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18A" w14:textId="77777777" w:rsidR="00D64B12" w:rsidRDefault="00D64B12" w:rsidP="00D64B12">
      <w:pPr>
        <w:jc w:val="both"/>
        <w:rPr>
          <w:sz w:val="16"/>
          <w:szCs w:val="16"/>
        </w:rPr>
      </w:pPr>
    </w:p>
    <w:p w14:paraId="67D12B6B" w14:textId="77777777" w:rsidR="00D64B12" w:rsidRDefault="00D64B12" w:rsidP="00D64B12">
      <w:pPr>
        <w:jc w:val="both"/>
        <w:rPr>
          <w:sz w:val="16"/>
          <w:szCs w:val="16"/>
        </w:rPr>
      </w:pPr>
    </w:p>
    <w:p w14:paraId="5E7BA23A" w14:textId="77777777" w:rsidR="00D64B12" w:rsidRDefault="00D64B12" w:rsidP="00D64B12">
      <w:pPr>
        <w:jc w:val="both"/>
        <w:rPr>
          <w:sz w:val="16"/>
          <w:szCs w:val="16"/>
        </w:rPr>
      </w:pPr>
    </w:p>
    <w:p w14:paraId="480B7CA9" w14:textId="49FEAF00" w:rsidR="00D64B12" w:rsidRDefault="00D64B12" w:rsidP="00D64B12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Załącznik nr 2 do Ogłoszenia nr </w:t>
      </w:r>
      <w:r w:rsidR="000A4B6C">
        <w:rPr>
          <w:b/>
          <w:bCs/>
          <w:sz w:val="16"/>
          <w:szCs w:val="16"/>
        </w:rPr>
        <w:t>3</w:t>
      </w:r>
      <w:r w:rsidR="00B17BB3">
        <w:rPr>
          <w:b/>
          <w:bCs/>
          <w:sz w:val="16"/>
          <w:szCs w:val="16"/>
        </w:rPr>
        <w:t xml:space="preserve"> </w:t>
      </w:r>
    </w:p>
    <w:p w14:paraId="7BBA4751" w14:textId="2791197C" w:rsidR="00D64B12" w:rsidRDefault="00D64B12" w:rsidP="00D64B12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Wójta Gminy w Przytyku z dn. </w:t>
      </w:r>
      <w:r w:rsidR="000A4B6C">
        <w:rPr>
          <w:b/>
          <w:bCs/>
          <w:sz w:val="16"/>
          <w:szCs w:val="16"/>
        </w:rPr>
        <w:t>13.12</w:t>
      </w:r>
      <w:r>
        <w:rPr>
          <w:b/>
          <w:bCs/>
          <w:sz w:val="16"/>
          <w:szCs w:val="16"/>
        </w:rPr>
        <w:t>.2023 r.</w:t>
      </w:r>
    </w:p>
    <w:p w14:paraId="344EEC28" w14:textId="77777777" w:rsidR="00D64B12" w:rsidRDefault="00D64B12" w:rsidP="00D64B12">
      <w:pPr>
        <w:jc w:val="right"/>
        <w:rPr>
          <w:b/>
          <w:bCs/>
          <w:sz w:val="16"/>
          <w:szCs w:val="16"/>
        </w:rPr>
      </w:pPr>
    </w:p>
    <w:p w14:paraId="52C68C94" w14:textId="77777777" w:rsidR="00D64B12" w:rsidRPr="00B933B3" w:rsidRDefault="00D64B12" w:rsidP="00D64B12">
      <w:pPr>
        <w:jc w:val="center"/>
        <w:rPr>
          <w:b/>
          <w:bCs/>
        </w:rPr>
      </w:pPr>
    </w:p>
    <w:p w14:paraId="260BDFA3" w14:textId="77777777" w:rsidR="00D64B12" w:rsidRPr="00B933B3" w:rsidRDefault="00D64B12" w:rsidP="00D64B12">
      <w:pPr>
        <w:jc w:val="center"/>
        <w:rPr>
          <w:b/>
          <w:bCs/>
        </w:rPr>
      </w:pPr>
      <w:r w:rsidRPr="00B933B3">
        <w:rPr>
          <w:b/>
          <w:bCs/>
        </w:rPr>
        <w:t>UMOWA KUPNA – SPRZEDAŻY</w:t>
      </w:r>
    </w:p>
    <w:p w14:paraId="308F29D6" w14:textId="77777777" w:rsidR="00D64B12" w:rsidRPr="00B933B3" w:rsidRDefault="00D64B12" w:rsidP="00D64B12">
      <w:pPr>
        <w:jc w:val="center"/>
        <w:rPr>
          <w:b/>
          <w:bCs/>
        </w:rPr>
      </w:pPr>
      <w:r w:rsidRPr="00B933B3">
        <w:rPr>
          <w:b/>
          <w:bCs/>
        </w:rPr>
        <w:t>NR ..........................</w:t>
      </w:r>
    </w:p>
    <w:p w14:paraId="7F44C45D" w14:textId="77777777" w:rsidR="00D64B12" w:rsidRDefault="00D64B12" w:rsidP="00D64B12">
      <w:pPr>
        <w:jc w:val="both"/>
      </w:pPr>
    </w:p>
    <w:p w14:paraId="0C2E2AE2" w14:textId="77777777" w:rsidR="00D64B12" w:rsidRDefault="00D64B12" w:rsidP="00D64B12">
      <w:pPr>
        <w:jc w:val="both"/>
      </w:pPr>
      <w:r w:rsidRPr="00B933B3">
        <w:t>Zawarta w dniu ............................ r. pomiędzy</w:t>
      </w:r>
    </w:p>
    <w:p w14:paraId="622FE6C2" w14:textId="77777777" w:rsidR="00D64B12" w:rsidRDefault="00D64B12" w:rsidP="00D64B12">
      <w:pPr>
        <w:jc w:val="both"/>
        <w:rPr>
          <w:b/>
          <w:bCs/>
        </w:rPr>
      </w:pPr>
    </w:p>
    <w:p w14:paraId="62B48554" w14:textId="77777777" w:rsidR="00D64B12" w:rsidRDefault="00D64B12" w:rsidP="00D64B12">
      <w:pPr>
        <w:jc w:val="both"/>
      </w:pPr>
      <w:r w:rsidRPr="00B933B3">
        <w:rPr>
          <w:b/>
          <w:bCs/>
        </w:rPr>
        <w:t>Gminą Przytyk</w:t>
      </w:r>
      <w:r>
        <w:t xml:space="preserve"> z siedziba ul. Zachęta 57, 26-650 Przytyk, NIP 948-238-04-24. REGON 670-223-936 reprezentowaną przez ..........................................(imię i nazwisko) - ............................ (funkcja), zwanym dalej Sprzedającym, przy kontrasygnacie Skarbnika Gminy Przytyk Pani Anny Rogulskiej.</w:t>
      </w:r>
    </w:p>
    <w:p w14:paraId="426BD416" w14:textId="77777777" w:rsidR="00D64B12" w:rsidRDefault="00D64B12" w:rsidP="00D64B12">
      <w:pPr>
        <w:jc w:val="both"/>
      </w:pPr>
      <w:r>
        <w:t>a</w:t>
      </w:r>
    </w:p>
    <w:p w14:paraId="3DB43166" w14:textId="77777777" w:rsidR="00D64B12" w:rsidRDefault="00D64B12" w:rsidP="00D64B12">
      <w:pPr>
        <w:jc w:val="both"/>
      </w:pPr>
      <w:r>
        <w:t>............................................................................................................................................................</w:t>
      </w:r>
    </w:p>
    <w:p w14:paraId="44D7F4FD" w14:textId="77777777" w:rsidR="00D64B12" w:rsidRDefault="00D64B12" w:rsidP="00D64B12">
      <w:pPr>
        <w:jc w:val="both"/>
      </w:pPr>
      <w:r>
        <w:t>NIP ................................................. REGON ..........................................zwanego w dalszej części umowy „Kupującym” z drugiej strony w wyniku dokonanego przez Sprzedającego wyboru oferty wyłonionej w pisemnym przetargu ofertowych zawarto umowę następującej treści:</w:t>
      </w:r>
    </w:p>
    <w:p w14:paraId="2BDE6D12" w14:textId="77777777" w:rsidR="00D64B12" w:rsidRDefault="00D64B12" w:rsidP="00D64B12">
      <w:pPr>
        <w:jc w:val="both"/>
      </w:pPr>
    </w:p>
    <w:p w14:paraId="0F0B193E" w14:textId="77777777" w:rsidR="00D64B12" w:rsidRPr="00E163DB" w:rsidRDefault="00D64B12" w:rsidP="00D64B12">
      <w:pPr>
        <w:jc w:val="center"/>
        <w:rPr>
          <w:b/>
          <w:bCs/>
        </w:rPr>
      </w:pPr>
      <w:r w:rsidRPr="00E163DB">
        <w:rPr>
          <w:b/>
          <w:bCs/>
        </w:rPr>
        <w:t>§1</w:t>
      </w:r>
    </w:p>
    <w:p w14:paraId="37D420DD" w14:textId="77777777" w:rsidR="00D64B12" w:rsidRDefault="00D64B12" w:rsidP="00D64B12">
      <w:pPr>
        <w:jc w:val="both"/>
      </w:pPr>
      <w:r>
        <w:t>Przedmiotem niniejszej umowy jest sprzedaż drewna pozyskanego w trakcie cięć  prowadzonych na terenach należących do Gminy Przytyk, zgodnie z ogłoszeniem z dnia ........................ r., zgodnie ze specyfikacja jak niżej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646"/>
        <w:gridCol w:w="1591"/>
        <w:gridCol w:w="1591"/>
        <w:gridCol w:w="1594"/>
      </w:tblGrid>
      <w:tr w:rsidR="00D64B12" w14:paraId="3FF7BFD2" w14:textId="77777777" w:rsidTr="00A5457A">
        <w:tc>
          <w:tcPr>
            <w:tcW w:w="543" w:type="dxa"/>
          </w:tcPr>
          <w:p w14:paraId="5FFD80BF" w14:textId="77777777" w:rsidR="00D64B12" w:rsidRDefault="00D64B12" w:rsidP="00A5457A">
            <w:pPr>
              <w:jc w:val="both"/>
            </w:pPr>
            <w:r>
              <w:t>Lp.</w:t>
            </w:r>
          </w:p>
        </w:tc>
        <w:tc>
          <w:tcPr>
            <w:tcW w:w="2646" w:type="dxa"/>
          </w:tcPr>
          <w:p w14:paraId="1B40FDA6" w14:textId="77777777" w:rsidR="00D64B12" w:rsidRDefault="00D64B12" w:rsidP="00A5457A">
            <w:pPr>
              <w:jc w:val="both"/>
            </w:pPr>
            <w:r>
              <w:t>asortyment</w:t>
            </w:r>
          </w:p>
        </w:tc>
        <w:tc>
          <w:tcPr>
            <w:tcW w:w="1591" w:type="dxa"/>
          </w:tcPr>
          <w:p w14:paraId="274F901D" w14:textId="77777777" w:rsidR="00D64B12" w:rsidRDefault="00D64B12" w:rsidP="00A5457A">
            <w:pPr>
              <w:jc w:val="both"/>
            </w:pPr>
            <w:r>
              <w:t>Deklarowana przez oferenta ilość drewna</w:t>
            </w:r>
          </w:p>
        </w:tc>
        <w:tc>
          <w:tcPr>
            <w:tcW w:w="1591" w:type="dxa"/>
          </w:tcPr>
          <w:p w14:paraId="325874F7" w14:textId="77777777" w:rsidR="00D64B12" w:rsidRDefault="00D64B12" w:rsidP="00A5457A">
            <w:pPr>
              <w:jc w:val="both"/>
            </w:pPr>
            <w:r>
              <w:t xml:space="preserve">   VAT</w:t>
            </w:r>
          </w:p>
        </w:tc>
        <w:tc>
          <w:tcPr>
            <w:tcW w:w="1594" w:type="dxa"/>
          </w:tcPr>
          <w:p w14:paraId="068BE5B3" w14:textId="77777777" w:rsidR="00D64B12" w:rsidRDefault="00D64B12" w:rsidP="00A5457A">
            <w:pPr>
              <w:jc w:val="both"/>
            </w:pPr>
            <w:r>
              <w:t>Oferowana cena brutto za 1 m³ drewna</w:t>
            </w:r>
          </w:p>
        </w:tc>
      </w:tr>
      <w:tr w:rsidR="00D64B12" w14:paraId="47A02F70" w14:textId="77777777" w:rsidTr="00A5457A">
        <w:tc>
          <w:tcPr>
            <w:tcW w:w="543" w:type="dxa"/>
          </w:tcPr>
          <w:p w14:paraId="1E86B32F" w14:textId="77777777" w:rsidR="00D64B12" w:rsidRDefault="00D64B12" w:rsidP="00A5457A">
            <w:pPr>
              <w:jc w:val="both"/>
            </w:pPr>
            <w:r>
              <w:t>1.</w:t>
            </w:r>
          </w:p>
        </w:tc>
        <w:tc>
          <w:tcPr>
            <w:tcW w:w="2646" w:type="dxa"/>
          </w:tcPr>
          <w:p w14:paraId="3094C806" w14:textId="169C1555" w:rsidR="00D64B12" w:rsidRDefault="00D64B12" w:rsidP="00A5457A">
            <w:r>
              <w:t>Drewno opałowe liściaste twarde S4 (</w:t>
            </w:r>
            <w:r w:rsidR="00B17BB3">
              <w:t>jesion</w:t>
            </w:r>
            <w:r>
              <w:t>)</w:t>
            </w:r>
          </w:p>
        </w:tc>
        <w:tc>
          <w:tcPr>
            <w:tcW w:w="1591" w:type="dxa"/>
          </w:tcPr>
          <w:p w14:paraId="56CA5FA0" w14:textId="77777777" w:rsidR="00D64B12" w:rsidRDefault="00D64B12" w:rsidP="00A5457A">
            <w:pPr>
              <w:jc w:val="right"/>
            </w:pPr>
            <w:r>
              <w:t xml:space="preserve"> </w:t>
            </w:r>
          </w:p>
          <w:p w14:paraId="2CC367F9" w14:textId="77777777" w:rsidR="00D64B12" w:rsidRDefault="00D64B12" w:rsidP="00A5457A">
            <w:pPr>
              <w:jc w:val="right"/>
            </w:pPr>
            <w:r>
              <w:t>................ m³</w:t>
            </w:r>
          </w:p>
        </w:tc>
        <w:tc>
          <w:tcPr>
            <w:tcW w:w="1591" w:type="dxa"/>
          </w:tcPr>
          <w:p w14:paraId="5F78960B" w14:textId="77777777" w:rsidR="00D64B12" w:rsidRDefault="00D64B12" w:rsidP="00A5457A">
            <w:pPr>
              <w:jc w:val="center"/>
            </w:pPr>
          </w:p>
          <w:p w14:paraId="302114FD" w14:textId="77777777" w:rsidR="00D64B12" w:rsidRDefault="00D64B12" w:rsidP="00A5457A">
            <w:pPr>
              <w:jc w:val="center"/>
            </w:pPr>
            <w:r>
              <w:t>23%</w:t>
            </w:r>
          </w:p>
        </w:tc>
        <w:tc>
          <w:tcPr>
            <w:tcW w:w="1594" w:type="dxa"/>
          </w:tcPr>
          <w:p w14:paraId="002F0475" w14:textId="77777777" w:rsidR="00D64B12" w:rsidRDefault="00D64B12" w:rsidP="00A5457A">
            <w:pPr>
              <w:jc w:val="right"/>
            </w:pPr>
          </w:p>
          <w:p w14:paraId="26CAA81D" w14:textId="77777777" w:rsidR="00D64B12" w:rsidRDefault="00D64B12" w:rsidP="00A5457A">
            <w:pPr>
              <w:jc w:val="right"/>
            </w:pPr>
            <w:r>
              <w:t>.................. zł</w:t>
            </w:r>
          </w:p>
        </w:tc>
      </w:tr>
      <w:tr w:rsidR="00D64B12" w14:paraId="3CB8162A" w14:textId="77777777" w:rsidTr="00A5457A">
        <w:tc>
          <w:tcPr>
            <w:tcW w:w="543" w:type="dxa"/>
          </w:tcPr>
          <w:p w14:paraId="6748A7D0" w14:textId="77777777" w:rsidR="00D64B12" w:rsidRDefault="00D64B12" w:rsidP="00A5457A">
            <w:pPr>
              <w:jc w:val="both"/>
            </w:pPr>
            <w:r>
              <w:t>3</w:t>
            </w:r>
          </w:p>
        </w:tc>
        <w:tc>
          <w:tcPr>
            <w:tcW w:w="2646" w:type="dxa"/>
          </w:tcPr>
          <w:p w14:paraId="695AC561" w14:textId="543F27A9" w:rsidR="00D64B12" w:rsidRDefault="00D64B12" w:rsidP="00A5457A">
            <w:r>
              <w:t>Drewno opałowe iglaste</w:t>
            </w:r>
            <w:r w:rsidR="00B17BB3">
              <w:t xml:space="preserve"> (modrzew)</w:t>
            </w:r>
          </w:p>
          <w:p w14:paraId="5A530CE1" w14:textId="77777777" w:rsidR="00D64B12" w:rsidRDefault="00D64B12" w:rsidP="00A5457A"/>
        </w:tc>
        <w:tc>
          <w:tcPr>
            <w:tcW w:w="1591" w:type="dxa"/>
          </w:tcPr>
          <w:p w14:paraId="3F21EA22" w14:textId="77777777" w:rsidR="00D64B12" w:rsidRDefault="00D64B12" w:rsidP="00A5457A">
            <w:pPr>
              <w:jc w:val="right"/>
            </w:pPr>
            <w:r>
              <w:t>................. m³</w:t>
            </w:r>
          </w:p>
        </w:tc>
        <w:tc>
          <w:tcPr>
            <w:tcW w:w="1591" w:type="dxa"/>
          </w:tcPr>
          <w:p w14:paraId="131FDE64" w14:textId="77777777" w:rsidR="00D64B12" w:rsidRDefault="00D64B12" w:rsidP="00A5457A">
            <w:pPr>
              <w:jc w:val="center"/>
            </w:pPr>
            <w:r>
              <w:t>23%</w:t>
            </w:r>
          </w:p>
        </w:tc>
        <w:tc>
          <w:tcPr>
            <w:tcW w:w="1594" w:type="dxa"/>
          </w:tcPr>
          <w:p w14:paraId="48A3531B" w14:textId="77777777" w:rsidR="00D64B12" w:rsidRDefault="00D64B12" w:rsidP="00A5457A">
            <w:pPr>
              <w:jc w:val="right"/>
            </w:pPr>
            <w:r>
              <w:t>.................. zł</w:t>
            </w:r>
          </w:p>
        </w:tc>
      </w:tr>
      <w:tr w:rsidR="00D64B12" w14:paraId="2754F498" w14:textId="77777777" w:rsidTr="00A5457A">
        <w:tc>
          <w:tcPr>
            <w:tcW w:w="3189" w:type="dxa"/>
            <w:gridSpan w:val="2"/>
          </w:tcPr>
          <w:p w14:paraId="7D371D8C" w14:textId="77777777" w:rsidR="00D64B12" w:rsidRDefault="00D64B12" w:rsidP="00A5457A">
            <w:pPr>
              <w:jc w:val="both"/>
            </w:pPr>
            <w:r>
              <w:t>Łącznie brutto (słownie)</w:t>
            </w:r>
          </w:p>
        </w:tc>
        <w:tc>
          <w:tcPr>
            <w:tcW w:w="4776" w:type="dxa"/>
            <w:gridSpan w:val="3"/>
          </w:tcPr>
          <w:p w14:paraId="46759153" w14:textId="77777777" w:rsidR="00D64B12" w:rsidRDefault="00D64B12" w:rsidP="00A5457A">
            <w:pPr>
              <w:spacing w:after="200" w:line="276" w:lineRule="auto"/>
              <w:jc w:val="right"/>
            </w:pPr>
            <w:r>
              <w:t>.................. zł</w:t>
            </w:r>
          </w:p>
        </w:tc>
      </w:tr>
    </w:tbl>
    <w:p w14:paraId="01384416" w14:textId="77777777" w:rsidR="00D64B12" w:rsidRDefault="00D64B12" w:rsidP="00D64B12">
      <w:pPr>
        <w:jc w:val="both"/>
      </w:pPr>
    </w:p>
    <w:p w14:paraId="6698C3CD" w14:textId="77777777" w:rsidR="00D64B12" w:rsidRPr="0061359B" w:rsidRDefault="00D64B12" w:rsidP="00D64B12">
      <w:pPr>
        <w:jc w:val="center"/>
        <w:rPr>
          <w:b/>
          <w:bCs/>
        </w:rPr>
      </w:pPr>
      <w:r w:rsidRPr="00E163DB">
        <w:rPr>
          <w:b/>
          <w:bCs/>
        </w:rPr>
        <w:t>§</w:t>
      </w:r>
      <w:r>
        <w:rPr>
          <w:b/>
          <w:bCs/>
        </w:rPr>
        <w:t>2</w:t>
      </w:r>
    </w:p>
    <w:p w14:paraId="0D9C7814" w14:textId="77777777" w:rsidR="00D64B12" w:rsidRDefault="00D64B12" w:rsidP="00D64B12">
      <w:pPr>
        <w:jc w:val="both"/>
      </w:pPr>
      <w:r>
        <w:t xml:space="preserve">1. Kupujący dokonuje zapłaty za faktycznie odebrana partię drewna w terminie 7 dni licząc od dnia wystawienia faktury w formie przelewu na rachunek 70 9115 0002 0070 0700 0055 0001 </w:t>
      </w:r>
    </w:p>
    <w:p w14:paraId="46B745B9" w14:textId="77777777" w:rsidR="00D64B12" w:rsidRDefault="00D64B12" w:rsidP="00D64B12">
      <w:pPr>
        <w:jc w:val="both"/>
      </w:pPr>
      <w:r>
        <w:t>2. Kupujący za nieterminowe regulowanie należności jest zobowiązany do zapłaty ustawowych odsetek za opóźnienie.</w:t>
      </w:r>
    </w:p>
    <w:p w14:paraId="7FFA955B" w14:textId="77777777" w:rsidR="00D64B12" w:rsidRDefault="00D64B12" w:rsidP="00D64B12">
      <w:pPr>
        <w:jc w:val="both"/>
      </w:pPr>
      <w:r>
        <w:t>3. Sprzedaż drewna dokonywana będzie na warunkach określonych w ogłoszeniu.</w:t>
      </w:r>
    </w:p>
    <w:p w14:paraId="4B40CB61" w14:textId="77777777" w:rsidR="00D64B12" w:rsidRDefault="00D64B12" w:rsidP="00D64B12">
      <w:pPr>
        <w:jc w:val="both"/>
      </w:pPr>
      <w:r>
        <w:t>4. Kupujący dokona odbioru drewna transportem własnym, na własny koszt i ryzyko w ciągu 30 dni od podpisania poniższej umowy tj. do dnia ................. r.</w:t>
      </w:r>
    </w:p>
    <w:p w14:paraId="0FC723E1" w14:textId="77777777" w:rsidR="00D64B12" w:rsidRDefault="00D64B12" w:rsidP="00D64B12">
      <w:pPr>
        <w:jc w:val="both"/>
      </w:pPr>
      <w:r>
        <w:t>5. Odbioru zakupionego drewna dokonuje Kupujący lub osoba działająca z jego upoważnienia albo przedsiębiorca świadczący usługi transportowe, dysponujący stosownym upoważnieniem. Fakt dokonania odbioru drewna zostaje potwierdzony protokołem zdawczo-odbiorczym.</w:t>
      </w:r>
    </w:p>
    <w:p w14:paraId="6C315DE1" w14:textId="77130FD9" w:rsidR="00D64B12" w:rsidRDefault="00D64B12" w:rsidP="00D64B12">
      <w:pPr>
        <w:jc w:val="both"/>
      </w:pPr>
      <w:r>
        <w:lastRenderedPageBreak/>
        <w:t>6. W przypadku zwłoki w odbiorze Kupujący zapłaci Sprzedającego kare umowną w wysokości 5% wartości nieodebranej partii drewna za każdy dzień zwłoki.</w:t>
      </w:r>
    </w:p>
    <w:p w14:paraId="3CEB7746" w14:textId="77777777" w:rsidR="00D64B12" w:rsidRDefault="00D64B12" w:rsidP="00D64B12">
      <w:pPr>
        <w:jc w:val="both"/>
      </w:pPr>
      <w:r>
        <w:t>7. W przypadku opóźnienia Kupującego dłużnego niż 10 dni, względem terminu odbioru drewna wskazanego w ust. 4 Sprzedający może od umowy odstąpić. Odstąpienie jest możliwe w terminie 14 dni od dnia wystąpienia przyczyny uprawniającej do odstąpienia.</w:t>
      </w:r>
    </w:p>
    <w:p w14:paraId="304BA00F" w14:textId="77777777" w:rsidR="00D64B12" w:rsidRDefault="00D64B12" w:rsidP="00D64B12">
      <w:pPr>
        <w:jc w:val="both"/>
      </w:pPr>
      <w:r>
        <w:t>8. W przypadku odstąpienia od umowy powodu z przyczyn wskazanych w ust. 7 kupujący zapłaci sprzedającemu kare umowna wysokości 30% wartości nieodebranej partii drewna.</w:t>
      </w:r>
    </w:p>
    <w:p w14:paraId="60481AF1" w14:textId="77777777" w:rsidR="00D64B12" w:rsidRDefault="00D64B12" w:rsidP="00D64B12">
      <w:pPr>
        <w:jc w:val="both"/>
      </w:pPr>
    </w:p>
    <w:p w14:paraId="493E71EE" w14:textId="77777777" w:rsidR="00D64B12" w:rsidRDefault="00D64B12" w:rsidP="00D64B12">
      <w:pPr>
        <w:jc w:val="center"/>
        <w:rPr>
          <w:b/>
          <w:bCs/>
        </w:rPr>
      </w:pPr>
      <w:r w:rsidRPr="00E163DB">
        <w:rPr>
          <w:b/>
          <w:bCs/>
        </w:rPr>
        <w:t>§</w:t>
      </w:r>
      <w:r>
        <w:rPr>
          <w:b/>
          <w:bCs/>
        </w:rPr>
        <w:t>3</w:t>
      </w:r>
    </w:p>
    <w:p w14:paraId="7BA5A441" w14:textId="77777777" w:rsidR="00D64B12" w:rsidRDefault="00D64B12" w:rsidP="00D64B12">
      <w:pPr>
        <w:jc w:val="both"/>
      </w:pPr>
      <w:r w:rsidRPr="0061359B">
        <w:t>Strony nie ponoszą odpowiedzialności za niewykonanie umowy</w:t>
      </w:r>
      <w:r>
        <w:t xml:space="preserve"> w całości lub w części spowodowane siłą wyższą, za którą uważa się zdarzenia, które w chwili podpisania umowy nie mogły być przez strony przewidziane i zostały spowodowane przez okoliczności od nich niezależne.</w:t>
      </w:r>
    </w:p>
    <w:p w14:paraId="1C9B47ED" w14:textId="77777777" w:rsidR="00D64B12" w:rsidRDefault="00D64B12" w:rsidP="00D64B12">
      <w:pPr>
        <w:jc w:val="both"/>
      </w:pPr>
    </w:p>
    <w:p w14:paraId="0C2321BF" w14:textId="77777777" w:rsidR="00D64B12" w:rsidRDefault="00D64B12" w:rsidP="00D64B12">
      <w:pPr>
        <w:jc w:val="center"/>
        <w:rPr>
          <w:b/>
          <w:bCs/>
        </w:rPr>
      </w:pPr>
      <w:r w:rsidRPr="00E163DB">
        <w:rPr>
          <w:b/>
          <w:bCs/>
        </w:rPr>
        <w:t>§</w:t>
      </w:r>
      <w:r>
        <w:rPr>
          <w:b/>
          <w:bCs/>
        </w:rPr>
        <w:t>4</w:t>
      </w:r>
    </w:p>
    <w:p w14:paraId="3AD25D46" w14:textId="77777777" w:rsidR="00D64B12" w:rsidRDefault="00D64B12" w:rsidP="00D64B12">
      <w:pPr>
        <w:jc w:val="both"/>
      </w:pPr>
      <w:r>
        <w:t>Jakiekolwiek zmiany umowy i jej rozwiązanie wymagają pisemnego aneksu pod rygorem nieważności.</w:t>
      </w:r>
    </w:p>
    <w:p w14:paraId="33512BCF" w14:textId="77777777" w:rsidR="00D64B12" w:rsidRDefault="00D64B12" w:rsidP="00D64B12">
      <w:pPr>
        <w:jc w:val="both"/>
      </w:pPr>
    </w:p>
    <w:p w14:paraId="4C0A74D2" w14:textId="77777777" w:rsidR="00D64B12" w:rsidRDefault="00D64B12" w:rsidP="00D64B12">
      <w:pPr>
        <w:jc w:val="center"/>
        <w:rPr>
          <w:b/>
          <w:bCs/>
        </w:rPr>
      </w:pPr>
      <w:r w:rsidRPr="00E163DB">
        <w:rPr>
          <w:b/>
          <w:bCs/>
        </w:rPr>
        <w:t>§</w:t>
      </w:r>
      <w:r>
        <w:rPr>
          <w:b/>
          <w:bCs/>
        </w:rPr>
        <w:t>5</w:t>
      </w:r>
    </w:p>
    <w:p w14:paraId="48308736" w14:textId="77777777" w:rsidR="00D64B12" w:rsidRDefault="00D64B12" w:rsidP="00D64B12">
      <w:pPr>
        <w:jc w:val="both"/>
      </w:pPr>
      <w:r>
        <w:t>W sprawach nieuregulowanych niniejsza umową mają zastosowanie odpowiednie przepisy Kodeksu Cywilnego.</w:t>
      </w:r>
    </w:p>
    <w:p w14:paraId="08C0042D" w14:textId="77777777" w:rsidR="00D64B12" w:rsidRDefault="00D64B12" w:rsidP="00D64B12">
      <w:pPr>
        <w:jc w:val="both"/>
      </w:pPr>
    </w:p>
    <w:p w14:paraId="496CF8DB" w14:textId="77777777" w:rsidR="00D64B12" w:rsidRDefault="00D64B12" w:rsidP="00D64B12">
      <w:pPr>
        <w:jc w:val="center"/>
        <w:rPr>
          <w:b/>
          <w:bCs/>
        </w:rPr>
      </w:pPr>
      <w:r w:rsidRPr="00E163DB">
        <w:rPr>
          <w:b/>
          <w:bCs/>
        </w:rPr>
        <w:t>§</w:t>
      </w:r>
      <w:r>
        <w:rPr>
          <w:b/>
          <w:bCs/>
        </w:rPr>
        <w:t>6</w:t>
      </w:r>
    </w:p>
    <w:p w14:paraId="7493C079" w14:textId="77777777" w:rsidR="00D64B12" w:rsidRDefault="00D64B12" w:rsidP="00D64B12">
      <w:pPr>
        <w:jc w:val="both"/>
      </w:pPr>
      <w:r>
        <w:t>Ewentualne sporty wynikłe z niniejszej umowy podlegają rozpatrzeniu przez Sąd właściwy dla siedzimy Sprzedającego</w:t>
      </w:r>
    </w:p>
    <w:p w14:paraId="634BD6C5" w14:textId="77777777" w:rsidR="00D64B12" w:rsidRDefault="00D64B12" w:rsidP="00D64B12">
      <w:pPr>
        <w:jc w:val="both"/>
      </w:pPr>
    </w:p>
    <w:p w14:paraId="6F7B244C" w14:textId="77777777" w:rsidR="00D64B12" w:rsidRDefault="00D64B12" w:rsidP="00D64B12">
      <w:pPr>
        <w:jc w:val="center"/>
        <w:rPr>
          <w:b/>
          <w:bCs/>
        </w:rPr>
      </w:pPr>
      <w:r w:rsidRPr="00E163DB">
        <w:rPr>
          <w:b/>
          <w:bCs/>
        </w:rPr>
        <w:t>§</w:t>
      </w:r>
      <w:r>
        <w:rPr>
          <w:b/>
          <w:bCs/>
        </w:rPr>
        <w:t>7</w:t>
      </w:r>
    </w:p>
    <w:p w14:paraId="622C648E" w14:textId="77777777" w:rsidR="00D64B12" w:rsidRDefault="00D64B12" w:rsidP="00D64B12">
      <w:pPr>
        <w:jc w:val="both"/>
      </w:pPr>
      <w:r w:rsidRPr="0061359B">
        <w:t>Niniejsza umowa została sporządzona w trzech jednobrzmiących egzemplarzach, po jednym egzemplarzu dla Kupującego i Sprzedającego.</w:t>
      </w:r>
    </w:p>
    <w:p w14:paraId="5C1A799F" w14:textId="77777777" w:rsidR="00D64B12" w:rsidRDefault="00D64B12" w:rsidP="00D64B12">
      <w:pPr>
        <w:jc w:val="both"/>
      </w:pPr>
    </w:p>
    <w:p w14:paraId="7EB8A106" w14:textId="77777777" w:rsidR="00D64B12" w:rsidRDefault="00D64B12" w:rsidP="00D64B12">
      <w:pPr>
        <w:jc w:val="both"/>
      </w:pPr>
    </w:p>
    <w:p w14:paraId="0C066256" w14:textId="77777777" w:rsidR="00D64B12" w:rsidRDefault="00D64B12" w:rsidP="00D64B12">
      <w:pPr>
        <w:jc w:val="both"/>
      </w:pPr>
    </w:p>
    <w:p w14:paraId="6BF73A28" w14:textId="77777777" w:rsidR="00D64B12" w:rsidRDefault="00D64B12" w:rsidP="00D64B12">
      <w:pPr>
        <w:jc w:val="both"/>
      </w:pPr>
    </w:p>
    <w:p w14:paraId="067F0439" w14:textId="77777777" w:rsidR="00D64B12" w:rsidRDefault="00D64B12" w:rsidP="00D64B12">
      <w:pPr>
        <w:jc w:val="both"/>
      </w:pPr>
    </w:p>
    <w:p w14:paraId="51D1C391" w14:textId="77777777" w:rsidR="00D64B12" w:rsidRDefault="00D64B12" w:rsidP="00D64B12">
      <w:pPr>
        <w:jc w:val="both"/>
      </w:pPr>
    </w:p>
    <w:p w14:paraId="774868BD" w14:textId="77777777" w:rsidR="00D64B12" w:rsidRDefault="00D64B12" w:rsidP="00D64B12">
      <w:pPr>
        <w:jc w:val="both"/>
      </w:pPr>
    </w:p>
    <w:p w14:paraId="2FE71D69" w14:textId="77777777" w:rsidR="00D64B12" w:rsidRDefault="00D64B12" w:rsidP="00D64B12">
      <w:pPr>
        <w:jc w:val="both"/>
      </w:pPr>
    </w:p>
    <w:p w14:paraId="50601DA2" w14:textId="77777777" w:rsidR="00D64B12" w:rsidRDefault="00D64B12" w:rsidP="00D64B12">
      <w:pPr>
        <w:jc w:val="both"/>
      </w:pPr>
    </w:p>
    <w:p w14:paraId="125DBD8D" w14:textId="77777777" w:rsidR="00D64B12" w:rsidRDefault="00D64B12" w:rsidP="00D64B12">
      <w:pPr>
        <w:jc w:val="both"/>
      </w:pPr>
    </w:p>
    <w:p w14:paraId="313D7AB4" w14:textId="77777777" w:rsidR="00D64B12" w:rsidRDefault="00D64B12" w:rsidP="00D64B12">
      <w:pPr>
        <w:jc w:val="both"/>
      </w:pPr>
      <w:r>
        <w:t>................................................    .................................................    ..............................................</w:t>
      </w:r>
    </w:p>
    <w:p w14:paraId="1E9912E0" w14:textId="77777777" w:rsidR="00D64B12" w:rsidRPr="0061359B" w:rsidRDefault="00D64B12" w:rsidP="00D64B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podpis </w:t>
      </w:r>
      <w:r w:rsidRPr="0061359B">
        <w:rPr>
          <w:sz w:val="20"/>
          <w:szCs w:val="20"/>
        </w:rPr>
        <w:t>Kupując</w:t>
      </w:r>
      <w:r>
        <w:rPr>
          <w:sz w:val="20"/>
          <w:szCs w:val="20"/>
        </w:rPr>
        <w:t>ego</w:t>
      </w:r>
      <w:r w:rsidRPr="0061359B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</w:t>
      </w:r>
      <w:r w:rsidRPr="0061359B">
        <w:rPr>
          <w:sz w:val="20"/>
          <w:szCs w:val="20"/>
        </w:rPr>
        <w:t xml:space="preserve">Kontrasygnata </w:t>
      </w:r>
      <w:r>
        <w:rPr>
          <w:sz w:val="20"/>
          <w:szCs w:val="20"/>
        </w:rPr>
        <w:t>S</w:t>
      </w:r>
      <w:r w:rsidRPr="0061359B">
        <w:rPr>
          <w:sz w:val="20"/>
          <w:szCs w:val="20"/>
        </w:rPr>
        <w:t xml:space="preserve">karbnika Gminy      </w:t>
      </w:r>
      <w:r>
        <w:rPr>
          <w:sz w:val="20"/>
          <w:szCs w:val="20"/>
        </w:rPr>
        <w:t xml:space="preserve">        podpis </w:t>
      </w:r>
      <w:r w:rsidRPr="0061359B">
        <w:rPr>
          <w:sz w:val="20"/>
          <w:szCs w:val="20"/>
        </w:rPr>
        <w:t>Sprzedając</w:t>
      </w:r>
      <w:r>
        <w:rPr>
          <w:sz w:val="20"/>
          <w:szCs w:val="20"/>
        </w:rPr>
        <w:t>ego</w:t>
      </w:r>
      <w:r w:rsidRPr="0061359B">
        <w:rPr>
          <w:sz w:val="20"/>
          <w:szCs w:val="20"/>
        </w:rPr>
        <w:t xml:space="preserve"> </w:t>
      </w:r>
    </w:p>
    <w:p w14:paraId="7175D9CA" w14:textId="77777777" w:rsidR="00D64B12" w:rsidRPr="00B933B3" w:rsidRDefault="00D64B12" w:rsidP="00D64B12">
      <w:pPr>
        <w:jc w:val="both"/>
      </w:pPr>
      <w:r>
        <w:t xml:space="preserve"> </w:t>
      </w:r>
    </w:p>
    <w:p w14:paraId="5130FFFC" w14:textId="77777777" w:rsidR="00D64B12" w:rsidRDefault="00D64B12" w:rsidP="00D64B12">
      <w:pPr>
        <w:tabs>
          <w:tab w:val="left" w:pos="5040"/>
        </w:tabs>
        <w:jc w:val="both"/>
        <w:rPr>
          <w:b/>
          <w:bCs/>
        </w:rPr>
      </w:pPr>
    </w:p>
    <w:p w14:paraId="5FD94C13" w14:textId="77777777" w:rsidR="00D64B12" w:rsidRDefault="00D64B12" w:rsidP="00D64B12">
      <w:pPr>
        <w:tabs>
          <w:tab w:val="left" w:pos="5040"/>
        </w:tabs>
        <w:jc w:val="both"/>
        <w:rPr>
          <w:b/>
          <w:bCs/>
        </w:rPr>
      </w:pPr>
    </w:p>
    <w:p w14:paraId="2E485377" w14:textId="77777777" w:rsidR="00D64B12" w:rsidRDefault="00D64B12" w:rsidP="00D64B12">
      <w:pPr>
        <w:tabs>
          <w:tab w:val="left" w:pos="5040"/>
        </w:tabs>
        <w:jc w:val="both"/>
        <w:rPr>
          <w:b/>
          <w:bCs/>
        </w:rPr>
      </w:pPr>
    </w:p>
    <w:p w14:paraId="7A4BEBB2" w14:textId="77777777" w:rsidR="00D64B12" w:rsidRDefault="00D64B12"/>
    <w:sectPr w:rsidR="00D64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12"/>
    <w:rsid w:val="000A4B6C"/>
    <w:rsid w:val="00B17BB3"/>
    <w:rsid w:val="00D6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6C6A"/>
  <w15:chartTrackingRefBased/>
  <w15:docId w15:val="{02835616-6043-4788-BAB4-DC7DCC99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B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4B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Drabik</dc:creator>
  <cp:keywords/>
  <dc:description/>
  <cp:lastModifiedBy>ilona Drabik</cp:lastModifiedBy>
  <cp:revision>3</cp:revision>
  <dcterms:created xsi:type="dcterms:W3CDTF">2023-11-28T08:07:00Z</dcterms:created>
  <dcterms:modified xsi:type="dcterms:W3CDTF">2023-12-13T14:17:00Z</dcterms:modified>
</cp:coreProperties>
</file>