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41F0" w:rsidRPr="00717440" w:rsidRDefault="00B11EDA" w:rsidP="001441F0">
      <w:pPr>
        <w:tabs>
          <w:tab w:val="right" w:leader="dot" w:pos="9071"/>
        </w:tabs>
        <w:spacing w:line="312" w:lineRule="auto"/>
        <w:jc w:val="center"/>
        <w:rPr>
          <w:rFonts w:asciiTheme="minorHAnsi" w:hAnsiTheme="minorHAnsi" w:cstheme="minorHAnsi"/>
          <w:b/>
          <w:sz w:val="22"/>
          <w:szCs w:val="22"/>
        </w:rPr>
      </w:pPr>
      <w:bookmarkStart w:id="0" w:name="_Toc164042353"/>
      <w:r>
        <w:rPr>
          <w:rFonts w:asciiTheme="minorHAnsi" w:hAnsiTheme="minorHAnsi" w:cstheme="minorHAnsi"/>
          <w:b/>
          <w:noProof/>
          <w:sz w:val="22"/>
          <w:szCs w:val="22"/>
        </w:rPr>
        <w:drawing>
          <wp:anchor distT="0" distB="0" distL="114300" distR="114300" simplePos="0" relativeHeight="251658240" behindDoc="0" locked="0" layoutInCell="1" allowOverlap="1" wp14:anchorId="7C4D741F" wp14:editId="426CB648">
            <wp:simplePos x="0" y="0"/>
            <wp:positionH relativeFrom="column">
              <wp:posOffset>2471420</wp:posOffset>
            </wp:positionH>
            <wp:positionV relativeFrom="paragraph">
              <wp:posOffset>-68580</wp:posOffset>
            </wp:positionV>
            <wp:extent cx="901700" cy="1206500"/>
            <wp:effectExtent l="0" t="0" r="0" b="0"/>
            <wp:wrapNone/>
            <wp:docPr id="3" name="Obraz 3"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r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01700" cy="1206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34C9" w:rsidRPr="00717440" w:rsidRDefault="00FF34C9" w:rsidP="001441F0">
      <w:pPr>
        <w:tabs>
          <w:tab w:val="right" w:leader="dot" w:pos="9071"/>
        </w:tabs>
        <w:spacing w:line="312" w:lineRule="auto"/>
        <w:jc w:val="center"/>
        <w:rPr>
          <w:rFonts w:asciiTheme="minorHAnsi" w:hAnsiTheme="minorHAnsi" w:cstheme="minorHAnsi"/>
          <w:b/>
          <w:sz w:val="22"/>
          <w:szCs w:val="22"/>
        </w:rPr>
      </w:pPr>
    </w:p>
    <w:p w:rsidR="00FF34C9" w:rsidRPr="00717440" w:rsidRDefault="00FF34C9" w:rsidP="001441F0">
      <w:pPr>
        <w:tabs>
          <w:tab w:val="right" w:leader="dot" w:pos="9071"/>
        </w:tabs>
        <w:spacing w:line="312" w:lineRule="auto"/>
        <w:jc w:val="center"/>
        <w:rPr>
          <w:rFonts w:asciiTheme="minorHAnsi" w:hAnsiTheme="minorHAnsi" w:cstheme="minorHAnsi"/>
          <w:b/>
          <w:sz w:val="22"/>
          <w:szCs w:val="22"/>
        </w:rPr>
      </w:pPr>
    </w:p>
    <w:p w:rsidR="001441F0" w:rsidRPr="00717440" w:rsidRDefault="001441F0" w:rsidP="001441F0">
      <w:pPr>
        <w:tabs>
          <w:tab w:val="right" w:leader="dot" w:pos="9071"/>
        </w:tabs>
        <w:spacing w:line="312" w:lineRule="auto"/>
        <w:jc w:val="center"/>
        <w:rPr>
          <w:rFonts w:asciiTheme="minorHAnsi" w:hAnsiTheme="minorHAnsi" w:cstheme="minorHAnsi"/>
          <w:b/>
          <w:sz w:val="22"/>
          <w:szCs w:val="22"/>
        </w:rPr>
      </w:pPr>
    </w:p>
    <w:p w:rsidR="00FF34C9" w:rsidRPr="00717440" w:rsidRDefault="00FF34C9" w:rsidP="001441F0">
      <w:pPr>
        <w:tabs>
          <w:tab w:val="right" w:leader="dot" w:pos="9071"/>
        </w:tabs>
        <w:spacing w:line="312" w:lineRule="auto"/>
        <w:jc w:val="center"/>
        <w:rPr>
          <w:rFonts w:asciiTheme="minorHAnsi" w:hAnsiTheme="minorHAnsi" w:cstheme="minorHAnsi"/>
          <w:b/>
          <w:sz w:val="22"/>
          <w:szCs w:val="22"/>
        </w:rPr>
      </w:pPr>
    </w:p>
    <w:p w:rsidR="00FF34C9" w:rsidRPr="00717440" w:rsidRDefault="00FF34C9" w:rsidP="001441F0">
      <w:pPr>
        <w:tabs>
          <w:tab w:val="right" w:leader="dot" w:pos="9071"/>
        </w:tabs>
        <w:spacing w:line="312" w:lineRule="auto"/>
        <w:jc w:val="center"/>
        <w:rPr>
          <w:rFonts w:asciiTheme="minorHAnsi" w:hAnsiTheme="minorHAnsi" w:cstheme="minorHAnsi"/>
          <w:b/>
          <w:sz w:val="22"/>
          <w:szCs w:val="22"/>
        </w:rPr>
      </w:pPr>
    </w:p>
    <w:p w:rsidR="00B11EDA" w:rsidRDefault="00B11EDA" w:rsidP="00497DB8">
      <w:pPr>
        <w:tabs>
          <w:tab w:val="right" w:leader="dot" w:pos="9071"/>
        </w:tabs>
        <w:spacing w:line="312" w:lineRule="auto"/>
        <w:jc w:val="center"/>
        <w:rPr>
          <w:rFonts w:asciiTheme="minorHAnsi" w:hAnsiTheme="minorHAnsi" w:cstheme="minorHAnsi"/>
          <w:b/>
          <w:sz w:val="40"/>
          <w:szCs w:val="40"/>
        </w:rPr>
      </w:pPr>
    </w:p>
    <w:p w:rsidR="00B11EDA" w:rsidRDefault="00553220" w:rsidP="00497DB8">
      <w:pPr>
        <w:tabs>
          <w:tab w:val="right" w:leader="dot" w:pos="9071"/>
        </w:tabs>
        <w:spacing w:line="312" w:lineRule="auto"/>
        <w:jc w:val="center"/>
        <w:rPr>
          <w:rFonts w:asciiTheme="minorHAnsi" w:hAnsiTheme="minorHAnsi" w:cstheme="minorHAnsi"/>
          <w:b/>
          <w:sz w:val="40"/>
          <w:szCs w:val="40"/>
        </w:rPr>
      </w:pPr>
      <w:r>
        <w:rPr>
          <w:noProof/>
        </w:rPr>
        <w:drawing>
          <wp:inline distT="0" distB="0" distL="0" distR="0">
            <wp:extent cx="5760720" cy="1881235"/>
            <wp:effectExtent l="0" t="0" r="0" b="5080"/>
            <wp:docPr id="1" name="Obraz 1" descr="C:\Users\abar\AppData\Local\Microsoft\Windows\Temporary Internet Files\Content.Word\meadow-366613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r\AppData\Local\Microsoft\Windows\Temporary Internet Files\Content.Word\meadow-366613_64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1881235"/>
                    </a:xfrm>
                    <a:prstGeom prst="rect">
                      <a:avLst/>
                    </a:prstGeom>
                    <a:noFill/>
                    <a:ln>
                      <a:noFill/>
                    </a:ln>
                  </pic:spPr>
                </pic:pic>
              </a:graphicData>
            </a:graphic>
          </wp:inline>
        </w:drawing>
      </w:r>
    </w:p>
    <w:p w:rsidR="00B11EDA" w:rsidRDefault="00B11EDA" w:rsidP="00497DB8">
      <w:pPr>
        <w:tabs>
          <w:tab w:val="right" w:leader="dot" w:pos="9071"/>
        </w:tabs>
        <w:spacing w:line="312" w:lineRule="auto"/>
        <w:jc w:val="center"/>
        <w:rPr>
          <w:rFonts w:asciiTheme="minorHAnsi" w:hAnsiTheme="minorHAnsi" w:cstheme="minorHAnsi"/>
          <w:b/>
          <w:sz w:val="40"/>
          <w:szCs w:val="40"/>
        </w:rPr>
      </w:pPr>
    </w:p>
    <w:p w:rsidR="0006565E" w:rsidRPr="00717440" w:rsidRDefault="0006565E" w:rsidP="00497DB8">
      <w:pPr>
        <w:tabs>
          <w:tab w:val="right" w:leader="dot" w:pos="9071"/>
        </w:tabs>
        <w:spacing w:line="312" w:lineRule="auto"/>
        <w:jc w:val="center"/>
        <w:rPr>
          <w:rFonts w:asciiTheme="minorHAnsi" w:hAnsiTheme="minorHAnsi" w:cstheme="minorHAnsi"/>
          <w:b/>
          <w:sz w:val="40"/>
          <w:szCs w:val="40"/>
        </w:rPr>
      </w:pPr>
      <w:r w:rsidRPr="00717440">
        <w:rPr>
          <w:rFonts w:asciiTheme="minorHAnsi" w:hAnsiTheme="minorHAnsi" w:cstheme="minorHAnsi"/>
          <w:b/>
          <w:sz w:val="40"/>
          <w:szCs w:val="40"/>
        </w:rPr>
        <w:t xml:space="preserve">PROGRAM OCHRONY ŚRODOWISKA </w:t>
      </w:r>
    </w:p>
    <w:p w:rsidR="001441F0" w:rsidRPr="00717440" w:rsidRDefault="0006565E" w:rsidP="00497DB8">
      <w:pPr>
        <w:tabs>
          <w:tab w:val="right" w:leader="dot" w:pos="9071"/>
        </w:tabs>
        <w:spacing w:line="312" w:lineRule="auto"/>
        <w:jc w:val="center"/>
        <w:rPr>
          <w:rFonts w:asciiTheme="minorHAnsi" w:hAnsiTheme="minorHAnsi" w:cstheme="minorHAnsi"/>
          <w:b/>
          <w:sz w:val="40"/>
          <w:szCs w:val="40"/>
        </w:rPr>
      </w:pPr>
      <w:r w:rsidRPr="00717440">
        <w:rPr>
          <w:rFonts w:asciiTheme="minorHAnsi" w:hAnsiTheme="minorHAnsi" w:cstheme="minorHAnsi"/>
          <w:b/>
          <w:sz w:val="40"/>
          <w:szCs w:val="40"/>
        </w:rPr>
        <w:t xml:space="preserve">DLA GMINY </w:t>
      </w:r>
      <w:r w:rsidR="00B11EDA">
        <w:rPr>
          <w:rFonts w:asciiTheme="minorHAnsi" w:hAnsiTheme="minorHAnsi" w:cstheme="minorHAnsi"/>
          <w:b/>
          <w:sz w:val="40"/>
          <w:szCs w:val="40"/>
        </w:rPr>
        <w:t>PRZYTYK</w:t>
      </w:r>
    </w:p>
    <w:p w:rsidR="004263A6" w:rsidRPr="00717440" w:rsidRDefault="004263A6" w:rsidP="00497DB8">
      <w:pPr>
        <w:tabs>
          <w:tab w:val="right" w:leader="dot" w:pos="9071"/>
        </w:tabs>
        <w:spacing w:line="312" w:lineRule="auto"/>
        <w:jc w:val="center"/>
        <w:rPr>
          <w:rFonts w:asciiTheme="minorHAnsi" w:hAnsiTheme="minorHAnsi" w:cstheme="minorHAnsi"/>
          <w:b/>
          <w:sz w:val="40"/>
          <w:szCs w:val="40"/>
        </w:rPr>
      </w:pPr>
      <w:r w:rsidRPr="00717440">
        <w:rPr>
          <w:rFonts w:asciiTheme="minorHAnsi" w:hAnsiTheme="minorHAnsi" w:cstheme="minorHAnsi"/>
          <w:b/>
          <w:sz w:val="40"/>
          <w:szCs w:val="40"/>
        </w:rPr>
        <w:t>na lata 201</w:t>
      </w:r>
      <w:r w:rsidR="00D92FB2">
        <w:rPr>
          <w:rFonts w:asciiTheme="minorHAnsi" w:hAnsiTheme="minorHAnsi" w:cstheme="minorHAnsi"/>
          <w:b/>
          <w:sz w:val="40"/>
          <w:szCs w:val="40"/>
        </w:rPr>
        <w:t>7</w:t>
      </w:r>
      <w:r w:rsidRPr="00717440">
        <w:rPr>
          <w:rFonts w:asciiTheme="minorHAnsi" w:hAnsiTheme="minorHAnsi" w:cstheme="minorHAnsi"/>
          <w:b/>
          <w:sz w:val="40"/>
          <w:szCs w:val="40"/>
        </w:rPr>
        <w:t xml:space="preserve"> </w:t>
      </w:r>
      <w:r w:rsidR="00FF34C9" w:rsidRPr="00717440">
        <w:rPr>
          <w:rFonts w:asciiTheme="minorHAnsi" w:hAnsiTheme="minorHAnsi" w:cstheme="minorHAnsi"/>
          <w:b/>
          <w:sz w:val="40"/>
          <w:szCs w:val="40"/>
        </w:rPr>
        <w:t>– 20</w:t>
      </w:r>
      <w:r w:rsidR="00D92FB2">
        <w:rPr>
          <w:rFonts w:asciiTheme="minorHAnsi" w:hAnsiTheme="minorHAnsi" w:cstheme="minorHAnsi"/>
          <w:b/>
          <w:sz w:val="40"/>
          <w:szCs w:val="40"/>
        </w:rPr>
        <w:t>20</w:t>
      </w:r>
      <w:r w:rsidR="00FF34C9" w:rsidRPr="00717440">
        <w:rPr>
          <w:rFonts w:asciiTheme="minorHAnsi" w:hAnsiTheme="minorHAnsi" w:cstheme="minorHAnsi"/>
          <w:b/>
          <w:sz w:val="40"/>
          <w:szCs w:val="40"/>
        </w:rPr>
        <w:t xml:space="preserve"> </w:t>
      </w:r>
    </w:p>
    <w:p w:rsidR="00FF34C9" w:rsidRPr="00717440" w:rsidRDefault="00497DB8" w:rsidP="00497DB8">
      <w:pPr>
        <w:tabs>
          <w:tab w:val="right" w:leader="dot" w:pos="9071"/>
        </w:tabs>
        <w:spacing w:line="312" w:lineRule="auto"/>
        <w:jc w:val="center"/>
        <w:rPr>
          <w:rFonts w:asciiTheme="minorHAnsi" w:hAnsiTheme="minorHAnsi" w:cstheme="minorHAnsi"/>
          <w:b/>
          <w:sz w:val="40"/>
          <w:szCs w:val="40"/>
        </w:rPr>
      </w:pPr>
      <w:r>
        <w:rPr>
          <w:rFonts w:asciiTheme="minorHAnsi" w:hAnsiTheme="minorHAnsi" w:cstheme="minorHAnsi"/>
          <w:b/>
          <w:sz w:val="40"/>
          <w:szCs w:val="40"/>
        </w:rPr>
        <w:t>z perspektywą do 2024 roku</w:t>
      </w:r>
    </w:p>
    <w:p w:rsidR="001441F0" w:rsidRPr="00717440" w:rsidRDefault="001441F0" w:rsidP="001441F0">
      <w:pPr>
        <w:tabs>
          <w:tab w:val="right" w:leader="dot" w:pos="9071"/>
        </w:tabs>
        <w:spacing w:line="312" w:lineRule="auto"/>
        <w:jc w:val="center"/>
        <w:rPr>
          <w:rFonts w:asciiTheme="minorHAnsi" w:hAnsiTheme="minorHAnsi" w:cstheme="minorHAnsi"/>
          <w:b/>
          <w:sz w:val="22"/>
          <w:szCs w:val="22"/>
        </w:rPr>
      </w:pPr>
    </w:p>
    <w:p w:rsidR="008F5EFC" w:rsidRPr="00717440" w:rsidRDefault="008F5EFC" w:rsidP="001441F0">
      <w:pPr>
        <w:tabs>
          <w:tab w:val="right" w:leader="dot" w:pos="9071"/>
        </w:tabs>
        <w:spacing w:line="312" w:lineRule="auto"/>
        <w:jc w:val="center"/>
        <w:rPr>
          <w:rFonts w:asciiTheme="minorHAnsi" w:hAnsiTheme="minorHAnsi" w:cstheme="minorHAnsi"/>
          <w:b/>
          <w:sz w:val="22"/>
          <w:szCs w:val="22"/>
        </w:rPr>
      </w:pPr>
    </w:p>
    <w:p w:rsidR="001441F0" w:rsidRPr="00717440" w:rsidRDefault="001441F0" w:rsidP="001441F0">
      <w:pPr>
        <w:tabs>
          <w:tab w:val="right" w:leader="dot" w:pos="9071"/>
        </w:tabs>
        <w:spacing w:line="312" w:lineRule="auto"/>
        <w:jc w:val="center"/>
        <w:rPr>
          <w:rFonts w:asciiTheme="minorHAnsi" w:hAnsiTheme="minorHAnsi" w:cstheme="minorHAnsi"/>
          <w:b/>
          <w:sz w:val="22"/>
          <w:szCs w:val="22"/>
        </w:rPr>
      </w:pPr>
    </w:p>
    <w:p w:rsidR="001441F0" w:rsidRPr="00717440" w:rsidRDefault="001441F0" w:rsidP="001441F0">
      <w:pPr>
        <w:tabs>
          <w:tab w:val="right" w:leader="dot" w:pos="9071"/>
        </w:tabs>
        <w:spacing w:line="312" w:lineRule="auto"/>
        <w:jc w:val="center"/>
        <w:rPr>
          <w:rFonts w:asciiTheme="minorHAnsi" w:hAnsiTheme="minorHAnsi" w:cstheme="minorHAnsi"/>
          <w:b/>
          <w:sz w:val="22"/>
          <w:szCs w:val="22"/>
        </w:rPr>
      </w:pPr>
    </w:p>
    <w:p w:rsidR="001441F0" w:rsidRPr="00717440" w:rsidRDefault="001441F0" w:rsidP="001441F0">
      <w:pPr>
        <w:tabs>
          <w:tab w:val="right" w:leader="dot" w:pos="9071"/>
        </w:tabs>
        <w:spacing w:line="312" w:lineRule="auto"/>
        <w:jc w:val="center"/>
        <w:rPr>
          <w:rFonts w:asciiTheme="minorHAnsi" w:hAnsiTheme="minorHAnsi" w:cstheme="minorHAnsi"/>
          <w:b/>
          <w:sz w:val="22"/>
          <w:szCs w:val="22"/>
        </w:rPr>
      </w:pPr>
    </w:p>
    <w:p w:rsidR="0092750D" w:rsidRPr="00717440" w:rsidRDefault="0092750D" w:rsidP="001441F0">
      <w:pPr>
        <w:tabs>
          <w:tab w:val="right" w:leader="dot" w:pos="9071"/>
        </w:tabs>
        <w:spacing w:line="312" w:lineRule="auto"/>
        <w:jc w:val="center"/>
        <w:rPr>
          <w:rFonts w:asciiTheme="minorHAnsi" w:hAnsiTheme="minorHAnsi" w:cstheme="minorHAnsi"/>
          <w:b/>
          <w:sz w:val="22"/>
          <w:szCs w:val="22"/>
        </w:rPr>
      </w:pPr>
    </w:p>
    <w:p w:rsidR="00085928" w:rsidRPr="00717440" w:rsidRDefault="00085928" w:rsidP="001441F0">
      <w:pPr>
        <w:tabs>
          <w:tab w:val="right" w:leader="dot" w:pos="9071"/>
        </w:tabs>
        <w:spacing w:line="312" w:lineRule="auto"/>
        <w:jc w:val="center"/>
        <w:rPr>
          <w:rFonts w:asciiTheme="minorHAnsi" w:hAnsiTheme="minorHAnsi" w:cstheme="minorHAnsi"/>
          <w:b/>
          <w:sz w:val="22"/>
          <w:szCs w:val="22"/>
        </w:rPr>
      </w:pPr>
    </w:p>
    <w:p w:rsidR="00085928" w:rsidRPr="00717440" w:rsidRDefault="00085928" w:rsidP="001441F0">
      <w:pPr>
        <w:tabs>
          <w:tab w:val="right" w:leader="dot" w:pos="9071"/>
        </w:tabs>
        <w:spacing w:line="312" w:lineRule="auto"/>
        <w:jc w:val="center"/>
        <w:rPr>
          <w:rFonts w:asciiTheme="minorHAnsi" w:hAnsiTheme="minorHAnsi" w:cstheme="minorHAnsi"/>
          <w:b/>
          <w:sz w:val="22"/>
          <w:szCs w:val="22"/>
        </w:rPr>
      </w:pPr>
    </w:p>
    <w:p w:rsidR="00085928" w:rsidRPr="00717440" w:rsidRDefault="00085928" w:rsidP="001441F0">
      <w:pPr>
        <w:tabs>
          <w:tab w:val="right" w:leader="dot" w:pos="9071"/>
        </w:tabs>
        <w:spacing w:line="312" w:lineRule="auto"/>
        <w:jc w:val="center"/>
        <w:rPr>
          <w:rFonts w:asciiTheme="minorHAnsi" w:hAnsiTheme="minorHAnsi" w:cstheme="minorHAnsi"/>
          <w:b/>
          <w:sz w:val="22"/>
          <w:szCs w:val="22"/>
        </w:rPr>
      </w:pPr>
    </w:p>
    <w:p w:rsidR="00085928" w:rsidRPr="00717440" w:rsidRDefault="00085928" w:rsidP="001441F0">
      <w:pPr>
        <w:tabs>
          <w:tab w:val="right" w:leader="dot" w:pos="9071"/>
        </w:tabs>
        <w:spacing w:line="312" w:lineRule="auto"/>
        <w:jc w:val="center"/>
        <w:rPr>
          <w:rFonts w:asciiTheme="minorHAnsi" w:hAnsiTheme="minorHAnsi" w:cstheme="minorHAnsi"/>
          <w:b/>
          <w:sz w:val="22"/>
          <w:szCs w:val="22"/>
        </w:rPr>
      </w:pPr>
    </w:p>
    <w:p w:rsidR="00085928" w:rsidRPr="00717440" w:rsidRDefault="00085928" w:rsidP="001441F0">
      <w:pPr>
        <w:tabs>
          <w:tab w:val="right" w:leader="dot" w:pos="9071"/>
        </w:tabs>
        <w:spacing w:line="312" w:lineRule="auto"/>
        <w:jc w:val="center"/>
        <w:rPr>
          <w:rFonts w:asciiTheme="minorHAnsi" w:hAnsiTheme="minorHAnsi" w:cstheme="minorHAnsi"/>
          <w:b/>
          <w:sz w:val="22"/>
          <w:szCs w:val="22"/>
        </w:rPr>
      </w:pPr>
    </w:p>
    <w:p w:rsidR="0092750D" w:rsidRPr="00717440" w:rsidRDefault="0092750D" w:rsidP="001441F0">
      <w:pPr>
        <w:tabs>
          <w:tab w:val="right" w:leader="dot" w:pos="9071"/>
        </w:tabs>
        <w:spacing w:line="312" w:lineRule="auto"/>
        <w:jc w:val="center"/>
        <w:rPr>
          <w:rFonts w:asciiTheme="minorHAnsi" w:hAnsiTheme="minorHAnsi" w:cstheme="minorHAnsi"/>
          <w:b/>
          <w:sz w:val="22"/>
          <w:szCs w:val="22"/>
        </w:rPr>
      </w:pPr>
    </w:p>
    <w:p w:rsidR="001441F0" w:rsidRPr="00717440" w:rsidRDefault="00B11EDA" w:rsidP="001441F0">
      <w:pPr>
        <w:tabs>
          <w:tab w:val="right" w:leader="dot" w:pos="9071"/>
        </w:tabs>
        <w:spacing w:line="312" w:lineRule="auto"/>
        <w:jc w:val="center"/>
        <w:rPr>
          <w:rFonts w:asciiTheme="minorHAnsi" w:hAnsiTheme="minorHAnsi" w:cstheme="minorHAnsi"/>
          <w:b/>
          <w:sz w:val="22"/>
          <w:szCs w:val="22"/>
        </w:rPr>
      </w:pPr>
      <w:r>
        <w:rPr>
          <w:rFonts w:asciiTheme="minorHAnsi" w:hAnsiTheme="minorHAnsi" w:cstheme="minorHAnsi"/>
          <w:b/>
          <w:sz w:val="22"/>
          <w:szCs w:val="22"/>
        </w:rPr>
        <w:t>Przytyk</w:t>
      </w:r>
      <w:r w:rsidR="00AD5BD9" w:rsidRPr="00717440">
        <w:rPr>
          <w:rFonts w:asciiTheme="minorHAnsi" w:hAnsiTheme="minorHAnsi" w:cstheme="minorHAnsi"/>
          <w:b/>
          <w:sz w:val="22"/>
          <w:szCs w:val="22"/>
        </w:rPr>
        <w:t xml:space="preserve">, </w:t>
      </w:r>
      <w:r w:rsidR="00095B03">
        <w:rPr>
          <w:rFonts w:asciiTheme="minorHAnsi" w:hAnsiTheme="minorHAnsi" w:cstheme="minorHAnsi"/>
          <w:b/>
          <w:sz w:val="22"/>
          <w:szCs w:val="22"/>
        </w:rPr>
        <w:t>2017</w:t>
      </w:r>
      <w:r w:rsidR="001441F0" w:rsidRPr="00717440">
        <w:rPr>
          <w:rFonts w:asciiTheme="minorHAnsi" w:hAnsiTheme="minorHAnsi" w:cstheme="minorHAnsi"/>
          <w:b/>
          <w:sz w:val="22"/>
          <w:szCs w:val="22"/>
        </w:rPr>
        <w:t xml:space="preserve"> r.</w:t>
      </w:r>
    </w:p>
    <w:p w:rsidR="0026748A" w:rsidRPr="00780646" w:rsidRDefault="005E35D9" w:rsidP="005F37B6">
      <w:pPr>
        <w:jc w:val="center"/>
        <w:rPr>
          <w:rFonts w:asciiTheme="minorHAnsi" w:hAnsiTheme="minorHAnsi"/>
          <w:b/>
          <w:sz w:val="22"/>
          <w:szCs w:val="22"/>
        </w:rPr>
      </w:pPr>
      <w:r w:rsidRPr="00717440">
        <w:br w:type="page"/>
      </w:r>
    </w:p>
    <w:p w:rsidR="0026748A" w:rsidRPr="00717440" w:rsidRDefault="0026748A" w:rsidP="0026748A">
      <w:pPr>
        <w:pStyle w:val="WW-Default"/>
        <w:rPr>
          <w:rFonts w:asciiTheme="minorHAnsi" w:hAnsiTheme="minorHAnsi" w:cstheme="minorHAnsi"/>
        </w:rPr>
      </w:pPr>
    </w:p>
    <w:p w:rsidR="00095B03" w:rsidRDefault="00095B03" w:rsidP="002200A6">
      <w:pPr>
        <w:pStyle w:val="1NagwekPOSZwole2017"/>
      </w:pPr>
      <w:bookmarkStart w:id="1" w:name="_Toc493845734"/>
      <w:r>
        <w:t xml:space="preserve">1. </w:t>
      </w:r>
      <w:r w:rsidR="00C403CD" w:rsidRPr="00717440">
        <w:t>Spis treści</w:t>
      </w:r>
      <w:bookmarkEnd w:id="1"/>
    </w:p>
    <w:p w:rsidR="002F29CC" w:rsidRDefault="00802572">
      <w:pPr>
        <w:pStyle w:val="Spistreci1"/>
        <w:tabs>
          <w:tab w:val="right" w:leader="dot" w:pos="9062"/>
        </w:tabs>
        <w:rPr>
          <w:rFonts w:eastAsiaTheme="minorEastAsia" w:cstheme="minorBidi"/>
          <w:b w:val="0"/>
          <w:bCs w:val="0"/>
          <w:caps w:val="0"/>
          <w:noProof/>
          <w:sz w:val="22"/>
          <w:szCs w:val="22"/>
        </w:rPr>
      </w:pPr>
      <w:r>
        <w:rPr>
          <w:smallCaps/>
          <w:sz w:val="22"/>
          <w:szCs w:val="22"/>
        </w:rPr>
        <w:fldChar w:fldCharType="begin"/>
      </w:r>
      <w:r>
        <w:rPr>
          <w:smallCaps/>
          <w:sz w:val="22"/>
          <w:szCs w:val="22"/>
        </w:rPr>
        <w:instrText xml:space="preserve"> TOC \o "1-3" \h \z \t "1 Nagłówek POS Zwoleń 2017;1;3 Nagłówek POS Zwoleń 2017;3" </w:instrText>
      </w:r>
      <w:r>
        <w:rPr>
          <w:smallCaps/>
          <w:sz w:val="22"/>
          <w:szCs w:val="22"/>
        </w:rPr>
        <w:fldChar w:fldCharType="separate"/>
      </w:r>
      <w:hyperlink w:anchor="_Toc493845734" w:history="1">
        <w:r w:rsidR="002F29CC" w:rsidRPr="009E3645">
          <w:rPr>
            <w:rStyle w:val="Hipercze"/>
            <w:noProof/>
          </w:rPr>
          <w:t>1. Spis treści</w:t>
        </w:r>
        <w:r w:rsidR="002F29CC">
          <w:rPr>
            <w:noProof/>
            <w:webHidden/>
          </w:rPr>
          <w:tab/>
        </w:r>
        <w:r w:rsidR="002F29CC">
          <w:rPr>
            <w:noProof/>
            <w:webHidden/>
          </w:rPr>
          <w:fldChar w:fldCharType="begin"/>
        </w:r>
        <w:r w:rsidR="002F29CC">
          <w:rPr>
            <w:noProof/>
            <w:webHidden/>
          </w:rPr>
          <w:instrText xml:space="preserve"> PAGEREF _Toc493845734 \h </w:instrText>
        </w:r>
        <w:r w:rsidR="002F29CC">
          <w:rPr>
            <w:noProof/>
            <w:webHidden/>
          </w:rPr>
        </w:r>
        <w:r w:rsidR="002F29CC">
          <w:rPr>
            <w:noProof/>
            <w:webHidden/>
          </w:rPr>
          <w:fldChar w:fldCharType="separate"/>
        </w:r>
        <w:r w:rsidR="00EC4DFF">
          <w:rPr>
            <w:noProof/>
            <w:webHidden/>
          </w:rPr>
          <w:t>2</w:t>
        </w:r>
        <w:r w:rsidR="002F29CC">
          <w:rPr>
            <w:noProof/>
            <w:webHidden/>
          </w:rPr>
          <w:fldChar w:fldCharType="end"/>
        </w:r>
      </w:hyperlink>
    </w:p>
    <w:p w:rsidR="002F29CC" w:rsidRDefault="002F29CC">
      <w:pPr>
        <w:pStyle w:val="Spistreci1"/>
        <w:tabs>
          <w:tab w:val="right" w:leader="dot" w:pos="9062"/>
        </w:tabs>
        <w:rPr>
          <w:rFonts w:eastAsiaTheme="minorEastAsia" w:cstheme="minorBidi"/>
          <w:b w:val="0"/>
          <w:bCs w:val="0"/>
          <w:caps w:val="0"/>
          <w:noProof/>
          <w:sz w:val="22"/>
          <w:szCs w:val="22"/>
        </w:rPr>
      </w:pPr>
      <w:hyperlink w:anchor="_Toc493845735" w:history="1">
        <w:r w:rsidRPr="009E3645">
          <w:rPr>
            <w:rStyle w:val="Hipercze"/>
            <w:noProof/>
          </w:rPr>
          <w:t>2. Wykaz skrótów</w:t>
        </w:r>
        <w:r>
          <w:rPr>
            <w:noProof/>
            <w:webHidden/>
          </w:rPr>
          <w:tab/>
        </w:r>
        <w:r>
          <w:rPr>
            <w:noProof/>
            <w:webHidden/>
          </w:rPr>
          <w:fldChar w:fldCharType="begin"/>
        </w:r>
        <w:r>
          <w:rPr>
            <w:noProof/>
            <w:webHidden/>
          </w:rPr>
          <w:instrText xml:space="preserve"> PAGEREF _Toc493845735 \h </w:instrText>
        </w:r>
        <w:r>
          <w:rPr>
            <w:noProof/>
            <w:webHidden/>
          </w:rPr>
        </w:r>
        <w:r>
          <w:rPr>
            <w:noProof/>
            <w:webHidden/>
          </w:rPr>
          <w:fldChar w:fldCharType="separate"/>
        </w:r>
        <w:r w:rsidR="00EC4DFF">
          <w:rPr>
            <w:noProof/>
            <w:webHidden/>
          </w:rPr>
          <w:t>5</w:t>
        </w:r>
        <w:r>
          <w:rPr>
            <w:noProof/>
            <w:webHidden/>
          </w:rPr>
          <w:fldChar w:fldCharType="end"/>
        </w:r>
      </w:hyperlink>
    </w:p>
    <w:p w:rsidR="002F29CC" w:rsidRDefault="002F29CC">
      <w:pPr>
        <w:pStyle w:val="Spistreci1"/>
        <w:tabs>
          <w:tab w:val="right" w:leader="dot" w:pos="9062"/>
        </w:tabs>
        <w:rPr>
          <w:rFonts w:eastAsiaTheme="minorEastAsia" w:cstheme="minorBidi"/>
          <w:b w:val="0"/>
          <w:bCs w:val="0"/>
          <w:caps w:val="0"/>
          <w:noProof/>
          <w:sz w:val="22"/>
          <w:szCs w:val="22"/>
        </w:rPr>
      </w:pPr>
      <w:hyperlink w:anchor="_Toc493845736" w:history="1">
        <w:r w:rsidRPr="009E3645">
          <w:rPr>
            <w:rStyle w:val="Hipercze"/>
            <w:noProof/>
          </w:rPr>
          <w:t>3. Wstęp</w:t>
        </w:r>
        <w:r>
          <w:rPr>
            <w:noProof/>
            <w:webHidden/>
          </w:rPr>
          <w:tab/>
        </w:r>
        <w:r>
          <w:rPr>
            <w:noProof/>
            <w:webHidden/>
          </w:rPr>
          <w:fldChar w:fldCharType="begin"/>
        </w:r>
        <w:r>
          <w:rPr>
            <w:noProof/>
            <w:webHidden/>
          </w:rPr>
          <w:instrText xml:space="preserve"> PAGEREF _Toc493845736 \h </w:instrText>
        </w:r>
        <w:r>
          <w:rPr>
            <w:noProof/>
            <w:webHidden/>
          </w:rPr>
        </w:r>
        <w:r>
          <w:rPr>
            <w:noProof/>
            <w:webHidden/>
          </w:rPr>
          <w:fldChar w:fldCharType="separate"/>
        </w:r>
        <w:r w:rsidR="00EC4DFF">
          <w:rPr>
            <w:noProof/>
            <w:webHidden/>
          </w:rPr>
          <w:t>7</w:t>
        </w:r>
        <w:r>
          <w:rPr>
            <w:noProof/>
            <w:webHidden/>
          </w:rPr>
          <w:fldChar w:fldCharType="end"/>
        </w:r>
      </w:hyperlink>
    </w:p>
    <w:p w:rsidR="002F29CC" w:rsidRDefault="002F29CC">
      <w:pPr>
        <w:pStyle w:val="Spistreci1"/>
        <w:tabs>
          <w:tab w:val="right" w:leader="dot" w:pos="9062"/>
        </w:tabs>
        <w:rPr>
          <w:rFonts w:eastAsiaTheme="minorEastAsia" w:cstheme="minorBidi"/>
          <w:b w:val="0"/>
          <w:bCs w:val="0"/>
          <w:caps w:val="0"/>
          <w:noProof/>
          <w:sz w:val="22"/>
          <w:szCs w:val="22"/>
        </w:rPr>
      </w:pPr>
      <w:hyperlink w:anchor="_Toc493845737" w:history="1">
        <w:r w:rsidRPr="009E3645">
          <w:rPr>
            <w:rStyle w:val="Hipercze"/>
            <w:noProof/>
          </w:rPr>
          <w:t>4.  Ogólne informacje o  gminie Przytyk</w:t>
        </w:r>
        <w:r>
          <w:rPr>
            <w:noProof/>
            <w:webHidden/>
          </w:rPr>
          <w:tab/>
        </w:r>
        <w:r>
          <w:rPr>
            <w:noProof/>
            <w:webHidden/>
          </w:rPr>
          <w:fldChar w:fldCharType="begin"/>
        </w:r>
        <w:r>
          <w:rPr>
            <w:noProof/>
            <w:webHidden/>
          </w:rPr>
          <w:instrText xml:space="preserve"> PAGEREF _Toc493845737 \h </w:instrText>
        </w:r>
        <w:r>
          <w:rPr>
            <w:noProof/>
            <w:webHidden/>
          </w:rPr>
        </w:r>
        <w:r>
          <w:rPr>
            <w:noProof/>
            <w:webHidden/>
          </w:rPr>
          <w:fldChar w:fldCharType="separate"/>
        </w:r>
        <w:r w:rsidR="00EC4DFF">
          <w:rPr>
            <w:noProof/>
            <w:webHidden/>
          </w:rPr>
          <w:t>8</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738" w:history="1">
        <w:r w:rsidRPr="009E3645">
          <w:rPr>
            <w:rStyle w:val="Hipercze"/>
            <w:noProof/>
          </w:rPr>
          <w:t>4.1. Lokalizacja i przynależność administracyjna</w:t>
        </w:r>
        <w:r>
          <w:rPr>
            <w:noProof/>
            <w:webHidden/>
          </w:rPr>
          <w:tab/>
        </w:r>
        <w:r>
          <w:rPr>
            <w:noProof/>
            <w:webHidden/>
          </w:rPr>
          <w:fldChar w:fldCharType="begin"/>
        </w:r>
        <w:r>
          <w:rPr>
            <w:noProof/>
            <w:webHidden/>
          </w:rPr>
          <w:instrText xml:space="preserve"> PAGEREF _Toc493845738 \h </w:instrText>
        </w:r>
        <w:r>
          <w:rPr>
            <w:noProof/>
            <w:webHidden/>
          </w:rPr>
        </w:r>
        <w:r>
          <w:rPr>
            <w:noProof/>
            <w:webHidden/>
          </w:rPr>
          <w:fldChar w:fldCharType="separate"/>
        </w:r>
        <w:r w:rsidR="00EC4DFF">
          <w:rPr>
            <w:noProof/>
            <w:webHidden/>
          </w:rPr>
          <w:t>8</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739" w:history="1">
        <w:r w:rsidRPr="009E3645">
          <w:rPr>
            <w:rStyle w:val="Hipercze"/>
            <w:noProof/>
          </w:rPr>
          <w:t>4.2. Ukształtowanie powierzchni i geomorfologia</w:t>
        </w:r>
        <w:r>
          <w:rPr>
            <w:noProof/>
            <w:webHidden/>
          </w:rPr>
          <w:tab/>
        </w:r>
        <w:r>
          <w:rPr>
            <w:noProof/>
            <w:webHidden/>
          </w:rPr>
          <w:fldChar w:fldCharType="begin"/>
        </w:r>
        <w:r>
          <w:rPr>
            <w:noProof/>
            <w:webHidden/>
          </w:rPr>
          <w:instrText xml:space="preserve"> PAGEREF _Toc493845739 \h </w:instrText>
        </w:r>
        <w:r>
          <w:rPr>
            <w:noProof/>
            <w:webHidden/>
          </w:rPr>
        </w:r>
        <w:r>
          <w:rPr>
            <w:noProof/>
            <w:webHidden/>
          </w:rPr>
          <w:fldChar w:fldCharType="separate"/>
        </w:r>
        <w:r w:rsidR="00EC4DFF">
          <w:rPr>
            <w:noProof/>
            <w:webHidden/>
          </w:rPr>
          <w:t>9</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740" w:history="1">
        <w:r w:rsidRPr="009E3645">
          <w:rPr>
            <w:rStyle w:val="Hipercze"/>
            <w:noProof/>
          </w:rPr>
          <w:t>4.3. Zagospodarowanie terenu</w:t>
        </w:r>
        <w:r>
          <w:rPr>
            <w:noProof/>
            <w:webHidden/>
          </w:rPr>
          <w:tab/>
        </w:r>
        <w:r>
          <w:rPr>
            <w:noProof/>
            <w:webHidden/>
          </w:rPr>
          <w:fldChar w:fldCharType="begin"/>
        </w:r>
        <w:r>
          <w:rPr>
            <w:noProof/>
            <w:webHidden/>
          </w:rPr>
          <w:instrText xml:space="preserve"> PAGEREF _Toc493845740 \h </w:instrText>
        </w:r>
        <w:r>
          <w:rPr>
            <w:noProof/>
            <w:webHidden/>
          </w:rPr>
        </w:r>
        <w:r>
          <w:rPr>
            <w:noProof/>
            <w:webHidden/>
          </w:rPr>
          <w:fldChar w:fldCharType="separate"/>
        </w:r>
        <w:r w:rsidR="00EC4DFF">
          <w:rPr>
            <w:noProof/>
            <w:webHidden/>
          </w:rPr>
          <w:t>10</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741" w:history="1">
        <w:r w:rsidRPr="009E3645">
          <w:rPr>
            <w:rStyle w:val="Hipercze"/>
            <w:noProof/>
          </w:rPr>
          <w:t>4.4. Demografia</w:t>
        </w:r>
        <w:r>
          <w:rPr>
            <w:noProof/>
            <w:webHidden/>
          </w:rPr>
          <w:tab/>
        </w:r>
        <w:r>
          <w:rPr>
            <w:noProof/>
            <w:webHidden/>
          </w:rPr>
          <w:fldChar w:fldCharType="begin"/>
        </w:r>
        <w:r>
          <w:rPr>
            <w:noProof/>
            <w:webHidden/>
          </w:rPr>
          <w:instrText xml:space="preserve"> PAGEREF _Toc493845741 \h </w:instrText>
        </w:r>
        <w:r>
          <w:rPr>
            <w:noProof/>
            <w:webHidden/>
          </w:rPr>
        </w:r>
        <w:r>
          <w:rPr>
            <w:noProof/>
            <w:webHidden/>
          </w:rPr>
          <w:fldChar w:fldCharType="separate"/>
        </w:r>
        <w:r w:rsidR="00EC4DFF">
          <w:rPr>
            <w:noProof/>
            <w:webHidden/>
          </w:rPr>
          <w:t>11</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742" w:history="1">
        <w:r w:rsidRPr="009E3645">
          <w:rPr>
            <w:rStyle w:val="Hipercze"/>
            <w:noProof/>
          </w:rPr>
          <w:t>4.5. Sytuacja gospodarcza</w:t>
        </w:r>
        <w:r>
          <w:rPr>
            <w:noProof/>
            <w:webHidden/>
          </w:rPr>
          <w:tab/>
        </w:r>
        <w:r>
          <w:rPr>
            <w:noProof/>
            <w:webHidden/>
          </w:rPr>
          <w:fldChar w:fldCharType="begin"/>
        </w:r>
        <w:r>
          <w:rPr>
            <w:noProof/>
            <w:webHidden/>
          </w:rPr>
          <w:instrText xml:space="preserve"> PAGEREF _Toc493845742 \h </w:instrText>
        </w:r>
        <w:r>
          <w:rPr>
            <w:noProof/>
            <w:webHidden/>
          </w:rPr>
        </w:r>
        <w:r>
          <w:rPr>
            <w:noProof/>
            <w:webHidden/>
          </w:rPr>
          <w:fldChar w:fldCharType="separate"/>
        </w:r>
        <w:r w:rsidR="00EC4DFF">
          <w:rPr>
            <w:noProof/>
            <w:webHidden/>
          </w:rPr>
          <w:t>12</w:t>
        </w:r>
        <w:r>
          <w:rPr>
            <w:noProof/>
            <w:webHidden/>
          </w:rPr>
          <w:fldChar w:fldCharType="end"/>
        </w:r>
      </w:hyperlink>
    </w:p>
    <w:p w:rsidR="002F29CC" w:rsidRDefault="002F29CC">
      <w:pPr>
        <w:pStyle w:val="Spistreci1"/>
        <w:tabs>
          <w:tab w:val="right" w:leader="dot" w:pos="9062"/>
        </w:tabs>
        <w:rPr>
          <w:rFonts w:eastAsiaTheme="minorEastAsia" w:cstheme="minorBidi"/>
          <w:b w:val="0"/>
          <w:bCs w:val="0"/>
          <w:caps w:val="0"/>
          <w:noProof/>
          <w:sz w:val="22"/>
          <w:szCs w:val="22"/>
        </w:rPr>
      </w:pPr>
      <w:hyperlink w:anchor="_Toc493845743" w:history="1">
        <w:r w:rsidRPr="009E3645">
          <w:rPr>
            <w:rStyle w:val="Hipercze"/>
            <w:noProof/>
          </w:rPr>
          <w:t>5. Streszczenie</w:t>
        </w:r>
        <w:r>
          <w:rPr>
            <w:noProof/>
            <w:webHidden/>
          </w:rPr>
          <w:tab/>
        </w:r>
        <w:r>
          <w:rPr>
            <w:noProof/>
            <w:webHidden/>
          </w:rPr>
          <w:fldChar w:fldCharType="begin"/>
        </w:r>
        <w:r>
          <w:rPr>
            <w:noProof/>
            <w:webHidden/>
          </w:rPr>
          <w:instrText xml:space="preserve"> PAGEREF _Toc493845743 \h </w:instrText>
        </w:r>
        <w:r>
          <w:rPr>
            <w:noProof/>
            <w:webHidden/>
          </w:rPr>
        </w:r>
        <w:r>
          <w:rPr>
            <w:noProof/>
            <w:webHidden/>
          </w:rPr>
          <w:fldChar w:fldCharType="separate"/>
        </w:r>
        <w:r w:rsidR="00EC4DFF">
          <w:rPr>
            <w:noProof/>
            <w:webHidden/>
          </w:rPr>
          <w:t>14</w:t>
        </w:r>
        <w:r>
          <w:rPr>
            <w:noProof/>
            <w:webHidden/>
          </w:rPr>
          <w:fldChar w:fldCharType="end"/>
        </w:r>
      </w:hyperlink>
    </w:p>
    <w:p w:rsidR="002F29CC" w:rsidRDefault="002F29CC">
      <w:pPr>
        <w:pStyle w:val="Spistreci1"/>
        <w:tabs>
          <w:tab w:val="right" w:leader="dot" w:pos="9062"/>
        </w:tabs>
        <w:rPr>
          <w:rFonts w:eastAsiaTheme="minorEastAsia" w:cstheme="minorBidi"/>
          <w:b w:val="0"/>
          <w:bCs w:val="0"/>
          <w:caps w:val="0"/>
          <w:noProof/>
          <w:sz w:val="22"/>
          <w:szCs w:val="22"/>
        </w:rPr>
      </w:pPr>
      <w:hyperlink w:anchor="_Toc493845744" w:history="1">
        <w:r w:rsidRPr="009E3645">
          <w:rPr>
            <w:rStyle w:val="Hipercze"/>
            <w:noProof/>
          </w:rPr>
          <w:t>6. Ocena stanu środowiska</w:t>
        </w:r>
        <w:r>
          <w:rPr>
            <w:noProof/>
            <w:webHidden/>
          </w:rPr>
          <w:tab/>
        </w:r>
        <w:r>
          <w:rPr>
            <w:noProof/>
            <w:webHidden/>
          </w:rPr>
          <w:fldChar w:fldCharType="begin"/>
        </w:r>
        <w:r>
          <w:rPr>
            <w:noProof/>
            <w:webHidden/>
          </w:rPr>
          <w:instrText xml:space="preserve"> PAGEREF _Toc493845744 \h </w:instrText>
        </w:r>
        <w:r>
          <w:rPr>
            <w:noProof/>
            <w:webHidden/>
          </w:rPr>
        </w:r>
        <w:r>
          <w:rPr>
            <w:noProof/>
            <w:webHidden/>
          </w:rPr>
          <w:fldChar w:fldCharType="separate"/>
        </w:r>
        <w:r w:rsidR="00EC4DFF">
          <w:rPr>
            <w:noProof/>
            <w:webHidden/>
          </w:rPr>
          <w:t>16</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745" w:history="1">
        <w:r w:rsidRPr="009E3645">
          <w:rPr>
            <w:rStyle w:val="Hipercze"/>
            <w:noProof/>
          </w:rPr>
          <w:t>6.1. Ochrona klimatu i jakości powietrza, w tym adaptacja do zmian klimatu</w:t>
        </w:r>
        <w:r>
          <w:rPr>
            <w:noProof/>
            <w:webHidden/>
          </w:rPr>
          <w:tab/>
        </w:r>
        <w:r>
          <w:rPr>
            <w:noProof/>
            <w:webHidden/>
          </w:rPr>
          <w:fldChar w:fldCharType="begin"/>
        </w:r>
        <w:r>
          <w:rPr>
            <w:noProof/>
            <w:webHidden/>
          </w:rPr>
          <w:instrText xml:space="preserve"> PAGEREF _Toc493845745 \h </w:instrText>
        </w:r>
        <w:r>
          <w:rPr>
            <w:noProof/>
            <w:webHidden/>
          </w:rPr>
        </w:r>
        <w:r>
          <w:rPr>
            <w:noProof/>
            <w:webHidden/>
          </w:rPr>
          <w:fldChar w:fldCharType="separate"/>
        </w:r>
        <w:r w:rsidR="00EC4DFF">
          <w:rPr>
            <w:noProof/>
            <w:webHidden/>
          </w:rPr>
          <w:t>16</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46" w:history="1">
        <w:r w:rsidRPr="009E3645">
          <w:rPr>
            <w:rStyle w:val="Hipercze"/>
            <w:noProof/>
          </w:rPr>
          <w:t>6.1.1. Siły sprawcze i presje</w:t>
        </w:r>
        <w:r>
          <w:rPr>
            <w:noProof/>
            <w:webHidden/>
          </w:rPr>
          <w:tab/>
        </w:r>
        <w:r>
          <w:rPr>
            <w:noProof/>
            <w:webHidden/>
          </w:rPr>
          <w:fldChar w:fldCharType="begin"/>
        </w:r>
        <w:r>
          <w:rPr>
            <w:noProof/>
            <w:webHidden/>
          </w:rPr>
          <w:instrText xml:space="preserve"> PAGEREF _Toc493845746 \h </w:instrText>
        </w:r>
        <w:r>
          <w:rPr>
            <w:noProof/>
            <w:webHidden/>
          </w:rPr>
        </w:r>
        <w:r>
          <w:rPr>
            <w:noProof/>
            <w:webHidden/>
          </w:rPr>
          <w:fldChar w:fldCharType="separate"/>
        </w:r>
        <w:r w:rsidR="00EC4DFF">
          <w:rPr>
            <w:noProof/>
            <w:webHidden/>
          </w:rPr>
          <w:t>16</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47" w:history="1">
        <w:r w:rsidRPr="009E3645">
          <w:rPr>
            <w:rStyle w:val="Hipercze"/>
            <w:noProof/>
          </w:rPr>
          <w:t>6.1.2. Stan środowiska</w:t>
        </w:r>
        <w:r>
          <w:rPr>
            <w:noProof/>
            <w:webHidden/>
          </w:rPr>
          <w:tab/>
        </w:r>
        <w:r>
          <w:rPr>
            <w:noProof/>
            <w:webHidden/>
          </w:rPr>
          <w:fldChar w:fldCharType="begin"/>
        </w:r>
        <w:r>
          <w:rPr>
            <w:noProof/>
            <w:webHidden/>
          </w:rPr>
          <w:instrText xml:space="preserve"> PAGEREF _Toc493845747 \h </w:instrText>
        </w:r>
        <w:r>
          <w:rPr>
            <w:noProof/>
            <w:webHidden/>
          </w:rPr>
        </w:r>
        <w:r>
          <w:rPr>
            <w:noProof/>
            <w:webHidden/>
          </w:rPr>
          <w:fldChar w:fldCharType="separate"/>
        </w:r>
        <w:r w:rsidR="00EC4DFF">
          <w:rPr>
            <w:noProof/>
            <w:webHidden/>
          </w:rPr>
          <w:t>18</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48" w:history="1">
        <w:r w:rsidRPr="009E3645">
          <w:rPr>
            <w:rStyle w:val="Hipercze"/>
            <w:noProof/>
          </w:rPr>
          <w:t>6.1.4. Warunki klimatyczne</w:t>
        </w:r>
        <w:r>
          <w:rPr>
            <w:noProof/>
            <w:webHidden/>
          </w:rPr>
          <w:tab/>
        </w:r>
        <w:r>
          <w:rPr>
            <w:noProof/>
            <w:webHidden/>
          </w:rPr>
          <w:fldChar w:fldCharType="begin"/>
        </w:r>
        <w:r>
          <w:rPr>
            <w:noProof/>
            <w:webHidden/>
          </w:rPr>
          <w:instrText xml:space="preserve"> PAGEREF _Toc493845748 \h </w:instrText>
        </w:r>
        <w:r>
          <w:rPr>
            <w:noProof/>
            <w:webHidden/>
          </w:rPr>
        </w:r>
        <w:r>
          <w:rPr>
            <w:noProof/>
            <w:webHidden/>
          </w:rPr>
          <w:fldChar w:fldCharType="separate"/>
        </w:r>
        <w:r w:rsidR="00EC4DFF">
          <w:rPr>
            <w:noProof/>
            <w:webHidden/>
          </w:rPr>
          <w:t>21</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49" w:history="1">
        <w:r w:rsidRPr="009E3645">
          <w:rPr>
            <w:rStyle w:val="Hipercze"/>
            <w:noProof/>
          </w:rPr>
          <w:t>6.1.5. Wpływ stanu środowiska</w:t>
        </w:r>
        <w:r>
          <w:rPr>
            <w:noProof/>
            <w:webHidden/>
          </w:rPr>
          <w:tab/>
        </w:r>
        <w:r>
          <w:rPr>
            <w:noProof/>
            <w:webHidden/>
          </w:rPr>
          <w:fldChar w:fldCharType="begin"/>
        </w:r>
        <w:r>
          <w:rPr>
            <w:noProof/>
            <w:webHidden/>
          </w:rPr>
          <w:instrText xml:space="preserve"> PAGEREF _Toc493845749 \h </w:instrText>
        </w:r>
        <w:r>
          <w:rPr>
            <w:noProof/>
            <w:webHidden/>
          </w:rPr>
        </w:r>
        <w:r>
          <w:rPr>
            <w:noProof/>
            <w:webHidden/>
          </w:rPr>
          <w:fldChar w:fldCharType="separate"/>
        </w:r>
        <w:r w:rsidR="00EC4DFF">
          <w:rPr>
            <w:noProof/>
            <w:webHidden/>
          </w:rPr>
          <w:t>21</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50" w:history="1">
        <w:r w:rsidRPr="009E3645">
          <w:rPr>
            <w:rStyle w:val="Hipercze"/>
            <w:noProof/>
          </w:rPr>
          <w:t>6.1.6. Syntetyczna informacja o realizacji dotychczasowego Programu ochrony środowiska</w:t>
        </w:r>
        <w:r>
          <w:rPr>
            <w:noProof/>
            <w:webHidden/>
          </w:rPr>
          <w:tab/>
        </w:r>
        <w:r>
          <w:rPr>
            <w:noProof/>
            <w:webHidden/>
          </w:rPr>
          <w:fldChar w:fldCharType="begin"/>
        </w:r>
        <w:r>
          <w:rPr>
            <w:noProof/>
            <w:webHidden/>
          </w:rPr>
          <w:instrText xml:space="preserve"> PAGEREF _Toc493845750 \h </w:instrText>
        </w:r>
        <w:r>
          <w:rPr>
            <w:noProof/>
            <w:webHidden/>
          </w:rPr>
        </w:r>
        <w:r>
          <w:rPr>
            <w:noProof/>
            <w:webHidden/>
          </w:rPr>
          <w:fldChar w:fldCharType="separate"/>
        </w:r>
        <w:r w:rsidR="00EC4DFF">
          <w:rPr>
            <w:noProof/>
            <w:webHidden/>
          </w:rPr>
          <w:t>22</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51" w:history="1">
        <w:r w:rsidRPr="009E3645">
          <w:rPr>
            <w:rStyle w:val="Hipercze"/>
            <w:noProof/>
          </w:rPr>
          <w:t>6.1.7. Analiza SWOT oraz główne zagrożenia i problemy</w:t>
        </w:r>
        <w:r>
          <w:rPr>
            <w:noProof/>
            <w:webHidden/>
          </w:rPr>
          <w:tab/>
        </w:r>
        <w:r>
          <w:rPr>
            <w:noProof/>
            <w:webHidden/>
          </w:rPr>
          <w:fldChar w:fldCharType="begin"/>
        </w:r>
        <w:r>
          <w:rPr>
            <w:noProof/>
            <w:webHidden/>
          </w:rPr>
          <w:instrText xml:space="preserve"> PAGEREF _Toc493845751 \h </w:instrText>
        </w:r>
        <w:r>
          <w:rPr>
            <w:noProof/>
            <w:webHidden/>
          </w:rPr>
        </w:r>
        <w:r>
          <w:rPr>
            <w:noProof/>
            <w:webHidden/>
          </w:rPr>
          <w:fldChar w:fldCharType="separate"/>
        </w:r>
        <w:r w:rsidR="00EC4DFF">
          <w:rPr>
            <w:noProof/>
            <w:webHidden/>
          </w:rPr>
          <w:t>22</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52" w:history="1">
        <w:r w:rsidRPr="009E3645">
          <w:rPr>
            <w:rStyle w:val="Hipercze"/>
            <w:noProof/>
          </w:rPr>
          <w:t>6.1.8. Tendencje zmian stanu środowiska</w:t>
        </w:r>
        <w:r>
          <w:rPr>
            <w:noProof/>
            <w:webHidden/>
          </w:rPr>
          <w:tab/>
        </w:r>
        <w:r>
          <w:rPr>
            <w:noProof/>
            <w:webHidden/>
          </w:rPr>
          <w:fldChar w:fldCharType="begin"/>
        </w:r>
        <w:r>
          <w:rPr>
            <w:noProof/>
            <w:webHidden/>
          </w:rPr>
          <w:instrText xml:space="preserve"> PAGEREF _Toc493845752 \h </w:instrText>
        </w:r>
        <w:r>
          <w:rPr>
            <w:noProof/>
            <w:webHidden/>
          </w:rPr>
        </w:r>
        <w:r>
          <w:rPr>
            <w:noProof/>
            <w:webHidden/>
          </w:rPr>
          <w:fldChar w:fldCharType="separate"/>
        </w:r>
        <w:r w:rsidR="00EC4DFF">
          <w:rPr>
            <w:noProof/>
            <w:webHidden/>
          </w:rPr>
          <w:t>23</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753" w:history="1">
        <w:r w:rsidRPr="009E3645">
          <w:rPr>
            <w:rStyle w:val="Hipercze"/>
            <w:noProof/>
          </w:rPr>
          <w:t>6.2. Zagrożenia hałasem</w:t>
        </w:r>
        <w:r>
          <w:rPr>
            <w:noProof/>
            <w:webHidden/>
          </w:rPr>
          <w:tab/>
        </w:r>
        <w:r>
          <w:rPr>
            <w:noProof/>
            <w:webHidden/>
          </w:rPr>
          <w:fldChar w:fldCharType="begin"/>
        </w:r>
        <w:r>
          <w:rPr>
            <w:noProof/>
            <w:webHidden/>
          </w:rPr>
          <w:instrText xml:space="preserve"> PAGEREF _Toc493845753 \h </w:instrText>
        </w:r>
        <w:r>
          <w:rPr>
            <w:noProof/>
            <w:webHidden/>
          </w:rPr>
        </w:r>
        <w:r>
          <w:rPr>
            <w:noProof/>
            <w:webHidden/>
          </w:rPr>
          <w:fldChar w:fldCharType="separate"/>
        </w:r>
        <w:r w:rsidR="00EC4DFF">
          <w:rPr>
            <w:noProof/>
            <w:webHidden/>
          </w:rPr>
          <w:t>23</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54" w:history="1">
        <w:r w:rsidRPr="009E3645">
          <w:rPr>
            <w:rStyle w:val="Hipercze"/>
            <w:noProof/>
          </w:rPr>
          <w:t>6.2.1. Siły sprawcze i presje</w:t>
        </w:r>
        <w:r>
          <w:rPr>
            <w:noProof/>
            <w:webHidden/>
          </w:rPr>
          <w:tab/>
        </w:r>
        <w:r>
          <w:rPr>
            <w:noProof/>
            <w:webHidden/>
          </w:rPr>
          <w:fldChar w:fldCharType="begin"/>
        </w:r>
        <w:r>
          <w:rPr>
            <w:noProof/>
            <w:webHidden/>
          </w:rPr>
          <w:instrText xml:space="preserve"> PAGEREF _Toc493845754 \h </w:instrText>
        </w:r>
        <w:r>
          <w:rPr>
            <w:noProof/>
            <w:webHidden/>
          </w:rPr>
        </w:r>
        <w:r>
          <w:rPr>
            <w:noProof/>
            <w:webHidden/>
          </w:rPr>
          <w:fldChar w:fldCharType="separate"/>
        </w:r>
        <w:r w:rsidR="00EC4DFF">
          <w:rPr>
            <w:noProof/>
            <w:webHidden/>
          </w:rPr>
          <w:t>23</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55" w:history="1">
        <w:r w:rsidRPr="009E3645">
          <w:rPr>
            <w:rStyle w:val="Hipercze"/>
            <w:noProof/>
          </w:rPr>
          <w:t>6.2.2. Stan środowiska</w:t>
        </w:r>
        <w:r>
          <w:rPr>
            <w:noProof/>
            <w:webHidden/>
          </w:rPr>
          <w:tab/>
        </w:r>
        <w:r>
          <w:rPr>
            <w:noProof/>
            <w:webHidden/>
          </w:rPr>
          <w:fldChar w:fldCharType="begin"/>
        </w:r>
        <w:r>
          <w:rPr>
            <w:noProof/>
            <w:webHidden/>
          </w:rPr>
          <w:instrText xml:space="preserve"> PAGEREF _Toc493845755 \h </w:instrText>
        </w:r>
        <w:r>
          <w:rPr>
            <w:noProof/>
            <w:webHidden/>
          </w:rPr>
        </w:r>
        <w:r>
          <w:rPr>
            <w:noProof/>
            <w:webHidden/>
          </w:rPr>
          <w:fldChar w:fldCharType="separate"/>
        </w:r>
        <w:r w:rsidR="00EC4DFF">
          <w:rPr>
            <w:noProof/>
            <w:webHidden/>
          </w:rPr>
          <w:t>26</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56" w:history="1">
        <w:r w:rsidRPr="009E3645">
          <w:rPr>
            <w:rStyle w:val="Hipercze"/>
            <w:noProof/>
          </w:rPr>
          <w:t>6.2.3. Wpływ stanu środowiska</w:t>
        </w:r>
        <w:r>
          <w:rPr>
            <w:noProof/>
            <w:webHidden/>
          </w:rPr>
          <w:tab/>
        </w:r>
        <w:r>
          <w:rPr>
            <w:noProof/>
            <w:webHidden/>
          </w:rPr>
          <w:fldChar w:fldCharType="begin"/>
        </w:r>
        <w:r>
          <w:rPr>
            <w:noProof/>
            <w:webHidden/>
          </w:rPr>
          <w:instrText xml:space="preserve"> PAGEREF _Toc493845756 \h </w:instrText>
        </w:r>
        <w:r>
          <w:rPr>
            <w:noProof/>
            <w:webHidden/>
          </w:rPr>
        </w:r>
        <w:r>
          <w:rPr>
            <w:noProof/>
            <w:webHidden/>
          </w:rPr>
          <w:fldChar w:fldCharType="separate"/>
        </w:r>
        <w:r w:rsidR="00EC4DFF">
          <w:rPr>
            <w:noProof/>
            <w:webHidden/>
          </w:rPr>
          <w:t>26</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57" w:history="1">
        <w:r w:rsidRPr="009E3645">
          <w:rPr>
            <w:rStyle w:val="Hipercze"/>
            <w:noProof/>
          </w:rPr>
          <w:t>6.2.4. Syntetyczna informacja o realizacji dotychczasowego Programu ochrony środowiska</w:t>
        </w:r>
        <w:r>
          <w:rPr>
            <w:noProof/>
            <w:webHidden/>
          </w:rPr>
          <w:tab/>
        </w:r>
        <w:r>
          <w:rPr>
            <w:noProof/>
            <w:webHidden/>
          </w:rPr>
          <w:fldChar w:fldCharType="begin"/>
        </w:r>
        <w:r>
          <w:rPr>
            <w:noProof/>
            <w:webHidden/>
          </w:rPr>
          <w:instrText xml:space="preserve"> PAGEREF _Toc493845757 \h </w:instrText>
        </w:r>
        <w:r>
          <w:rPr>
            <w:noProof/>
            <w:webHidden/>
          </w:rPr>
        </w:r>
        <w:r>
          <w:rPr>
            <w:noProof/>
            <w:webHidden/>
          </w:rPr>
          <w:fldChar w:fldCharType="separate"/>
        </w:r>
        <w:r w:rsidR="00EC4DFF">
          <w:rPr>
            <w:noProof/>
            <w:webHidden/>
          </w:rPr>
          <w:t>26</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58" w:history="1">
        <w:r w:rsidRPr="009E3645">
          <w:rPr>
            <w:rStyle w:val="Hipercze"/>
            <w:noProof/>
          </w:rPr>
          <w:t>6.2.5. Analiza SWOT oraz główne problemy i zagrożenia</w:t>
        </w:r>
        <w:r>
          <w:rPr>
            <w:noProof/>
            <w:webHidden/>
          </w:rPr>
          <w:tab/>
        </w:r>
        <w:r>
          <w:rPr>
            <w:noProof/>
            <w:webHidden/>
          </w:rPr>
          <w:fldChar w:fldCharType="begin"/>
        </w:r>
        <w:r>
          <w:rPr>
            <w:noProof/>
            <w:webHidden/>
          </w:rPr>
          <w:instrText xml:space="preserve"> PAGEREF _Toc493845758 \h </w:instrText>
        </w:r>
        <w:r>
          <w:rPr>
            <w:noProof/>
            <w:webHidden/>
          </w:rPr>
        </w:r>
        <w:r>
          <w:rPr>
            <w:noProof/>
            <w:webHidden/>
          </w:rPr>
          <w:fldChar w:fldCharType="separate"/>
        </w:r>
        <w:r w:rsidR="00EC4DFF">
          <w:rPr>
            <w:noProof/>
            <w:webHidden/>
          </w:rPr>
          <w:t>27</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59" w:history="1">
        <w:r w:rsidRPr="009E3645">
          <w:rPr>
            <w:rStyle w:val="Hipercze"/>
            <w:noProof/>
          </w:rPr>
          <w:t>6.2.6. Tendencje zmian stanu środowiska</w:t>
        </w:r>
        <w:r>
          <w:rPr>
            <w:noProof/>
            <w:webHidden/>
          </w:rPr>
          <w:tab/>
        </w:r>
        <w:r>
          <w:rPr>
            <w:noProof/>
            <w:webHidden/>
          </w:rPr>
          <w:fldChar w:fldCharType="begin"/>
        </w:r>
        <w:r>
          <w:rPr>
            <w:noProof/>
            <w:webHidden/>
          </w:rPr>
          <w:instrText xml:space="preserve"> PAGEREF _Toc493845759 \h </w:instrText>
        </w:r>
        <w:r>
          <w:rPr>
            <w:noProof/>
            <w:webHidden/>
          </w:rPr>
        </w:r>
        <w:r>
          <w:rPr>
            <w:noProof/>
            <w:webHidden/>
          </w:rPr>
          <w:fldChar w:fldCharType="separate"/>
        </w:r>
        <w:r w:rsidR="00EC4DFF">
          <w:rPr>
            <w:noProof/>
            <w:webHidden/>
          </w:rPr>
          <w:t>27</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760" w:history="1">
        <w:r w:rsidRPr="009E3645">
          <w:rPr>
            <w:rStyle w:val="Hipercze"/>
            <w:noProof/>
          </w:rPr>
          <w:t>6.3. Pola elektromagnetyczne</w:t>
        </w:r>
        <w:r>
          <w:rPr>
            <w:noProof/>
            <w:webHidden/>
          </w:rPr>
          <w:tab/>
        </w:r>
        <w:r>
          <w:rPr>
            <w:noProof/>
            <w:webHidden/>
          </w:rPr>
          <w:fldChar w:fldCharType="begin"/>
        </w:r>
        <w:r>
          <w:rPr>
            <w:noProof/>
            <w:webHidden/>
          </w:rPr>
          <w:instrText xml:space="preserve"> PAGEREF _Toc493845760 \h </w:instrText>
        </w:r>
        <w:r>
          <w:rPr>
            <w:noProof/>
            <w:webHidden/>
          </w:rPr>
        </w:r>
        <w:r>
          <w:rPr>
            <w:noProof/>
            <w:webHidden/>
          </w:rPr>
          <w:fldChar w:fldCharType="separate"/>
        </w:r>
        <w:r w:rsidR="00EC4DFF">
          <w:rPr>
            <w:noProof/>
            <w:webHidden/>
          </w:rPr>
          <w:t>27</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61" w:history="1">
        <w:r w:rsidRPr="009E3645">
          <w:rPr>
            <w:rStyle w:val="Hipercze"/>
            <w:noProof/>
          </w:rPr>
          <w:t>6.3.1. Siły sprawcze i presje</w:t>
        </w:r>
        <w:r>
          <w:rPr>
            <w:noProof/>
            <w:webHidden/>
          </w:rPr>
          <w:tab/>
        </w:r>
        <w:r>
          <w:rPr>
            <w:noProof/>
            <w:webHidden/>
          </w:rPr>
          <w:fldChar w:fldCharType="begin"/>
        </w:r>
        <w:r>
          <w:rPr>
            <w:noProof/>
            <w:webHidden/>
          </w:rPr>
          <w:instrText xml:space="preserve"> PAGEREF _Toc493845761 \h </w:instrText>
        </w:r>
        <w:r>
          <w:rPr>
            <w:noProof/>
            <w:webHidden/>
          </w:rPr>
        </w:r>
        <w:r>
          <w:rPr>
            <w:noProof/>
            <w:webHidden/>
          </w:rPr>
          <w:fldChar w:fldCharType="separate"/>
        </w:r>
        <w:r w:rsidR="00EC4DFF">
          <w:rPr>
            <w:noProof/>
            <w:webHidden/>
          </w:rPr>
          <w:t>27</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62" w:history="1">
        <w:r w:rsidRPr="009E3645">
          <w:rPr>
            <w:rStyle w:val="Hipercze"/>
            <w:noProof/>
          </w:rPr>
          <w:t>6.3.2. Stan środowiska</w:t>
        </w:r>
        <w:r>
          <w:rPr>
            <w:noProof/>
            <w:webHidden/>
          </w:rPr>
          <w:tab/>
        </w:r>
        <w:r>
          <w:rPr>
            <w:noProof/>
            <w:webHidden/>
          </w:rPr>
          <w:fldChar w:fldCharType="begin"/>
        </w:r>
        <w:r>
          <w:rPr>
            <w:noProof/>
            <w:webHidden/>
          </w:rPr>
          <w:instrText xml:space="preserve"> PAGEREF _Toc493845762 \h </w:instrText>
        </w:r>
        <w:r>
          <w:rPr>
            <w:noProof/>
            <w:webHidden/>
          </w:rPr>
        </w:r>
        <w:r>
          <w:rPr>
            <w:noProof/>
            <w:webHidden/>
          </w:rPr>
          <w:fldChar w:fldCharType="separate"/>
        </w:r>
        <w:r w:rsidR="00EC4DFF">
          <w:rPr>
            <w:noProof/>
            <w:webHidden/>
          </w:rPr>
          <w:t>29</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63" w:history="1">
        <w:r w:rsidRPr="009E3645">
          <w:rPr>
            <w:rStyle w:val="Hipercze"/>
            <w:noProof/>
          </w:rPr>
          <w:t>6.3.3. Wpływ stanu środowiska</w:t>
        </w:r>
        <w:r>
          <w:rPr>
            <w:noProof/>
            <w:webHidden/>
          </w:rPr>
          <w:tab/>
        </w:r>
        <w:r>
          <w:rPr>
            <w:noProof/>
            <w:webHidden/>
          </w:rPr>
          <w:fldChar w:fldCharType="begin"/>
        </w:r>
        <w:r>
          <w:rPr>
            <w:noProof/>
            <w:webHidden/>
          </w:rPr>
          <w:instrText xml:space="preserve"> PAGEREF _Toc493845763 \h </w:instrText>
        </w:r>
        <w:r>
          <w:rPr>
            <w:noProof/>
            <w:webHidden/>
          </w:rPr>
        </w:r>
        <w:r>
          <w:rPr>
            <w:noProof/>
            <w:webHidden/>
          </w:rPr>
          <w:fldChar w:fldCharType="separate"/>
        </w:r>
        <w:r w:rsidR="00EC4DFF">
          <w:rPr>
            <w:noProof/>
            <w:webHidden/>
          </w:rPr>
          <w:t>30</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64" w:history="1">
        <w:r w:rsidRPr="009E3645">
          <w:rPr>
            <w:rStyle w:val="Hipercze"/>
            <w:noProof/>
          </w:rPr>
          <w:t>6.3.4. Syntetyczna informacja o realizacji dotychczasowego Programu ochrony środowiska</w:t>
        </w:r>
        <w:r>
          <w:rPr>
            <w:noProof/>
            <w:webHidden/>
          </w:rPr>
          <w:tab/>
        </w:r>
        <w:r>
          <w:rPr>
            <w:noProof/>
            <w:webHidden/>
          </w:rPr>
          <w:fldChar w:fldCharType="begin"/>
        </w:r>
        <w:r>
          <w:rPr>
            <w:noProof/>
            <w:webHidden/>
          </w:rPr>
          <w:instrText xml:space="preserve"> PAGEREF _Toc493845764 \h </w:instrText>
        </w:r>
        <w:r>
          <w:rPr>
            <w:noProof/>
            <w:webHidden/>
          </w:rPr>
        </w:r>
        <w:r>
          <w:rPr>
            <w:noProof/>
            <w:webHidden/>
          </w:rPr>
          <w:fldChar w:fldCharType="separate"/>
        </w:r>
        <w:r w:rsidR="00EC4DFF">
          <w:rPr>
            <w:noProof/>
            <w:webHidden/>
          </w:rPr>
          <w:t>30</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65" w:history="1">
        <w:r w:rsidRPr="009E3645">
          <w:rPr>
            <w:rStyle w:val="Hipercze"/>
            <w:noProof/>
          </w:rPr>
          <w:t>6.3.5. Analiza SWOT oraz główne zagrożenia i problemy</w:t>
        </w:r>
        <w:r>
          <w:rPr>
            <w:noProof/>
            <w:webHidden/>
          </w:rPr>
          <w:tab/>
        </w:r>
        <w:r>
          <w:rPr>
            <w:noProof/>
            <w:webHidden/>
          </w:rPr>
          <w:fldChar w:fldCharType="begin"/>
        </w:r>
        <w:r>
          <w:rPr>
            <w:noProof/>
            <w:webHidden/>
          </w:rPr>
          <w:instrText xml:space="preserve"> PAGEREF _Toc493845765 \h </w:instrText>
        </w:r>
        <w:r>
          <w:rPr>
            <w:noProof/>
            <w:webHidden/>
          </w:rPr>
        </w:r>
        <w:r>
          <w:rPr>
            <w:noProof/>
            <w:webHidden/>
          </w:rPr>
          <w:fldChar w:fldCharType="separate"/>
        </w:r>
        <w:r w:rsidR="00EC4DFF">
          <w:rPr>
            <w:noProof/>
            <w:webHidden/>
          </w:rPr>
          <w:t>30</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66" w:history="1">
        <w:r w:rsidRPr="009E3645">
          <w:rPr>
            <w:rStyle w:val="Hipercze"/>
            <w:noProof/>
          </w:rPr>
          <w:t>6.3.6. Tendencje zmian stanu środowiska</w:t>
        </w:r>
        <w:r>
          <w:rPr>
            <w:noProof/>
            <w:webHidden/>
          </w:rPr>
          <w:tab/>
        </w:r>
        <w:r>
          <w:rPr>
            <w:noProof/>
            <w:webHidden/>
          </w:rPr>
          <w:fldChar w:fldCharType="begin"/>
        </w:r>
        <w:r>
          <w:rPr>
            <w:noProof/>
            <w:webHidden/>
          </w:rPr>
          <w:instrText xml:space="preserve"> PAGEREF _Toc493845766 \h </w:instrText>
        </w:r>
        <w:r>
          <w:rPr>
            <w:noProof/>
            <w:webHidden/>
          </w:rPr>
        </w:r>
        <w:r>
          <w:rPr>
            <w:noProof/>
            <w:webHidden/>
          </w:rPr>
          <w:fldChar w:fldCharType="separate"/>
        </w:r>
        <w:r w:rsidR="00EC4DFF">
          <w:rPr>
            <w:noProof/>
            <w:webHidden/>
          </w:rPr>
          <w:t>31</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767" w:history="1">
        <w:r w:rsidRPr="009E3645">
          <w:rPr>
            <w:rStyle w:val="Hipercze"/>
            <w:noProof/>
          </w:rPr>
          <w:t>6.4. Gospodarowanie wodami</w:t>
        </w:r>
        <w:r>
          <w:rPr>
            <w:noProof/>
            <w:webHidden/>
          </w:rPr>
          <w:tab/>
        </w:r>
        <w:r>
          <w:rPr>
            <w:noProof/>
            <w:webHidden/>
          </w:rPr>
          <w:fldChar w:fldCharType="begin"/>
        </w:r>
        <w:r>
          <w:rPr>
            <w:noProof/>
            <w:webHidden/>
          </w:rPr>
          <w:instrText xml:space="preserve"> PAGEREF _Toc493845767 \h </w:instrText>
        </w:r>
        <w:r>
          <w:rPr>
            <w:noProof/>
            <w:webHidden/>
          </w:rPr>
        </w:r>
        <w:r>
          <w:rPr>
            <w:noProof/>
            <w:webHidden/>
          </w:rPr>
          <w:fldChar w:fldCharType="separate"/>
        </w:r>
        <w:r w:rsidR="00EC4DFF">
          <w:rPr>
            <w:noProof/>
            <w:webHidden/>
          </w:rPr>
          <w:t>31</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68" w:history="1">
        <w:r w:rsidRPr="009E3645">
          <w:rPr>
            <w:rStyle w:val="Hipercze"/>
            <w:noProof/>
          </w:rPr>
          <w:t>6.4.1. Siły sprawcze i presje</w:t>
        </w:r>
        <w:r>
          <w:rPr>
            <w:noProof/>
            <w:webHidden/>
          </w:rPr>
          <w:tab/>
        </w:r>
        <w:r>
          <w:rPr>
            <w:noProof/>
            <w:webHidden/>
          </w:rPr>
          <w:fldChar w:fldCharType="begin"/>
        </w:r>
        <w:r>
          <w:rPr>
            <w:noProof/>
            <w:webHidden/>
          </w:rPr>
          <w:instrText xml:space="preserve"> PAGEREF _Toc493845768 \h </w:instrText>
        </w:r>
        <w:r>
          <w:rPr>
            <w:noProof/>
            <w:webHidden/>
          </w:rPr>
        </w:r>
        <w:r>
          <w:rPr>
            <w:noProof/>
            <w:webHidden/>
          </w:rPr>
          <w:fldChar w:fldCharType="separate"/>
        </w:r>
        <w:r w:rsidR="00EC4DFF">
          <w:rPr>
            <w:noProof/>
            <w:webHidden/>
          </w:rPr>
          <w:t>31</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69" w:history="1">
        <w:r w:rsidRPr="009E3645">
          <w:rPr>
            <w:rStyle w:val="Hipercze"/>
            <w:noProof/>
          </w:rPr>
          <w:t>6.4.2. Stan środowiska</w:t>
        </w:r>
        <w:r>
          <w:rPr>
            <w:noProof/>
            <w:webHidden/>
          </w:rPr>
          <w:tab/>
        </w:r>
        <w:r>
          <w:rPr>
            <w:noProof/>
            <w:webHidden/>
          </w:rPr>
          <w:fldChar w:fldCharType="begin"/>
        </w:r>
        <w:r>
          <w:rPr>
            <w:noProof/>
            <w:webHidden/>
          </w:rPr>
          <w:instrText xml:space="preserve"> PAGEREF _Toc493845769 \h </w:instrText>
        </w:r>
        <w:r>
          <w:rPr>
            <w:noProof/>
            <w:webHidden/>
          </w:rPr>
        </w:r>
        <w:r>
          <w:rPr>
            <w:noProof/>
            <w:webHidden/>
          </w:rPr>
          <w:fldChar w:fldCharType="separate"/>
        </w:r>
        <w:r w:rsidR="00EC4DFF">
          <w:rPr>
            <w:noProof/>
            <w:webHidden/>
          </w:rPr>
          <w:t>31</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70" w:history="1">
        <w:r w:rsidRPr="009E3645">
          <w:rPr>
            <w:rStyle w:val="Hipercze"/>
            <w:noProof/>
          </w:rPr>
          <w:t>6.4.3. Wpływ środowiska</w:t>
        </w:r>
        <w:r>
          <w:rPr>
            <w:noProof/>
            <w:webHidden/>
          </w:rPr>
          <w:tab/>
        </w:r>
        <w:r>
          <w:rPr>
            <w:noProof/>
            <w:webHidden/>
          </w:rPr>
          <w:fldChar w:fldCharType="begin"/>
        </w:r>
        <w:r>
          <w:rPr>
            <w:noProof/>
            <w:webHidden/>
          </w:rPr>
          <w:instrText xml:space="preserve"> PAGEREF _Toc493845770 \h </w:instrText>
        </w:r>
        <w:r>
          <w:rPr>
            <w:noProof/>
            <w:webHidden/>
          </w:rPr>
        </w:r>
        <w:r>
          <w:rPr>
            <w:noProof/>
            <w:webHidden/>
          </w:rPr>
          <w:fldChar w:fldCharType="separate"/>
        </w:r>
        <w:r w:rsidR="00EC4DFF">
          <w:rPr>
            <w:noProof/>
            <w:webHidden/>
          </w:rPr>
          <w:t>36</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71" w:history="1">
        <w:r w:rsidRPr="009E3645">
          <w:rPr>
            <w:rStyle w:val="Hipercze"/>
            <w:noProof/>
          </w:rPr>
          <w:t>6.4.4. Syntetyczna informacja o realizacji dotychczasowego Programu ochrony środowiska</w:t>
        </w:r>
        <w:r>
          <w:rPr>
            <w:noProof/>
            <w:webHidden/>
          </w:rPr>
          <w:tab/>
        </w:r>
        <w:r>
          <w:rPr>
            <w:noProof/>
            <w:webHidden/>
          </w:rPr>
          <w:fldChar w:fldCharType="begin"/>
        </w:r>
        <w:r>
          <w:rPr>
            <w:noProof/>
            <w:webHidden/>
          </w:rPr>
          <w:instrText xml:space="preserve"> PAGEREF _Toc493845771 \h </w:instrText>
        </w:r>
        <w:r>
          <w:rPr>
            <w:noProof/>
            <w:webHidden/>
          </w:rPr>
        </w:r>
        <w:r>
          <w:rPr>
            <w:noProof/>
            <w:webHidden/>
          </w:rPr>
          <w:fldChar w:fldCharType="separate"/>
        </w:r>
        <w:r w:rsidR="00EC4DFF">
          <w:rPr>
            <w:noProof/>
            <w:webHidden/>
          </w:rPr>
          <w:t>36</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72" w:history="1">
        <w:r w:rsidRPr="009E3645">
          <w:rPr>
            <w:rStyle w:val="Hipercze"/>
            <w:noProof/>
          </w:rPr>
          <w:t>6.4.5. Analiza SWOT oraz główne zagrożenia i problemy</w:t>
        </w:r>
        <w:r>
          <w:rPr>
            <w:noProof/>
            <w:webHidden/>
          </w:rPr>
          <w:tab/>
        </w:r>
        <w:r>
          <w:rPr>
            <w:noProof/>
            <w:webHidden/>
          </w:rPr>
          <w:fldChar w:fldCharType="begin"/>
        </w:r>
        <w:r>
          <w:rPr>
            <w:noProof/>
            <w:webHidden/>
          </w:rPr>
          <w:instrText xml:space="preserve"> PAGEREF _Toc493845772 \h </w:instrText>
        </w:r>
        <w:r>
          <w:rPr>
            <w:noProof/>
            <w:webHidden/>
          </w:rPr>
        </w:r>
        <w:r>
          <w:rPr>
            <w:noProof/>
            <w:webHidden/>
          </w:rPr>
          <w:fldChar w:fldCharType="separate"/>
        </w:r>
        <w:r w:rsidR="00EC4DFF">
          <w:rPr>
            <w:noProof/>
            <w:webHidden/>
          </w:rPr>
          <w:t>37</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73" w:history="1">
        <w:r w:rsidRPr="009E3645">
          <w:rPr>
            <w:rStyle w:val="Hipercze"/>
            <w:noProof/>
          </w:rPr>
          <w:t>6.4.6.Tendencje zmian stanu środowiska</w:t>
        </w:r>
        <w:r>
          <w:rPr>
            <w:noProof/>
            <w:webHidden/>
          </w:rPr>
          <w:tab/>
        </w:r>
        <w:r>
          <w:rPr>
            <w:noProof/>
            <w:webHidden/>
          </w:rPr>
          <w:fldChar w:fldCharType="begin"/>
        </w:r>
        <w:r>
          <w:rPr>
            <w:noProof/>
            <w:webHidden/>
          </w:rPr>
          <w:instrText xml:space="preserve"> PAGEREF _Toc493845773 \h </w:instrText>
        </w:r>
        <w:r>
          <w:rPr>
            <w:noProof/>
            <w:webHidden/>
          </w:rPr>
        </w:r>
        <w:r>
          <w:rPr>
            <w:noProof/>
            <w:webHidden/>
          </w:rPr>
          <w:fldChar w:fldCharType="separate"/>
        </w:r>
        <w:r w:rsidR="00EC4DFF">
          <w:rPr>
            <w:noProof/>
            <w:webHidden/>
          </w:rPr>
          <w:t>38</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774" w:history="1">
        <w:r w:rsidRPr="009E3645">
          <w:rPr>
            <w:rStyle w:val="Hipercze"/>
            <w:noProof/>
          </w:rPr>
          <w:t>6.5. Gospodarka wodno - ściekowa</w:t>
        </w:r>
        <w:r>
          <w:rPr>
            <w:noProof/>
            <w:webHidden/>
          </w:rPr>
          <w:tab/>
        </w:r>
        <w:r>
          <w:rPr>
            <w:noProof/>
            <w:webHidden/>
          </w:rPr>
          <w:fldChar w:fldCharType="begin"/>
        </w:r>
        <w:r>
          <w:rPr>
            <w:noProof/>
            <w:webHidden/>
          </w:rPr>
          <w:instrText xml:space="preserve"> PAGEREF _Toc493845774 \h </w:instrText>
        </w:r>
        <w:r>
          <w:rPr>
            <w:noProof/>
            <w:webHidden/>
          </w:rPr>
        </w:r>
        <w:r>
          <w:rPr>
            <w:noProof/>
            <w:webHidden/>
          </w:rPr>
          <w:fldChar w:fldCharType="separate"/>
        </w:r>
        <w:r w:rsidR="00EC4DFF">
          <w:rPr>
            <w:noProof/>
            <w:webHidden/>
          </w:rPr>
          <w:t>38</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75" w:history="1">
        <w:r w:rsidRPr="009E3645">
          <w:rPr>
            <w:rStyle w:val="Hipercze"/>
            <w:noProof/>
          </w:rPr>
          <w:t>6.5.1. Siły sprawcze i presje</w:t>
        </w:r>
        <w:r>
          <w:rPr>
            <w:noProof/>
            <w:webHidden/>
          </w:rPr>
          <w:tab/>
        </w:r>
        <w:r>
          <w:rPr>
            <w:noProof/>
            <w:webHidden/>
          </w:rPr>
          <w:fldChar w:fldCharType="begin"/>
        </w:r>
        <w:r>
          <w:rPr>
            <w:noProof/>
            <w:webHidden/>
          </w:rPr>
          <w:instrText xml:space="preserve"> PAGEREF _Toc493845775 \h </w:instrText>
        </w:r>
        <w:r>
          <w:rPr>
            <w:noProof/>
            <w:webHidden/>
          </w:rPr>
        </w:r>
        <w:r>
          <w:rPr>
            <w:noProof/>
            <w:webHidden/>
          </w:rPr>
          <w:fldChar w:fldCharType="separate"/>
        </w:r>
        <w:r w:rsidR="00EC4DFF">
          <w:rPr>
            <w:noProof/>
            <w:webHidden/>
          </w:rPr>
          <w:t>38</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76" w:history="1">
        <w:r w:rsidRPr="009E3645">
          <w:rPr>
            <w:rStyle w:val="Hipercze"/>
            <w:noProof/>
          </w:rPr>
          <w:t>6.5.2. Stan</w:t>
        </w:r>
        <w:r>
          <w:rPr>
            <w:noProof/>
            <w:webHidden/>
          </w:rPr>
          <w:tab/>
        </w:r>
        <w:r>
          <w:rPr>
            <w:noProof/>
            <w:webHidden/>
          </w:rPr>
          <w:fldChar w:fldCharType="begin"/>
        </w:r>
        <w:r>
          <w:rPr>
            <w:noProof/>
            <w:webHidden/>
          </w:rPr>
          <w:instrText xml:space="preserve"> PAGEREF _Toc493845776 \h </w:instrText>
        </w:r>
        <w:r>
          <w:rPr>
            <w:noProof/>
            <w:webHidden/>
          </w:rPr>
        </w:r>
        <w:r>
          <w:rPr>
            <w:noProof/>
            <w:webHidden/>
          </w:rPr>
          <w:fldChar w:fldCharType="separate"/>
        </w:r>
        <w:r w:rsidR="00EC4DFF">
          <w:rPr>
            <w:noProof/>
            <w:webHidden/>
          </w:rPr>
          <w:t>38</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77" w:history="1">
        <w:r w:rsidRPr="009E3645">
          <w:rPr>
            <w:rStyle w:val="Hipercze"/>
            <w:noProof/>
          </w:rPr>
          <w:t>6.5.3. Wpływ</w:t>
        </w:r>
        <w:r>
          <w:rPr>
            <w:noProof/>
            <w:webHidden/>
          </w:rPr>
          <w:tab/>
        </w:r>
        <w:r>
          <w:rPr>
            <w:noProof/>
            <w:webHidden/>
          </w:rPr>
          <w:fldChar w:fldCharType="begin"/>
        </w:r>
        <w:r>
          <w:rPr>
            <w:noProof/>
            <w:webHidden/>
          </w:rPr>
          <w:instrText xml:space="preserve"> PAGEREF _Toc493845777 \h </w:instrText>
        </w:r>
        <w:r>
          <w:rPr>
            <w:noProof/>
            <w:webHidden/>
          </w:rPr>
        </w:r>
        <w:r>
          <w:rPr>
            <w:noProof/>
            <w:webHidden/>
          </w:rPr>
          <w:fldChar w:fldCharType="separate"/>
        </w:r>
        <w:r w:rsidR="00EC4DFF">
          <w:rPr>
            <w:noProof/>
            <w:webHidden/>
          </w:rPr>
          <w:t>41</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78" w:history="1">
        <w:r w:rsidRPr="009E3645">
          <w:rPr>
            <w:rStyle w:val="Hipercze"/>
            <w:noProof/>
          </w:rPr>
          <w:t>6.5.4. Syntetyczna informacja o realizacji dotychczasowego Programu ochrony środowiska</w:t>
        </w:r>
        <w:r>
          <w:rPr>
            <w:noProof/>
            <w:webHidden/>
          </w:rPr>
          <w:tab/>
        </w:r>
        <w:r>
          <w:rPr>
            <w:noProof/>
            <w:webHidden/>
          </w:rPr>
          <w:fldChar w:fldCharType="begin"/>
        </w:r>
        <w:r>
          <w:rPr>
            <w:noProof/>
            <w:webHidden/>
          </w:rPr>
          <w:instrText xml:space="preserve"> PAGEREF _Toc493845778 \h </w:instrText>
        </w:r>
        <w:r>
          <w:rPr>
            <w:noProof/>
            <w:webHidden/>
          </w:rPr>
        </w:r>
        <w:r>
          <w:rPr>
            <w:noProof/>
            <w:webHidden/>
          </w:rPr>
          <w:fldChar w:fldCharType="separate"/>
        </w:r>
        <w:r w:rsidR="00EC4DFF">
          <w:rPr>
            <w:noProof/>
            <w:webHidden/>
          </w:rPr>
          <w:t>42</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79" w:history="1">
        <w:r w:rsidRPr="009E3645">
          <w:rPr>
            <w:rStyle w:val="Hipercze"/>
            <w:noProof/>
          </w:rPr>
          <w:t>6.5.5. Analiza SWOT oraz główne zagrożenia i problemy</w:t>
        </w:r>
        <w:r>
          <w:rPr>
            <w:noProof/>
            <w:webHidden/>
          </w:rPr>
          <w:tab/>
        </w:r>
        <w:r>
          <w:rPr>
            <w:noProof/>
            <w:webHidden/>
          </w:rPr>
          <w:fldChar w:fldCharType="begin"/>
        </w:r>
        <w:r>
          <w:rPr>
            <w:noProof/>
            <w:webHidden/>
          </w:rPr>
          <w:instrText xml:space="preserve"> PAGEREF _Toc493845779 \h </w:instrText>
        </w:r>
        <w:r>
          <w:rPr>
            <w:noProof/>
            <w:webHidden/>
          </w:rPr>
        </w:r>
        <w:r>
          <w:rPr>
            <w:noProof/>
            <w:webHidden/>
          </w:rPr>
          <w:fldChar w:fldCharType="separate"/>
        </w:r>
        <w:r w:rsidR="00EC4DFF">
          <w:rPr>
            <w:noProof/>
            <w:webHidden/>
          </w:rPr>
          <w:t>42</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80" w:history="1">
        <w:r w:rsidRPr="009E3645">
          <w:rPr>
            <w:rStyle w:val="Hipercze"/>
            <w:noProof/>
          </w:rPr>
          <w:t>6.5.6. Tendencje zmian stanu środowiska</w:t>
        </w:r>
        <w:r>
          <w:rPr>
            <w:noProof/>
            <w:webHidden/>
          </w:rPr>
          <w:tab/>
        </w:r>
        <w:r>
          <w:rPr>
            <w:noProof/>
            <w:webHidden/>
          </w:rPr>
          <w:fldChar w:fldCharType="begin"/>
        </w:r>
        <w:r>
          <w:rPr>
            <w:noProof/>
            <w:webHidden/>
          </w:rPr>
          <w:instrText xml:space="preserve"> PAGEREF _Toc493845780 \h </w:instrText>
        </w:r>
        <w:r>
          <w:rPr>
            <w:noProof/>
            <w:webHidden/>
          </w:rPr>
        </w:r>
        <w:r>
          <w:rPr>
            <w:noProof/>
            <w:webHidden/>
          </w:rPr>
          <w:fldChar w:fldCharType="separate"/>
        </w:r>
        <w:r w:rsidR="00EC4DFF">
          <w:rPr>
            <w:noProof/>
            <w:webHidden/>
          </w:rPr>
          <w:t>43</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781" w:history="1">
        <w:r w:rsidRPr="009E3645">
          <w:rPr>
            <w:rStyle w:val="Hipercze"/>
            <w:noProof/>
          </w:rPr>
          <w:t>6.6. Zasoby geologiczne</w:t>
        </w:r>
        <w:r>
          <w:rPr>
            <w:noProof/>
            <w:webHidden/>
          </w:rPr>
          <w:tab/>
        </w:r>
        <w:r>
          <w:rPr>
            <w:noProof/>
            <w:webHidden/>
          </w:rPr>
          <w:fldChar w:fldCharType="begin"/>
        </w:r>
        <w:r>
          <w:rPr>
            <w:noProof/>
            <w:webHidden/>
          </w:rPr>
          <w:instrText xml:space="preserve"> PAGEREF _Toc493845781 \h </w:instrText>
        </w:r>
        <w:r>
          <w:rPr>
            <w:noProof/>
            <w:webHidden/>
          </w:rPr>
        </w:r>
        <w:r>
          <w:rPr>
            <w:noProof/>
            <w:webHidden/>
          </w:rPr>
          <w:fldChar w:fldCharType="separate"/>
        </w:r>
        <w:r w:rsidR="00EC4DFF">
          <w:rPr>
            <w:noProof/>
            <w:webHidden/>
          </w:rPr>
          <w:t>43</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82" w:history="1">
        <w:r w:rsidRPr="009E3645">
          <w:rPr>
            <w:rStyle w:val="Hipercze"/>
            <w:noProof/>
          </w:rPr>
          <w:t>6.6.1. Siły sprawcze i presje</w:t>
        </w:r>
        <w:r>
          <w:rPr>
            <w:noProof/>
            <w:webHidden/>
          </w:rPr>
          <w:tab/>
        </w:r>
        <w:r>
          <w:rPr>
            <w:noProof/>
            <w:webHidden/>
          </w:rPr>
          <w:fldChar w:fldCharType="begin"/>
        </w:r>
        <w:r>
          <w:rPr>
            <w:noProof/>
            <w:webHidden/>
          </w:rPr>
          <w:instrText xml:space="preserve"> PAGEREF _Toc493845782 \h </w:instrText>
        </w:r>
        <w:r>
          <w:rPr>
            <w:noProof/>
            <w:webHidden/>
          </w:rPr>
        </w:r>
        <w:r>
          <w:rPr>
            <w:noProof/>
            <w:webHidden/>
          </w:rPr>
          <w:fldChar w:fldCharType="separate"/>
        </w:r>
        <w:r w:rsidR="00EC4DFF">
          <w:rPr>
            <w:noProof/>
            <w:webHidden/>
          </w:rPr>
          <w:t>43</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83" w:history="1">
        <w:r w:rsidRPr="009E3645">
          <w:rPr>
            <w:rStyle w:val="Hipercze"/>
            <w:noProof/>
          </w:rPr>
          <w:t>6.6.2. Stan</w:t>
        </w:r>
        <w:r>
          <w:rPr>
            <w:noProof/>
            <w:webHidden/>
          </w:rPr>
          <w:tab/>
        </w:r>
        <w:r>
          <w:rPr>
            <w:noProof/>
            <w:webHidden/>
          </w:rPr>
          <w:fldChar w:fldCharType="begin"/>
        </w:r>
        <w:r>
          <w:rPr>
            <w:noProof/>
            <w:webHidden/>
          </w:rPr>
          <w:instrText xml:space="preserve"> PAGEREF _Toc493845783 \h </w:instrText>
        </w:r>
        <w:r>
          <w:rPr>
            <w:noProof/>
            <w:webHidden/>
          </w:rPr>
        </w:r>
        <w:r>
          <w:rPr>
            <w:noProof/>
            <w:webHidden/>
          </w:rPr>
          <w:fldChar w:fldCharType="separate"/>
        </w:r>
        <w:r w:rsidR="00EC4DFF">
          <w:rPr>
            <w:noProof/>
            <w:webHidden/>
          </w:rPr>
          <w:t>43</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84" w:history="1">
        <w:r w:rsidRPr="009E3645">
          <w:rPr>
            <w:rStyle w:val="Hipercze"/>
            <w:noProof/>
          </w:rPr>
          <w:t>6.6.3. Wpływ stanu środowiska</w:t>
        </w:r>
        <w:r>
          <w:rPr>
            <w:noProof/>
            <w:webHidden/>
          </w:rPr>
          <w:tab/>
        </w:r>
        <w:r>
          <w:rPr>
            <w:noProof/>
            <w:webHidden/>
          </w:rPr>
          <w:fldChar w:fldCharType="begin"/>
        </w:r>
        <w:r>
          <w:rPr>
            <w:noProof/>
            <w:webHidden/>
          </w:rPr>
          <w:instrText xml:space="preserve"> PAGEREF _Toc493845784 \h </w:instrText>
        </w:r>
        <w:r>
          <w:rPr>
            <w:noProof/>
            <w:webHidden/>
          </w:rPr>
        </w:r>
        <w:r>
          <w:rPr>
            <w:noProof/>
            <w:webHidden/>
          </w:rPr>
          <w:fldChar w:fldCharType="separate"/>
        </w:r>
        <w:r w:rsidR="00EC4DFF">
          <w:rPr>
            <w:noProof/>
            <w:webHidden/>
          </w:rPr>
          <w:t>46</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85" w:history="1">
        <w:r w:rsidRPr="009E3645">
          <w:rPr>
            <w:rStyle w:val="Hipercze"/>
            <w:noProof/>
          </w:rPr>
          <w:t>6.6.4. Syntetyczna informacja o realizacji dotychczasowego Programu ochrony środowiska</w:t>
        </w:r>
        <w:r>
          <w:rPr>
            <w:noProof/>
            <w:webHidden/>
          </w:rPr>
          <w:tab/>
        </w:r>
        <w:r>
          <w:rPr>
            <w:noProof/>
            <w:webHidden/>
          </w:rPr>
          <w:fldChar w:fldCharType="begin"/>
        </w:r>
        <w:r>
          <w:rPr>
            <w:noProof/>
            <w:webHidden/>
          </w:rPr>
          <w:instrText xml:space="preserve"> PAGEREF _Toc493845785 \h </w:instrText>
        </w:r>
        <w:r>
          <w:rPr>
            <w:noProof/>
            <w:webHidden/>
          </w:rPr>
        </w:r>
        <w:r>
          <w:rPr>
            <w:noProof/>
            <w:webHidden/>
          </w:rPr>
          <w:fldChar w:fldCharType="separate"/>
        </w:r>
        <w:r w:rsidR="00EC4DFF">
          <w:rPr>
            <w:noProof/>
            <w:webHidden/>
          </w:rPr>
          <w:t>47</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86" w:history="1">
        <w:r w:rsidRPr="009E3645">
          <w:rPr>
            <w:rStyle w:val="Hipercze"/>
            <w:noProof/>
          </w:rPr>
          <w:t>6.6.5. Analiza SWOT oraz główne zagrożenia i problemy</w:t>
        </w:r>
        <w:r>
          <w:rPr>
            <w:noProof/>
            <w:webHidden/>
          </w:rPr>
          <w:tab/>
        </w:r>
        <w:r>
          <w:rPr>
            <w:noProof/>
            <w:webHidden/>
          </w:rPr>
          <w:fldChar w:fldCharType="begin"/>
        </w:r>
        <w:r>
          <w:rPr>
            <w:noProof/>
            <w:webHidden/>
          </w:rPr>
          <w:instrText xml:space="preserve"> PAGEREF _Toc493845786 \h </w:instrText>
        </w:r>
        <w:r>
          <w:rPr>
            <w:noProof/>
            <w:webHidden/>
          </w:rPr>
        </w:r>
        <w:r>
          <w:rPr>
            <w:noProof/>
            <w:webHidden/>
          </w:rPr>
          <w:fldChar w:fldCharType="separate"/>
        </w:r>
        <w:r w:rsidR="00EC4DFF">
          <w:rPr>
            <w:noProof/>
            <w:webHidden/>
          </w:rPr>
          <w:t>47</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87" w:history="1">
        <w:r w:rsidRPr="009E3645">
          <w:rPr>
            <w:rStyle w:val="Hipercze"/>
            <w:noProof/>
          </w:rPr>
          <w:t>6.6.6. Tendencje zmian stanu środowiska</w:t>
        </w:r>
        <w:r>
          <w:rPr>
            <w:noProof/>
            <w:webHidden/>
          </w:rPr>
          <w:tab/>
        </w:r>
        <w:r>
          <w:rPr>
            <w:noProof/>
            <w:webHidden/>
          </w:rPr>
          <w:fldChar w:fldCharType="begin"/>
        </w:r>
        <w:r>
          <w:rPr>
            <w:noProof/>
            <w:webHidden/>
          </w:rPr>
          <w:instrText xml:space="preserve"> PAGEREF _Toc493845787 \h </w:instrText>
        </w:r>
        <w:r>
          <w:rPr>
            <w:noProof/>
            <w:webHidden/>
          </w:rPr>
        </w:r>
        <w:r>
          <w:rPr>
            <w:noProof/>
            <w:webHidden/>
          </w:rPr>
          <w:fldChar w:fldCharType="separate"/>
        </w:r>
        <w:r w:rsidR="00EC4DFF">
          <w:rPr>
            <w:noProof/>
            <w:webHidden/>
          </w:rPr>
          <w:t>47</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788" w:history="1">
        <w:r w:rsidRPr="009E3645">
          <w:rPr>
            <w:rStyle w:val="Hipercze"/>
            <w:noProof/>
          </w:rPr>
          <w:t>6.7. Gleby</w:t>
        </w:r>
        <w:r>
          <w:rPr>
            <w:noProof/>
            <w:webHidden/>
          </w:rPr>
          <w:tab/>
        </w:r>
        <w:r>
          <w:rPr>
            <w:noProof/>
            <w:webHidden/>
          </w:rPr>
          <w:fldChar w:fldCharType="begin"/>
        </w:r>
        <w:r>
          <w:rPr>
            <w:noProof/>
            <w:webHidden/>
          </w:rPr>
          <w:instrText xml:space="preserve"> PAGEREF _Toc493845788 \h </w:instrText>
        </w:r>
        <w:r>
          <w:rPr>
            <w:noProof/>
            <w:webHidden/>
          </w:rPr>
        </w:r>
        <w:r>
          <w:rPr>
            <w:noProof/>
            <w:webHidden/>
          </w:rPr>
          <w:fldChar w:fldCharType="separate"/>
        </w:r>
        <w:r w:rsidR="00EC4DFF">
          <w:rPr>
            <w:noProof/>
            <w:webHidden/>
          </w:rPr>
          <w:t>48</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89" w:history="1">
        <w:r w:rsidRPr="009E3645">
          <w:rPr>
            <w:rStyle w:val="Hipercze"/>
            <w:noProof/>
          </w:rPr>
          <w:t>6.7.1. Siły sprawcze i presje</w:t>
        </w:r>
        <w:r>
          <w:rPr>
            <w:noProof/>
            <w:webHidden/>
          </w:rPr>
          <w:tab/>
        </w:r>
        <w:r>
          <w:rPr>
            <w:noProof/>
            <w:webHidden/>
          </w:rPr>
          <w:fldChar w:fldCharType="begin"/>
        </w:r>
        <w:r>
          <w:rPr>
            <w:noProof/>
            <w:webHidden/>
          </w:rPr>
          <w:instrText xml:space="preserve"> PAGEREF _Toc493845789 \h </w:instrText>
        </w:r>
        <w:r>
          <w:rPr>
            <w:noProof/>
            <w:webHidden/>
          </w:rPr>
        </w:r>
        <w:r>
          <w:rPr>
            <w:noProof/>
            <w:webHidden/>
          </w:rPr>
          <w:fldChar w:fldCharType="separate"/>
        </w:r>
        <w:r w:rsidR="00EC4DFF">
          <w:rPr>
            <w:noProof/>
            <w:webHidden/>
          </w:rPr>
          <w:t>48</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90" w:history="1">
        <w:r w:rsidRPr="009E3645">
          <w:rPr>
            <w:rStyle w:val="Hipercze"/>
            <w:noProof/>
          </w:rPr>
          <w:t>6.7.2. Stan środowiska</w:t>
        </w:r>
        <w:r>
          <w:rPr>
            <w:noProof/>
            <w:webHidden/>
          </w:rPr>
          <w:tab/>
        </w:r>
        <w:r>
          <w:rPr>
            <w:noProof/>
            <w:webHidden/>
          </w:rPr>
          <w:fldChar w:fldCharType="begin"/>
        </w:r>
        <w:r>
          <w:rPr>
            <w:noProof/>
            <w:webHidden/>
          </w:rPr>
          <w:instrText xml:space="preserve"> PAGEREF _Toc493845790 \h </w:instrText>
        </w:r>
        <w:r>
          <w:rPr>
            <w:noProof/>
            <w:webHidden/>
          </w:rPr>
        </w:r>
        <w:r>
          <w:rPr>
            <w:noProof/>
            <w:webHidden/>
          </w:rPr>
          <w:fldChar w:fldCharType="separate"/>
        </w:r>
        <w:r w:rsidR="00EC4DFF">
          <w:rPr>
            <w:noProof/>
            <w:webHidden/>
          </w:rPr>
          <w:t>48</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91" w:history="1">
        <w:r w:rsidRPr="009E3645">
          <w:rPr>
            <w:rStyle w:val="Hipercze"/>
            <w:noProof/>
          </w:rPr>
          <w:t>6.7.3. Wpływ środowiska</w:t>
        </w:r>
        <w:r>
          <w:rPr>
            <w:noProof/>
            <w:webHidden/>
          </w:rPr>
          <w:tab/>
        </w:r>
        <w:r>
          <w:rPr>
            <w:noProof/>
            <w:webHidden/>
          </w:rPr>
          <w:fldChar w:fldCharType="begin"/>
        </w:r>
        <w:r>
          <w:rPr>
            <w:noProof/>
            <w:webHidden/>
          </w:rPr>
          <w:instrText xml:space="preserve"> PAGEREF _Toc493845791 \h </w:instrText>
        </w:r>
        <w:r>
          <w:rPr>
            <w:noProof/>
            <w:webHidden/>
          </w:rPr>
        </w:r>
        <w:r>
          <w:rPr>
            <w:noProof/>
            <w:webHidden/>
          </w:rPr>
          <w:fldChar w:fldCharType="separate"/>
        </w:r>
        <w:r w:rsidR="00EC4DFF">
          <w:rPr>
            <w:noProof/>
            <w:webHidden/>
          </w:rPr>
          <w:t>49</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92" w:history="1">
        <w:r w:rsidRPr="009E3645">
          <w:rPr>
            <w:rStyle w:val="Hipercze"/>
            <w:noProof/>
          </w:rPr>
          <w:t>6.7.4. Syntetyczna informacja o realizacji dotychczasowego Programu ochrony środowiska</w:t>
        </w:r>
        <w:r>
          <w:rPr>
            <w:noProof/>
            <w:webHidden/>
          </w:rPr>
          <w:tab/>
        </w:r>
        <w:r>
          <w:rPr>
            <w:noProof/>
            <w:webHidden/>
          </w:rPr>
          <w:fldChar w:fldCharType="begin"/>
        </w:r>
        <w:r>
          <w:rPr>
            <w:noProof/>
            <w:webHidden/>
          </w:rPr>
          <w:instrText xml:space="preserve"> PAGEREF _Toc493845792 \h </w:instrText>
        </w:r>
        <w:r>
          <w:rPr>
            <w:noProof/>
            <w:webHidden/>
          </w:rPr>
        </w:r>
        <w:r>
          <w:rPr>
            <w:noProof/>
            <w:webHidden/>
          </w:rPr>
          <w:fldChar w:fldCharType="separate"/>
        </w:r>
        <w:r w:rsidR="00EC4DFF">
          <w:rPr>
            <w:noProof/>
            <w:webHidden/>
          </w:rPr>
          <w:t>49</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93" w:history="1">
        <w:r w:rsidRPr="009E3645">
          <w:rPr>
            <w:rStyle w:val="Hipercze"/>
            <w:noProof/>
          </w:rPr>
          <w:t>6.7.5. Analiza SWOT oraz główne zagrożenia i problemy</w:t>
        </w:r>
        <w:r>
          <w:rPr>
            <w:noProof/>
            <w:webHidden/>
          </w:rPr>
          <w:tab/>
        </w:r>
        <w:r>
          <w:rPr>
            <w:noProof/>
            <w:webHidden/>
          </w:rPr>
          <w:fldChar w:fldCharType="begin"/>
        </w:r>
        <w:r>
          <w:rPr>
            <w:noProof/>
            <w:webHidden/>
          </w:rPr>
          <w:instrText xml:space="preserve"> PAGEREF _Toc493845793 \h </w:instrText>
        </w:r>
        <w:r>
          <w:rPr>
            <w:noProof/>
            <w:webHidden/>
          </w:rPr>
        </w:r>
        <w:r>
          <w:rPr>
            <w:noProof/>
            <w:webHidden/>
          </w:rPr>
          <w:fldChar w:fldCharType="separate"/>
        </w:r>
        <w:r w:rsidR="00EC4DFF">
          <w:rPr>
            <w:noProof/>
            <w:webHidden/>
          </w:rPr>
          <w:t>50</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94" w:history="1">
        <w:r w:rsidRPr="009E3645">
          <w:rPr>
            <w:rStyle w:val="Hipercze"/>
            <w:noProof/>
          </w:rPr>
          <w:t>6.7.6. Tendencje zmian stanu środowiska</w:t>
        </w:r>
        <w:r>
          <w:rPr>
            <w:noProof/>
            <w:webHidden/>
          </w:rPr>
          <w:tab/>
        </w:r>
        <w:r>
          <w:rPr>
            <w:noProof/>
            <w:webHidden/>
          </w:rPr>
          <w:fldChar w:fldCharType="begin"/>
        </w:r>
        <w:r>
          <w:rPr>
            <w:noProof/>
            <w:webHidden/>
          </w:rPr>
          <w:instrText xml:space="preserve"> PAGEREF _Toc493845794 \h </w:instrText>
        </w:r>
        <w:r>
          <w:rPr>
            <w:noProof/>
            <w:webHidden/>
          </w:rPr>
        </w:r>
        <w:r>
          <w:rPr>
            <w:noProof/>
            <w:webHidden/>
          </w:rPr>
          <w:fldChar w:fldCharType="separate"/>
        </w:r>
        <w:r w:rsidR="00EC4DFF">
          <w:rPr>
            <w:noProof/>
            <w:webHidden/>
          </w:rPr>
          <w:t>50</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795" w:history="1">
        <w:r w:rsidRPr="009E3645">
          <w:rPr>
            <w:rStyle w:val="Hipercze"/>
            <w:noProof/>
          </w:rPr>
          <w:t>6.8. Zasoby przyrody</w:t>
        </w:r>
        <w:r>
          <w:rPr>
            <w:noProof/>
            <w:webHidden/>
          </w:rPr>
          <w:tab/>
        </w:r>
        <w:r>
          <w:rPr>
            <w:noProof/>
            <w:webHidden/>
          </w:rPr>
          <w:fldChar w:fldCharType="begin"/>
        </w:r>
        <w:r>
          <w:rPr>
            <w:noProof/>
            <w:webHidden/>
          </w:rPr>
          <w:instrText xml:space="preserve"> PAGEREF _Toc493845795 \h </w:instrText>
        </w:r>
        <w:r>
          <w:rPr>
            <w:noProof/>
            <w:webHidden/>
          </w:rPr>
        </w:r>
        <w:r>
          <w:rPr>
            <w:noProof/>
            <w:webHidden/>
          </w:rPr>
          <w:fldChar w:fldCharType="separate"/>
        </w:r>
        <w:r w:rsidR="00EC4DFF">
          <w:rPr>
            <w:noProof/>
            <w:webHidden/>
          </w:rPr>
          <w:t>50</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96" w:history="1">
        <w:r w:rsidRPr="009E3645">
          <w:rPr>
            <w:rStyle w:val="Hipercze"/>
            <w:noProof/>
          </w:rPr>
          <w:t>6.8.1. Siły sprawcze i presje</w:t>
        </w:r>
        <w:r>
          <w:rPr>
            <w:noProof/>
            <w:webHidden/>
          </w:rPr>
          <w:tab/>
        </w:r>
        <w:r>
          <w:rPr>
            <w:noProof/>
            <w:webHidden/>
          </w:rPr>
          <w:fldChar w:fldCharType="begin"/>
        </w:r>
        <w:r>
          <w:rPr>
            <w:noProof/>
            <w:webHidden/>
          </w:rPr>
          <w:instrText xml:space="preserve"> PAGEREF _Toc493845796 \h </w:instrText>
        </w:r>
        <w:r>
          <w:rPr>
            <w:noProof/>
            <w:webHidden/>
          </w:rPr>
        </w:r>
        <w:r>
          <w:rPr>
            <w:noProof/>
            <w:webHidden/>
          </w:rPr>
          <w:fldChar w:fldCharType="separate"/>
        </w:r>
        <w:r w:rsidR="00EC4DFF">
          <w:rPr>
            <w:noProof/>
            <w:webHidden/>
          </w:rPr>
          <w:t>50</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97" w:history="1">
        <w:r w:rsidRPr="009E3645">
          <w:rPr>
            <w:rStyle w:val="Hipercze"/>
            <w:noProof/>
          </w:rPr>
          <w:t>6.8.2. Stan środowiska</w:t>
        </w:r>
        <w:r>
          <w:rPr>
            <w:noProof/>
            <w:webHidden/>
          </w:rPr>
          <w:tab/>
        </w:r>
        <w:r>
          <w:rPr>
            <w:noProof/>
            <w:webHidden/>
          </w:rPr>
          <w:fldChar w:fldCharType="begin"/>
        </w:r>
        <w:r>
          <w:rPr>
            <w:noProof/>
            <w:webHidden/>
          </w:rPr>
          <w:instrText xml:space="preserve"> PAGEREF _Toc493845797 \h </w:instrText>
        </w:r>
        <w:r>
          <w:rPr>
            <w:noProof/>
            <w:webHidden/>
          </w:rPr>
        </w:r>
        <w:r>
          <w:rPr>
            <w:noProof/>
            <w:webHidden/>
          </w:rPr>
          <w:fldChar w:fldCharType="separate"/>
        </w:r>
        <w:r w:rsidR="00EC4DFF">
          <w:rPr>
            <w:noProof/>
            <w:webHidden/>
          </w:rPr>
          <w:t>51</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98" w:history="1">
        <w:r w:rsidRPr="009E3645">
          <w:rPr>
            <w:rStyle w:val="Hipercze"/>
            <w:noProof/>
          </w:rPr>
          <w:t>6.8.3. Wpływ środowiska</w:t>
        </w:r>
        <w:r>
          <w:rPr>
            <w:noProof/>
            <w:webHidden/>
          </w:rPr>
          <w:tab/>
        </w:r>
        <w:r>
          <w:rPr>
            <w:noProof/>
            <w:webHidden/>
          </w:rPr>
          <w:fldChar w:fldCharType="begin"/>
        </w:r>
        <w:r>
          <w:rPr>
            <w:noProof/>
            <w:webHidden/>
          </w:rPr>
          <w:instrText xml:space="preserve"> PAGEREF _Toc493845798 \h </w:instrText>
        </w:r>
        <w:r>
          <w:rPr>
            <w:noProof/>
            <w:webHidden/>
          </w:rPr>
        </w:r>
        <w:r>
          <w:rPr>
            <w:noProof/>
            <w:webHidden/>
          </w:rPr>
          <w:fldChar w:fldCharType="separate"/>
        </w:r>
        <w:r w:rsidR="00EC4DFF">
          <w:rPr>
            <w:noProof/>
            <w:webHidden/>
          </w:rPr>
          <w:t>56</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799" w:history="1">
        <w:r w:rsidRPr="009E3645">
          <w:rPr>
            <w:rStyle w:val="Hipercze"/>
            <w:noProof/>
          </w:rPr>
          <w:t>6.8.4. Syntetyczna informacja o realizacji dotychczasowego Programu ochrony środowiska</w:t>
        </w:r>
        <w:r>
          <w:rPr>
            <w:noProof/>
            <w:webHidden/>
          </w:rPr>
          <w:tab/>
        </w:r>
        <w:r>
          <w:rPr>
            <w:noProof/>
            <w:webHidden/>
          </w:rPr>
          <w:fldChar w:fldCharType="begin"/>
        </w:r>
        <w:r>
          <w:rPr>
            <w:noProof/>
            <w:webHidden/>
          </w:rPr>
          <w:instrText xml:space="preserve"> PAGEREF _Toc493845799 \h </w:instrText>
        </w:r>
        <w:r>
          <w:rPr>
            <w:noProof/>
            <w:webHidden/>
          </w:rPr>
        </w:r>
        <w:r>
          <w:rPr>
            <w:noProof/>
            <w:webHidden/>
          </w:rPr>
          <w:fldChar w:fldCharType="separate"/>
        </w:r>
        <w:r w:rsidR="00EC4DFF">
          <w:rPr>
            <w:noProof/>
            <w:webHidden/>
          </w:rPr>
          <w:t>56</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800" w:history="1">
        <w:r w:rsidRPr="009E3645">
          <w:rPr>
            <w:rStyle w:val="Hipercze"/>
            <w:noProof/>
          </w:rPr>
          <w:t>6.8.5. Analiza SWOT oraz główne zagrożenia i problemy</w:t>
        </w:r>
        <w:r>
          <w:rPr>
            <w:noProof/>
            <w:webHidden/>
          </w:rPr>
          <w:tab/>
        </w:r>
        <w:r>
          <w:rPr>
            <w:noProof/>
            <w:webHidden/>
          </w:rPr>
          <w:fldChar w:fldCharType="begin"/>
        </w:r>
        <w:r>
          <w:rPr>
            <w:noProof/>
            <w:webHidden/>
          </w:rPr>
          <w:instrText xml:space="preserve"> PAGEREF _Toc493845800 \h </w:instrText>
        </w:r>
        <w:r>
          <w:rPr>
            <w:noProof/>
            <w:webHidden/>
          </w:rPr>
        </w:r>
        <w:r>
          <w:rPr>
            <w:noProof/>
            <w:webHidden/>
          </w:rPr>
          <w:fldChar w:fldCharType="separate"/>
        </w:r>
        <w:r w:rsidR="00EC4DFF">
          <w:rPr>
            <w:noProof/>
            <w:webHidden/>
          </w:rPr>
          <w:t>57</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801" w:history="1">
        <w:r w:rsidRPr="009E3645">
          <w:rPr>
            <w:rStyle w:val="Hipercze"/>
            <w:noProof/>
          </w:rPr>
          <w:t>6.8.6. Tendencje zmian stanu środowiska</w:t>
        </w:r>
        <w:r>
          <w:rPr>
            <w:noProof/>
            <w:webHidden/>
          </w:rPr>
          <w:tab/>
        </w:r>
        <w:r>
          <w:rPr>
            <w:noProof/>
            <w:webHidden/>
          </w:rPr>
          <w:fldChar w:fldCharType="begin"/>
        </w:r>
        <w:r>
          <w:rPr>
            <w:noProof/>
            <w:webHidden/>
          </w:rPr>
          <w:instrText xml:space="preserve"> PAGEREF _Toc493845801 \h </w:instrText>
        </w:r>
        <w:r>
          <w:rPr>
            <w:noProof/>
            <w:webHidden/>
          </w:rPr>
        </w:r>
        <w:r>
          <w:rPr>
            <w:noProof/>
            <w:webHidden/>
          </w:rPr>
          <w:fldChar w:fldCharType="separate"/>
        </w:r>
        <w:r w:rsidR="00EC4DFF">
          <w:rPr>
            <w:noProof/>
            <w:webHidden/>
          </w:rPr>
          <w:t>58</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02" w:history="1">
        <w:r w:rsidRPr="009E3645">
          <w:rPr>
            <w:rStyle w:val="Hipercze"/>
            <w:noProof/>
          </w:rPr>
          <w:t>6.9. Nadzwyczajne zagrożenia środowiska</w:t>
        </w:r>
        <w:r>
          <w:rPr>
            <w:noProof/>
            <w:webHidden/>
          </w:rPr>
          <w:tab/>
        </w:r>
        <w:r>
          <w:rPr>
            <w:noProof/>
            <w:webHidden/>
          </w:rPr>
          <w:fldChar w:fldCharType="begin"/>
        </w:r>
        <w:r>
          <w:rPr>
            <w:noProof/>
            <w:webHidden/>
          </w:rPr>
          <w:instrText xml:space="preserve"> PAGEREF _Toc493845802 \h </w:instrText>
        </w:r>
        <w:r>
          <w:rPr>
            <w:noProof/>
            <w:webHidden/>
          </w:rPr>
        </w:r>
        <w:r>
          <w:rPr>
            <w:noProof/>
            <w:webHidden/>
          </w:rPr>
          <w:fldChar w:fldCharType="separate"/>
        </w:r>
        <w:r w:rsidR="00EC4DFF">
          <w:rPr>
            <w:noProof/>
            <w:webHidden/>
          </w:rPr>
          <w:t>58</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803" w:history="1">
        <w:r w:rsidRPr="009E3645">
          <w:rPr>
            <w:rStyle w:val="Hipercze"/>
            <w:noProof/>
          </w:rPr>
          <w:t>6.9.1. Siły sprawcze i presje</w:t>
        </w:r>
        <w:r>
          <w:rPr>
            <w:noProof/>
            <w:webHidden/>
          </w:rPr>
          <w:tab/>
        </w:r>
        <w:r>
          <w:rPr>
            <w:noProof/>
            <w:webHidden/>
          </w:rPr>
          <w:fldChar w:fldCharType="begin"/>
        </w:r>
        <w:r>
          <w:rPr>
            <w:noProof/>
            <w:webHidden/>
          </w:rPr>
          <w:instrText xml:space="preserve"> PAGEREF _Toc493845803 \h </w:instrText>
        </w:r>
        <w:r>
          <w:rPr>
            <w:noProof/>
            <w:webHidden/>
          </w:rPr>
        </w:r>
        <w:r>
          <w:rPr>
            <w:noProof/>
            <w:webHidden/>
          </w:rPr>
          <w:fldChar w:fldCharType="separate"/>
        </w:r>
        <w:r w:rsidR="00EC4DFF">
          <w:rPr>
            <w:noProof/>
            <w:webHidden/>
          </w:rPr>
          <w:t>58</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804" w:history="1">
        <w:r w:rsidRPr="009E3645">
          <w:rPr>
            <w:rStyle w:val="Hipercze"/>
            <w:noProof/>
          </w:rPr>
          <w:t>6.9.2. Stan</w:t>
        </w:r>
        <w:r>
          <w:rPr>
            <w:noProof/>
            <w:webHidden/>
          </w:rPr>
          <w:tab/>
        </w:r>
        <w:r>
          <w:rPr>
            <w:noProof/>
            <w:webHidden/>
          </w:rPr>
          <w:fldChar w:fldCharType="begin"/>
        </w:r>
        <w:r>
          <w:rPr>
            <w:noProof/>
            <w:webHidden/>
          </w:rPr>
          <w:instrText xml:space="preserve"> PAGEREF _Toc493845804 \h </w:instrText>
        </w:r>
        <w:r>
          <w:rPr>
            <w:noProof/>
            <w:webHidden/>
          </w:rPr>
        </w:r>
        <w:r>
          <w:rPr>
            <w:noProof/>
            <w:webHidden/>
          </w:rPr>
          <w:fldChar w:fldCharType="separate"/>
        </w:r>
        <w:r w:rsidR="00EC4DFF">
          <w:rPr>
            <w:noProof/>
            <w:webHidden/>
          </w:rPr>
          <w:t>59</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805" w:history="1">
        <w:r w:rsidRPr="009E3645">
          <w:rPr>
            <w:rStyle w:val="Hipercze"/>
            <w:noProof/>
          </w:rPr>
          <w:t>6.9.3. Wpływ</w:t>
        </w:r>
        <w:r>
          <w:rPr>
            <w:noProof/>
            <w:webHidden/>
          </w:rPr>
          <w:tab/>
        </w:r>
        <w:r>
          <w:rPr>
            <w:noProof/>
            <w:webHidden/>
          </w:rPr>
          <w:fldChar w:fldCharType="begin"/>
        </w:r>
        <w:r>
          <w:rPr>
            <w:noProof/>
            <w:webHidden/>
          </w:rPr>
          <w:instrText xml:space="preserve"> PAGEREF _Toc493845805 \h </w:instrText>
        </w:r>
        <w:r>
          <w:rPr>
            <w:noProof/>
            <w:webHidden/>
          </w:rPr>
        </w:r>
        <w:r>
          <w:rPr>
            <w:noProof/>
            <w:webHidden/>
          </w:rPr>
          <w:fldChar w:fldCharType="separate"/>
        </w:r>
        <w:r w:rsidR="00EC4DFF">
          <w:rPr>
            <w:noProof/>
            <w:webHidden/>
          </w:rPr>
          <w:t>59</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806" w:history="1">
        <w:r w:rsidRPr="009E3645">
          <w:rPr>
            <w:rStyle w:val="Hipercze"/>
            <w:noProof/>
          </w:rPr>
          <w:t>6.9.4. Syntetyczna informacja o realizacji dotychczasowego Programu ochrony środowiska</w:t>
        </w:r>
        <w:r>
          <w:rPr>
            <w:noProof/>
            <w:webHidden/>
          </w:rPr>
          <w:tab/>
        </w:r>
        <w:r>
          <w:rPr>
            <w:noProof/>
            <w:webHidden/>
          </w:rPr>
          <w:fldChar w:fldCharType="begin"/>
        </w:r>
        <w:r>
          <w:rPr>
            <w:noProof/>
            <w:webHidden/>
          </w:rPr>
          <w:instrText xml:space="preserve"> PAGEREF _Toc493845806 \h </w:instrText>
        </w:r>
        <w:r>
          <w:rPr>
            <w:noProof/>
            <w:webHidden/>
          </w:rPr>
        </w:r>
        <w:r>
          <w:rPr>
            <w:noProof/>
            <w:webHidden/>
          </w:rPr>
          <w:fldChar w:fldCharType="separate"/>
        </w:r>
        <w:r w:rsidR="00EC4DFF">
          <w:rPr>
            <w:noProof/>
            <w:webHidden/>
          </w:rPr>
          <w:t>60</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807" w:history="1">
        <w:r w:rsidRPr="009E3645">
          <w:rPr>
            <w:rStyle w:val="Hipercze"/>
            <w:noProof/>
          </w:rPr>
          <w:t>6.9.5. Analiza SWOT oraz główne zagrożenia i problemy</w:t>
        </w:r>
        <w:r>
          <w:rPr>
            <w:noProof/>
            <w:webHidden/>
          </w:rPr>
          <w:tab/>
        </w:r>
        <w:r>
          <w:rPr>
            <w:noProof/>
            <w:webHidden/>
          </w:rPr>
          <w:fldChar w:fldCharType="begin"/>
        </w:r>
        <w:r>
          <w:rPr>
            <w:noProof/>
            <w:webHidden/>
          </w:rPr>
          <w:instrText xml:space="preserve"> PAGEREF _Toc493845807 \h </w:instrText>
        </w:r>
        <w:r>
          <w:rPr>
            <w:noProof/>
            <w:webHidden/>
          </w:rPr>
        </w:r>
        <w:r>
          <w:rPr>
            <w:noProof/>
            <w:webHidden/>
          </w:rPr>
          <w:fldChar w:fldCharType="separate"/>
        </w:r>
        <w:r w:rsidR="00EC4DFF">
          <w:rPr>
            <w:noProof/>
            <w:webHidden/>
          </w:rPr>
          <w:t>60</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808" w:history="1">
        <w:r w:rsidRPr="009E3645">
          <w:rPr>
            <w:rStyle w:val="Hipercze"/>
            <w:noProof/>
          </w:rPr>
          <w:t>6.9.6. Tendencje zmian stanu środowiska</w:t>
        </w:r>
        <w:r>
          <w:rPr>
            <w:noProof/>
            <w:webHidden/>
          </w:rPr>
          <w:tab/>
        </w:r>
        <w:r>
          <w:rPr>
            <w:noProof/>
            <w:webHidden/>
          </w:rPr>
          <w:fldChar w:fldCharType="begin"/>
        </w:r>
        <w:r>
          <w:rPr>
            <w:noProof/>
            <w:webHidden/>
          </w:rPr>
          <w:instrText xml:space="preserve"> PAGEREF _Toc493845808 \h </w:instrText>
        </w:r>
        <w:r>
          <w:rPr>
            <w:noProof/>
            <w:webHidden/>
          </w:rPr>
        </w:r>
        <w:r>
          <w:rPr>
            <w:noProof/>
            <w:webHidden/>
          </w:rPr>
          <w:fldChar w:fldCharType="separate"/>
        </w:r>
        <w:r w:rsidR="00EC4DFF">
          <w:rPr>
            <w:noProof/>
            <w:webHidden/>
          </w:rPr>
          <w:t>61</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09" w:history="1">
        <w:r w:rsidRPr="009E3645">
          <w:rPr>
            <w:rStyle w:val="Hipercze"/>
            <w:noProof/>
          </w:rPr>
          <w:t>6.10. Gospodarka odpadami</w:t>
        </w:r>
        <w:r>
          <w:rPr>
            <w:noProof/>
            <w:webHidden/>
          </w:rPr>
          <w:tab/>
        </w:r>
        <w:r>
          <w:rPr>
            <w:noProof/>
            <w:webHidden/>
          </w:rPr>
          <w:fldChar w:fldCharType="begin"/>
        </w:r>
        <w:r>
          <w:rPr>
            <w:noProof/>
            <w:webHidden/>
          </w:rPr>
          <w:instrText xml:space="preserve"> PAGEREF _Toc493845809 \h </w:instrText>
        </w:r>
        <w:r>
          <w:rPr>
            <w:noProof/>
            <w:webHidden/>
          </w:rPr>
        </w:r>
        <w:r>
          <w:rPr>
            <w:noProof/>
            <w:webHidden/>
          </w:rPr>
          <w:fldChar w:fldCharType="separate"/>
        </w:r>
        <w:r w:rsidR="00EC4DFF">
          <w:rPr>
            <w:noProof/>
            <w:webHidden/>
          </w:rPr>
          <w:t>61</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810" w:history="1">
        <w:r w:rsidRPr="009E3645">
          <w:rPr>
            <w:rStyle w:val="Hipercze"/>
            <w:noProof/>
          </w:rPr>
          <w:t>6.10.1. Siły sprawcze i presje</w:t>
        </w:r>
        <w:r>
          <w:rPr>
            <w:noProof/>
            <w:webHidden/>
          </w:rPr>
          <w:tab/>
        </w:r>
        <w:r>
          <w:rPr>
            <w:noProof/>
            <w:webHidden/>
          </w:rPr>
          <w:fldChar w:fldCharType="begin"/>
        </w:r>
        <w:r>
          <w:rPr>
            <w:noProof/>
            <w:webHidden/>
          </w:rPr>
          <w:instrText xml:space="preserve"> PAGEREF _Toc493845810 \h </w:instrText>
        </w:r>
        <w:r>
          <w:rPr>
            <w:noProof/>
            <w:webHidden/>
          </w:rPr>
        </w:r>
        <w:r>
          <w:rPr>
            <w:noProof/>
            <w:webHidden/>
          </w:rPr>
          <w:fldChar w:fldCharType="separate"/>
        </w:r>
        <w:r w:rsidR="00EC4DFF">
          <w:rPr>
            <w:noProof/>
            <w:webHidden/>
          </w:rPr>
          <w:t>61</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811" w:history="1">
        <w:r w:rsidRPr="009E3645">
          <w:rPr>
            <w:rStyle w:val="Hipercze"/>
            <w:noProof/>
          </w:rPr>
          <w:t>6.10.2. Stan</w:t>
        </w:r>
        <w:r>
          <w:rPr>
            <w:noProof/>
            <w:webHidden/>
          </w:rPr>
          <w:tab/>
        </w:r>
        <w:r>
          <w:rPr>
            <w:noProof/>
            <w:webHidden/>
          </w:rPr>
          <w:fldChar w:fldCharType="begin"/>
        </w:r>
        <w:r>
          <w:rPr>
            <w:noProof/>
            <w:webHidden/>
          </w:rPr>
          <w:instrText xml:space="preserve"> PAGEREF _Toc493845811 \h </w:instrText>
        </w:r>
        <w:r>
          <w:rPr>
            <w:noProof/>
            <w:webHidden/>
          </w:rPr>
        </w:r>
        <w:r>
          <w:rPr>
            <w:noProof/>
            <w:webHidden/>
          </w:rPr>
          <w:fldChar w:fldCharType="separate"/>
        </w:r>
        <w:r w:rsidR="00EC4DFF">
          <w:rPr>
            <w:noProof/>
            <w:webHidden/>
          </w:rPr>
          <w:t>61</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812" w:history="1">
        <w:r w:rsidRPr="009E3645">
          <w:rPr>
            <w:rStyle w:val="Hipercze"/>
            <w:noProof/>
          </w:rPr>
          <w:t>6.10.3. Wpływ</w:t>
        </w:r>
        <w:r>
          <w:rPr>
            <w:noProof/>
            <w:webHidden/>
          </w:rPr>
          <w:tab/>
        </w:r>
        <w:r>
          <w:rPr>
            <w:noProof/>
            <w:webHidden/>
          </w:rPr>
          <w:fldChar w:fldCharType="begin"/>
        </w:r>
        <w:r>
          <w:rPr>
            <w:noProof/>
            <w:webHidden/>
          </w:rPr>
          <w:instrText xml:space="preserve"> PAGEREF _Toc493845812 \h </w:instrText>
        </w:r>
        <w:r>
          <w:rPr>
            <w:noProof/>
            <w:webHidden/>
          </w:rPr>
        </w:r>
        <w:r>
          <w:rPr>
            <w:noProof/>
            <w:webHidden/>
          </w:rPr>
          <w:fldChar w:fldCharType="separate"/>
        </w:r>
        <w:r w:rsidR="00EC4DFF">
          <w:rPr>
            <w:noProof/>
            <w:webHidden/>
          </w:rPr>
          <w:t>63</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813" w:history="1">
        <w:r w:rsidRPr="009E3645">
          <w:rPr>
            <w:rStyle w:val="Hipercze"/>
            <w:noProof/>
          </w:rPr>
          <w:t>6.10.4. Syntetyczna informacja o realizacji dotychczasowego Programu ochrony środowiska</w:t>
        </w:r>
        <w:r>
          <w:rPr>
            <w:noProof/>
            <w:webHidden/>
          </w:rPr>
          <w:tab/>
        </w:r>
        <w:r>
          <w:rPr>
            <w:noProof/>
            <w:webHidden/>
          </w:rPr>
          <w:fldChar w:fldCharType="begin"/>
        </w:r>
        <w:r>
          <w:rPr>
            <w:noProof/>
            <w:webHidden/>
          </w:rPr>
          <w:instrText xml:space="preserve"> PAGEREF _Toc493845813 \h </w:instrText>
        </w:r>
        <w:r>
          <w:rPr>
            <w:noProof/>
            <w:webHidden/>
          </w:rPr>
        </w:r>
        <w:r>
          <w:rPr>
            <w:noProof/>
            <w:webHidden/>
          </w:rPr>
          <w:fldChar w:fldCharType="separate"/>
        </w:r>
        <w:r w:rsidR="00EC4DFF">
          <w:rPr>
            <w:noProof/>
            <w:webHidden/>
          </w:rPr>
          <w:t>63</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814" w:history="1">
        <w:r w:rsidRPr="009E3645">
          <w:rPr>
            <w:rStyle w:val="Hipercze"/>
            <w:noProof/>
          </w:rPr>
          <w:t>6.10.5. Analiza SWOT oraz główne zagrożenia i problemy</w:t>
        </w:r>
        <w:r>
          <w:rPr>
            <w:noProof/>
            <w:webHidden/>
          </w:rPr>
          <w:tab/>
        </w:r>
        <w:r>
          <w:rPr>
            <w:noProof/>
            <w:webHidden/>
          </w:rPr>
          <w:fldChar w:fldCharType="begin"/>
        </w:r>
        <w:r>
          <w:rPr>
            <w:noProof/>
            <w:webHidden/>
          </w:rPr>
          <w:instrText xml:space="preserve"> PAGEREF _Toc493845814 \h </w:instrText>
        </w:r>
        <w:r>
          <w:rPr>
            <w:noProof/>
            <w:webHidden/>
          </w:rPr>
        </w:r>
        <w:r>
          <w:rPr>
            <w:noProof/>
            <w:webHidden/>
          </w:rPr>
          <w:fldChar w:fldCharType="separate"/>
        </w:r>
        <w:r w:rsidR="00EC4DFF">
          <w:rPr>
            <w:noProof/>
            <w:webHidden/>
          </w:rPr>
          <w:t>63</w:t>
        </w:r>
        <w:r>
          <w:rPr>
            <w:noProof/>
            <w:webHidden/>
          </w:rPr>
          <w:fldChar w:fldCharType="end"/>
        </w:r>
      </w:hyperlink>
    </w:p>
    <w:p w:rsidR="002F29CC" w:rsidRDefault="002F29CC">
      <w:pPr>
        <w:pStyle w:val="Spistreci3"/>
        <w:tabs>
          <w:tab w:val="right" w:leader="dot" w:pos="9062"/>
        </w:tabs>
        <w:rPr>
          <w:rFonts w:eastAsiaTheme="minorEastAsia" w:cstheme="minorBidi"/>
          <w:i w:val="0"/>
          <w:iCs w:val="0"/>
          <w:noProof/>
          <w:sz w:val="22"/>
          <w:szCs w:val="22"/>
        </w:rPr>
      </w:pPr>
      <w:hyperlink w:anchor="_Toc493845815" w:history="1">
        <w:r w:rsidRPr="009E3645">
          <w:rPr>
            <w:rStyle w:val="Hipercze"/>
            <w:noProof/>
          </w:rPr>
          <w:t>6.10.6. Tendencje zmian stanu środowiska</w:t>
        </w:r>
        <w:r>
          <w:rPr>
            <w:noProof/>
            <w:webHidden/>
          </w:rPr>
          <w:tab/>
        </w:r>
        <w:r>
          <w:rPr>
            <w:noProof/>
            <w:webHidden/>
          </w:rPr>
          <w:fldChar w:fldCharType="begin"/>
        </w:r>
        <w:r>
          <w:rPr>
            <w:noProof/>
            <w:webHidden/>
          </w:rPr>
          <w:instrText xml:space="preserve"> PAGEREF _Toc493845815 \h </w:instrText>
        </w:r>
        <w:r>
          <w:rPr>
            <w:noProof/>
            <w:webHidden/>
          </w:rPr>
        </w:r>
        <w:r>
          <w:rPr>
            <w:noProof/>
            <w:webHidden/>
          </w:rPr>
          <w:fldChar w:fldCharType="separate"/>
        </w:r>
        <w:r w:rsidR="00EC4DFF">
          <w:rPr>
            <w:noProof/>
            <w:webHidden/>
          </w:rPr>
          <w:t>64</w:t>
        </w:r>
        <w:r>
          <w:rPr>
            <w:noProof/>
            <w:webHidden/>
          </w:rPr>
          <w:fldChar w:fldCharType="end"/>
        </w:r>
      </w:hyperlink>
    </w:p>
    <w:p w:rsidR="002F29CC" w:rsidRDefault="002F29CC">
      <w:pPr>
        <w:pStyle w:val="Spistreci1"/>
        <w:tabs>
          <w:tab w:val="right" w:leader="dot" w:pos="9062"/>
        </w:tabs>
        <w:rPr>
          <w:rFonts w:eastAsiaTheme="minorEastAsia" w:cstheme="minorBidi"/>
          <w:b w:val="0"/>
          <w:bCs w:val="0"/>
          <w:caps w:val="0"/>
          <w:noProof/>
          <w:sz w:val="22"/>
          <w:szCs w:val="22"/>
        </w:rPr>
      </w:pPr>
      <w:hyperlink w:anchor="_Toc493845816" w:history="1">
        <w:r w:rsidRPr="009E3645">
          <w:rPr>
            <w:rStyle w:val="Hipercze"/>
            <w:noProof/>
          </w:rPr>
          <w:t>7. Cele ochrony środowiska na terenie gminy Przytyk</w:t>
        </w:r>
        <w:r>
          <w:rPr>
            <w:noProof/>
            <w:webHidden/>
          </w:rPr>
          <w:tab/>
        </w:r>
        <w:r>
          <w:rPr>
            <w:noProof/>
            <w:webHidden/>
          </w:rPr>
          <w:fldChar w:fldCharType="begin"/>
        </w:r>
        <w:r>
          <w:rPr>
            <w:noProof/>
            <w:webHidden/>
          </w:rPr>
          <w:instrText xml:space="preserve"> PAGEREF _Toc493845816 \h </w:instrText>
        </w:r>
        <w:r>
          <w:rPr>
            <w:noProof/>
            <w:webHidden/>
          </w:rPr>
        </w:r>
        <w:r>
          <w:rPr>
            <w:noProof/>
            <w:webHidden/>
          </w:rPr>
          <w:fldChar w:fldCharType="separate"/>
        </w:r>
        <w:r w:rsidR="00EC4DFF">
          <w:rPr>
            <w:noProof/>
            <w:webHidden/>
          </w:rPr>
          <w:t>64</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17" w:history="1">
        <w:r w:rsidRPr="009E3645">
          <w:rPr>
            <w:rStyle w:val="Hipercze"/>
            <w:noProof/>
          </w:rPr>
          <w:t>7.1. Cele, wskaźniki oraz  kierunki działania dla obszaru interwencji: ochrona klimatu i jakości powietrza</w:t>
        </w:r>
        <w:r>
          <w:rPr>
            <w:noProof/>
            <w:webHidden/>
          </w:rPr>
          <w:tab/>
        </w:r>
        <w:r>
          <w:rPr>
            <w:noProof/>
            <w:webHidden/>
          </w:rPr>
          <w:fldChar w:fldCharType="begin"/>
        </w:r>
        <w:r>
          <w:rPr>
            <w:noProof/>
            <w:webHidden/>
          </w:rPr>
          <w:instrText xml:space="preserve"> PAGEREF _Toc493845817 \h </w:instrText>
        </w:r>
        <w:r>
          <w:rPr>
            <w:noProof/>
            <w:webHidden/>
          </w:rPr>
        </w:r>
        <w:r>
          <w:rPr>
            <w:noProof/>
            <w:webHidden/>
          </w:rPr>
          <w:fldChar w:fldCharType="separate"/>
        </w:r>
        <w:r w:rsidR="00EC4DFF">
          <w:rPr>
            <w:noProof/>
            <w:webHidden/>
          </w:rPr>
          <w:t>65</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18" w:history="1">
        <w:r w:rsidRPr="009E3645">
          <w:rPr>
            <w:rStyle w:val="Hipercze"/>
            <w:noProof/>
          </w:rPr>
          <w:t>7.2. Cele, wskaźniki oraz kierunki działania dla obszaru interwencji: zagrożenia hałasem</w:t>
        </w:r>
        <w:r>
          <w:rPr>
            <w:noProof/>
            <w:webHidden/>
          </w:rPr>
          <w:tab/>
        </w:r>
        <w:r>
          <w:rPr>
            <w:noProof/>
            <w:webHidden/>
          </w:rPr>
          <w:fldChar w:fldCharType="begin"/>
        </w:r>
        <w:r>
          <w:rPr>
            <w:noProof/>
            <w:webHidden/>
          </w:rPr>
          <w:instrText xml:space="preserve"> PAGEREF _Toc493845818 \h </w:instrText>
        </w:r>
        <w:r>
          <w:rPr>
            <w:noProof/>
            <w:webHidden/>
          </w:rPr>
        </w:r>
        <w:r>
          <w:rPr>
            <w:noProof/>
            <w:webHidden/>
          </w:rPr>
          <w:fldChar w:fldCharType="separate"/>
        </w:r>
        <w:r w:rsidR="00EC4DFF">
          <w:rPr>
            <w:noProof/>
            <w:webHidden/>
          </w:rPr>
          <w:t>68</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19" w:history="1">
        <w:r w:rsidRPr="009E3645">
          <w:rPr>
            <w:rStyle w:val="Hipercze"/>
            <w:noProof/>
          </w:rPr>
          <w:t>7.3. Cele, wskaźniki oraz  kierunki działania dla obszaru interwencji: pola elektromagnetyczne</w:t>
        </w:r>
        <w:r>
          <w:rPr>
            <w:noProof/>
            <w:webHidden/>
          </w:rPr>
          <w:tab/>
        </w:r>
        <w:r>
          <w:rPr>
            <w:noProof/>
            <w:webHidden/>
          </w:rPr>
          <w:fldChar w:fldCharType="begin"/>
        </w:r>
        <w:r>
          <w:rPr>
            <w:noProof/>
            <w:webHidden/>
          </w:rPr>
          <w:instrText xml:space="preserve"> PAGEREF _Toc493845819 \h </w:instrText>
        </w:r>
        <w:r>
          <w:rPr>
            <w:noProof/>
            <w:webHidden/>
          </w:rPr>
        </w:r>
        <w:r>
          <w:rPr>
            <w:noProof/>
            <w:webHidden/>
          </w:rPr>
          <w:fldChar w:fldCharType="separate"/>
        </w:r>
        <w:r w:rsidR="00EC4DFF">
          <w:rPr>
            <w:noProof/>
            <w:webHidden/>
          </w:rPr>
          <w:t>69</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20" w:history="1">
        <w:r w:rsidRPr="009E3645">
          <w:rPr>
            <w:rStyle w:val="Hipercze"/>
            <w:noProof/>
          </w:rPr>
          <w:t>7.4. Cele, wskaźniki oraz  kierunki działania dla obszaru interwencji: gospodarowanie wodami</w:t>
        </w:r>
        <w:r>
          <w:rPr>
            <w:noProof/>
            <w:webHidden/>
          </w:rPr>
          <w:tab/>
        </w:r>
        <w:r>
          <w:rPr>
            <w:noProof/>
            <w:webHidden/>
          </w:rPr>
          <w:fldChar w:fldCharType="begin"/>
        </w:r>
        <w:r>
          <w:rPr>
            <w:noProof/>
            <w:webHidden/>
          </w:rPr>
          <w:instrText xml:space="preserve"> PAGEREF _Toc493845820 \h </w:instrText>
        </w:r>
        <w:r>
          <w:rPr>
            <w:noProof/>
            <w:webHidden/>
          </w:rPr>
        </w:r>
        <w:r>
          <w:rPr>
            <w:noProof/>
            <w:webHidden/>
          </w:rPr>
          <w:fldChar w:fldCharType="separate"/>
        </w:r>
        <w:r w:rsidR="00EC4DFF">
          <w:rPr>
            <w:noProof/>
            <w:webHidden/>
          </w:rPr>
          <w:t>69</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21" w:history="1">
        <w:r w:rsidRPr="009E3645">
          <w:rPr>
            <w:rStyle w:val="Hipercze"/>
            <w:noProof/>
          </w:rPr>
          <w:t>7.5. Cele, wskaźniki oraz  kierunki działania dla obszaru interwencji: gospodarka wodno - ściekowa</w:t>
        </w:r>
        <w:r>
          <w:rPr>
            <w:noProof/>
            <w:webHidden/>
          </w:rPr>
          <w:tab/>
        </w:r>
        <w:r>
          <w:rPr>
            <w:noProof/>
            <w:webHidden/>
          </w:rPr>
          <w:fldChar w:fldCharType="begin"/>
        </w:r>
        <w:r>
          <w:rPr>
            <w:noProof/>
            <w:webHidden/>
          </w:rPr>
          <w:instrText xml:space="preserve"> PAGEREF _Toc493845821 \h </w:instrText>
        </w:r>
        <w:r>
          <w:rPr>
            <w:noProof/>
            <w:webHidden/>
          </w:rPr>
        </w:r>
        <w:r>
          <w:rPr>
            <w:noProof/>
            <w:webHidden/>
          </w:rPr>
          <w:fldChar w:fldCharType="separate"/>
        </w:r>
        <w:r w:rsidR="00EC4DFF">
          <w:rPr>
            <w:noProof/>
            <w:webHidden/>
          </w:rPr>
          <w:t>71</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22" w:history="1">
        <w:r w:rsidRPr="009E3645">
          <w:rPr>
            <w:rStyle w:val="Hipercze"/>
            <w:noProof/>
          </w:rPr>
          <w:t>7.6 Cele, wskaźniki oraz  kierunki działania dla obszaru interwencji: zasoby geologiczne</w:t>
        </w:r>
        <w:r>
          <w:rPr>
            <w:noProof/>
            <w:webHidden/>
          </w:rPr>
          <w:tab/>
        </w:r>
        <w:r>
          <w:rPr>
            <w:noProof/>
            <w:webHidden/>
          </w:rPr>
          <w:fldChar w:fldCharType="begin"/>
        </w:r>
        <w:r>
          <w:rPr>
            <w:noProof/>
            <w:webHidden/>
          </w:rPr>
          <w:instrText xml:space="preserve"> PAGEREF _Toc493845822 \h </w:instrText>
        </w:r>
        <w:r>
          <w:rPr>
            <w:noProof/>
            <w:webHidden/>
          </w:rPr>
        </w:r>
        <w:r>
          <w:rPr>
            <w:noProof/>
            <w:webHidden/>
          </w:rPr>
          <w:fldChar w:fldCharType="separate"/>
        </w:r>
        <w:r w:rsidR="00EC4DFF">
          <w:rPr>
            <w:noProof/>
            <w:webHidden/>
          </w:rPr>
          <w:t>72</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23" w:history="1">
        <w:r w:rsidRPr="009E3645">
          <w:rPr>
            <w:rStyle w:val="Hipercze"/>
            <w:noProof/>
          </w:rPr>
          <w:t>7.7. Cele, wskaźniki oraz  kierunki działania dla obszaru interwencji: gleby</w:t>
        </w:r>
        <w:r>
          <w:rPr>
            <w:noProof/>
            <w:webHidden/>
          </w:rPr>
          <w:tab/>
        </w:r>
        <w:r>
          <w:rPr>
            <w:noProof/>
            <w:webHidden/>
          </w:rPr>
          <w:fldChar w:fldCharType="begin"/>
        </w:r>
        <w:r>
          <w:rPr>
            <w:noProof/>
            <w:webHidden/>
          </w:rPr>
          <w:instrText xml:space="preserve"> PAGEREF _Toc493845823 \h </w:instrText>
        </w:r>
        <w:r>
          <w:rPr>
            <w:noProof/>
            <w:webHidden/>
          </w:rPr>
        </w:r>
        <w:r>
          <w:rPr>
            <w:noProof/>
            <w:webHidden/>
          </w:rPr>
          <w:fldChar w:fldCharType="separate"/>
        </w:r>
        <w:r w:rsidR="00EC4DFF">
          <w:rPr>
            <w:noProof/>
            <w:webHidden/>
          </w:rPr>
          <w:t>72</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24" w:history="1">
        <w:r w:rsidRPr="009E3645">
          <w:rPr>
            <w:rStyle w:val="Hipercze"/>
            <w:noProof/>
          </w:rPr>
          <w:t>7.8. Cele, wskaźniki oraz kierunki działania dla obszaru interwencji: zasoby przyrodnicze</w:t>
        </w:r>
        <w:r>
          <w:rPr>
            <w:noProof/>
            <w:webHidden/>
          </w:rPr>
          <w:tab/>
        </w:r>
        <w:r>
          <w:rPr>
            <w:noProof/>
            <w:webHidden/>
          </w:rPr>
          <w:fldChar w:fldCharType="begin"/>
        </w:r>
        <w:r>
          <w:rPr>
            <w:noProof/>
            <w:webHidden/>
          </w:rPr>
          <w:instrText xml:space="preserve"> PAGEREF _Toc493845824 \h </w:instrText>
        </w:r>
        <w:r>
          <w:rPr>
            <w:noProof/>
            <w:webHidden/>
          </w:rPr>
        </w:r>
        <w:r>
          <w:rPr>
            <w:noProof/>
            <w:webHidden/>
          </w:rPr>
          <w:fldChar w:fldCharType="separate"/>
        </w:r>
        <w:r w:rsidR="00EC4DFF">
          <w:rPr>
            <w:noProof/>
            <w:webHidden/>
          </w:rPr>
          <w:t>73</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25" w:history="1">
        <w:r w:rsidRPr="009E3645">
          <w:rPr>
            <w:rStyle w:val="Hipercze"/>
            <w:noProof/>
          </w:rPr>
          <w:t>7.9. Cele, wskaźniki oraz kierunki działania dla obszaru interwencji: zagrożenia katastrofami naturalnymi</w:t>
        </w:r>
        <w:r>
          <w:rPr>
            <w:noProof/>
            <w:webHidden/>
          </w:rPr>
          <w:tab/>
        </w:r>
        <w:r>
          <w:rPr>
            <w:noProof/>
            <w:webHidden/>
          </w:rPr>
          <w:fldChar w:fldCharType="begin"/>
        </w:r>
        <w:r>
          <w:rPr>
            <w:noProof/>
            <w:webHidden/>
          </w:rPr>
          <w:instrText xml:space="preserve"> PAGEREF _Toc493845825 \h </w:instrText>
        </w:r>
        <w:r>
          <w:rPr>
            <w:noProof/>
            <w:webHidden/>
          </w:rPr>
        </w:r>
        <w:r>
          <w:rPr>
            <w:noProof/>
            <w:webHidden/>
          </w:rPr>
          <w:fldChar w:fldCharType="separate"/>
        </w:r>
        <w:r w:rsidR="00EC4DFF">
          <w:rPr>
            <w:noProof/>
            <w:webHidden/>
          </w:rPr>
          <w:t>76</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26" w:history="1">
        <w:r w:rsidRPr="009E3645">
          <w:rPr>
            <w:rStyle w:val="Hipercze"/>
            <w:noProof/>
          </w:rPr>
          <w:t>7.10. Cele, wskaźniki oraz  kierunki działania dla obszaru interwencji: gospodarka odpadami i zapobieganie powstawaniu odpadów</w:t>
        </w:r>
        <w:r>
          <w:rPr>
            <w:noProof/>
            <w:webHidden/>
          </w:rPr>
          <w:tab/>
        </w:r>
        <w:r>
          <w:rPr>
            <w:noProof/>
            <w:webHidden/>
          </w:rPr>
          <w:fldChar w:fldCharType="begin"/>
        </w:r>
        <w:r>
          <w:rPr>
            <w:noProof/>
            <w:webHidden/>
          </w:rPr>
          <w:instrText xml:space="preserve"> PAGEREF _Toc493845826 \h </w:instrText>
        </w:r>
        <w:r>
          <w:rPr>
            <w:noProof/>
            <w:webHidden/>
          </w:rPr>
        </w:r>
        <w:r>
          <w:rPr>
            <w:noProof/>
            <w:webHidden/>
          </w:rPr>
          <w:fldChar w:fldCharType="separate"/>
        </w:r>
        <w:r w:rsidR="00EC4DFF">
          <w:rPr>
            <w:noProof/>
            <w:webHidden/>
          </w:rPr>
          <w:t>77</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27" w:history="1">
        <w:r w:rsidRPr="009E3645">
          <w:rPr>
            <w:rStyle w:val="Hipercze"/>
            <w:noProof/>
          </w:rPr>
          <w:t>7.11. Cele, wskaźniki oraz  kierunki działania dla zagadnienia horyzontalnego: edukacja ekologiczna</w:t>
        </w:r>
        <w:r>
          <w:rPr>
            <w:noProof/>
            <w:webHidden/>
          </w:rPr>
          <w:tab/>
        </w:r>
        <w:r>
          <w:rPr>
            <w:noProof/>
            <w:webHidden/>
          </w:rPr>
          <w:fldChar w:fldCharType="begin"/>
        </w:r>
        <w:r>
          <w:rPr>
            <w:noProof/>
            <w:webHidden/>
          </w:rPr>
          <w:instrText xml:space="preserve"> PAGEREF _Toc493845827 \h </w:instrText>
        </w:r>
        <w:r>
          <w:rPr>
            <w:noProof/>
            <w:webHidden/>
          </w:rPr>
        </w:r>
        <w:r>
          <w:rPr>
            <w:noProof/>
            <w:webHidden/>
          </w:rPr>
          <w:fldChar w:fldCharType="separate"/>
        </w:r>
        <w:r w:rsidR="00EC4DFF">
          <w:rPr>
            <w:noProof/>
            <w:webHidden/>
          </w:rPr>
          <w:t>78</w:t>
        </w:r>
        <w:r>
          <w:rPr>
            <w:noProof/>
            <w:webHidden/>
          </w:rPr>
          <w:fldChar w:fldCharType="end"/>
        </w:r>
      </w:hyperlink>
    </w:p>
    <w:p w:rsidR="002F29CC" w:rsidRDefault="002F29CC">
      <w:pPr>
        <w:pStyle w:val="Spistreci1"/>
        <w:tabs>
          <w:tab w:val="right" w:leader="dot" w:pos="9062"/>
        </w:tabs>
        <w:rPr>
          <w:rFonts w:eastAsiaTheme="minorEastAsia" w:cstheme="minorBidi"/>
          <w:b w:val="0"/>
          <w:bCs w:val="0"/>
          <w:caps w:val="0"/>
          <w:noProof/>
          <w:sz w:val="22"/>
          <w:szCs w:val="22"/>
        </w:rPr>
      </w:pPr>
      <w:hyperlink w:anchor="_Toc493845828" w:history="1">
        <w:r w:rsidRPr="009E3645">
          <w:rPr>
            <w:rStyle w:val="Hipercze"/>
            <w:noProof/>
          </w:rPr>
          <w:t>8. Harmonogram realizacji zadań własnych i monitorowanych wraz z ich finansowaniem</w:t>
        </w:r>
        <w:r>
          <w:rPr>
            <w:noProof/>
            <w:webHidden/>
          </w:rPr>
          <w:tab/>
        </w:r>
        <w:r>
          <w:rPr>
            <w:noProof/>
            <w:webHidden/>
          </w:rPr>
          <w:fldChar w:fldCharType="begin"/>
        </w:r>
        <w:r>
          <w:rPr>
            <w:noProof/>
            <w:webHidden/>
          </w:rPr>
          <w:instrText xml:space="preserve"> PAGEREF _Toc493845828 \h </w:instrText>
        </w:r>
        <w:r>
          <w:rPr>
            <w:noProof/>
            <w:webHidden/>
          </w:rPr>
        </w:r>
        <w:r>
          <w:rPr>
            <w:noProof/>
            <w:webHidden/>
          </w:rPr>
          <w:fldChar w:fldCharType="separate"/>
        </w:r>
        <w:r w:rsidR="00EC4DFF">
          <w:rPr>
            <w:noProof/>
            <w:webHidden/>
          </w:rPr>
          <w:t>79</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29" w:history="1">
        <w:r w:rsidRPr="009E3645">
          <w:rPr>
            <w:rStyle w:val="Hipercze"/>
            <w:noProof/>
          </w:rPr>
          <w:t>8.1. Obszar interwencji: ochrona klimatu i jakości powietrza</w:t>
        </w:r>
        <w:r>
          <w:rPr>
            <w:noProof/>
            <w:webHidden/>
          </w:rPr>
          <w:tab/>
        </w:r>
        <w:r>
          <w:rPr>
            <w:noProof/>
            <w:webHidden/>
          </w:rPr>
          <w:fldChar w:fldCharType="begin"/>
        </w:r>
        <w:r>
          <w:rPr>
            <w:noProof/>
            <w:webHidden/>
          </w:rPr>
          <w:instrText xml:space="preserve"> PAGEREF _Toc493845829 \h </w:instrText>
        </w:r>
        <w:r>
          <w:rPr>
            <w:noProof/>
            <w:webHidden/>
          </w:rPr>
        </w:r>
        <w:r>
          <w:rPr>
            <w:noProof/>
            <w:webHidden/>
          </w:rPr>
          <w:fldChar w:fldCharType="separate"/>
        </w:r>
        <w:r w:rsidR="00EC4DFF">
          <w:rPr>
            <w:noProof/>
            <w:webHidden/>
          </w:rPr>
          <w:t>79</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30" w:history="1">
        <w:r w:rsidRPr="009E3645">
          <w:rPr>
            <w:rStyle w:val="Hipercze"/>
            <w:noProof/>
          </w:rPr>
          <w:t>8.2. Obszar interwencji: zagrożenie hałasem</w:t>
        </w:r>
        <w:r>
          <w:rPr>
            <w:noProof/>
            <w:webHidden/>
          </w:rPr>
          <w:tab/>
        </w:r>
        <w:r>
          <w:rPr>
            <w:noProof/>
            <w:webHidden/>
          </w:rPr>
          <w:fldChar w:fldCharType="begin"/>
        </w:r>
        <w:r>
          <w:rPr>
            <w:noProof/>
            <w:webHidden/>
          </w:rPr>
          <w:instrText xml:space="preserve"> PAGEREF _Toc493845830 \h </w:instrText>
        </w:r>
        <w:r>
          <w:rPr>
            <w:noProof/>
            <w:webHidden/>
          </w:rPr>
        </w:r>
        <w:r>
          <w:rPr>
            <w:noProof/>
            <w:webHidden/>
          </w:rPr>
          <w:fldChar w:fldCharType="separate"/>
        </w:r>
        <w:r w:rsidR="00EC4DFF">
          <w:rPr>
            <w:noProof/>
            <w:webHidden/>
          </w:rPr>
          <w:t>81</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31" w:history="1">
        <w:r w:rsidRPr="009E3645">
          <w:rPr>
            <w:rStyle w:val="Hipercze"/>
            <w:noProof/>
          </w:rPr>
          <w:t>8.3. Obszar interwencji: pola elektromagnetyczne</w:t>
        </w:r>
        <w:r>
          <w:rPr>
            <w:noProof/>
            <w:webHidden/>
          </w:rPr>
          <w:tab/>
        </w:r>
        <w:r>
          <w:rPr>
            <w:noProof/>
            <w:webHidden/>
          </w:rPr>
          <w:fldChar w:fldCharType="begin"/>
        </w:r>
        <w:r>
          <w:rPr>
            <w:noProof/>
            <w:webHidden/>
          </w:rPr>
          <w:instrText xml:space="preserve"> PAGEREF _Toc493845831 \h </w:instrText>
        </w:r>
        <w:r>
          <w:rPr>
            <w:noProof/>
            <w:webHidden/>
          </w:rPr>
        </w:r>
        <w:r>
          <w:rPr>
            <w:noProof/>
            <w:webHidden/>
          </w:rPr>
          <w:fldChar w:fldCharType="separate"/>
        </w:r>
        <w:r w:rsidR="00EC4DFF">
          <w:rPr>
            <w:noProof/>
            <w:webHidden/>
          </w:rPr>
          <w:t>84</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32" w:history="1">
        <w:r w:rsidRPr="009E3645">
          <w:rPr>
            <w:rStyle w:val="Hipercze"/>
            <w:noProof/>
          </w:rPr>
          <w:t>8.4. Obszar interwencji: gospodarowanie wodami</w:t>
        </w:r>
        <w:r>
          <w:rPr>
            <w:noProof/>
            <w:webHidden/>
          </w:rPr>
          <w:tab/>
        </w:r>
        <w:r>
          <w:rPr>
            <w:noProof/>
            <w:webHidden/>
          </w:rPr>
          <w:fldChar w:fldCharType="begin"/>
        </w:r>
        <w:r>
          <w:rPr>
            <w:noProof/>
            <w:webHidden/>
          </w:rPr>
          <w:instrText xml:space="preserve"> PAGEREF _Toc493845832 \h </w:instrText>
        </w:r>
        <w:r>
          <w:rPr>
            <w:noProof/>
            <w:webHidden/>
          </w:rPr>
        </w:r>
        <w:r>
          <w:rPr>
            <w:noProof/>
            <w:webHidden/>
          </w:rPr>
          <w:fldChar w:fldCharType="separate"/>
        </w:r>
        <w:r w:rsidR="00EC4DFF">
          <w:rPr>
            <w:noProof/>
            <w:webHidden/>
          </w:rPr>
          <w:t>84</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33" w:history="1">
        <w:r w:rsidRPr="009E3645">
          <w:rPr>
            <w:rStyle w:val="Hipercze"/>
            <w:noProof/>
          </w:rPr>
          <w:t>8.5. Obszar interwencji: gospodarka wodna - ściekowa</w:t>
        </w:r>
        <w:r>
          <w:rPr>
            <w:noProof/>
            <w:webHidden/>
          </w:rPr>
          <w:tab/>
        </w:r>
        <w:r>
          <w:rPr>
            <w:noProof/>
            <w:webHidden/>
          </w:rPr>
          <w:fldChar w:fldCharType="begin"/>
        </w:r>
        <w:r>
          <w:rPr>
            <w:noProof/>
            <w:webHidden/>
          </w:rPr>
          <w:instrText xml:space="preserve"> PAGEREF _Toc493845833 \h </w:instrText>
        </w:r>
        <w:r>
          <w:rPr>
            <w:noProof/>
            <w:webHidden/>
          </w:rPr>
        </w:r>
        <w:r>
          <w:rPr>
            <w:noProof/>
            <w:webHidden/>
          </w:rPr>
          <w:fldChar w:fldCharType="separate"/>
        </w:r>
        <w:r w:rsidR="00EC4DFF">
          <w:rPr>
            <w:noProof/>
            <w:webHidden/>
          </w:rPr>
          <w:t>85</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34" w:history="1">
        <w:r w:rsidRPr="009E3645">
          <w:rPr>
            <w:rStyle w:val="Hipercze"/>
            <w:noProof/>
          </w:rPr>
          <w:t>8.6. Obszar interwencji: zasoby geologiczne</w:t>
        </w:r>
        <w:r>
          <w:rPr>
            <w:noProof/>
            <w:webHidden/>
          </w:rPr>
          <w:tab/>
        </w:r>
        <w:r>
          <w:rPr>
            <w:noProof/>
            <w:webHidden/>
          </w:rPr>
          <w:fldChar w:fldCharType="begin"/>
        </w:r>
        <w:r>
          <w:rPr>
            <w:noProof/>
            <w:webHidden/>
          </w:rPr>
          <w:instrText xml:space="preserve"> PAGEREF _Toc493845834 \h </w:instrText>
        </w:r>
        <w:r>
          <w:rPr>
            <w:noProof/>
            <w:webHidden/>
          </w:rPr>
        </w:r>
        <w:r>
          <w:rPr>
            <w:noProof/>
            <w:webHidden/>
          </w:rPr>
          <w:fldChar w:fldCharType="separate"/>
        </w:r>
        <w:r w:rsidR="00EC4DFF">
          <w:rPr>
            <w:noProof/>
            <w:webHidden/>
          </w:rPr>
          <w:t>87</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35" w:history="1">
        <w:r w:rsidRPr="009E3645">
          <w:rPr>
            <w:rStyle w:val="Hipercze"/>
            <w:noProof/>
          </w:rPr>
          <w:t>8.7. Obszar interwencji: gleby</w:t>
        </w:r>
        <w:r>
          <w:rPr>
            <w:noProof/>
            <w:webHidden/>
          </w:rPr>
          <w:tab/>
        </w:r>
        <w:r>
          <w:rPr>
            <w:noProof/>
            <w:webHidden/>
          </w:rPr>
          <w:fldChar w:fldCharType="begin"/>
        </w:r>
        <w:r>
          <w:rPr>
            <w:noProof/>
            <w:webHidden/>
          </w:rPr>
          <w:instrText xml:space="preserve"> PAGEREF _Toc493845835 \h </w:instrText>
        </w:r>
        <w:r>
          <w:rPr>
            <w:noProof/>
            <w:webHidden/>
          </w:rPr>
        </w:r>
        <w:r>
          <w:rPr>
            <w:noProof/>
            <w:webHidden/>
          </w:rPr>
          <w:fldChar w:fldCharType="separate"/>
        </w:r>
        <w:r w:rsidR="00EC4DFF">
          <w:rPr>
            <w:noProof/>
            <w:webHidden/>
          </w:rPr>
          <w:t>88</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36" w:history="1">
        <w:r w:rsidRPr="009E3645">
          <w:rPr>
            <w:rStyle w:val="Hipercze"/>
            <w:noProof/>
          </w:rPr>
          <w:t>8.8. Obszar interwencji: zasoby przyrody</w:t>
        </w:r>
        <w:r>
          <w:rPr>
            <w:noProof/>
            <w:webHidden/>
          </w:rPr>
          <w:tab/>
        </w:r>
        <w:r>
          <w:rPr>
            <w:noProof/>
            <w:webHidden/>
          </w:rPr>
          <w:fldChar w:fldCharType="begin"/>
        </w:r>
        <w:r>
          <w:rPr>
            <w:noProof/>
            <w:webHidden/>
          </w:rPr>
          <w:instrText xml:space="preserve"> PAGEREF _Toc493845836 \h </w:instrText>
        </w:r>
        <w:r>
          <w:rPr>
            <w:noProof/>
            <w:webHidden/>
          </w:rPr>
        </w:r>
        <w:r>
          <w:rPr>
            <w:noProof/>
            <w:webHidden/>
          </w:rPr>
          <w:fldChar w:fldCharType="separate"/>
        </w:r>
        <w:r w:rsidR="00EC4DFF">
          <w:rPr>
            <w:noProof/>
            <w:webHidden/>
          </w:rPr>
          <w:t>89</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37" w:history="1">
        <w:r w:rsidRPr="009E3645">
          <w:rPr>
            <w:rStyle w:val="Hipercze"/>
            <w:noProof/>
          </w:rPr>
          <w:t>8.9. Obszar interwencji: gospodarka odpadami i zapobieganie powstawaniu odpadów</w:t>
        </w:r>
        <w:r>
          <w:rPr>
            <w:noProof/>
            <w:webHidden/>
          </w:rPr>
          <w:tab/>
        </w:r>
        <w:r>
          <w:rPr>
            <w:noProof/>
            <w:webHidden/>
          </w:rPr>
          <w:fldChar w:fldCharType="begin"/>
        </w:r>
        <w:r>
          <w:rPr>
            <w:noProof/>
            <w:webHidden/>
          </w:rPr>
          <w:instrText xml:space="preserve"> PAGEREF _Toc493845837 \h </w:instrText>
        </w:r>
        <w:r>
          <w:rPr>
            <w:noProof/>
            <w:webHidden/>
          </w:rPr>
        </w:r>
        <w:r>
          <w:rPr>
            <w:noProof/>
            <w:webHidden/>
          </w:rPr>
          <w:fldChar w:fldCharType="separate"/>
        </w:r>
        <w:r w:rsidR="00EC4DFF">
          <w:rPr>
            <w:noProof/>
            <w:webHidden/>
          </w:rPr>
          <w:t>92</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38" w:history="1">
        <w:r w:rsidRPr="009E3645">
          <w:rPr>
            <w:rStyle w:val="Hipercze"/>
            <w:noProof/>
          </w:rPr>
          <w:t>8.10. Obszar interwencji: zagrożenia poważnymi awariami</w:t>
        </w:r>
        <w:r>
          <w:rPr>
            <w:noProof/>
            <w:webHidden/>
          </w:rPr>
          <w:tab/>
        </w:r>
        <w:r>
          <w:rPr>
            <w:noProof/>
            <w:webHidden/>
          </w:rPr>
          <w:fldChar w:fldCharType="begin"/>
        </w:r>
        <w:r>
          <w:rPr>
            <w:noProof/>
            <w:webHidden/>
          </w:rPr>
          <w:instrText xml:space="preserve"> PAGEREF _Toc493845838 \h </w:instrText>
        </w:r>
        <w:r>
          <w:rPr>
            <w:noProof/>
            <w:webHidden/>
          </w:rPr>
        </w:r>
        <w:r>
          <w:rPr>
            <w:noProof/>
            <w:webHidden/>
          </w:rPr>
          <w:fldChar w:fldCharType="separate"/>
        </w:r>
        <w:r w:rsidR="00EC4DFF">
          <w:rPr>
            <w:noProof/>
            <w:webHidden/>
          </w:rPr>
          <w:t>93</w:t>
        </w:r>
        <w:r>
          <w:rPr>
            <w:noProof/>
            <w:webHidden/>
          </w:rPr>
          <w:fldChar w:fldCharType="end"/>
        </w:r>
      </w:hyperlink>
    </w:p>
    <w:p w:rsidR="002F29CC" w:rsidRDefault="002F29CC">
      <w:pPr>
        <w:pStyle w:val="Spistreci2"/>
        <w:tabs>
          <w:tab w:val="right" w:leader="dot" w:pos="9062"/>
        </w:tabs>
        <w:rPr>
          <w:rFonts w:eastAsiaTheme="minorEastAsia" w:cstheme="minorBidi"/>
          <w:smallCaps w:val="0"/>
          <w:noProof/>
          <w:sz w:val="22"/>
          <w:szCs w:val="22"/>
        </w:rPr>
      </w:pPr>
      <w:hyperlink w:anchor="_Toc493845839" w:history="1">
        <w:r w:rsidRPr="009E3645">
          <w:rPr>
            <w:rStyle w:val="Hipercze"/>
            <w:noProof/>
          </w:rPr>
          <w:t>8.11. Obszar interwencji: edukacja ekologiczna</w:t>
        </w:r>
        <w:r>
          <w:rPr>
            <w:noProof/>
            <w:webHidden/>
          </w:rPr>
          <w:tab/>
        </w:r>
        <w:r>
          <w:rPr>
            <w:noProof/>
            <w:webHidden/>
          </w:rPr>
          <w:fldChar w:fldCharType="begin"/>
        </w:r>
        <w:r>
          <w:rPr>
            <w:noProof/>
            <w:webHidden/>
          </w:rPr>
          <w:instrText xml:space="preserve"> PAGEREF _Toc493845839 \h </w:instrText>
        </w:r>
        <w:r>
          <w:rPr>
            <w:noProof/>
            <w:webHidden/>
          </w:rPr>
        </w:r>
        <w:r>
          <w:rPr>
            <w:noProof/>
            <w:webHidden/>
          </w:rPr>
          <w:fldChar w:fldCharType="separate"/>
        </w:r>
        <w:r w:rsidR="00EC4DFF">
          <w:rPr>
            <w:noProof/>
            <w:webHidden/>
          </w:rPr>
          <w:t>94</w:t>
        </w:r>
        <w:r>
          <w:rPr>
            <w:noProof/>
            <w:webHidden/>
          </w:rPr>
          <w:fldChar w:fldCharType="end"/>
        </w:r>
      </w:hyperlink>
    </w:p>
    <w:p w:rsidR="002F29CC" w:rsidRDefault="002F29CC">
      <w:pPr>
        <w:pStyle w:val="Spistreci1"/>
        <w:tabs>
          <w:tab w:val="right" w:leader="dot" w:pos="9062"/>
        </w:tabs>
        <w:rPr>
          <w:rFonts w:eastAsiaTheme="minorEastAsia" w:cstheme="minorBidi"/>
          <w:b w:val="0"/>
          <w:bCs w:val="0"/>
          <w:caps w:val="0"/>
          <w:noProof/>
          <w:sz w:val="22"/>
          <w:szCs w:val="22"/>
        </w:rPr>
      </w:pPr>
      <w:hyperlink w:anchor="_Toc493845840" w:history="1">
        <w:r w:rsidRPr="009E3645">
          <w:rPr>
            <w:rStyle w:val="Hipercze"/>
            <w:noProof/>
          </w:rPr>
          <w:t>9. System realizacji programu ochrony środowiska</w:t>
        </w:r>
        <w:r>
          <w:rPr>
            <w:noProof/>
            <w:webHidden/>
          </w:rPr>
          <w:tab/>
        </w:r>
        <w:r>
          <w:rPr>
            <w:noProof/>
            <w:webHidden/>
          </w:rPr>
          <w:fldChar w:fldCharType="begin"/>
        </w:r>
        <w:r>
          <w:rPr>
            <w:noProof/>
            <w:webHidden/>
          </w:rPr>
          <w:instrText xml:space="preserve"> PAGEREF _Toc493845840 \h </w:instrText>
        </w:r>
        <w:r>
          <w:rPr>
            <w:noProof/>
            <w:webHidden/>
          </w:rPr>
        </w:r>
        <w:r>
          <w:rPr>
            <w:noProof/>
            <w:webHidden/>
          </w:rPr>
          <w:fldChar w:fldCharType="separate"/>
        </w:r>
        <w:r w:rsidR="00EC4DFF">
          <w:rPr>
            <w:noProof/>
            <w:webHidden/>
          </w:rPr>
          <w:t>96</w:t>
        </w:r>
        <w:r>
          <w:rPr>
            <w:noProof/>
            <w:webHidden/>
          </w:rPr>
          <w:fldChar w:fldCharType="end"/>
        </w:r>
      </w:hyperlink>
    </w:p>
    <w:p w:rsidR="002F29CC" w:rsidRDefault="002F29CC">
      <w:pPr>
        <w:pStyle w:val="Spistreci1"/>
        <w:tabs>
          <w:tab w:val="right" w:leader="dot" w:pos="9062"/>
        </w:tabs>
        <w:rPr>
          <w:rFonts w:eastAsiaTheme="minorEastAsia" w:cstheme="minorBidi"/>
          <w:b w:val="0"/>
          <w:bCs w:val="0"/>
          <w:caps w:val="0"/>
          <w:noProof/>
          <w:sz w:val="22"/>
          <w:szCs w:val="22"/>
        </w:rPr>
      </w:pPr>
      <w:hyperlink w:anchor="_Toc493845841" w:history="1">
        <w:r w:rsidRPr="009E3645">
          <w:rPr>
            <w:rStyle w:val="Hipercze"/>
            <w:noProof/>
          </w:rPr>
          <w:t>Spis tabel</w:t>
        </w:r>
        <w:r>
          <w:rPr>
            <w:noProof/>
            <w:webHidden/>
          </w:rPr>
          <w:tab/>
        </w:r>
        <w:r>
          <w:rPr>
            <w:noProof/>
            <w:webHidden/>
          </w:rPr>
          <w:fldChar w:fldCharType="begin"/>
        </w:r>
        <w:r>
          <w:rPr>
            <w:noProof/>
            <w:webHidden/>
          </w:rPr>
          <w:instrText xml:space="preserve"> PAGEREF _Toc493845841 \h </w:instrText>
        </w:r>
        <w:r>
          <w:rPr>
            <w:noProof/>
            <w:webHidden/>
          </w:rPr>
        </w:r>
        <w:r>
          <w:rPr>
            <w:noProof/>
            <w:webHidden/>
          </w:rPr>
          <w:fldChar w:fldCharType="separate"/>
        </w:r>
        <w:r w:rsidR="00EC4DFF">
          <w:rPr>
            <w:noProof/>
            <w:webHidden/>
          </w:rPr>
          <w:t>102</w:t>
        </w:r>
        <w:r>
          <w:rPr>
            <w:noProof/>
            <w:webHidden/>
          </w:rPr>
          <w:fldChar w:fldCharType="end"/>
        </w:r>
      </w:hyperlink>
    </w:p>
    <w:p w:rsidR="002F29CC" w:rsidRDefault="002F29CC">
      <w:pPr>
        <w:pStyle w:val="Spistreci1"/>
        <w:tabs>
          <w:tab w:val="right" w:leader="dot" w:pos="9062"/>
        </w:tabs>
        <w:rPr>
          <w:rFonts w:eastAsiaTheme="minorEastAsia" w:cstheme="minorBidi"/>
          <w:b w:val="0"/>
          <w:bCs w:val="0"/>
          <w:caps w:val="0"/>
          <w:noProof/>
          <w:sz w:val="22"/>
          <w:szCs w:val="22"/>
        </w:rPr>
      </w:pPr>
      <w:hyperlink w:anchor="_Toc493845842" w:history="1">
        <w:r w:rsidRPr="009E3645">
          <w:rPr>
            <w:rStyle w:val="Hipercze"/>
            <w:noProof/>
          </w:rPr>
          <w:t>Spis rysunków</w:t>
        </w:r>
        <w:r>
          <w:rPr>
            <w:noProof/>
            <w:webHidden/>
          </w:rPr>
          <w:tab/>
        </w:r>
        <w:r>
          <w:rPr>
            <w:noProof/>
            <w:webHidden/>
          </w:rPr>
          <w:fldChar w:fldCharType="begin"/>
        </w:r>
        <w:r>
          <w:rPr>
            <w:noProof/>
            <w:webHidden/>
          </w:rPr>
          <w:instrText xml:space="preserve"> PAGEREF _Toc493845842 \h </w:instrText>
        </w:r>
        <w:r>
          <w:rPr>
            <w:noProof/>
            <w:webHidden/>
          </w:rPr>
        </w:r>
        <w:r>
          <w:rPr>
            <w:noProof/>
            <w:webHidden/>
          </w:rPr>
          <w:fldChar w:fldCharType="separate"/>
        </w:r>
        <w:r w:rsidR="00EC4DFF">
          <w:rPr>
            <w:noProof/>
            <w:webHidden/>
          </w:rPr>
          <w:t>103</w:t>
        </w:r>
        <w:r>
          <w:rPr>
            <w:noProof/>
            <w:webHidden/>
          </w:rPr>
          <w:fldChar w:fldCharType="end"/>
        </w:r>
      </w:hyperlink>
    </w:p>
    <w:p w:rsidR="003341EC" w:rsidRPr="00717440" w:rsidRDefault="00802572" w:rsidP="00DD6C33">
      <w:pPr>
        <w:pStyle w:val="Nag3wek1"/>
        <w:rPr>
          <w:rFonts w:asciiTheme="minorHAnsi" w:hAnsiTheme="minorHAnsi" w:cstheme="minorHAnsi"/>
          <w:b/>
          <w:bCs/>
          <w:caps/>
          <w:smallCaps/>
          <w:sz w:val="22"/>
          <w:szCs w:val="22"/>
        </w:rPr>
      </w:pPr>
      <w:r>
        <w:rPr>
          <w:rFonts w:asciiTheme="minorHAnsi" w:hAnsiTheme="minorHAnsi"/>
          <w:smallCaps/>
          <w:sz w:val="22"/>
          <w:szCs w:val="22"/>
        </w:rPr>
        <w:fldChar w:fldCharType="end"/>
      </w:r>
      <w:r w:rsidR="00C403CD" w:rsidRPr="00717440">
        <w:rPr>
          <w:rFonts w:asciiTheme="minorHAnsi" w:hAnsiTheme="minorHAnsi" w:cstheme="minorHAnsi"/>
          <w:sz w:val="22"/>
          <w:szCs w:val="22"/>
        </w:rPr>
        <w:br w:type="page"/>
      </w:r>
    </w:p>
    <w:p w:rsidR="00500FC2" w:rsidRPr="002200A6" w:rsidRDefault="00500FC2" w:rsidP="002200A6">
      <w:pPr>
        <w:pStyle w:val="1NagwekPOSZwole2017"/>
      </w:pPr>
      <w:bookmarkStart w:id="2" w:name="_Toc474526020"/>
      <w:bookmarkStart w:id="3" w:name="_Toc220161246"/>
      <w:bookmarkStart w:id="4" w:name="_Toc229768565"/>
      <w:bookmarkStart w:id="5" w:name="_Toc493845735"/>
      <w:r w:rsidRPr="002200A6">
        <w:lastRenderedPageBreak/>
        <w:t>2. Wykaz skrótów</w:t>
      </w:r>
      <w:bookmarkEnd w:id="2"/>
      <w:bookmarkEnd w:id="5"/>
    </w:p>
    <w:p w:rsidR="00500FC2" w:rsidRPr="000E6593" w:rsidRDefault="00500FC2" w:rsidP="00500FC2">
      <w:pPr>
        <w:rPr>
          <w:rFonts w:asciiTheme="minorHAnsi" w:hAnsiTheme="min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5"/>
        <w:gridCol w:w="8223"/>
      </w:tblGrid>
      <w:tr w:rsidR="00500FC2" w:rsidRPr="000E6593" w:rsidTr="002967A8">
        <w:trPr>
          <w:tblHeader/>
          <w:jc w:val="center"/>
        </w:trPr>
        <w:tc>
          <w:tcPr>
            <w:tcW w:w="0" w:type="auto"/>
          </w:tcPr>
          <w:p w:rsidR="00500FC2" w:rsidRPr="000E6593" w:rsidRDefault="00500FC2" w:rsidP="002967A8">
            <w:pPr>
              <w:jc w:val="center"/>
              <w:rPr>
                <w:rFonts w:asciiTheme="minorHAnsi" w:hAnsiTheme="minorHAnsi"/>
                <w:b/>
              </w:rPr>
            </w:pPr>
            <w:r w:rsidRPr="000E6593">
              <w:rPr>
                <w:rFonts w:asciiTheme="minorHAnsi" w:hAnsiTheme="minorHAnsi"/>
                <w:b/>
              </w:rPr>
              <w:t>Skrót</w:t>
            </w:r>
          </w:p>
        </w:tc>
        <w:tc>
          <w:tcPr>
            <w:tcW w:w="0" w:type="auto"/>
          </w:tcPr>
          <w:p w:rsidR="00500FC2" w:rsidRPr="000E6593" w:rsidRDefault="00500FC2" w:rsidP="002967A8">
            <w:pPr>
              <w:jc w:val="center"/>
              <w:rPr>
                <w:rFonts w:asciiTheme="minorHAnsi" w:hAnsiTheme="minorHAnsi"/>
                <w:b/>
              </w:rPr>
            </w:pPr>
            <w:r w:rsidRPr="000E6593">
              <w:rPr>
                <w:rFonts w:asciiTheme="minorHAnsi" w:hAnsiTheme="minorHAnsi"/>
                <w:b/>
              </w:rPr>
              <w:t>Objaśnienia</w:t>
            </w:r>
          </w:p>
        </w:tc>
      </w:tr>
      <w:tr w:rsidR="00500FC2" w:rsidRPr="000E6593" w:rsidTr="002967A8">
        <w:trPr>
          <w:trHeight w:val="124"/>
          <w:jc w:val="center"/>
        </w:trPr>
        <w:tc>
          <w:tcPr>
            <w:tcW w:w="0" w:type="auto"/>
          </w:tcPr>
          <w:p w:rsidR="00500FC2" w:rsidRPr="000E6593" w:rsidRDefault="00500FC2" w:rsidP="002967A8">
            <w:pPr>
              <w:rPr>
                <w:rFonts w:asciiTheme="minorHAnsi" w:hAnsiTheme="minorHAnsi"/>
              </w:rPr>
            </w:pPr>
            <w:r w:rsidRPr="000E6593">
              <w:rPr>
                <w:rFonts w:asciiTheme="minorHAnsi" w:hAnsiTheme="minorHAnsi"/>
                <w:lang w:val="de-DE"/>
              </w:rPr>
              <w:t>µg</w:t>
            </w:r>
          </w:p>
        </w:tc>
        <w:tc>
          <w:tcPr>
            <w:tcW w:w="0" w:type="auto"/>
          </w:tcPr>
          <w:p w:rsidR="00500FC2" w:rsidRPr="000E6593" w:rsidRDefault="00500FC2" w:rsidP="002967A8">
            <w:pPr>
              <w:rPr>
                <w:rFonts w:asciiTheme="minorHAnsi" w:hAnsiTheme="minorHAnsi"/>
              </w:rPr>
            </w:pPr>
            <w:r w:rsidRPr="000E6593">
              <w:rPr>
                <w:rFonts w:asciiTheme="minorHAnsi" w:hAnsiTheme="minorHAnsi"/>
              </w:rPr>
              <w:t>mikrogram</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ARiMR</w:t>
            </w:r>
          </w:p>
        </w:tc>
        <w:tc>
          <w:tcPr>
            <w:tcW w:w="0" w:type="auto"/>
          </w:tcPr>
          <w:p w:rsidR="00500FC2" w:rsidRPr="000E6593" w:rsidRDefault="00500FC2" w:rsidP="002967A8">
            <w:pPr>
              <w:rPr>
                <w:rFonts w:asciiTheme="minorHAnsi" w:hAnsiTheme="minorHAnsi"/>
              </w:rPr>
            </w:pPr>
            <w:r w:rsidRPr="000E6593">
              <w:rPr>
                <w:rFonts w:asciiTheme="minorHAnsi" w:hAnsiTheme="minorHAnsi"/>
              </w:rPr>
              <w:t>Agencja Restrukturyzacji i Modernizacji Rolnictwa</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B(a)P</w:t>
            </w:r>
          </w:p>
        </w:tc>
        <w:tc>
          <w:tcPr>
            <w:tcW w:w="0" w:type="auto"/>
          </w:tcPr>
          <w:p w:rsidR="00500FC2" w:rsidRPr="000E6593" w:rsidRDefault="00500FC2" w:rsidP="002967A8">
            <w:pPr>
              <w:rPr>
                <w:rFonts w:asciiTheme="minorHAnsi" w:hAnsiTheme="minorHAnsi"/>
              </w:rPr>
            </w:pPr>
            <w:r w:rsidRPr="000E6593">
              <w:rPr>
                <w:rFonts w:asciiTheme="minorHAnsi" w:hAnsiTheme="minorHAnsi"/>
              </w:rPr>
              <w:t>benzo-a-piren</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C</w:t>
            </w:r>
            <w:r w:rsidRPr="000E6593">
              <w:rPr>
                <w:rFonts w:asciiTheme="minorHAnsi" w:hAnsiTheme="minorHAnsi"/>
                <w:vertAlign w:val="subscript"/>
              </w:rPr>
              <w:t>6</w:t>
            </w:r>
            <w:r w:rsidRPr="000E6593">
              <w:rPr>
                <w:rFonts w:asciiTheme="minorHAnsi" w:hAnsiTheme="minorHAnsi"/>
              </w:rPr>
              <w:t>H</w:t>
            </w:r>
            <w:r w:rsidRPr="000E6593">
              <w:rPr>
                <w:rFonts w:asciiTheme="minorHAnsi" w:hAnsiTheme="minorHAnsi"/>
                <w:vertAlign w:val="subscript"/>
              </w:rPr>
              <w:t>6</w:t>
            </w:r>
          </w:p>
        </w:tc>
        <w:tc>
          <w:tcPr>
            <w:tcW w:w="0" w:type="auto"/>
          </w:tcPr>
          <w:p w:rsidR="00500FC2" w:rsidRPr="000E6593" w:rsidRDefault="00500FC2" w:rsidP="002967A8">
            <w:pPr>
              <w:rPr>
                <w:rFonts w:asciiTheme="minorHAnsi" w:hAnsiTheme="minorHAnsi"/>
              </w:rPr>
            </w:pPr>
            <w:r w:rsidRPr="000E6593">
              <w:rPr>
                <w:rFonts w:asciiTheme="minorHAnsi" w:hAnsiTheme="minorHAnsi"/>
              </w:rPr>
              <w:t>benzen</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Cd</w:t>
            </w:r>
          </w:p>
        </w:tc>
        <w:tc>
          <w:tcPr>
            <w:tcW w:w="0" w:type="auto"/>
          </w:tcPr>
          <w:p w:rsidR="00500FC2" w:rsidRPr="000E6593" w:rsidRDefault="00500FC2" w:rsidP="002967A8">
            <w:pPr>
              <w:rPr>
                <w:rFonts w:asciiTheme="minorHAnsi" w:hAnsiTheme="minorHAnsi"/>
              </w:rPr>
            </w:pPr>
            <w:r w:rsidRPr="000E6593">
              <w:rPr>
                <w:rFonts w:asciiTheme="minorHAnsi" w:hAnsiTheme="minorHAnsi"/>
              </w:rPr>
              <w:t>kadm</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CO</w:t>
            </w:r>
          </w:p>
        </w:tc>
        <w:tc>
          <w:tcPr>
            <w:tcW w:w="0" w:type="auto"/>
          </w:tcPr>
          <w:p w:rsidR="00500FC2" w:rsidRPr="000E6593" w:rsidRDefault="00500FC2" w:rsidP="002967A8">
            <w:pPr>
              <w:rPr>
                <w:rFonts w:asciiTheme="minorHAnsi" w:hAnsiTheme="minorHAnsi"/>
              </w:rPr>
            </w:pPr>
            <w:r w:rsidRPr="000E6593">
              <w:rPr>
                <w:rFonts w:asciiTheme="minorHAnsi" w:hAnsiTheme="minorHAnsi"/>
              </w:rPr>
              <w:t>tlenek węgla</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dam</w:t>
            </w:r>
            <w:r w:rsidRPr="000E6593">
              <w:rPr>
                <w:rFonts w:asciiTheme="minorHAnsi" w:hAnsiTheme="minorHAnsi"/>
                <w:vertAlign w:val="superscript"/>
              </w:rPr>
              <w:t>3</w:t>
            </w:r>
          </w:p>
        </w:tc>
        <w:tc>
          <w:tcPr>
            <w:tcW w:w="0" w:type="auto"/>
          </w:tcPr>
          <w:p w:rsidR="00500FC2" w:rsidRPr="000E6593" w:rsidRDefault="00500FC2" w:rsidP="002967A8">
            <w:pPr>
              <w:rPr>
                <w:rFonts w:asciiTheme="minorHAnsi" w:hAnsiTheme="minorHAnsi"/>
              </w:rPr>
            </w:pPr>
            <w:r w:rsidRPr="000E6593">
              <w:rPr>
                <w:rFonts w:asciiTheme="minorHAnsi" w:hAnsiTheme="minorHAnsi"/>
              </w:rPr>
              <w:t>tysiąc metrów sześciennych</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dB</w:t>
            </w:r>
          </w:p>
        </w:tc>
        <w:tc>
          <w:tcPr>
            <w:tcW w:w="0" w:type="auto"/>
          </w:tcPr>
          <w:p w:rsidR="00500FC2" w:rsidRPr="000E6593" w:rsidRDefault="00500FC2" w:rsidP="002967A8">
            <w:pPr>
              <w:rPr>
                <w:rFonts w:asciiTheme="minorHAnsi" w:hAnsiTheme="minorHAnsi"/>
              </w:rPr>
            </w:pPr>
            <w:r w:rsidRPr="000E6593">
              <w:rPr>
                <w:rFonts w:asciiTheme="minorHAnsi" w:hAnsiTheme="minorHAnsi"/>
              </w:rPr>
              <w:t>decybele</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DW</w:t>
            </w:r>
          </w:p>
        </w:tc>
        <w:tc>
          <w:tcPr>
            <w:tcW w:w="0" w:type="auto"/>
          </w:tcPr>
          <w:p w:rsidR="00500FC2" w:rsidRPr="000E6593" w:rsidRDefault="00500FC2" w:rsidP="002967A8">
            <w:pPr>
              <w:rPr>
                <w:rFonts w:asciiTheme="minorHAnsi" w:hAnsiTheme="minorHAnsi"/>
              </w:rPr>
            </w:pPr>
            <w:r w:rsidRPr="000E6593">
              <w:rPr>
                <w:rFonts w:asciiTheme="minorHAnsi" w:hAnsiTheme="minorHAnsi"/>
              </w:rPr>
              <w:t>Droga wojewódzka</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Dz.U.</w:t>
            </w:r>
          </w:p>
        </w:tc>
        <w:tc>
          <w:tcPr>
            <w:tcW w:w="0" w:type="auto"/>
          </w:tcPr>
          <w:p w:rsidR="00500FC2" w:rsidRPr="000E6593" w:rsidRDefault="00500FC2" w:rsidP="002967A8">
            <w:pPr>
              <w:rPr>
                <w:rFonts w:asciiTheme="minorHAnsi" w:hAnsiTheme="minorHAnsi"/>
              </w:rPr>
            </w:pPr>
            <w:r w:rsidRPr="000E6593">
              <w:rPr>
                <w:rFonts w:asciiTheme="minorHAnsi" w:hAnsiTheme="minorHAnsi"/>
              </w:rPr>
              <w:t>Dziennik Ustaw</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GDDKiA</w:t>
            </w:r>
          </w:p>
        </w:tc>
        <w:tc>
          <w:tcPr>
            <w:tcW w:w="0" w:type="auto"/>
          </w:tcPr>
          <w:p w:rsidR="00500FC2" w:rsidRPr="000E6593" w:rsidRDefault="00500FC2" w:rsidP="002967A8">
            <w:pPr>
              <w:rPr>
                <w:rFonts w:asciiTheme="minorHAnsi" w:hAnsiTheme="minorHAnsi"/>
              </w:rPr>
            </w:pPr>
            <w:r w:rsidRPr="000E6593">
              <w:rPr>
                <w:rFonts w:asciiTheme="minorHAnsi" w:hAnsiTheme="minorHAnsi"/>
              </w:rPr>
              <w:t>Generalna Dyrekcja Dróg Krajowych i Autostrad</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GUS</w:t>
            </w:r>
          </w:p>
        </w:tc>
        <w:tc>
          <w:tcPr>
            <w:tcW w:w="0" w:type="auto"/>
          </w:tcPr>
          <w:p w:rsidR="00500FC2" w:rsidRPr="000E6593" w:rsidRDefault="00500FC2" w:rsidP="002967A8">
            <w:pPr>
              <w:rPr>
                <w:rFonts w:asciiTheme="minorHAnsi" w:hAnsiTheme="minorHAnsi"/>
              </w:rPr>
            </w:pPr>
            <w:r w:rsidRPr="000E6593">
              <w:rPr>
                <w:rFonts w:asciiTheme="minorHAnsi" w:hAnsiTheme="minorHAnsi"/>
              </w:rPr>
              <w:t>Główny Urząd Statystyczny</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GZWP</w:t>
            </w:r>
          </w:p>
        </w:tc>
        <w:tc>
          <w:tcPr>
            <w:tcW w:w="0" w:type="auto"/>
          </w:tcPr>
          <w:p w:rsidR="00500FC2" w:rsidRPr="000E6593" w:rsidRDefault="00500FC2" w:rsidP="002967A8">
            <w:pPr>
              <w:rPr>
                <w:rFonts w:asciiTheme="minorHAnsi" w:hAnsiTheme="minorHAnsi"/>
              </w:rPr>
            </w:pPr>
            <w:r w:rsidRPr="000E6593">
              <w:rPr>
                <w:rFonts w:asciiTheme="minorHAnsi" w:hAnsiTheme="minorHAnsi"/>
              </w:rPr>
              <w:t>Główny Zbiornik Wód Podziemnych</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ha</w:t>
            </w:r>
          </w:p>
        </w:tc>
        <w:tc>
          <w:tcPr>
            <w:tcW w:w="0" w:type="auto"/>
          </w:tcPr>
          <w:p w:rsidR="00500FC2" w:rsidRPr="000E6593" w:rsidRDefault="00500FC2" w:rsidP="002967A8">
            <w:pPr>
              <w:rPr>
                <w:rFonts w:asciiTheme="minorHAnsi" w:hAnsiTheme="minorHAnsi"/>
              </w:rPr>
            </w:pPr>
            <w:r w:rsidRPr="000E6593">
              <w:rPr>
                <w:rFonts w:asciiTheme="minorHAnsi" w:hAnsiTheme="minorHAnsi"/>
              </w:rPr>
              <w:t>hektar</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IMiGW</w:t>
            </w:r>
          </w:p>
        </w:tc>
        <w:tc>
          <w:tcPr>
            <w:tcW w:w="0" w:type="auto"/>
          </w:tcPr>
          <w:p w:rsidR="00500FC2" w:rsidRPr="000E6593" w:rsidRDefault="00500FC2" w:rsidP="002967A8">
            <w:pPr>
              <w:rPr>
                <w:rFonts w:asciiTheme="minorHAnsi" w:hAnsiTheme="minorHAnsi"/>
              </w:rPr>
            </w:pPr>
            <w:r w:rsidRPr="000E6593">
              <w:rPr>
                <w:rFonts w:asciiTheme="minorHAnsi" w:hAnsiTheme="minorHAnsi"/>
              </w:rPr>
              <w:t>Instytut Meteorologii i Gospodarki Wodnej</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Pr>
                <w:rFonts w:asciiTheme="minorHAnsi" w:hAnsiTheme="minorHAnsi"/>
              </w:rPr>
              <w:t>IUNG</w:t>
            </w:r>
          </w:p>
        </w:tc>
        <w:tc>
          <w:tcPr>
            <w:tcW w:w="0" w:type="auto"/>
          </w:tcPr>
          <w:p w:rsidR="00500FC2" w:rsidRPr="000E6593" w:rsidRDefault="00500FC2" w:rsidP="002967A8">
            <w:pPr>
              <w:rPr>
                <w:rFonts w:asciiTheme="minorHAnsi" w:hAnsiTheme="minorHAnsi"/>
              </w:rPr>
            </w:pPr>
            <w:r>
              <w:rPr>
                <w:rFonts w:asciiTheme="minorHAnsi" w:hAnsiTheme="minorHAnsi"/>
              </w:rPr>
              <w:t>Instytut Upraw, Nawożenia i Gleboznawstwa</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JCW</w:t>
            </w:r>
          </w:p>
        </w:tc>
        <w:tc>
          <w:tcPr>
            <w:tcW w:w="0" w:type="auto"/>
          </w:tcPr>
          <w:p w:rsidR="00500FC2" w:rsidRPr="000E6593" w:rsidRDefault="00500FC2" w:rsidP="002967A8">
            <w:pPr>
              <w:rPr>
                <w:rFonts w:asciiTheme="minorHAnsi" w:hAnsiTheme="minorHAnsi"/>
              </w:rPr>
            </w:pPr>
            <w:r w:rsidRPr="000E6593">
              <w:rPr>
                <w:rFonts w:asciiTheme="minorHAnsi" w:hAnsiTheme="minorHAnsi"/>
              </w:rPr>
              <w:t>jednolite części wód</w:t>
            </w:r>
          </w:p>
        </w:tc>
      </w:tr>
      <w:tr w:rsidR="00500FC2" w:rsidRPr="000E6593" w:rsidTr="002967A8">
        <w:trPr>
          <w:trHeight w:val="220"/>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JCWP</w:t>
            </w:r>
          </w:p>
        </w:tc>
        <w:tc>
          <w:tcPr>
            <w:tcW w:w="0" w:type="auto"/>
          </w:tcPr>
          <w:p w:rsidR="00500FC2" w:rsidRPr="000E6593" w:rsidRDefault="00500FC2" w:rsidP="002967A8">
            <w:pPr>
              <w:rPr>
                <w:rFonts w:asciiTheme="minorHAnsi" w:hAnsiTheme="minorHAnsi"/>
              </w:rPr>
            </w:pPr>
            <w:r w:rsidRPr="000E6593">
              <w:rPr>
                <w:rFonts w:asciiTheme="minorHAnsi" w:hAnsiTheme="minorHAnsi"/>
              </w:rPr>
              <w:t>jednolite części wód powierzchniowych</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kg</w:t>
            </w:r>
          </w:p>
        </w:tc>
        <w:tc>
          <w:tcPr>
            <w:tcW w:w="0" w:type="auto"/>
          </w:tcPr>
          <w:p w:rsidR="00500FC2" w:rsidRPr="000E6593" w:rsidRDefault="00500FC2" w:rsidP="002967A8">
            <w:pPr>
              <w:rPr>
                <w:rFonts w:asciiTheme="minorHAnsi" w:hAnsiTheme="minorHAnsi"/>
              </w:rPr>
            </w:pPr>
            <w:r w:rsidRPr="000E6593">
              <w:rPr>
                <w:rFonts w:asciiTheme="minorHAnsi" w:hAnsiTheme="minorHAnsi"/>
              </w:rPr>
              <w:t>kilogram</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km</w:t>
            </w:r>
          </w:p>
        </w:tc>
        <w:tc>
          <w:tcPr>
            <w:tcW w:w="0" w:type="auto"/>
          </w:tcPr>
          <w:p w:rsidR="00500FC2" w:rsidRPr="000E6593" w:rsidRDefault="00500FC2" w:rsidP="002967A8">
            <w:pPr>
              <w:rPr>
                <w:rFonts w:asciiTheme="minorHAnsi" w:hAnsiTheme="minorHAnsi"/>
              </w:rPr>
            </w:pPr>
            <w:r w:rsidRPr="000E6593">
              <w:rPr>
                <w:rFonts w:asciiTheme="minorHAnsi" w:hAnsiTheme="minorHAnsi"/>
              </w:rPr>
              <w:t>kilometr</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km</w:t>
            </w:r>
            <w:r w:rsidRPr="000E6593">
              <w:rPr>
                <w:rFonts w:asciiTheme="minorHAnsi" w:hAnsiTheme="minorHAnsi"/>
                <w:vertAlign w:val="superscript"/>
              </w:rPr>
              <w:t>2</w:t>
            </w:r>
          </w:p>
        </w:tc>
        <w:tc>
          <w:tcPr>
            <w:tcW w:w="0" w:type="auto"/>
          </w:tcPr>
          <w:p w:rsidR="00500FC2" w:rsidRPr="000E6593" w:rsidRDefault="00500FC2" w:rsidP="002967A8">
            <w:pPr>
              <w:rPr>
                <w:rFonts w:asciiTheme="minorHAnsi" w:hAnsiTheme="minorHAnsi"/>
              </w:rPr>
            </w:pPr>
            <w:r w:rsidRPr="000E6593">
              <w:rPr>
                <w:rFonts w:asciiTheme="minorHAnsi" w:hAnsiTheme="minorHAnsi"/>
              </w:rPr>
              <w:t>kilometr kwadratowy</w:t>
            </w:r>
          </w:p>
        </w:tc>
      </w:tr>
      <w:tr w:rsidR="009838C0" w:rsidRPr="000E6593" w:rsidTr="002967A8">
        <w:trPr>
          <w:jc w:val="center"/>
        </w:trPr>
        <w:tc>
          <w:tcPr>
            <w:tcW w:w="0" w:type="auto"/>
          </w:tcPr>
          <w:p w:rsidR="009838C0" w:rsidRPr="000E6593" w:rsidRDefault="009838C0" w:rsidP="002967A8">
            <w:pPr>
              <w:rPr>
                <w:rFonts w:asciiTheme="minorHAnsi" w:hAnsiTheme="minorHAnsi"/>
              </w:rPr>
            </w:pPr>
            <w:r>
              <w:rPr>
                <w:rFonts w:asciiTheme="minorHAnsi" w:hAnsiTheme="minorHAnsi"/>
              </w:rPr>
              <w:t>KP PSP</w:t>
            </w:r>
          </w:p>
        </w:tc>
        <w:tc>
          <w:tcPr>
            <w:tcW w:w="0" w:type="auto"/>
          </w:tcPr>
          <w:p w:rsidR="009838C0" w:rsidRPr="000E6593" w:rsidRDefault="009838C0" w:rsidP="002967A8">
            <w:pPr>
              <w:rPr>
                <w:rFonts w:asciiTheme="minorHAnsi" w:hAnsiTheme="minorHAnsi"/>
              </w:rPr>
            </w:pPr>
            <w:r>
              <w:rPr>
                <w:rFonts w:asciiTheme="minorHAnsi" w:hAnsiTheme="minorHAnsi"/>
              </w:rPr>
              <w:t xml:space="preserve">Komenda Powiatowa Państwowej Straży </w:t>
            </w:r>
            <w:r w:rsidR="00355061">
              <w:rPr>
                <w:rFonts w:asciiTheme="minorHAnsi" w:hAnsiTheme="minorHAnsi"/>
              </w:rPr>
              <w:t>Pożarnej</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cs="Arial"/>
              </w:rPr>
              <w:t>LAeqD</w:t>
            </w:r>
          </w:p>
        </w:tc>
        <w:tc>
          <w:tcPr>
            <w:tcW w:w="0" w:type="auto"/>
          </w:tcPr>
          <w:p w:rsidR="00500FC2" w:rsidRPr="000E6593" w:rsidRDefault="00500FC2" w:rsidP="002967A8">
            <w:pPr>
              <w:rPr>
                <w:rFonts w:asciiTheme="minorHAnsi" w:hAnsiTheme="minorHAnsi"/>
              </w:rPr>
            </w:pPr>
            <w:r w:rsidRPr="000E6593">
              <w:rPr>
                <w:rFonts w:asciiTheme="minorHAnsi" w:hAnsiTheme="minorHAnsi"/>
              </w:rPr>
              <w:t>równoważny poziom dźwięku dla pory dnia</w:t>
            </w:r>
          </w:p>
        </w:tc>
      </w:tr>
      <w:tr w:rsidR="00500FC2" w:rsidRPr="000E6593" w:rsidTr="002967A8">
        <w:trPr>
          <w:jc w:val="center"/>
        </w:trPr>
        <w:tc>
          <w:tcPr>
            <w:tcW w:w="0" w:type="auto"/>
          </w:tcPr>
          <w:p w:rsidR="00500FC2" w:rsidRPr="000E6593" w:rsidRDefault="00500FC2" w:rsidP="002967A8">
            <w:pPr>
              <w:rPr>
                <w:rFonts w:asciiTheme="minorHAnsi" w:hAnsiTheme="minorHAnsi" w:cs="Arial"/>
              </w:rPr>
            </w:pPr>
            <w:r w:rsidRPr="000E6593">
              <w:rPr>
                <w:rFonts w:asciiTheme="minorHAnsi" w:hAnsiTheme="minorHAnsi" w:cs="Arial"/>
              </w:rPr>
              <w:t>LAeqN</w:t>
            </w:r>
          </w:p>
        </w:tc>
        <w:tc>
          <w:tcPr>
            <w:tcW w:w="0" w:type="auto"/>
          </w:tcPr>
          <w:p w:rsidR="00500FC2" w:rsidRPr="000E6593" w:rsidRDefault="00500FC2" w:rsidP="002967A8">
            <w:pPr>
              <w:rPr>
                <w:rFonts w:asciiTheme="minorHAnsi" w:hAnsiTheme="minorHAnsi"/>
              </w:rPr>
            </w:pPr>
            <w:r w:rsidRPr="000E6593">
              <w:rPr>
                <w:rFonts w:asciiTheme="minorHAnsi" w:hAnsiTheme="minorHAnsi"/>
              </w:rPr>
              <w:t>równoważny poziom dźwięku dla pory nocy</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m</w:t>
            </w:r>
          </w:p>
        </w:tc>
        <w:tc>
          <w:tcPr>
            <w:tcW w:w="0" w:type="auto"/>
          </w:tcPr>
          <w:p w:rsidR="00500FC2" w:rsidRPr="000E6593" w:rsidRDefault="00500FC2" w:rsidP="002967A8">
            <w:pPr>
              <w:rPr>
                <w:rFonts w:asciiTheme="minorHAnsi" w:hAnsiTheme="minorHAnsi"/>
              </w:rPr>
            </w:pPr>
            <w:r w:rsidRPr="000E6593">
              <w:rPr>
                <w:rFonts w:asciiTheme="minorHAnsi" w:hAnsiTheme="minorHAnsi"/>
              </w:rPr>
              <w:t>metr</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mg/dm</w:t>
            </w:r>
            <w:r w:rsidRPr="000E6593">
              <w:rPr>
                <w:rFonts w:asciiTheme="minorHAnsi" w:hAnsiTheme="minorHAnsi"/>
                <w:vertAlign w:val="superscript"/>
              </w:rPr>
              <w:t>3</w:t>
            </w:r>
          </w:p>
        </w:tc>
        <w:tc>
          <w:tcPr>
            <w:tcW w:w="0" w:type="auto"/>
          </w:tcPr>
          <w:p w:rsidR="00500FC2" w:rsidRPr="000E6593" w:rsidRDefault="00500FC2" w:rsidP="002967A8">
            <w:pPr>
              <w:rPr>
                <w:rFonts w:asciiTheme="minorHAnsi" w:hAnsiTheme="minorHAnsi"/>
              </w:rPr>
            </w:pPr>
            <w:r w:rsidRPr="000E6593">
              <w:rPr>
                <w:rFonts w:asciiTheme="minorHAnsi" w:hAnsiTheme="minorHAnsi"/>
              </w:rPr>
              <w:t>miligramy na decymetr sześcienny</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m n.p.m</w:t>
            </w:r>
          </w:p>
        </w:tc>
        <w:tc>
          <w:tcPr>
            <w:tcW w:w="0" w:type="auto"/>
          </w:tcPr>
          <w:p w:rsidR="00500FC2" w:rsidRPr="000E6593" w:rsidRDefault="00500FC2" w:rsidP="002967A8">
            <w:pPr>
              <w:rPr>
                <w:rFonts w:asciiTheme="minorHAnsi" w:hAnsiTheme="minorHAnsi"/>
              </w:rPr>
            </w:pPr>
            <w:r w:rsidRPr="000E6593">
              <w:rPr>
                <w:rFonts w:asciiTheme="minorHAnsi" w:hAnsiTheme="minorHAnsi"/>
              </w:rPr>
              <w:t>metry nad poziomem morza</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m/s</w:t>
            </w:r>
          </w:p>
        </w:tc>
        <w:tc>
          <w:tcPr>
            <w:tcW w:w="0" w:type="auto"/>
          </w:tcPr>
          <w:p w:rsidR="00500FC2" w:rsidRPr="000E6593" w:rsidRDefault="00500FC2" w:rsidP="002967A8">
            <w:pPr>
              <w:rPr>
                <w:rFonts w:asciiTheme="minorHAnsi" w:hAnsiTheme="minorHAnsi"/>
              </w:rPr>
            </w:pPr>
            <w:r w:rsidRPr="000E6593">
              <w:rPr>
                <w:rFonts w:asciiTheme="minorHAnsi" w:hAnsiTheme="minorHAnsi"/>
              </w:rPr>
              <w:t>metr na sekundę</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m</w:t>
            </w:r>
            <w:r w:rsidRPr="000E6593">
              <w:rPr>
                <w:rFonts w:asciiTheme="minorHAnsi" w:hAnsiTheme="minorHAnsi"/>
                <w:vertAlign w:val="superscript"/>
              </w:rPr>
              <w:t>3</w:t>
            </w:r>
          </w:p>
        </w:tc>
        <w:tc>
          <w:tcPr>
            <w:tcW w:w="0" w:type="auto"/>
          </w:tcPr>
          <w:p w:rsidR="00500FC2" w:rsidRPr="000E6593" w:rsidRDefault="00500FC2" w:rsidP="002967A8">
            <w:pPr>
              <w:rPr>
                <w:rFonts w:asciiTheme="minorHAnsi" w:hAnsiTheme="minorHAnsi"/>
              </w:rPr>
            </w:pPr>
            <w:r w:rsidRPr="000E6593">
              <w:rPr>
                <w:rFonts w:asciiTheme="minorHAnsi" w:hAnsiTheme="minorHAnsi"/>
              </w:rPr>
              <w:t>metr sześcienny</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cs="Tahoma"/>
              </w:rPr>
              <w:t>m</w:t>
            </w:r>
            <w:r w:rsidRPr="000E6593">
              <w:rPr>
                <w:rFonts w:asciiTheme="minorHAnsi" w:hAnsiTheme="minorHAnsi" w:cs="Tahoma"/>
                <w:vertAlign w:val="superscript"/>
              </w:rPr>
              <w:t>3</w:t>
            </w:r>
            <w:r w:rsidRPr="000E6593">
              <w:rPr>
                <w:rFonts w:asciiTheme="minorHAnsi" w:hAnsiTheme="minorHAnsi" w:cs="Tahoma"/>
              </w:rPr>
              <w:t>/h</w:t>
            </w:r>
          </w:p>
        </w:tc>
        <w:tc>
          <w:tcPr>
            <w:tcW w:w="0" w:type="auto"/>
          </w:tcPr>
          <w:p w:rsidR="00500FC2" w:rsidRPr="000E6593" w:rsidRDefault="00500FC2" w:rsidP="002967A8">
            <w:pPr>
              <w:rPr>
                <w:rFonts w:asciiTheme="minorHAnsi" w:hAnsiTheme="minorHAnsi"/>
              </w:rPr>
            </w:pPr>
            <w:r w:rsidRPr="000E6593">
              <w:rPr>
                <w:rFonts w:asciiTheme="minorHAnsi" w:hAnsiTheme="minorHAnsi"/>
              </w:rPr>
              <w:t>metr sześcienny na godzinę</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m</w:t>
            </w:r>
            <w:r w:rsidRPr="000E6593">
              <w:rPr>
                <w:rFonts w:asciiTheme="minorHAnsi" w:hAnsiTheme="minorHAnsi"/>
                <w:vertAlign w:val="superscript"/>
              </w:rPr>
              <w:t>3</w:t>
            </w:r>
            <w:r w:rsidRPr="000E6593">
              <w:rPr>
                <w:rFonts w:asciiTheme="minorHAnsi" w:hAnsiTheme="minorHAnsi"/>
              </w:rPr>
              <w:t>/d</w:t>
            </w:r>
          </w:p>
        </w:tc>
        <w:tc>
          <w:tcPr>
            <w:tcW w:w="0" w:type="auto"/>
          </w:tcPr>
          <w:p w:rsidR="00500FC2" w:rsidRPr="000E6593" w:rsidRDefault="00500FC2" w:rsidP="002967A8">
            <w:pPr>
              <w:rPr>
                <w:rFonts w:asciiTheme="minorHAnsi" w:hAnsiTheme="minorHAnsi"/>
              </w:rPr>
            </w:pPr>
            <w:r w:rsidRPr="000E6593">
              <w:rPr>
                <w:rFonts w:asciiTheme="minorHAnsi" w:hAnsiTheme="minorHAnsi"/>
              </w:rPr>
              <w:t>metr sześcienny na dobę</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Mg</w:t>
            </w:r>
          </w:p>
        </w:tc>
        <w:tc>
          <w:tcPr>
            <w:tcW w:w="0" w:type="auto"/>
          </w:tcPr>
          <w:p w:rsidR="00500FC2" w:rsidRPr="000E6593" w:rsidRDefault="00500FC2" w:rsidP="002967A8">
            <w:pPr>
              <w:rPr>
                <w:rFonts w:asciiTheme="minorHAnsi" w:hAnsiTheme="minorHAnsi"/>
              </w:rPr>
            </w:pPr>
            <w:r w:rsidRPr="000E6593">
              <w:rPr>
                <w:rFonts w:asciiTheme="minorHAnsi" w:hAnsiTheme="minorHAnsi"/>
              </w:rPr>
              <w:t>tona</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MHz</w:t>
            </w:r>
          </w:p>
        </w:tc>
        <w:tc>
          <w:tcPr>
            <w:tcW w:w="0" w:type="auto"/>
          </w:tcPr>
          <w:p w:rsidR="00500FC2" w:rsidRPr="000E6593" w:rsidRDefault="00500FC2" w:rsidP="002967A8">
            <w:pPr>
              <w:rPr>
                <w:rFonts w:asciiTheme="minorHAnsi" w:hAnsiTheme="minorHAnsi"/>
              </w:rPr>
            </w:pPr>
            <w:r w:rsidRPr="000E6593">
              <w:rPr>
                <w:rFonts w:asciiTheme="minorHAnsi" w:hAnsiTheme="minorHAnsi"/>
              </w:rPr>
              <w:t>megaherce</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MZO</w:t>
            </w:r>
          </w:p>
        </w:tc>
        <w:tc>
          <w:tcPr>
            <w:tcW w:w="0" w:type="auto"/>
          </w:tcPr>
          <w:p w:rsidR="00500FC2" w:rsidRPr="000E6593" w:rsidRDefault="00500FC2" w:rsidP="002967A8">
            <w:pPr>
              <w:rPr>
                <w:rFonts w:asciiTheme="minorHAnsi" w:hAnsiTheme="minorHAnsi"/>
              </w:rPr>
            </w:pPr>
            <w:r w:rsidRPr="000E6593">
              <w:rPr>
                <w:rFonts w:asciiTheme="minorHAnsi" w:hAnsiTheme="minorHAnsi"/>
              </w:rPr>
              <w:t>moduł zasobów odnawialnych wód podziemnych</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NFOŚiGW</w:t>
            </w:r>
          </w:p>
        </w:tc>
        <w:tc>
          <w:tcPr>
            <w:tcW w:w="0" w:type="auto"/>
          </w:tcPr>
          <w:p w:rsidR="00500FC2" w:rsidRPr="000E6593" w:rsidRDefault="00500FC2" w:rsidP="002967A8">
            <w:pPr>
              <w:rPr>
                <w:rFonts w:asciiTheme="minorHAnsi" w:hAnsiTheme="minorHAnsi"/>
              </w:rPr>
            </w:pPr>
            <w:r w:rsidRPr="000E6593">
              <w:rPr>
                <w:rFonts w:asciiTheme="minorHAnsi" w:hAnsiTheme="minorHAnsi"/>
              </w:rPr>
              <w:t>Narodowy Fundusz Ochrony Środowiska i Gospodarki Wodnej</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NO</w:t>
            </w:r>
            <w:r w:rsidRPr="000E6593">
              <w:rPr>
                <w:rFonts w:asciiTheme="minorHAnsi" w:hAnsiTheme="minorHAnsi"/>
                <w:vertAlign w:val="subscript"/>
              </w:rPr>
              <w:t>2</w:t>
            </w:r>
          </w:p>
        </w:tc>
        <w:tc>
          <w:tcPr>
            <w:tcW w:w="0" w:type="auto"/>
          </w:tcPr>
          <w:p w:rsidR="00500FC2" w:rsidRPr="000E6593" w:rsidRDefault="00500FC2" w:rsidP="002967A8">
            <w:pPr>
              <w:rPr>
                <w:rFonts w:asciiTheme="minorHAnsi" w:hAnsiTheme="minorHAnsi"/>
              </w:rPr>
            </w:pPr>
            <w:r w:rsidRPr="000E6593">
              <w:rPr>
                <w:rFonts w:asciiTheme="minorHAnsi" w:hAnsiTheme="minorHAnsi"/>
              </w:rPr>
              <w:t>dwutlenek azotu</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NO</w:t>
            </w:r>
            <w:r w:rsidRPr="000E6593">
              <w:rPr>
                <w:rFonts w:asciiTheme="minorHAnsi" w:hAnsiTheme="minorHAnsi"/>
                <w:vertAlign w:val="subscript"/>
              </w:rPr>
              <w:t>x</w:t>
            </w:r>
          </w:p>
        </w:tc>
        <w:tc>
          <w:tcPr>
            <w:tcW w:w="0" w:type="auto"/>
          </w:tcPr>
          <w:p w:rsidR="00500FC2" w:rsidRPr="000E6593" w:rsidRDefault="00500FC2" w:rsidP="002967A8">
            <w:pPr>
              <w:rPr>
                <w:rFonts w:asciiTheme="minorHAnsi" w:hAnsiTheme="minorHAnsi"/>
              </w:rPr>
            </w:pPr>
            <w:r w:rsidRPr="000E6593">
              <w:rPr>
                <w:rFonts w:asciiTheme="minorHAnsi" w:hAnsiTheme="minorHAnsi"/>
              </w:rPr>
              <w:t>tlenki azotu</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O</w:t>
            </w:r>
            <w:r w:rsidRPr="000E6593">
              <w:rPr>
                <w:rFonts w:asciiTheme="minorHAnsi" w:hAnsiTheme="minorHAnsi"/>
                <w:vertAlign w:val="subscript"/>
              </w:rPr>
              <w:t>3</w:t>
            </w:r>
          </w:p>
        </w:tc>
        <w:tc>
          <w:tcPr>
            <w:tcW w:w="0" w:type="auto"/>
          </w:tcPr>
          <w:p w:rsidR="00500FC2" w:rsidRPr="000E6593" w:rsidRDefault="00500FC2" w:rsidP="002967A8">
            <w:pPr>
              <w:rPr>
                <w:rFonts w:asciiTheme="minorHAnsi" w:hAnsiTheme="minorHAnsi"/>
              </w:rPr>
            </w:pPr>
            <w:r w:rsidRPr="000E6593">
              <w:rPr>
                <w:rFonts w:asciiTheme="minorHAnsi" w:hAnsiTheme="minorHAnsi"/>
              </w:rPr>
              <w:t>ozon</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OSP</w:t>
            </w:r>
          </w:p>
        </w:tc>
        <w:tc>
          <w:tcPr>
            <w:tcW w:w="0" w:type="auto"/>
          </w:tcPr>
          <w:p w:rsidR="00500FC2" w:rsidRPr="000E6593" w:rsidRDefault="00500FC2" w:rsidP="002967A8">
            <w:pPr>
              <w:rPr>
                <w:rFonts w:asciiTheme="minorHAnsi" w:hAnsiTheme="minorHAnsi"/>
              </w:rPr>
            </w:pPr>
            <w:r w:rsidRPr="000E6593">
              <w:rPr>
                <w:rFonts w:asciiTheme="minorHAnsi" w:hAnsiTheme="minorHAnsi"/>
              </w:rPr>
              <w:t>Ochotnicza Straż Pożarna</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OWO</w:t>
            </w:r>
          </w:p>
        </w:tc>
        <w:tc>
          <w:tcPr>
            <w:tcW w:w="0" w:type="auto"/>
          </w:tcPr>
          <w:p w:rsidR="00500FC2" w:rsidRPr="000E6593" w:rsidRDefault="00500FC2" w:rsidP="002967A8">
            <w:pPr>
              <w:rPr>
                <w:rFonts w:asciiTheme="minorHAnsi" w:hAnsiTheme="minorHAnsi"/>
              </w:rPr>
            </w:pPr>
            <w:r w:rsidRPr="000E6593">
              <w:rPr>
                <w:rFonts w:asciiTheme="minorHAnsi" w:hAnsiTheme="minorHAnsi"/>
              </w:rPr>
              <w:t>obszar wysokiej ochrony wód</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OZE</w:t>
            </w:r>
          </w:p>
        </w:tc>
        <w:tc>
          <w:tcPr>
            <w:tcW w:w="0" w:type="auto"/>
          </w:tcPr>
          <w:p w:rsidR="00500FC2" w:rsidRPr="000E6593" w:rsidRDefault="00500FC2" w:rsidP="002967A8">
            <w:pPr>
              <w:rPr>
                <w:rFonts w:asciiTheme="minorHAnsi" w:hAnsiTheme="minorHAnsi"/>
              </w:rPr>
            </w:pPr>
            <w:r w:rsidRPr="000E6593">
              <w:rPr>
                <w:rFonts w:asciiTheme="minorHAnsi" w:hAnsiTheme="minorHAnsi"/>
              </w:rPr>
              <w:t>odnawialne źródła energii</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PIG-PIB</w:t>
            </w:r>
          </w:p>
        </w:tc>
        <w:tc>
          <w:tcPr>
            <w:tcW w:w="0" w:type="auto"/>
          </w:tcPr>
          <w:p w:rsidR="00500FC2" w:rsidRPr="000E6593" w:rsidRDefault="00500FC2" w:rsidP="002967A8">
            <w:pPr>
              <w:rPr>
                <w:rFonts w:asciiTheme="minorHAnsi" w:hAnsiTheme="minorHAnsi"/>
              </w:rPr>
            </w:pPr>
            <w:r w:rsidRPr="000E6593">
              <w:rPr>
                <w:rFonts w:asciiTheme="minorHAnsi" w:hAnsiTheme="minorHAnsi"/>
              </w:rPr>
              <w:t>Państwowy Instytut Geologiczny - Państwowy Instytut Badawczy</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PKD</w:t>
            </w:r>
          </w:p>
        </w:tc>
        <w:tc>
          <w:tcPr>
            <w:tcW w:w="0" w:type="auto"/>
          </w:tcPr>
          <w:p w:rsidR="00500FC2" w:rsidRPr="000E6593" w:rsidRDefault="00500FC2" w:rsidP="002967A8">
            <w:pPr>
              <w:rPr>
                <w:rFonts w:asciiTheme="minorHAnsi" w:hAnsiTheme="minorHAnsi"/>
              </w:rPr>
            </w:pPr>
            <w:r w:rsidRPr="000E6593">
              <w:rPr>
                <w:rFonts w:asciiTheme="minorHAnsi" w:hAnsiTheme="minorHAnsi"/>
              </w:rPr>
              <w:t>Polska Klasyfikacja Działalności</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PM 2,5</w:t>
            </w:r>
          </w:p>
        </w:tc>
        <w:tc>
          <w:tcPr>
            <w:tcW w:w="0" w:type="auto"/>
          </w:tcPr>
          <w:p w:rsidR="00500FC2" w:rsidRPr="000E6593" w:rsidRDefault="00500FC2" w:rsidP="002967A8">
            <w:pPr>
              <w:rPr>
                <w:rFonts w:asciiTheme="minorHAnsi" w:hAnsiTheme="minorHAnsi"/>
              </w:rPr>
            </w:pPr>
            <w:r w:rsidRPr="000E6593">
              <w:rPr>
                <w:rFonts w:asciiTheme="minorHAnsi" w:hAnsiTheme="minorHAnsi"/>
              </w:rPr>
              <w:t>stężenie pyłu o średnicy aerodynamicznej ziaren do 2,5 mikronów mierzone metodą wagową z separacją frakcji lub metodami uznanymi za równorzędne</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PM10</w:t>
            </w:r>
          </w:p>
        </w:tc>
        <w:tc>
          <w:tcPr>
            <w:tcW w:w="0" w:type="auto"/>
          </w:tcPr>
          <w:p w:rsidR="00500FC2" w:rsidRPr="000E6593" w:rsidRDefault="00500FC2" w:rsidP="002967A8">
            <w:pPr>
              <w:rPr>
                <w:rFonts w:asciiTheme="minorHAnsi" w:hAnsiTheme="minorHAnsi"/>
              </w:rPr>
            </w:pPr>
            <w:r w:rsidRPr="000E6593">
              <w:rPr>
                <w:rFonts w:asciiTheme="minorHAnsi" w:hAnsiTheme="minorHAnsi"/>
              </w:rPr>
              <w:t>stężenie pyłu o średnicy aerodynamicznej ziaren do 10 mikronów mierzone metodą wagową z separacją frakcji lub metodami uznanymi za równorzędne</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POŚ</w:t>
            </w:r>
          </w:p>
        </w:tc>
        <w:tc>
          <w:tcPr>
            <w:tcW w:w="0" w:type="auto"/>
          </w:tcPr>
          <w:p w:rsidR="00500FC2" w:rsidRPr="000E6593" w:rsidRDefault="00500FC2" w:rsidP="002967A8">
            <w:pPr>
              <w:rPr>
                <w:rFonts w:asciiTheme="minorHAnsi" w:hAnsiTheme="minorHAnsi"/>
              </w:rPr>
            </w:pPr>
            <w:r w:rsidRPr="000E6593">
              <w:rPr>
                <w:rFonts w:asciiTheme="minorHAnsi" w:hAnsiTheme="minorHAnsi"/>
              </w:rPr>
              <w:t>program ochrony środowiska</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p.p.t.</w:t>
            </w:r>
          </w:p>
        </w:tc>
        <w:tc>
          <w:tcPr>
            <w:tcW w:w="0" w:type="auto"/>
          </w:tcPr>
          <w:p w:rsidR="00500FC2" w:rsidRPr="000E6593" w:rsidRDefault="00500FC2" w:rsidP="002967A8">
            <w:pPr>
              <w:rPr>
                <w:rFonts w:asciiTheme="minorHAnsi" w:hAnsiTheme="minorHAnsi"/>
              </w:rPr>
            </w:pPr>
            <w:r w:rsidRPr="000E6593">
              <w:rPr>
                <w:rFonts w:asciiTheme="minorHAnsi" w:hAnsiTheme="minorHAnsi"/>
              </w:rPr>
              <w:t>pod powierzchnią terenu</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PSD</w:t>
            </w:r>
          </w:p>
        </w:tc>
        <w:tc>
          <w:tcPr>
            <w:tcW w:w="0" w:type="auto"/>
          </w:tcPr>
          <w:p w:rsidR="00500FC2" w:rsidRPr="000E6593" w:rsidRDefault="00500FC2" w:rsidP="002967A8">
            <w:pPr>
              <w:rPr>
                <w:rFonts w:asciiTheme="minorHAnsi" w:hAnsiTheme="minorHAnsi"/>
              </w:rPr>
            </w:pPr>
            <w:r w:rsidRPr="000E6593">
              <w:rPr>
                <w:rFonts w:asciiTheme="minorHAnsi" w:hAnsiTheme="minorHAnsi"/>
              </w:rPr>
              <w:t>poniżej stanu dobrego</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lastRenderedPageBreak/>
              <w:t>RDOŚ</w:t>
            </w:r>
          </w:p>
        </w:tc>
        <w:tc>
          <w:tcPr>
            <w:tcW w:w="0" w:type="auto"/>
          </w:tcPr>
          <w:p w:rsidR="00500FC2" w:rsidRPr="000E6593" w:rsidRDefault="00500FC2" w:rsidP="002967A8">
            <w:pPr>
              <w:rPr>
                <w:rFonts w:asciiTheme="minorHAnsi" w:hAnsiTheme="minorHAnsi"/>
              </w:rPr>
            </w:pPr>
            <w:r w:rsidRPr="000E6593">
              <w:rPr>
                <w:rFonts w:asciiTheme="minorHAnsi" w:hAnsiTheme="minorHAnsi"/>
              </w:rPr>
              <w:t xml:space="preserve">Regionalna Dyrekcja Ochrony Środowiska </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RZGW</w:t>
            </w:r>
          </w:p>
        </w:tc>
        <w:tc>
          <w:tcPr>
            <w:tcW w:w="0" w:type="auto"/>
          </w:tcPr>
          <w:p w:rsidR="00500FC2" w:rsidRPr="000E6593" w:rsidRDefault="00500FC2" w:rsidP="002967A8">
            <w:pPr>
              <w:rPr>
                <w:rFonts w:asciiTheme="minorHAnsi" w:hAnsiTheme="minorHAnsi"/>
              </w:rPr>
            </w:pPr>
            <w:r w:rsidRPr="000E6593">
              <w:rPr>
                <w:rFonts w:asciiTheme="minorHAnsi" w:hAnsiTheme="minorHAnsi"/>
              </w:rPr>
              <w:t xml:space="preserve">Regionalny Zarząd Gospodarki Wodnej </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SA</w:t>
            </w:r>
          </w:p>
        </w:tc>
        <w:tc>
          <w:tcPr>
            <w:tcW w:w="0" w:type="auto"/>
          </w:tcPr>
          <w:p w:rsidR="00500FC2" w:rsidRPr="000E6593" w:rsidRDefault="00500FC2" w:rsidP="002967A8">
            <w:pPr>
              <w:rPr>
                <w:rFonts w:asciiTheme="minorHAnsi" w:hAnsiTheme="minorHAnsi"/>
              </w:rPr>
            </w:pPr>
            <w:r w:rsidRPr="000E6593">
              <w:rPr>
                <w:rFonts w:asciiTheme="minorHAnsi" w:hAnsiTheme="minorHAnsi"/>
              </w:rPr>
              <w:t>spółka akcyjna</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SOO</w:t>
            </w:r>
          </w:p>
        </w:tc>
        <w:tc>
          <w:tcPr>
            <w:tcW w:w="0" w:type="auto"/>
          </w:tcPr>
          <w:p w:rsidR="00500FC2" w:rsidRPr="000E6593" w:rsidRDefault="00500FC2" w:rsidP="002967A8">
            <w:pPr>
              <w:rPr>
                <w:rFonts w:asciiTheme="minorHAnsi" w:hAnsiTheme="minorHAnsi"/>
              </w:rPr>
            </w:pPr>
            <w:r w:rsidRPr="000E6593">
              <w:rPr>
                <w:rFonts w:asciiTheme="minorHAnsi" w:hAnsiTheme="minorHAnsi"/>
              </w:rPr>
              <w:t>specjalne obszary ochrony wyznaczone na podstawie Dyrektywy Rady 92/43/EWG w sprawie ochrony siedlisk przyrodniczych oraz dzikiej fauny i flory, tzw. Dyrektywy Siedliskowej, dla siedlisk przyrodniczych wymienionych w załączniku I oraz siedlisk gatunków zwierząt i roślin wymienionych w załączniku II do Dyrektywy</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SO</w:t>
            </w:r>
            <w:r w:rsidRPr="000E6593">
              <w:rPr>
                <w:rFonts w:asciiTheme="minorHAnsi" w:hAnsiTheme="minorHAnsi"/>
                <w:vertAlign w:val="subscript"/>
              </w:rPr>
              <w:t>2</w:t>
            </w:r>
          </w:p>
        </w:tc>
        <w:tc>
          <w:tcPr>
            <w:tcW w:w="0" w:type="auto"/>
          </w:tcPr>
          <w:p w:rsidR="00500FC2" w:rsidRPr="000E6593" w:rsidRDefault="00500FC2" w:rsidP="002967A8">
            <w:pPr>
              <w:rPr>
                <w:rFonts w:asciiTheme="minorHAnsi" w:hAnsiTheme="minorHAnsi"/>
              </w:rPr>
            </w:pPr>
            <w:r w:rsidRPr="000E6593">
              <w:rPr>
                <w:rFonts w:asciiTheme="minorHAnsi" w:hAnsiTheme="minorHAnsi"/>
              </w:rPr>
              <w:t>dwutlenek siarki</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Sp. z o.o.</w:t>
            </w:r>
          </w:p>
        </w:tc>
        <w:tc>
          <w:tcPr>
            <w:tcW w:w="0" w:type="auto"/>
          </w:tcPr>
          <w:p w:rsidR="00500FC2" w:rsidRPr="000E6593" w:rsidRDefault="00500FC2" w:rsidP="002967A8">
            <w:pPr>
              <w:rPr>
                <w:rFonts w:asciiTheme="minorHAnsi" w:hAnsiTheme="minorHAnsi"/>
              </w:rPr>
            </w:pPr>
            <w:r w:rsidRPr="000E6593">
              <w:rPr>
                <w:rFonts w:asciiTheme="minorHAnsi" w:hAnsiTheme="minorHAnsi"/>
              </w:rPr>
              <w:t>Spółka z ograniczoną odpowiedzialnością</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SUW</w:t>
            </w:r>
          </w:p>
        </w:tc>
        <w:tc>
          <w:tcPr>
            <w:tcW w:w="0" w:type="auto"/>
          </w:tcPr>
          <w:p w:rsidR="00500FC2" w:rsidRPr="000E6593" w:rsidRDefault="00500FC2" w:rsidP="002967A8">
            <w:pPr>
              <w:rPr>
                <w:rFonts w:asciiTheme="minorHAnsi" w:hAnsiTheme="minorHAnsi"/>
              </w:rPr>
            </w:pPr>
            <w:r w:rsidRPr="000E6593">
              <w:rPr>
                <w:rFonts w:asciiTheme="minorHAnsi" w:hAnsiTheme="minorHAnsi"/>
              </w:rPr>
              <w:t>stacja uzdatniania wody</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TPS</w:t>
            </w:r>
          </w:p>
        </w:tc>
        <w:tc>
          <w:tcPr>
            <w:tcW w:w="0" w:type="auto"/>
          </w:tcPr>
          <w:p w:rsidR="00500FC2" w:rsidRPr="000E6593" w:rsidRDefault="00500FC2" w:rsidP="002967A8">
            <w:pPr>
              <w:rPr>
                <w:rFonts w:asciiTheme="minorHAnsi" w:hAnsiTheme="minorHAnsi"/>
              </w:rPr>
            </w:pPr>
            <w:r w:rsidRPr="000E6593">
              <w:rPr>
                <w:rFonts w:asciiTheme="minorHAnsi" w:hAnsiTheme="minorHAnsi"/>
              </w:rPr>
              <w:t>toksyczne środki przemysłowe</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UE</w:t>
            </w:r>
          </w:p>
        </w:tc>
        <w:tc>
          <w:tcPr>
            <w:tcW w:w="0" w:type="auto"/>
          </w:tcPr>
          <w:p w:rsidR="00500FC2" w:rsidRPr="000E6593" w:rsidRDefault="00500FC2" w:rsidP="002967A8">
            <w:pPr>
              <w:rPr>
                <w:rFonts w:asciiTheme="minorHAnsi" w:hAnsiTheme="minorHAnsi"/>
              </w:rPr>
            </w:pPr>
            <w:r w:rsidRPr="000E6593">
              <w:rPr>
                <w:rFonts w:asciiTheme="minorHAnsi" w:hAnsiTheme="minorHAnsi"/>
              </w:rPr>
              <w:t>Unia Europejska</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caps/>
              </w:rPr>
              <w:t>wfOŚiGW</w:t>
            </w:r>
          </w:p>
        </w:tc>
        <w:tc>
          <w:tcPr>
            <w:tcW w:w="0" w:type="auto"/>
          </w:tcPr>
          <w:p w:rsidR="00500FC2" w:rsidRPr="000E6593" w:rsidRDefault="00500FC2" w:rsidP="002967A8">
            <w:pPr>
              <w:rPr>
                <w:rFonts w:asciiTheme="minorHAnsi" w:hAnsiTheme="minorHAnsi"/>
              </w:rPr>
            </w:pPr>
            <w:r w:rsidRPr="000E6593">
              <w:rPr>
                <w:rFonts w:asciiTheme="minorHAnsi" w:hAnsiTheme="minorHAnsi"/>
              </w:rPr>
              <w:t xml:space="preserve">Wojewódzki Fundusz Ochrony Środowiska i Gospodarki Wodnej </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WIOŚ</w:t>
            </w:r>
          </w:p>
        </w:tc>
        <w:tc>
          <w:tcPr>
            <w:tcW w:w="0" w:type="auto"/>
          </w:tcPr>
          <w:p w:rsidR="00500FC2" w:rsidRPr="000E6593" w:rsidRDefault="00500FC2" w:rsidP="002967A8">
            <w:pPr>
              <w:rPr>
                <w:rFonts w:asciiTheme="minorHAnsi" w:hAnsiTheme="minorHAnsi"/>
              </w:rPr>
            </w:pPr>
            <w:r w:rsidRPr="000E6593">
              <w:rPr>
                <w:rFonts w:asciiTheme="minorHAnsi" w:hAnsiTheme="minorHAnsi"/>
              </w:rPr>
              <w:t xml:space="preserve">Wojewódzki Inspektorat Ochrony Środowiska </w:t>
            </w:r>
          </w:p>
        </w:tc>
      </w:tr>
      <w:tr w:rsidR="00500FC2" w:rsidRPr="000E6593" w:rsidTr="002967A8">
        <w:trPr>
          <w:jc w:val="center"/>
        </w:trPr>
        <w:tc>
          <w:tcPr>
            <w:tcW w:w="0" w:type="auto"/>
          </w:tcPr>
          <w:p w:rsidR="00500FC2" w:rsidRPr="000E6593" w:rsidRDefault="00500FC2" w:rsidP="002967A8">
            <w:pPr>
              <w:rPr>
                <w:rFonts w:asciiTheme="minorHAnsi" w:hAnsiTheme="minorHAnsi"/>
              </w:rPr>
            </w:pPr>
            <w:r w:rsidRPr="000E6593">
              <w:rPr>
                <w:rFonts w:asciiTheme="minorHAnsi" w:hAnsiTheme="minorHAnsi"/>
              </w:rPr>
              <w:t>WZMiUW</w:t>
            </w:r>
          </w:p>
        </w:tc>
        <w:tc>
          <w:tcPr>
            <w:tcW w:w="0" w:type="auto"/>
          </w:tcPr>
          <w:p w:rsidR="00500FC2" w:rsidRPr="000E6593" w:rsidRDefault="00500FC2" w:rsidP="002967A8">
            <w:pPr>
              <w:rPr>
                <w:rFonts w:asciiTheme="minorHAnsi" w:hAnsiTheme="minorHAnsi"/>
              </w:rPr>
            </w:pPr>
            <w:r w:rsidRPr="000E6593">
              <w:rPr>
                <w:rFonts w:asciiTheme="minorHAnsi" w:hAnsiTheme="minorHAnsi"/>
              </w:rPr>
              <w:t xml:space="preserve">Wojewódzki Zarząd Melioracji i Urządzeń Wodnych </w:t>
            </w:r>
          </w:p>
        </w:tc>
      </w:tr>
    </w:tbl>
    <w:p w:rsidR="00500FC2" w:rsidRPr="000E6593" w:rsidRDefault="00500FC2" w:rsidP="00500FC2"/>
    <w:p w:rsidR="00500FC2" w:rsidRDefault="00500FC2" w:rsidP="009D1B42">
      <w:pPr>
        <w:pStyle w:val="POSnaglowek1"/>
        <w:spacing w:line="480" w:lineRule="auto"/>
      </w:pPr>
    </w:p>
    <w:p w:rsidR="00F80448" w:rsidRDefault="00F80448">
      <w:pPr>
        <w:rPr>
          <w:rFonts w:asciiTheme="minorHAnsi" w:hAnsiTheme="minorHAnsi" w:cstheme="minorHAnsi"/>
          <w:b/>
          <w:bCs/>
          <w:sz w:val="28"/>
          <w:szCs w:val="28"/>
        </w:rPr>
      </w:pPr>
      <w:r>
        <w:br w:type="page"/>
      </w:r>
    </w:p>
    <w:p w:rsidR="001441F0" w:rsidRPr="00095B03" w:rsidRDefault="00F80448" w:rsidP="002200A6">
      <w:pPr>
        <w:pStyle w:val="1NagwekPOSZwole2017"/>
      </w:pPr>
      <w:bookmarkStart w:id="6" w:name="_Toc493845736"/>
      <w:r>
        <w:lastRenderedPageBreak/>
        <w:t>3</w:t>
      </w:r>
      <w:r w:rsidR="001441F0" w:rsidRPr="00095B03">
        <w:t>. Wstęp</w:t>
      </w:r>
      <w:bookmarkEnd w:id="0"/>
      <w:bookmarkEnd w:id="3"/>
      <w:bookmarkEnd w:id="4"/>
      <w:bookmarkEnd w:id="6"/>
    </w:p>
    <w:p w:rsidR="00BE338B" w:rsidRPr="000E6593" w:rsidRDefault="005F37B6" w:rsidP="00BE338B">
      <w:pPr>
        <w:pStyle w:val="aaaaanita"/>
        <w:rPr>
          <w:rFonts w:ascii="Calibri" w:hAnsi="Calibri"/>
        </w:rPr>
      </w:pPr>
      <w:r w:rsidRPr="005F37B6">
        <w:rPr>
          <w:rFonts w:asciiTheme="minorHAnsi" w:hAnsiTheme="minorHAnsi"/>
        </w:rPr>
        <w:t>Program ochrony środowiska na lata 201</w:t>
      </w:r>
      <w:r>
        <w:rPr>
          <w:rFonts w:asciiTheme="minorHAnsi" w:hAnsiTheme="minorHAnsi"/>
        </w:rPr>
        <w:t>7</w:t>
      </w:r>
      <w:r w:rsidRPr="005F37B6">
        <w:rPr>
          <w:rFonts w:asciiTheme="minorHAnsi" w:hAnsiTheme="minorHAnsi"/>
        </w:rPr>
        <w:t xml:space="preserve"> – 20</w:t>
      </w:r>
      <w:r>
        <w:rPr>
          <w:rFonts w:asciiTheme="minorHAnsi" w:hAnsiTheme="minorHAnsi"/>
        </w:rPr>
        <w:t>20 z perspektywa do 2024 roku</w:t>
      </w:r>
      <w:r w:rsidRPr="005F37B6">
        <w:rPr>
          <w:rFonts w:asciiTheme="minorHAnsi" w:hAnsiTheme="minorHAnsi"/>
        </w:rPr>
        <w:t xml:space="preserve"> dla gminy Przytyk jest dokumentem planowania strategicznego, zawierającym cele i kierunki polityki prowadzonej przez gminę i określającym wynikające z nich działania. </w:t>
      </w:r>
      <w:r w:rsidR="00BE338B">
        <w:rPr>
          <w:rFonts w:ascii="Calibri" w:hAnsi="Calibri"/>
        </w:rPr>
        <w:t>P</w:t>
      </w:r>
      <w:r w:rsidR="00BE338B" w:rsidRPr="000E6593">
        <w:rPr>
          <w:rFonts w:ascii="Calibri" w:hAnsi="Calibri"/>
        </w:rPr>
        <w:t>olityka ochrony środowiska prowadzona jest za pomocą wojewódzkich, powiatowych i gminnych programów ochr</w:t>
      </w:r>
      <w:r w:rsidR="00BE338B">
        <w:rPr>
          <w:rFonts w:ascii="Calibri" w:hAnsi="Calibri"/>
        </w:rPr>
        <w:t>ony środowiska oraz w oparciu o </w:t>
      </w:r>
      <w:r w:rsidR="00BE338B" w:rsidRPr="000E6593">
        <w:rPr>
          <w:rFonts w:ascii="Calibri" w:hAnsi="Calibri"/>
        </w:rPr>
        <w:t>strategie rozwoju, program</w:t>
      </w:r>
      <w:r w:rsidR="00BE338B">
        <w:rPr>
          <w:rFonts w:ascii="Calibri" w:hAnsi="Calibri"/>
        </w:rPr>
        <w:t>y</w:t>
      </w:r>
      <w:r w:rsidR="00BE338B" w:rsidRPr="000E6593">
        <w:rPr>
          <w:rFonts w:ascii="Calibri" w:hAnsi="Calibri"/>
        </w:rPr>
        <w:t xml:space="preserve"> i dokument</w:t>
      </w:r>
      <w:r w:rsidR="00BE338B">
        <w:rPr>
          <w:rFonts w:ascii="Calibri" w:hAnsi="Calibri"/>
        </w:rPr>
        <w:t>y</w:t>
      </w:r>
      <w:r w:rsidR="00BE338B" w:rsidRPr="000E6593">
        <w:rPr>
          <w:rFonts w:ascii="Calibri" w:hAnsi="Calibri"/>
        </w:rPr>
        <w:t xml:space="preserve"> programow</w:t>
      </w:r>
      <w:r w:rsidR="00BE338B">
        <w:rPr>
          <w:rFonts w:ascii="Calibri" w:hAnsi="Calibri"/>
        </w:rPr>
        <w:t>e</w:t>
      </w:r>
      <w:r w:rsidR="00BE338B" w:rsidRPr="000E6593">
        <w:rPr>
          <w:rFonts w:ascii="Calibri" w:hAnsi="Calibri"/>
        </w:rPr>
        <w:t>, o których mowa w ustawie z dnia 6 grudnia 2006 r. o zasadach prowadzenia polityki rozwoju (t</w:t>
      </w:r>
      <w:r w:rsidR="00BE338B">
        <w:rPr>
          <w:rFonts w:ascii="Calibri" w:hAnsi="Calibri"/>
        </w:rPr>
        <w:t xml:space="preserve">ekst </w:t>
      </w:r>
      <w:r w:rsidR="00BE338B" w:rsidRPr="000E6593">
        <w:rPr>
          <w:rFonts w:ascii="Calibri" w:hAnsi="Calibri"/>
        </w:rPr>
        <w:t>j</w:t>
      </w:r>
      <w:r w:rsidR="00BE338B">
        <w:rPr>
          <w:rFonts w:ascii="Calibri" w:hAnsi="Calibri"/>
        </w:rPr>
        <w:t>ednolity</w:t>
      </w:r>
      <w:r w:rsidR="00BE338B" w:rsidRPr="000E6593">
        <w:rPr>
          <w:rFonts w:ascii="Calibri" w:hAnsi="Calibri"/>
        </w:rPr>
        <w:t xml:space="preserve"> Dz. U. 2016 poz. 383 z późn. zm.). </w:t>
      </w:r>
    </w:p>
    <w:p w:rsidR="005F37B6" w:rsidRPr="005F37B6" w:rsidRDefault="005F37B6" w:rsidP="005F37B6">
      <w:pPr>
        <w:pStyle w:val="aaaaanita"/>
        <w:rPr>
          <w:rFonts w:asciiTheme="minorHAnsi" w:hAnsiTheme="minorHAnsi"/>
        </w:rPr>
      </w:pPr>
    </w:p>
    <w:p w:rsidR="00B61A11" w:rsidRPr="005F37B6" w:rsidRDefault="005F37B6" w:rsidP="00B61A11">
      <w:pPr>
        <w:pStyle w:val="aaaaanita"/>
        <w:rPr>
          <w:rFonts w:asciiTheme="minorHAnsi" w:hAnsiTheme="minorHAnsi" w:cs="Arial"/>
        </w:rPr>
      </w:pPr>
      <w:r w:rsidRPr="005F37B6">
        <w:rPr>
          <w:rFonts w:asciiTheme="minorHAnsi" w:hAnsiTheme="minorHAnsi" w:cs="Arial"/>
        </w:rPr>
        <w:t>Program ochrony środowiska został opracowany w związku z obowiązkiem nałożonym na gminy przez ustawę z dnia 27 kwietnia 2001 r. Prawo ochrony środowiska</w:t>
      </w:r>
      <w:r>
        <w:rPr>
          <w:rFonts w:asciiTheme="minorHAnsi" w:hAnsiTheme="minorHAnsi" w:cs="Arial"/>
        </w:rPr>
        <w:t xml:space="preserve"> (</w:t>
      </w:r>
      <w:r w:rsidRPr="005F37B6">
        <w:rPr>
          <w:rFonts w:asciiTheme="minorHAnsi" w:hAnsiTheme="minorHAnsi" w:cs="Arial"/>
        </w:rPr>
        <w:t>art. 17 i 18</w:t>
      </w:r>
      <w:r>
        <w:rPr>
          <w:rFonts w:asciiTheme="minorHAnsi" w:hAnsiTheme="minorHAnsi" w:cs="Arial"/>
        </w:rPr>
        <w:t>)</w:t>
      </w:r>
      <w:r w:rsidRPr="005F37B6">
        <w:rPr>
          <w:rFonts w:asciiTheme="minorHAnsi" w:hAnsiTheme="minorHAnsi" w:cs="Arial"/>
        </w:rPr>
        <w:t>.</w:t>
      </w:r>
      <w:r>
        <w:rPr>
          <w:rFonts w:asciiTheme="minorHAnsi" w:hAnsiTheme="minorHAnsi" w:cs="Arial"/>
        </w:rPr>
        <w:t xml:space="preserve"> Dokument nie jest aktem prawa miejscowego, pełni natomiast</w:t>
      </w:r>
      <w:r w:rsidR="00B61A11" w:rsidRPr="005F37B6">
        <w:rPr>
          <w:rFonts w:asciiTheme="minorHAnsi" w:hAnsiTheme="minorHAnsi" w:cs="Arial"/>
        </w:rPr>
        <w:t xml:space="preserve"> rolę:</w:t>
      </w:r>
    </w:p>
    <w:p w:rsidR="00B61A11" w:rsidRPr="00717440" w:rsidRDefault="00B61A11" w:rsidP="00B61A11">
      <w:pPr>
        <w:pStyle w:val="aaaaanita"/>
        <w:rPr>
          <w:rFonts w:asciiTheme="minorHAnsi" w:hAnsiTheme="minorHAnsi" w:cstheme="minorHAnsi"/>
          <w:i/>
          <w:iCs/>
        </w:rPr>
      </w:pPr>
    </w:p>
    <w:p w:rsidR="00B61A11" w:rsidRPr="00ED68E5" w:rsidRDefault="00B61A11" w:rsidP="0061461B">
      <w:pPr>
        <w:pStyle w:val="aaaaanita"/>
        <w:numPr>
          <w:ilvl w:val="0"/>
          <w:numId w:val="3"/>
        </w:numPr>
        <w:rPr>
          <w:rFonts w:asciiTheme="minorHAnsi" w:hAnsiTheme="minorHAnsi" w:cstheme="minorHAnsi"/>
        </w:rPr>
      </w:pPr>
      <w:r w:rsidRPr="00ED68E5">
        <w:rPr>
          <w:rFonts w:asciiTheme="minorHAnsi" w:hAnsiTheme="minorHAnsi" w:cstheme="minorHAnsi"/>
          <w:i/>
          <w:iCs/>
        </w:rPr>
        <w:t>koordynacyjną</w:t>
      </w:r>
      <w:r w:rsidRPr="00ED68E5">
        <w:rPr>
          <w:rFonts w:asciiTheme="minorHAnsi" w:hAnsiTheme="minorHAnsi" w:cstheme="minorHAnsi"/>
        </w:rPr>
        <w:t xml:space="preserve">: </w:t>
      </w:r>
      <w:r w:rsidR="005F37B6" w:rsidRPr="00ED68E5">
        <w:rPr>
          <w:rFonts w:asciiTheme="minorHAnsi" w:hAnsiTheme="minorHAnsi" w:cstheme="minorHAnsi"/>
        </w:rPr>
        <w:t>jest podstawowym dokumentem zarządzania gminą w zakresie ochrony środowiska</w:t>
      </w:r>
      <w:r w:rsidR="00D66241" w:rsidRPr="00ED68E5">
        <w:rPr>
          <w:rFonts w:asciiTheme="minorHAnsi" w:hAnsiTheme="minorHAnsi" w:cstheme="minorHAnsi"/>
        </w:rPr>
        <w:t>,</w:t>
      </w:r>
      <w:r w:rsidR="005F37B6" w:rsidRPr="00ED68E5">
        <w:rPr>
          <w:rFonts w:asciiTheme="minorHAnsi" w:hAnsiTheme="minorHAnsi" w:cstheme="minorHAnsi"/>
        </w:rPr>
        <w:t xml:space="preserve"> wspomaga</w:t>
      </w:r>
      <w:r w:rsidR="00681F96" w:rsidRPr="00ED68E5">
        <w:rPr>
          <w:rFonts w:asciiTheme="minorHAnsi" w:hAnsiTheme="minorHAnsi" w:cstheme="minorHAnsi"/>
        </w:rPr>
        <w:t xml:space="preserve"> </w:t>
      </w:r>
      <w:r w:rsidRPr="00ED68E5">
        <w:rPr>
          <w:rFonts w:asciiTheme="minorHAnsi" w:hAnsiTheme="minorHAnsi" w:cstheme="minorHAnsi"/>
        </w:rPr>
        <w:t>współprac</w:t>
      </w:r>
      <w:r w:rsidR="00681F96" w:rsidRPr="00ED68E5">
        <w:rPr>
          <w:rFonts w:asciiTheme="minorHAnsi" w:hAnsiTheme="minorHAnsi" w:cstheme="minorHAnsi"/>
        </w:rPr>
        <w:t>ę</w:t>
      </w:r>
      <w:r w:rsidRPr="00ED68E5">
        <w:rPr>
          <w:rFonts w:asciiTheme="minorHAnsi" w:hAnsiTheme="minorHAnsi" w:cstheme="minorHAnsi"/>
        </w:rPr>
        <w:t xml:space="preserve"> z innymi samorządami oraz organami i instytucjami szczebla </w:t>
      </w:r>
      <w:r w:rsidR="00D66241" w:rsidRPr="00ED68E5">
        <w:rPr>
          <w:rFonts w:asciiTheme="minorHAnsi" w:hAnsiTheme="minorHAnsi" w:cstheme="minorHAnsi"/>
        </w:rPr>
        <w:t xml:space="preserve">gminnego, </w:t>
      </w:r>
      <w:r w:rsidRPr="00ED68E5">
        <w:rPr>
          <w:rFonts w:asciiTheme="minorHAnsi" w:hAnsiTheme="minorHAnsi" w:cstheme="minorHAnsi"/>
        </w:rPr>
        <w:t xml:space="preserve">powiatowego, wojewódzkiego, krajowego i międzynarodowego, </w:t>
      </w:r>
    </w:p>
    <w:p w:rsidR="00B61A11" w:rsidRPr="00ED68E5" w:rsidRDefault="00B61A11" w:rsidP="0061461B">
      <w:pPr>
        <w:pStyle w:val="aaaaanita"/>
        <w:numPr>
          <w:ilvl w:val="0"/>
          <w:numId w:val="3"/>
        </w:numPr>
        <w:rPr>
          <w:rFonts w:asciiTheme="minorHAnsi" w:hAnsiTheme="minorHAnsi" w:cstheme="minorHAnsi"/>
        </w:rPr>
      </w:pPr>
      <w:r w:rsidRPr="00ED68E5">
        <w:rPr>
          <w:rFonts w:asciiTheme="minorHAnsi" w:hAnsiTheme="minorHAnsi" w:cstheme="minorHAnsi"/>
          <w:i/>
          <w:iCs/>
        </w:rPr>
        <w:t>stymulacyjną:</w:t>
      </w:r>
      <w:r w:rsidRPr="00ED68E5">
        <w:rPr>
          <w:rFonts w:asciiTheme="minorHAnsi" w:hAnsiTheme="minorHAnsi" w:cstheme="minorHAnsi"/>
        </w:rPr>
        <w:t xml:space="preserve"> </w:t>
      </w:r>
      <w:r w:rsidR="00ED68E5" w:rsidRPr="00ED68E5">
        <w:rPr>
          <w:rFonts w:asciiTheme="minorHAnsi" w:hAnsiTheme="minorHAnsi" w:cstheme="minorHAnsi"/>
        </w:rPr>
        <w:t xml:space="preserve">jest </w:t>
      </w:r>
      <w:r w:rsidR="00ED68E5" w:rsidRPr="00ED68E5">
        <w:rPr>
          <w:rFonts w:asciiTheme="minorHAnsi" w:hAnsiTheme="minorHAnsi"/>
        </w:rPr>
        <w:t xml:space="preserve">wytyczną do tworzenia programów operacyjnych i zawierania porozumień oraz kontraktów z innymi jednostkami administracyjnymi i podmiotami gospodarczymi, </w:t>
      </w:r>
    </w:p>
    <w:p w:rsidR="00ED68E5" w:rsidRPr="00ED68E5" w:rsidRDefault="00ED68E5" w:rsidP="0061461B">
      <w:pPr>
        <w:pStyle w:val="aaaaanita"/>
        <w:numPr>
          <w:ilvl w:val="0"/>
          <w:numId w:val="3"/>
        </w:numPr>
        <w:rPr>
          <w:rFonts w:asciiTheme="minorHAnsi" w:hAnsiTheme="minorHAnsi" w:cstheme="minorHAnsi"/>
        </w:rPr>
      </w:pPr>
      <w:r w:rsidRPr="00ED68E5">
        <w:rPr>
          <w:rFonts w:asciiTheme="minorHAnsi" w:hAnsiTheme="minorHAnsi" w:cstheme="minorHAnsi"/>
          <w:i/>
          <w:iCs/>
        </w:rPr>
        <w:t xml:space="preserve">doradczą: jest  </w:t>
      </w:r>
      <w:r w:rsidRPr="00ED68E5">
        <w:rPr>
          <w:rFonts w:asciiTheme="minorHAnsi" w:hAnsiTheme="minorHAnsi"/>
        </w:rPr>
        <w:t>przesłanką do konstruowania budżetu gminy i wieloletnich prognoz finansowych, wskazuje konkretne działania i zadania do realizacji,</w:t>
      </w:r>
    </w:p>
    <w:p w:rsidR="00D66241" w:rsidRPr="00ED68E5" w:rsidRDefault="00D66241" w:rsidP="0061461B">
      <w:pPr>
        <w:pStyle w:val="aaaaanita"/>
        <w:numPr>
          <w:ilvl w:val="0"/>
          <w:numId w:val="3"/>
        </w:numPr>
        <w:rPr>
          <w:rFonts w:asciiTheme="minorHAnsi" w:hAnsiTheme="minorHAnsi" w:cstheme="minorHAnsi"/>
        </w:rPr>
      </w:pPr>
      <w:r w:rsidRPr="00ED68E5">
        <w:rPr>
          <w:rFonts w:asciiTheme="minorHAnsi" w:hAnsiTheme="minorHAnsi" w:cstheme="minorHAnsi"/>
          <w:i/>
          <w:iCs/>
        </w:rPr>
        <w:t>edukacyjn</w:t>
      </w:r>
      <w:r w:rsidR="00ED68E5" w:rsidRPr="00ED68E5">
        <w:rPr>
          <w:rFonts w:asciiTheme="minorHAnsi" w:hAnsiTheme="minorHAnsi" w:cstheme="minorHAnsi"/>
          <w:i/>
          <w:iCs/>
        </w:rPr>
        <w:t>ą</w:t>
      </w:r>
      <w:r w:rsidRPr="00ED68E5">
        <w:rPr>
          <w:rFonts w:asciiTheme="minorHAnsi" w:hAnsiTheme="minorHAnsi" w:cstheme="minorHAnsi"/>
          <w:i/>
          <w:iCs/>
        </w:rPr>
        <w:t xml:space="preserve"> i  informacyjną,</w:t>
      </w:r>
      <w:r w:rsidRPr="00ED68E5">
        <w:rPr>
          <w:rFonts w:asciiTheme="minorHAnsi" w:hAnsiTheme="minorHAnsi" w:cstheme="minorHAnsi"/>
        </w:rPr>
        <w:t xml:space="preserve"> </w:t>
      </w:r>
    </w:p>
    <w:p w:rsidR="00B61A11" w:rsidRPr="00ED68E5" w:rsidRDefault="00D66241" w:rsidP="0061461B">
      <w:pPr>
        <w:pStyle w:val="aaaaanita"/>
        <w:numPr>
          <w:ilvl w:val="0"/>
          <w:numId w:val="3"/>
        </w:numPr>
        <w:rPr>
          <w:rFonts w:asciiTheme="minorHAnsi" w:hAnsiTheme="minorHAnsi" w:cstheme="minorHAnsi"/>
        </w:rPr>
      </w:pPr>
      <w:r w:rsidRPr="00ED68E5">
        <w:rPr>
          <w:rFonts w:asciiTheme="minorHAnsi" w:hAnsiTheme="minorHAnsi" w:cstheme="minorHAnsi"/>
          <w:i/>
          <w:iCs/>
        </w:rPr>
        <w:t>monitorującą i</w:t>
      </w:r>
      <w:r w:rsidR="00B61A11" w:rsidRPr="00ED68E5">
        <w:rPr>
          <w:rFonts w:asciiTheme="minorHAnsi" w:hAnsiTheme="minorHAnsi" w:cstheme="minorHAnsi"/>
          <w:i/>
        </w:rPr>
        <w:t xml:space="preserve"> sprawozdawczą</w:t>
      </w:r>
      <w:r w:rsidRPr="00ED68E5">
        <w:rPr>
          <w:rFonts w:asciiTheme="minorHAnsi" w:hAnsiTheme="minorHAnsi" w:cstheme="minorHAnsi"/>
          <w:i/>
        </w:rPr>
        <w:t xml:space="preserve"> w zakresie objętym swoim zakresem</w:t>
      </w:r>
      <w:r w:rsidR="00B61A11" w:rsidRPr="00ED68E5">
        <w:rPr>
          <w:rFonts w:asciiTheme="minorHAnsi" w:hAnsiTheme="minorHAnsi" w:cstheme="minorHAnsi"/>
        </w:rPr>
        <w:t>.</w:t>
      </w:r>
    </w:p>
    <w:p w:rsidR="00B61A11" w:rsidRPr="00717440" w:rsidRDefault="00B61A11" w:rsidP="007564B4">
      <w:pPr>
        <w:tabs>
          <w:tab w:val="left" w:pos="-180"/>
          <w:tab w:val="left" w:pos="0"/>
          <w:tab w:val="left" w:pos="8460"/>
          <w:tab w:val="left" w:pos="8496"/>
          <w:tab w:val="left" w:pos="8640"/>
        </w:tabs>
        <w:suppressAutoHyphens/>
        <w:rPr>
          <w:rFonts w:asciiTheme="minorHAnsi" w:hAnsiTheme="minorHAnsi" w:cstheme="minorHAnsi"/>
          <w:spacing w:val="-3"/>
          <w:sz w:val="22"/>
          <w:szCs w:val="22"/>
        </w:rPr>
      </w:pPr>
    </w:p>
    <w:p w:rsidR="00F80448" w:rsidRPr="000E6593" w:rsidRDefault="00F23F9F" w:rsidP="00F80448">
      <w:pPr>
        <w:pStyle w:val="progra"/>
        <w:rPr>
          <w:rFonts w:asciiTheme="minorHAnsi" w:hAnsiTheme="minorHAnsi"/>
          <w:sz w:val="22"/>
          <w:szCs w:val="22"/>
        </w:rPr>
      </w:pPr>
      <w:r>
        <w:rPr>
          <w:rFonts w:asciiTheme="minorHAnsi" w:hAnsiTheme="minorHAnsi"/>
          <w:sz w:val="22"/>
          <w:szCs w:val="22"/>
        </w:rPr>
        <w:t xml:space="preserve">Niniejszy dokument - </w:t>
      </w:r>
      <w:r w:rsidR="00F80448" w:rsidRPr="000E6593">
        <w:rPr>
          <w:rFonts w:asciiTheme="minorHAnsi" w:hAnsiTheme="minorHAnsi"/>
          <w:sz w:val="22"/>
          <w:szCs w:val="22"/>
        </w:rPr>
        <w:t xml:space="preserve">Program ochrony środowiska dla </w:t>
      </w:r>
      <w:r w:rsidR="007F2003">
        <w:rPr>
          <w:rFonts w:asciiTheme="minorHAnsi" w:hAnsiTheme="minorHAnsi"/>
          <w:sz w:val="22"/>
          <w:szCs w:val="22"/>
        </w:rPr>
        <w:t>g</w:t>
      </w:r>
      <w:r w:rsidR="00F80448">
        <w:rPr>
          <w:rFonts w:asciiTheme="minorHAnsi" w:hAnsiTheme="minorHAnsi"/>
          <w:sz w:val="22"/>
          <w:szCs w:val="22"/>
        </w:rPr>
        <w:t xml:space="preserve">miny </w:t>
      </w:r>
      <w:r w:rsidR="007F2003">
        <w:rPr>
          <w:rFonts w:asciiTheme="minorHAnsi" w:hAnsiTheme="minorHAnsi"/>
          <w:sz w:val="22"/>
          <w:szCs w:val="22"/>
        </w:rPr>
        <w:t>Przytyk</w:t>
      </w:r>
      <w:r w:rsidR="00F80448" w:rsidRPr="000E6593">
        <w:rPr>
          <w:rFonts w:asciiTheme="minorHAnsi" w:hAnsiTheme="minorHAnsi"/>
          <w:sz w:val="22"/>
          <w:szCs w:val="22"/>
        </w:rPr>
        <w:t xml:space="preserve"> </w:t>
      </w:r>
      <w:r w:rsidR="00F80448">
        <w:rPr>
          <w:rFonts w:asciiTheme="minorHAnsi" w:hAnsiTheme="minorHAnsi"/>
          <w:sz w:val="22"/>
          <w:szCs w:val="22"/>
        </w:rPr>
        <w:t>na la</w:t>
      </w:r>
      <w:r>
        <w:rPr>
          <w:rFonts w:asciiTheme="minorHAnsi" w:hAnsiTheme="minorHAnsi"/>
          <w:sz w:val="22"/>
          <w:szCs w:val="22"/>
        </w:rPr>
        <w:t>ta 2017-2020 z </w:t>
      </w:r>
      <w:r w:rsidR="00F80448">
        <w:rPr>
          <w:rFonts w:asciiTheme="minorHAnsi" w:hAnsiTheme="minorHAnsi"/>
          <w:sz w:val="22"/>
          <w:szCs w:val="22"/>
        </w:rPr>
        <w:t>perspektywą do 2024 roku</w:t>
      </w:r>
      <w:r w:rsidR="00F80448" w:rsidRPr="000E6593">
        <w:rPr>
          <w:rFonts w:asciiTheme="minorHAnsi" w:hAnsiTheme="minorHAnsi"/>
          <w:sz w:val="22"/>
          <w:szCs w:val="22"/>
        </w:rPr>
        <w:t xml:space="preserve"> jest aktualizacją programu ochrony środowiska, uwzględniającą:</w:t>
      </w:r>
    </w:p>
    <w:p w:rsidR="00F80448" w:rsidRPr="000E6593" w:rsidRDefault="00F80448" w:rsidP="00F80448">
      <w:pPr>
        <w:pStyle w:val="progra"/>
        <w:rPr>
          <w:rFonts w:asciiTheme="minorHAnsi" w:hAnsiTheme="minorHAnsi"/>
          <w:sz w:val="22"/>
          <w:szCs w:val="22"/>
        </w:rPr>
      </w:pPr>
    </w:p>
    <w:p w:rsidR="00F80448" w:rsidRPr="000E6593" w:rsidRDefault="00F80448" w:rsidP="0061461B">
      <w:pPr>
        <w:pStyle w:val="progra"/>
        <w:numPr>
          <w:ilvl w:val="0"/>
          <w:numId w:val="13"/>
        </w:numPr>
        <w:suppressAutoHyphens/>
        <w:autoSpaceDN/>
        <w:rPr>
          <w:rFonts w:ascii="Calibri" w:hAnsi="Calibri"/>
          <w:sz w:val="22"/>
          <w:szCs w:val="22"/>
        </w:rPr>
      </w:pPr>
      <w:r w:rsidRPr="000E6593">
        <w:rPr>
          <w:rFonts w:asciiTheme="minorHAnsi" w:hAnsiTheme="minorHAnsi"/>
          <w:sz w:val="22"/>
          <w:szCs w:val="22"/>
        </w:rPr>
        <w:t>przepisy nowelizacji ustawy – Prawo ochrony środowiska (</w:t>
      </w:r>
      <w:r w:rsidRPr="000E6593">
        <w:rPr>
          <w:rFonts w:asciiTheme="minorHAnsi" w:hAnsiTheme="minorHAnsi" w:cs="Arial"/>
          <w:sz w:val="22"/>
          <w:szCs w:val="22"/>
        </w:rPr>
        <w:t>ustawa z dnia 11 lipca 2014 r.</w:t>
      </w:r>
      <w:r w:rsidRPr="000E6593">
        <w:rPr>
          <w:rFonts w:ascii="Calibri" w:hAnsi="Calibri" w:cs="Arial"/>
          <w:sz w:val="22"/>
          <w:szCs w:val="22"/>
        </w:rPr>
        <w:t xml:space="preserve"> o zmianie ustawy – Prawo ochrony środowiska oraz niektórych innych ustaw),</w:t>
      </w:r>
    </w:p>
    <w:p w:rsidR="00F80448" w:rsidRPr="000E6593" w:rsidRDefault="00F80448" w:rsidP="0061461B">
      <w:pPr>
        <w:pStyle w:val="progra"/>
        <w:numPr>
          <w:ilvl w:val="0"/>
          <w:numId w:val="13"/>
        </w:numPr>
        <w:suppressAutoHyphens/>
        <w:autoSpaceDN/>
        <w:rPr>
          <w:rFonts w:ascii="Calibri" w:hAnsi="Calibri"/>
          <w:sz w:val="22"/>
          <w:szCs w:val="22"/>
        </w:rPr>
      </w:pPr>
      <w:r w:rsidRPr="000E6593">
        <w:rPr>
          <w:rFonts w:ascii="Calibri" w:hAnsi="Calibri"/>
          <w:sz w:val="22"/>
          <w:szCs w:val="22"/>
        </w:rPr>
        <w:t>wskazówki zawarte w "Wytycznych do opracowania wojewódzkich, powiatowych i gminnych programów ochrony środowiska", przedstawionych przez Ministerstwo Środowiska (wersja z dnia 2 września 2015 r.).</w:t>
      </w:r>
    </w:p>
    <w:p w:rsidR="00F80448" w:rsidRDefault="00F80448" w:rsidP="007564B4">
      <w:pPr>
        <w:pStyle w:val="gorzow"/>
        <w:rPr>
          <w:rFonts w:asciiTheme="minorHAnsi" w:hAnsiTheme="minorHAnsi" w:cstheme="minorHAnsi"/>
          <w:szCs w:val="22"/>
        </w:rPr>
      </w:pPr>
    </w:p>
    <w:p w:rsidR="007564B4" w:rsidRPr="00717440" w:rsidRDefault="007564B4" w:rsidP="007564B4">
      <w:pPr>
        <w:pStyle w:val="Kobylka"/>
        <w:rPr>
          <w:rFonts w:asciiTheme="minorHAnsi" w:hAnsiTheme="minorHAnsi" w:cstheme="minorHAnsi"/>
          <w:szCs w:val="22"/>
        </w:rPr>
      </w:pPr>
      <w:r w:rsidRPr="007F2003">
        <w:rPr>
          <w:rFonts w:asciiTheme="minorHAnsi" w:hAnsiTheme="minorHAnsi" w:cstheme="minorHAnsi"/>
          <w:szCs w:val="22"/>
        </w:rPr>
        <w:t>Program ochrony środowiska nie</w:t>
      </w:r>
      <w:r w:rsidRPr="00717440">
        <w:rPr>
          <w:rFonts w:asciiTheme="minorHAnsi" w:hAnsiTheme="minorHAnsi" w:cstheme="minorHAnsi"/>
          <w:szCs w:val="22"/>
        </w:rPr>
        <w:t xml:space="preserve"> jest dokumentem prawa </w:t>
      </w:r>
      <w:r w:rsidR="00F23F9F">
        <w:rPr>
          <w:rFonts w:asciiTheme="minorHAnsi" w:hAnsiTheme="minorHAnsi" w:cstheme="minorHAnsi"/>
          <w:szCs w:val="22"/>
        </w:rPr>
        <w:t>miejscowego</w:t>
      </w:r>
      <w:r w:rsidRPr="00717440">
        <w:rPr>
          <w:rFonts w:asciiTheme="minorHAnsi" w:hAnsiTheme="minorHAnsi" w:cstheme="minorHAnsi"/>
          <w:szCs w:val="22"/>
        </w:rPr>
        <w:t>, niemniej będzie wykorzystywany jako:</w:t>
      </w:r>
    </w:p>
    <w:p w:rsidR="007564B4" w:rsidRPr="00717440" w:rsidRDefault="007564B4" w:rsidP="007564B4">
      <w:pPr>
        <w:pStyle w:val="Kobylka"/>
        <w:rPr>
          <w:rFonts w:asciiTheme="minorHAnsi" w:hAnsiTheme="minorHAnsi" w:cstheme="minorHAnsi"/>
          <w:szCs w:val="22"/>
        </w:rPr>
      </w:pPr>
    </w:p>
    <w:p w:rsidR="007564B4" w:rsidRPr="00717440" w:rsidRDefault="007564B4" w:rsidP="0061461B">
      <w:pPr>
        <w:pStyle w:val="Kobylka"/>
        <w:numPr>
          <w:ilvl w:val="0"/>
          <w:numId w:val="2"/>
        </w:numPr>
        <w:rPr>
          <w:rFonts w:asciiTheme="minorHAnsi" w:hAnsiTheme="minorHAnsi" w:cstheme="minorHAnsi"/>
          <w:szCs w:val="22"/>
        </w:rPr>
      </w:pPr>
      <w:r w:rsidRPr="00717440">
        <w:rPr>
          <w:rFonts w:asciiTheme="minorHAnsi" w:hAnsiTheme="minorHAnsi" w:cstheme="minorHAnsi"/>
          <w:szCs w:val="22"/>
        </w:rPr>
        <w:t xml:space="preserve">podstawowy dokument zarządzania w zakresie ochrony środowiska, </w:t>
      </w:r>
    </w:p>
    <w:p w:rsidR="007564B4" w:rsidRPr="00717440" w:rsidRDefault="00185D91" w:rsidP="0061461B">
      <w:pPr>
        <w:pStyle w:val="Kobylka"/>
        <w:numPr>
          <w:ilvl w:val="0"/>
          <w:numId w:val="2"/>
        </w:numPr>
        <w:rPr>
          <w:rFonts w:asciiTheme="minorHAnsi" w:hAnsiTheme="minorHAnsi" w:cstheme="minorHAnsi"/>
          <w:szCs w:val="22"/>
        </w:rPr>
      </w:pPr>
      <w:r>
        <w:rPr>
          <w:rFonts w:asciiTheme="minorHAnsi" w:hAnsiTheme="minorHAnsi" w:cstheme="minorHAnsi"/>
          <w:szCs w:val="22"/>
        </w:rPr>
        <w:t>zbiór wytycznych</w:t>
      </w:r>
      <w:r w:rsidR="007564B4" w:rsidRPr="00717440">
        <w:rPr>
          <w:rFonts w:asciiTheme="minorHAnsi" w:hAnsiTheme="minorHAnsi" w:cstheme="minorHAnsi"/>
          <w:szCs w:val="22"/>
        </w:rPr>
        <w:t xml:space="preserve"> do konstruowania budżetu </w:t>
      </w:r>
      <w:r w:rsidR="00BC10FF" w:rsidRPr="00717440">
        <w:rPr>
          <w:rFonts w:asciiTheme="minorHAnsi" w:hAnsiTheme="minorHAnsi" w:cstheme="minorHAnsi"/>
          <w:szCs w:val="22"/>
        </w:rPr>
        <w:t>gminy</w:t>
      </w:r>
      <w:r w:rsidR="007564B4" w:rsidRPr="00717440">
        <w:rPr>
          <w:rFonts w:asciiTheme="minorHAnsi" w:hAnsiTheme="minorHAnsi" w:cstheme="minorHAnsi"/>
          <w:szCs w:val="22"/>
        </w:rPr>
        <w:t xml:space="preserve"> oraz wieloletnich prognoz finansowych,</w:t>
      </w:r>
    </w:p>
    <w:p w:rsidR="007564B4" w:rsidRPr="00717440" w:rsidRDefault="00185D91" w:rsidP="0061461B">
      <w:pPr>
        <w:pStyle w:val="Kobylka"/>
        <w:numPr>
          <w:ilvl w:val="0"/>
          <w:numId w:val="2"/>
        </w:numPr>
        <w:rPr>
          <w:rFonts w:asciiTheme="minorHAnsi" w:hAnsiTheme="minorHAnsi" w:cstheme="minorHAnsi"/>
          <w:szCs w:val="22"/>
        </w:rPr>
      </w:pPr>
      <w:r>
        <w:rPr>
          <w:rFonts w:asciiTheme="minorHAnsi" w:hAnsiTheme="minorHAnsi" w:cstheme="minorHAnsi"/>
          <w:szCs w:val="22"/>
        </w:rPr>
        <w:t>wskazówka do</w:t>
      </w:r>
      <w:r w:rsidR="007564B4" w:rsidRPr="00717440">
        <w:rPr>
          <w:rFonts w:asciiTheme="minorHAnsi" w:hAnsiTheme="minorHAnsi" w:cstheme="minorHAnsi"/>
          <w:szCs w:val="22"/>
        </w:rPr>
        <w:t xml:space="preserve"> zawierania porozumień i kontraktów z innymi jednos</w:t>
      </w:r>
      <w:r>
        <w:rPr>
          <w:rFonts w:asciiTheme="minorHAnsi" w:hAnsiTheme="minorHAnsi" w:cstheme="minorHAnsi"/>
          <w:szCs w:val="22"/>
        </w:rPr>
        <w:t xml:space="preserve">tkami administracyjnymi, instytucjami, organizacjami </w:t>
      </w:r>
      <w:r w:rsidR="007564B4" w:rsidRPr="00717440">
        <w:rPr>
          <w:rFonts w:asciiTheme="minorHAnsi" w:hAnsiTheme="minorHAnsi" w:cstheme="minorHAnsi"/>
          <w:szCs w:val="22"/>
        </w:rPr>
        <w:t xml:space="preserve">i podmiotami gospodarczymi w działaniach związanych ze środowiskiem, </w:t>
      </w:r>
    </w:p>
    <w:p w:rsidR="007564B4" w:rsidRPr="00717440" w:rsidRDefault="007564B4" w:rsidP="0061461B">
      <w:pPr>
        <w:pStyle w:val="Kobylka"/>
        <w:numPr>
          <w:ilvl w:val="0"/>
          <w:numId w:val="2"/>
        </w:numPr>
        <w:rPr>
          <w:rFonts w:asciiTheme="minorHAnsi" w:hAnsiTheme="minorHAnsi" w:cstheme="minorHAnsi"/>
          <w:szCs w:val="22"/>
        </w:rPr>
      </w:pPr>
      <w:r w:rsidRPr="00717440">
        <w:rPr>
          <w:rFonts w:asciiTheme="minorHAnsi" w:hAnsiTheme="minorHAnsi" w:cstheme="minorHAnsi"/>
          <w:szCs w:val="22"/>
        </w:rPr>
        <w:t>podstawa do ubiegania się o fundusze celowe ze źródeł krajowych i Unii Europejskiej,</w:t>
      </w:r>
    </w:p>
    <w:p w:rsidR="007564B4" w:rsidRPr="00717440" w:rsidRDefault="007564B4" w:rsidP="0061461B">
      <w:pPr>
        <w:pStyle w:val="Kobylka"/>
        <w:numPr>
          <w:ilvl w:val="0"/>
          <w:numId w:val="2"/>
        </w:numPr>
        <w:rPr>
          <w:rFonts w:asciiTheme="minorHAnsi" w:hAnsiTheme="minorHAnsi" w:cstheme="minorHAnsi"/>
          <w:szCs w:val="22"/>
        </w:rPr>
      </w:pPr>
      <w:r w:rsidRPr="00717440">
        <w:rPr>
          <w:rFonts w:asciiTheme="minorHAnsi" w:hAnsiTheme="minorHAnsi" w:cstheme="minorHAnsi"/>
          <w:szCs w:val="22"/>
        </w:rPr>
        <w:t>pomoc w działaniach edukacyjno – informacyjnych.</w:t>
      </w:r>
    </w:p>
    <w:p w:rsidR="008F57B7" w:rsidRDefault="008F57B7" w:rsidP="005E35D9">
      <w:pPr>
        <w:pStyle w:val="jablonna"/>
        <w:rPr>
          <w:rFonts w:asciiTheme="minorHAnsi" w:hAnsiTheme="minorHAnsi" w:cstheme="minorHAnsi"/>
          <w:szCs w:val="22"/>
        </w:rPr>
      </w:pPr>
    </w:p>
    <w:p w:rsidR="0005442F" w:rsidRPr="000E6593" w:rsidRDefault="0005442F" w:rsidP="0005442F">
      <w:pPr>
        <w:pStyle w:val="program"/>
        <w:rPr>
          <w:rFonts w:ascii="Calibri" w:hAnsi="Calibri" w:cs="Calibri"/>
          <w:szCs w:val="22"/>
        </w:rPr>
      </w:pPr>
      <w:r w:rsidRPr="000E6593">
        <w:rPr>
          <w:rFonts w:ascii="Calibri" w:hAnsi="Calibri" w:cs="Calibri"/>
          <w:i/>
          <w:szCs w:val="22"/>
        </w:rPr>
        <w:t>Program</w:t>
      </w:r>
      <w:r w:rsidRPr="000E6593">
        <w:rPr>
          <w:rFonts w:ascii="Calibri" w:hAnsi="Calibri" w:cs="Calibri"/>
          <w:szCs w:val="22"/>
        </w:rPr>
        <w:t xml:space="preserve"> obejmuje okres lat 201</w:t>
      </w:r>
      <w:r>
        <w:rPr>
          <w:rFonts w:ascii="Calibri" w:hAnsi="Calibri" w:cs="Calibri"/>
          <w:szCs w:val="22"/>
        </w:rPr>
        <w:t>7</w:t>
      </w:r>
      <w:r w:rsidRPr="000E6593">
        <w:rPr>
          <w:rFonts w:ascii="Calibri" w:hAnsi="Calibri" w:cs="Calibri"/>
          <w:szCs w:val="22"/>
        </w:rPr>
        <w:t xml:space="preserve"> – 2024.</w:t>
      </w:r>
    </w:p>
    <w:p w:rsidR="0005442F" w:rsidRPr="000E6593" w:rsidRDefault="0005442F" w:rsidP="0005442F">
      <w:pPr>
        <w:pStyle w:val="Kobylka"/>
        <w:rPr>
          <w:rFonts w:ascii="Calibri" w:hAnsi="Calibri"/>
          <w:sz w:val="16"/>
          <w:szCs w:val="16"/>
        </w:rPr>
      </w:pPr>
    </w:p>
    <w:p w:rsidR="0005442F" w:rsidRPr="000E6593" w:rsidRDefault="0005442F" w:rsidP="0005442F">
      <w:pPr>
        <w:pStyle w:val="Kobylka"/>
        <w:rPr>
          <w:rFonts w:ascii="Calibri" w:hAnsi="Calibri"/>
          <w:szCs w:val="22"/>
        </w:rPr>
      </w:pPr>
      <w:r w:rsidRPr="000E6593">
        <w:rPr>
          <w:rFonts w:ascii="Calibri" w:hAnsi="Calibri"/>
          <w:szCs w:val="22"/>
        </w:rPr>
        <w:t xml:space="preserve">Stan prawny przyjęto na dzień </w:t>
      </w:r>
      <w:r>
        <w:rPr>
          <w:rFonts w:ascii="Calibri" w:hAnsi="Calibri"/>
          <w:szCs w:val="22"/>
        </w:rPr>
        <w:t>1</w:t>
      </w:r>
      <w:r w:rsidRPr="000E6593">
        <w:rPr>
          <w:rFonts w:ascii="Calibri" w:hAnsi="Calibri"/>
          <w:szCs w:val="22"/>
        </w:rPr>
        <w:t>.</w:t>
      </w:r>
      <w:r>
        <w:rPr>
          <w:rFonts w:ascii="Calibri" w:hAnsi="Calibri"/>
          <w:szCs w:val="22"/>
        </w:rPr>
        <w:t>0</w:t>
      </w:r>
      <w:r w:rsidR="00236D41">
        <w:rPr>
          <w:rFonts w:ascii="Calibri" w:hAnsi="Calibri"/>
          <w:szCs w:val="22"/>
        </w:rPr>
        <w:t>8</w:t>
      </w:r>
      <w:r w:rsidRPr="000E6593">
        <w:rPr>
          <w:rFonts w:ascii="Calibri" w:hAnsi="Calibri"/>
          <w:szCs w:val="22"/>
        </w:rPr>
        <w:t>.201</w:t>
      </w:r>
      <w:r>
        <w:rPr>
          <w:rFonts w:ascii="Calibri" w:hAnsi="Calibri"/>
          <w:szCs w:val="22"/>
        </w:rPr>
        <w:t>7</w:t>
      </w:r>
      <w:r w:rsidRPr="000E6593">
        <w:rPr>
          <w:rFonts w:ascii="Calibri" w:hAnsi="Calibri"/>
          <w:szCs w:val="22"/>
        </w:rPr>
        <w:t xml:space="preserve"> r.</w:t>
      </w:r>
    </w:p>
    <w:p w:rsidR="0005442F" w:rsidRPr="00717440" w:rsidRDefault="0005442F" w:rsidP="005E35D9">
      <w:pPr>
        <w:pStyle w:val="jablonna"/>
        <w:rPr>
          <w:rFonts w:asciiTheme="minorHAnsi" w:hAnsiTheme="minorHAnsi" w:cstheme="minorHAnsi"/>
          <w:szCs w:val="22"/>
        </w:rPr>
      </w:pPr>
    </w:p>
    <w:p w:rsidR="00D41EFD" w:rsidRDefault="00D41EFD">
      <w:pPr>
        <w:rPr>
          <w:rFonts w:asciiTheme="minorHAnsi" w:hAnsiTheme="minorHAnsi"/>
          <w:b/>
          <w:bCs/>
          <w:sz w:val="28"/>
          <w14:shadow w14:blurRad="50800" w14:dist="38100" w14:dir="2700000" w14:sx="100000" w14:sy="100000" w14:kx="0" w14:ky="0" w14:algn="tl">
            <w14:srgbClr w14:val="000000">
              <w14:alpha w14:val="60000"/>
            </w14:srgbClr>
          </w14:shadow>
        </w:rPr>
      </w:pPr>
      <w:bookmarkStart w:id="7" w:name="_Toc445795275"/>
      <w:bookmarkStart w:id="8" w:name="_Toc474526022"/>
      <w:r>
        <w:br w:type="page"/>
      </w:r>
    </w:p>
    <w:p w:rsidR="008E16EE" w:rsidRPr="008E16EE" w:rsidRDefault="008E16EE" w:rsidP="002200A6">
      <w:pPr>
        <w:pStyle w:val="1NagwekPOSZwole2017"/>
      </w:pPr>
      <w:bookmarkStart w:id="9" w:name="_Toc493845737"/>
      <w:r w:rsidRPr="008E16EE">
        <w:lastRenderedPageBreak/>
        <w:t xml:space="preserve">4.  Ogólne informacje o  </w:t>
      </w:r>
      <w:bookmarkEnd w:id="7"/>
      <w:r w:rsidR="00236D41">
        <w:t>g</w:t>
      </w:r>
      <w:r w:rsidRPr="008E16EE">
        <w:t xml:space="preserve">minie </w:t>
      </w:r>
      <w:bookmarkEnd w:id="8"/>
      <w:r w:rsidR="00236D41">
        <w:t>Przytyk</w:t>
      </w:r>
      <w:bookmarkEnd w:id="9"/>
    </w:p>
    <w:p w:rsidR="0006565E" w:rsidRPr="008E16EE" w:rsidRDefault="002200A6" w:rsidP="001C52E0">
      <w:pPr>
        <w:pStyle w:val="2nagowekPOSzwolen2017"/>
      </w:pPr>
      <w:bookmarkStart w:id="10" w:name="_Toc86456580"/>
      <w:bookmarkStart w:id="11" w:name="_Toc164042357"/>
      <w:bookmarkStart w:id="12" w:name="_Toc493845738"/>
      <w:r>
        <w:t xml:space="preserve">4.1. </w:t>
      </w:r>
      <w:r w:rsidR="008E16EE" w:rsidRPr="008E16EE">
        <w:t>Lokalizacja i przynależność administracyjna</w:t>
      </w:r>
      <w:bookmarkEnd w:id="12"/>
    </w:p>
    <w:p w:rsidR="00E42423" w:rsidRPr="00E42423" w:rsidRDefault="00236D41" w:rsidP="00E42423">
      <w:pPr>
        <w:pStyle w:val="Anita0"/>
        <w:rPr>
          <w:rFonts w:asciiTheme="minorHAnsi" w:hAnsiTheme="minorHAnsi"/>
          <w:szCs w:val="22"/>
        </w:rPr>
      </w:pPr>
      <w:r w:rsidRPr="00E42423">
        <w:rPr>
          <w:rFonts w:asciiTheme="minorHAnsi" w:hAnsiTheme="minorHAnsi"/>
          <w:szCs w:val="22"/>
        </w:rPr>
        <w:t xml:space="preserve">Gmina Przytyk </w:t>
      </w:r>
      <w:r w:rsidR="00E42423" w:rsidRPr="00E42423">
        <w:rPr>
          <w:rFonts w:asciiTheme="minorHAnsi" w:hAnsiTheme="minorHAnsi"/>
          <w:szCs w:val="22"/>
        </w:rPr>
        <w:t>położona jest</w:t>
      </w:r>
      <w:r w:rsidRPr="00E42423">
        <w:rPr>
          <w:rFonts w:asciiTheme="minorHAnsi" w:hAnsiTheme="minorHAnsi"/>
          <w:szCs w:val="22"/>
        </w:rPr>
        <w:t xml:space="preserve"> w centralnej Polsce, w południowej części województwa mazowieckiego, w północno-zachodniej części powiatu radomskiego. </w:t>
      </w:r>
      <w:r w:rsidR="00E42423" w:rsidRPr="00E42423">
        <w:rPr>
          <w:rFonts w:asciiTheme="minorHAnsi" w:hAnsiTheme="minorHAnsi"/>
          <w:szCs w:val="22"/>
        </w:rPr>
        <w:t xml:space="preserve">Gmina </w:t>
      </w:r>
      <w:r w:rsidR="00E42423">
        <w:rPr>
          <w:rFonts w:asciiTheme="minorHAnsi" w:hAnsiTheme="minorHAnsi"/>
          <w:szCs w:val="22"/>
        </w:rPr>
        <w:t>jest położona w </w:t>
      </w:r>
      <w:r w:rsidR="00E42423" w:rsidRPr="00E42423">
        <w:rPr>
          <w:rFonts w:asciiTheme="minorHAnsi" w:hAnsiTheme="minorHAnsi"/>
          <w:szCs w:val="22"/>
        </w:rPr>
        <w:t>odległości 1</w:t>
      </w:r>
      <w:r w:rsidR="00387785">
        <w:rPr>
          <w:rFonts w:asciiTheme="minorHAnsi" w:hAnsiTheme="minorHAnsi"/>
          <w:szCs w:val="22"/>
        </w:rPr>
        <w:t>8</w:t>
      </w:r>
      <w:r w:rsidR="00E42423" w:rsidRPr="00E42423">
        <w:rPr>
          <w:rFonts w:asciiTheme="minorHAnsi" w:hAnsiTheme="minorHAnsi"/>
          <w:szCs w:val="22"/>
        </w:rPr>
        <w:t xml:space="preserve"> km od Radomia</w:t>
      </w:r>
      <w:r w:rsidR="00AD6D16">
        <w:rPr>
          <w:rFonts w:asciiTheme="minorHAnsi" w:hAnsiTheme="minorHAnsi"/>
          <w:szCs w:val="22"/>
        </w:rPr>
        <w:t xml:space="preserve"> i 10</w:t>
      </w:r>
      <w:r w:rsidR="00387785">
        <w:rPr>
          <w:rFonts w:asciiTheme="minorHAnsi" w:hAnsiTheme="minorHAnsi"/>
          <w:szCs w:val="22"/>
        </w:rPr>
        <w:t>5</w:t>
      </w:r>
      <w:r w:rsidR="00AD6D16">
        <w:rPr>
          <w:rFonts w:asciiTheme="minorHAnsi" w:hAnsiTheme="minorHAnsi"/>
          <w:szCs w:val="22"/>
        </w:rPr>
        <w:t xml:space="preserve"> km od Warszawy</w:t>
      </w:r>
      <w:r w:rsidR="00E42423" w:rsidRPr="00E42423">
        <w:rPr>
          <w:rFonts w:asciiTheme="minorHAnsi" w:hAnsiTheme="minorHAnsi"/>
          <w:szCs w:val="22"/>
        </w:rPr>
        <w:t xml:space="preserve">. </w:t>
      </w:r>
      <w:r w:rsidR="00AD6D16">
        <w:rPr>
          <w:rFonts w:asciiTheme="minorHAnsi" w:hAnsiTheme="minorHAnsi"/>
          <w:szCs w:val="22"/>
        </w:rPr>
        <w:t>Powierzchnia gminy wynosi 13437 ha (134 km</w:t>
      </w:r>
      <w:r w:rsidR="00AD6D16" w:rsidRPr="00AD6D16">
        <w:rPr>
          <w:rFonts w:asciiTheme="minorHAnsi" w:hAnsiTheme="minorHAnsi"/>
          <w:szCs w:val="22"/>
          <w:vertAlign w:val="superscript"/>
        </w:rPr>
        <w:t>2</w:t>
      </w:r>
      <w:r w:rsidR="00AD6D16">
        <w:rPr>
          <w:rFonts w:asciiTheme="minorHAnsi" w:hAnsiTheme="minorHAnsi"/>
          <w:szCs w:val="22"/>
        </w:rPr>
        <w:t>).</w:t>
      </w:r>
    </w:p>
    <w:p w:rsidR="00236D41" w:rsidRPr="00E42423" w:rsidRDefault="00236D41" w:rsidP="00236D41">
      <w:pPr>
        <w:pStyle w:val="Anita0"/>
        <w:rPr>
          <w:rFonts w:asciiTheme="minorHAnsi" w:hAnsiTheme="minorHAnsi"/>
          <w:szCs w:val="22"/>
        </w:rPr>
      </w:pPr>
    </w:p>
    <w:p w:rsidR="00E42423" w:rsidRDefault="00236D41" w:rsidP="00236D41">
      <w:pPr>
        <w:pStyle w:val="Anita0"/>
        <w:rPr>
          <w:rFonts w:asciiTheme="minorHAnsi" w:hAnsiTheme="minorHAnsi"/>
          <w:szCs w:val="22"/>
        </w:rPr>
      </w:pPr>
      <w:r w:rsidRPr="00E42423">
        <w:rPr>
          <w:rFonts w:asciiTheme="minorHAnsi" w:hAnsiTheme="minorHAnsi"/>
          <w:szCs w:val="22"/>
        </w:rPr>
        <w:t xml:space="preserve">Gmina graniczy z </w:t>
      </w:r>
      <w:r w:rsidR="00E42423">
        <w:rPr>
          <w:rFonts w:asciiTheme="minorHAnsi" w:hAnsiTheme="minorHAnsi"/>
          <w:szCs w:val="22"/>
        </w:rPr>
        <w:t>następującymi jednostkami administracyjnymi:</w:t>
      </w:r>
    </w:p>
    <w:p w:rsidR="00E42423" w:rsidRDefault="00E42423" w:rsidP="00236D41">
      <w:pPr>
        <w:pStyle w:val="Anita0"/>
        <w:rPr>
          <w:rFonts w:asciiTheme="minorHAnsi" w:hAnsiTheme="minorHAnsi"/>
          <w:szCs w:val="22"/>
        </w:rPr>
      </w:pPr>
    </w:p>
    <w:p w:rsidR="00E42423" w:rsidRDefault="00E42423" w:rsidP="0061461B">
      <w:pPr>
        <w:pStyle w:val="Anita0"/>
        <w:numPr>
          <w:ilvl w:val="0"/>
          <w:numId w:val="115"/>
        </w:numPr>
        <w:rPr>
          <w:rFonts w:asciiTheme="minorHAnsi" w:hAnsiTheme="minorHAnsi"/>
          <w:szCs w:val="22"/>
        </w:rPr>
      </w:pPr>
      <w:r>
        <w:rPr>
          <w:rFonts w:asciiTheme="minorHAnsi" w:hAnsiTheme="minorHAnsi"/>
          <w:szCs w:val="22"/>
        </w:rPr>
        <w:t xml:space="preserve">od zachodu z </w:t>
      </w:r>
      <w:r w:rsidR="00236D41" w:rsidRPr="00E42423">
        <w:rPr>
          <w:rFonts w:asciiTheme="minorHAnsi" w:hAnsiTheme="minorHAnsi"/>
          <w:szCs w:val="22"/>
        </w:rPr>
        <w:t xml:space="preserve">powiatem przysuskim (gminy Wieniawa i Potworów), </w:t>
      </w:r>
    </w:p>
    <w:p w:rsidR="00E42423" w:rsidRDefault="00236D41" w:rsidP="0061461B">
      <w:pPr>
        <w:pStyle w:val="Anita0"/>
        <w:numPr>
          <w:ilvl w:val="0"/>
          <w:numId w:val="115"/>
        </w:numPr>
        <w:rPr>
          <w:rFonts w:asciiTheme="minorHAnsi" w:hAnsiTheme="minorHAnsi"/>
          <w:szCs w:val="22"/>
        </w:rPr>
      </w:pPr>
      <w:r w:rsidRPr="00E42423">
        <w:rPr>
          <w:rFonts w:asciiTheme="minorHAnsi" w:hAnsiTheme="minorHAnsi"/>
          <w:szCs w:val="22"/>
        </w:rPr>
        <w:t xml:space="preserve">od północy z powiatem białobrzeskim (gminy Stara Błotnica i Radzanów), </w:t>
      </w:r>
    </w:p>
    <w:p w:rsidR="00AD6D16" w:rsidRDefault="00E42423" w:rsidP="0061461B">
      <w:pPr>
        <w:pStyle w:val="Anita0"/>
        <w:numPr>
          <w:ilvl w:val="0"/>
          <w:numId w:val="115"/>
        </w:numPr>
        <w:rPr>
          <w:rFonts w:asciiTheme="minorHAnsi" w:hAnsiTheme="minorHAnsi"/>
          <w:szCs w:val="22"/>
        </w:rPr>
      </w:pPr>
      <w:r>
        <w:rPr>
          <w:rFonts w:asciiTheme="minorHAnsi" w:hAnsiTheme="minorHAnsi"/>
          <w:szCs w:val="22"/>
        </w:rPr>
        <w:t>o</w:t>
      </w:r>
      <w:r w:rsidR="00236D41" w:rsidRPr="00E42423">
        <w:rPr>
          <w:rFonts w:asciiTheme="minorHAnsi" w:hAnsiTheme="minorHAnsi"/>
          <w:szCs w:val="22"/>
        </w:rPr>
        <w:t>d wschodu z gminą Zakrzew</w:t>
      </w:r>
      <w:r w:rsidR="00AD6D16">
        <w:rPr>
          <w:rFonts w:asciiTheme="minorHAnsi" w:hAnsiTheme="minorHAnsi"/>
          <w:szCs w:val="22"/>
        </w:rPr>
        <w:t xml:space="preserve"> </w:t>
      </w:r>
      <w:r w:rsidR="00236D41" w:rsidRPr="00E42423">
        <w:rPr>
          <w:rFonts w:asciiTheme="minorHAnsi" w:hAnsiTheme="minorHAnsi"/>
          <w:szCs w:val="22"/>
        </w:rPr>
        <w:t>z powiatu radomskiego</w:t>
      </w:r>
      <w:r w:rsidR="00AD6D16">
        <w:rPr>
          <w:rFonts w:asciiTheme="minorHAnsi" w:hAnsiTheme="minorHAnsi"/>
          <w:szCs w:val="22"/>
        </w:rPr>
        <w:t>,</w:t>
      </w:r>
    </w:p>
    <w:p w:rsidR="00236D41" w:rsidRPr="00E42423" w:rsidRDefault="00AD6D16" w:rsidP="0061461B">
      <w:pPr>
        <w:pStyle w:val="Anita0"/>
        <w:numPr>
          <w:ilvl w:val="0"/>
          <w:numId w:val="115"/>
        </w:numPr>
        <w:rPr>
          <w:rFonts w:asciiTheme="minorHAnsi" w:hAnsiTheme="minorHAnsi"/>
          <w:szCs w:val="22"/>
        </w:rPr>
      </w:pPr>
      <w:r>
        <w:rPr>
          <w:rFonts w:asciiTheme="minorHAnsi" w:hAnsiTheme="minorHAnsi"/>
          <w:szCs w:val="22"/>
        </w:rPr>
        <w:t>od południowego zachodu z gminami Wolanów w powiecie radomskim i Przysucha w powiedzie przysuskim</w:t>
      </w:r>
      <w:r w:rsidR="00236D41" w:rsidRPr="00E42423">
        <w:rPr>
          <w:rFonts w:asciiTheme="minorHAnsi" w:hAnsiTheme="minorHAnsi"/>
          <w:szCs w:val="22"/>
        </w:rPr>
        <w:t>.</w:t>
      </w:r>
    </w:p>
    <w:p w:rsidR="002200A6" w:rsidRPr="00717440" w:rsidRDefault="002200A6" w:rsidP="0006565E">
      <w:pPr>
        <w:pStyle w:val="aaanita"/>
        <w:rPr>
          <w:rFonts w:asciiTheme="minorHAnsi" w:hAnsiTheme="minorHAnsi" w:cstheme="minorHAnsi"/>
        </w:rPr>
      </w:pPr>
    </w:p>
    <w:p w:rsidR="00BC7F45" w:rsidRPr="00717440" w:rsidRDefault="00166363" w:rsidP="00BC7F45">
      <w:pPr>
        <w:pStyle w:val="aaanita"/>
        <w:jc w:val="center"/>
        <w:rPr>
          <w:rFonts w:asciiTheme="minorHAnsi" w:hAnsiTheme="minorHAnsi" w:cstheme="minorHAnsi"/>
        </w:rPr>
      </w:pPr>
      <w:r>
        <w:rPr>
          <w:noProof/>
        </w:rPr>
        <w:drawing>
          <wp:inline distT="0" distB="0" distL="0" distR="0" wp14:anchorId="07109D21" wp14:editId="2368A626">
            <wp:extent cx="2400300" cy="222970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02198" cy="2231463"/>
                    </a:xfrm>
                    <a:prstGeom prst="rect">
                      <a:avLst/>
                    </a:prstGeom>
                    <a:noFill/>
                    <a:ln>
                      <a:noFill/>
                    </a:ln>
                  </pic:spPr>
                </pic:pic>
              </a:graphicData>
            </a:graphic>
          </wp:inline>
        </w:drawing>
      </w:r>
    </w:p>
    <w:p w:rsidR="00BC7F45" w:rsidRPr="008E16EE" w:rsidRDefault="00FA6829" w:rsidP="00A44697">
      <w:pPr>
        <w:pStyle w:val="Legenda"/>
      </w:pPr>
      <w:bookmarkStart w:id="13" w:name="_Toc493845710"/>
      <w:r>
        <w:t xml:space="preserve">Rysunek </w:t>
      </w:r>
      <w:fldSimple w:instr=" SEQ Rysunek \* ARABIC ">
        <w:r w:rsidR="008F3D0C">
          <w:rPr>
            <w:noProof/>
          </w:rPr>
          <w:t>1</w:t>
        </w:r>
      </w:fldSimple>
      <w:r>
        <w:t xml:space="preserve">. </w:t>
      </w:r>
      <w:r w:rsidR="00BC7F45" w:rsidRPr="008E16EE">
        <w:t xml:space="preserve">Położenie gminy </w:t>
      </w:r>
      <w:r w:rsidR="00166363">
        <w:t>Przytyk</w:t>
      </w:r>
      <w:r w:rsidR="00BC7F45" w:rsidRPr="008E16EE">
        <w:t xml:space="preserve"> na tle Polski (źródło: maps.google.pl)</w:t>
      </w:r>
      <w:bookmarkEnd w:id="13"/>
    </w:p>
    <w:p w:rsidR="001E198A" w:rsidRDefault="00483958" w:rsidP="00C75B3E">
      <w:pPr>
        <w:pStyle w:val="Aaanita0"/>
        <w:rPr>
          <w:rFonts w:asciiTheme="minorHAnsi" w:hAnsiTheme="minorHAnsi" w:cstheme="minorHAnsi"/>
        </w:rPr>
      </w:pPr>
      <w:r>
        <w:rPr>
          <w:rFonts w:asciiTheme="minorHAnsi" w:hAnsiTheme="minorHAnsi" w:cstheme="minorHAnsi"/>
          <w:noProof/>
        </w:rPr>
        <w:drawing>
          <wp:inline distT="0" distB="0" distL="0" distR="0" wp14:anchorId="00BACB43" wp14:editId="19147972">
            <wp:extent cx="4743450" cy="3081282"/>
            <wp:effectExtent l="0" t="0" r="0" b="508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50673" cy="3085974"/>
                    </a:xfrm>
                    <a:prstGeom prst="rect">
                      <a:avLst/>
                    </a:prstGeom>
                    <a:noFill/>
                    <a:ln>
                      <a:noFill/>
                    </a:ln>
                  </pic:spPr>
                </pic:pic>
              </a:graphicData>
            </a:graphic>
          </wp:inline>
        </w:drawing>
      </w:r>
    </w:p>
    <w:p w:rsidR="00C75852" w:rsidRPr="00B3604E" w:rsidRDefault="00B3604E" w:rsidP="00B3604E">
      <w:pPr>
        <w:pStyle w:val="Legenda"/>
      </w:pPr>
      <w:bookmarkStart w:id="14" w:name="_Toc493845711"/>
      <w:r w:rsidRPr="00B3604E">
        <w:t xml:space="preserve">Rysunek </w:t>
      </w:r>
      <w:fldSimple w:instr=" SEQ Rysunek \* ARABIC ">
        <w:r w:rsidR="008F3D0C">
          <w:rPr>
            <w:noProof/>
          </w:rPr>
          <w:t>2</w:t>
        </w:r>
      </w:fldSimple>
      <w:r w:rsidRPr="00B3604E">
        <w:t>. Położenie gminy Przytyk (źródło: maps.google.pl)</w:t>
      </w:r>
      <w:bookmarkEnd w:id="14"/>
    </w:p>
    <w:p w:rsidR="00C75852" w:rsidRPr="00E42423" w:rsidRDefault="00C75852" w:rsidP="00C75852">
      <w:pPr>
        <w:jc w:val="both"/>
        <w:rPr>
          <w:rFonts w:asciiTheme="minorHAnsi" w:hAnsiTheme="minorHAnsi"/>
          <w:sz w:val="22"/>
        </w:rPr>
      </w:pPr>
      <w:r w:rsidRPr="00E42423">
        <w:rPr>
          <w:rFonts w:asciiTheme="minorHAnsi" w:hAnsiTheme="minorHAnsi"/>
          <w:sz w:val="22"/>
        </w:rPr>
        <w:lastRenderedPageBreak/>
        <w:t>Gmina, zgodnie z przyjętym przez J. Kondrackiego systemem regionalizacji fizyczno-geograficznej, położona jest w obrębie następujących jednostek:</w:t>
      </w:r>
    </w:p>
    <w:p w:rsidR="00C75852" w:rsidRPr="00E42423" w:rsidRDefault="00C75852" w:rsidP="00C75852">
      <w:pPr>
        <w:jc w:val="both"/>
        <w:rPr>
          <w:rFonts w:asciiTheme="minorHAnsi" w:hAnsiTheme="minorHAnsi"/>
          <w:sz w:val="22"/>
        </w:rPr>
      </w:pPr>
    </w:p>
    <w:p w:rsidR="00C75852" w:rsidRPr="00E42423" w:rsidRDefault="00C75852" w:rsidP="0061461B">
      <w:pPr>
        <w:numPr>
          <w:ilvl w:val="0"/>
          <w:numId w:val="114"/>
        </w:numPr>
        <w:jc w:val="both"/>
        <w:rPr>
          <w:rFonts w:asciiTheme="minorHAnsi" w:hAnsiTheme="minorHAnsi"/>
          <w:sz w:val="22"/>
        </w:rPr>
      </w:pPr>
      <w:r w:rsidRPr="00E42423">
        <w:rPr>
          <w:rFonts w:asciiTheme="minorHAnsi" w:hAnsiTheme="minorHAnsi"/>
          <w:sz w:val="22"/>
        </w:rPr>
        <w:t>PROWINCJA</w:t>
      </w:r>
      <w:r>
        <w:rPr>
          <w:rFonts w:asciiTheme="minorHAnsi" w:hAnsiTheme="minorHAnsi"/>
          <w:sz w:val="22"/>
        </w:rPr>
        <w:t xml:space="preserve">: </w:t>
      </w:r>
      <w:r w:rsidR="00C73951">
        <w:rPr>
          <w:rFonts w:asciiTheme="minorHAnsi" w:hAnsiTheme="minorHAnsi"/>
          <w:sz w:val="22"/>
        </w:rPr>
        <w:t>Niż Środkowoeuropejski</w:t>
      </w:r>
      <w:r>
        <w:rPr>
          <w:rFonts w:asciiTheme="minorHAnsi" w:hAnsiTheme="minorHAnsi"/>
          <w:sz w:val="22"/>
        </w:rPr>
        <w:t>,</w:t>
      </w:r>
    </w:p>
    <w:p w:rsidR="00C75852" w:rsidRPr="00E42423" w:rsidRDefault="00C75852" w:rsidP="0061461B">
      <w:pPr>
        <w:pStyle w:val="Nagwek"/>
        <w:numPr>
          <w:ilvl w:val="0"/>
          <w:numId w:val="114"/>
        </w:numPr>
        <w:tabs>
          <w:tab w:val="clear" w:pos="4536"/>
          <w:tab w:val="clear" w:pos="9072"/>
        </w:tabs>
        <w:rPr>
          <w:rFonts w:asciiTheme="minorHAnsi" w:hAnsiTheme="minorHAnsi"/>
          <w:sz w:val="22"/>
        </w:rPr>
      </w:pPr>
      <w:r w:rsidRPr="00E42423">
        <w:rPr>
          <w:rFonts w:asciiTheme="minorHAnsi" w:hAnsiTheme="minorHAnsi"/>
          <w:sz w:val="22"/>
        </w:rPr>
        <w:t>PODPR</w:t>
      </w:r>
      <w:r>
        <w:rPr>
          <w:rFonts w:asciiTheme="minorHAnsi" w:hAnsiTheme="minorHAnsi"/>
          <w:sz w:val="22"/>
        </w:rPr>
        <w:t>OWINCJ</w:t>
      </w:r>
      <w:r w:rsidR="00C73951">
        <w:rPr>
          <w:rFonts w:asciiTheme="minorHAnsi" w:hAnsiTheme="minorHAnsi"/>
          <w:sz w:val="22"/>
        </w:rPr>
        <w:t>E</w:t>
      </w:r>
      <w:r>
        <w:rPr>
          <w:rFonts w:asciiTheme="minorHAnsi" w:hAnsiTheme="minorHAnsi"/>
          <w:sz w:val="22"/>
        </w:rPr>
        <w:t>: Niziny Środkowopolskie,</w:t>
      </w:r>
      <w:r w:rsidR="00C73951">
        <w:rPr>
          <w:rFonts w:asciiTheme="minorHAnsi" w:hAnsiTheme="minorHAnsi"/>
          <w:sz w:val="22"/>
        </w:rPr>
        <w:t xml:space="preserve"> Wyżyna Małopolska,</w:t>
      </w:r>
    </w:p>
    <w:p w:rsidR="00C75852" w:rsidRPr="00E42423" w:rsidRDefault="00C75852" w:rsidP="0061461B">
      <w:pPr>
        <w:numPr>
          <w:ilvl w:val="0"/>
          <w:numId w:val="114"/>
        </w:numPr>
        <w:jc w:val="both"/>
        <w:rPr>
          <w:rFonts w:asciiTheme="minorHAnsi" w:hAnsiTheme="minorHAnsi"/>
          <w:sz w:val="22"/>
        </w:rPr>
      </w:pPr>
      <w:r w:rsidRPr="00E42423">
        <w:rPr>
          <w:rFonts w:asciiTheme="minorHAnsi" w:hAnsiTheme="minorHAnsi"/>
          <w:sz w:val="22"/>
        </w:rPr>
        <w:t>MAKRORE</w:t>
      </w:r>
      <w:r>
        <w:rPr>
          <w:rFonts w:asciiTheme="minorHAnsi" w:hAnsiTheme="minorHAnsi"/>
          <w:sz w:val="22"/>
        </w:rPr>
        <w:t>GION</w:t>
      </w:r>
      <w:r w:rsidR="00C73951">
        <w:rPr>
          <w:rFonts w:asciiTheme="minorHAnsi" w:hAnsiTheme="minorHAnsi"/>
          <w:sz w:val="22"/>
        </w:rPr>
        <w:t>Y</w:t>
      </w:r>
      <w:r>
        <w:rPr>
          <w:rFonts w:asciiTheme="minorHAnsi" w:hAnsiTheme="minorHAnsi"/>
          <w:sz w:val="22"/>
        </w:rPr>
        <w:t xml:space="preserve">: </w:t>
      </w:r>
      <w:r w:rsidR="00C73951">
        <w:rPr>
          <w:rFonts w:asciiTheme="minorHAnsi" w:hAnsiTheme="minorHAnsi"/>
          <w:sz w:val="22"/>
        </w:rPr>
        <w:t>Wzniesienia Południowomazowieckie, Wyżyna Kielecka</w:t>
      </w:r>
      <w:r>
        <w:rPr>
          <w:rFonts w:asciiTheme="minorHAnsi" w:hAnsiTheme="minorHAnsi"/>
          <w:sz w:val="22"/>
        </w:rPr>
        <w:t>,</w:t>
      </w:r>
    </w:p>
    <w:p w:rsidR="00C75852" w:rsidRPr="00E42423" w:rsidRDefault="00C75852" w:rsidP="0061461B">
      <w:pPr>
        <w:numPr>
          <w:ilvl w:val="0"/>
          <w:numId w:val="114"/>
        </w:numPr>
        <w:jc w:val="both"/>
        <w:rPr>
          <w:rFonts w:asciiTheme="minorHAnsi" w:hAnsiTheme="minorHAnsi"/>
          <w:sz w:val="22"/>
        </w:rPr>
      </w:pPr>
      <w:r w:rsidRPr="00E42423">
        <w:rPr>
          <w:rFonts w:asciiTheme="minorHAnsi" w:hAnsiTheme="minorHAnsi"/>
          <w:sz w:val="22"/>
        </w:rPr>
        <w:t>MEZOREGION</w:t>
      </w:r>
      <w:r>
        <w:rPr>
          <w:rFonts w:asciiTheme="minorHAnsi" w:hAnsiTheme="minorHAnsi"/>
          <w:sz w:val="22"/>
        </w:rPr>
        <w:t>Y: Równina Radomska, Pogórze Iłżeckie</w:t>
      </w:r>
      <w:r w:rsidR="00C73951">
        <w:rPr>
          <w:rFonts w:asciiTheme="minorHAnsi" w:hAnsiTheme="minorHAnsi"/>
          <w:sz w:val="22"/>
        </w:rPr>
        <w:t>.</w:t>
      </w:r>
    </w:p>
    <w:p w:rsidR="00C75852" w:rsidRPr="00717440" w:rsidRDefault="00C75852" w:rsidP="00C75B3E">
      <w:pPr>
        <w:pStyle w:val="Aaanita0"/>
        <w:rPr>
          <w:rFonts w:asciiTheme="minorHAnsi" w:hAnsiTheme="minorHAnsi" w:cstheme="minorHAnsi"/>
        </w:rPr>
      </w:pPr>
    </w:p>
    <w:p w:rsidR="00016DBC" w:rsidRPr="00717440" w:rsidRDefault="00C75852" w:rsidP="00007164">
      <w:pPr>
        <w:pStyle w:val="aaanita"/>
        <w:tabs>
          <w:tab w:val="num" w:pos="357"/>
        </w:tabs>
        <w:jc w:val="center"/>
        <w:rPr>
          <w:rFonts w:asciiTheme="minorHAnsi" w:hAnsiTheme="minorHAnsi" w:cstheme="minorHAnsi"/>
        </w:rPr>
      </w:pPr>
      <w:r>
        <w:rPr>
          <w:rFonts w:asciiTheme="minorHAnsi" w:hAnsiTheme="minorHAnsi" w:cstheme="minorHAnsi"/>
          <w:noProof/>
        </w:rPr>
        <w:drawing>
          <wp:inline distT="0" distB="0" distL="0" distR="0" wp14:anchorId="4183D56B" wp14:editId="799F4864">
            <wp:extent cx="3667125" cy="3048865"/>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70054" cy="3051301"/>
                    </a:xfrm>
                    <a:prstGeom prst="rect">
                      <a:avLst/>
                    </a:prstGeom>
                    <a:noFill/>
                    <a:ln>
                      <a:noFill/>
                    </a:ln>
                  </pic:spPr>
                </pic:pic>
              </a:graphicData>
            </a:graphic>
          </wp:inline>
        </w:drawing>
      </w:r>
    </w:p>
    <w:p w:rsidR="00944112" w:rsidRPr="00A44697" w:rsidRDefault="007F7FB6" w:rsidP="00A44697">
      <w:pPr>
        <w:pStyle w:val="Legenda"/>
      </w:pPr>
      <w:bookmarkStart w:id="15" w:name="_Toc303869078"/>
      <w:bookmarkStart w:id="16" w:name="_Toc493845712"/>
      <w:r w:rsidRPr="00A44697">
        <w:t xml:space="preserve">Rysunek </w:t>
      </w:r>
      <w:fldSimple w:instr=" SEQ Rysunek \* ARABIC ">
        <w:r w:rsidR="008F3D0C">
          <w:rPr>
            <w:noProof/>
          </w:rPr>
          <w:t>3</w:t>
        </w:r>
      </w:fldSimple>
      <w:r w:rsidRPr="00A44697">
        <w:t>. Regio</w:t>
      </w:r>
      <w:r w:rsidR="00531B51">
        <w:t xml:space="preserve">nalizacja fizyczno-geograficzna </w:t>
      </w:r>
      <w:r w:rsidRPr="00A44697">
        <w:t xml:space="preserve">rejonu </w:t>
      </w:r>
      <w:bookmarkEnd w:id="15"/>
      <w:r w:rsidRPr="00A44697">
        <w:t xml:space="preserve">gminy </w:t>
      </w:r>
      <w:r w:rsidR="00531B51">
        <w:t>Przytyk</w:t>
      </w:r>
      <w:r w:rsidR="00C75852">
        <w:t xml:space="preserve"> (źródło: www.pgi.gov.pl)</w:t>
      </w:r>
      <w:bookmarkEnd w:id="16"/>
    </w:p>
    <w:p w:rsidR="007F7FB6" w:rsidRDefault="001C52E0" w:rsidP="001C52E0">
      <w:pPr>
        <w:pStyle w:val="2nagowekPOSzwolen2017"/>
      </w:pPr>
      <w:bookmarkStart w:id="17" w:name="_Toc493845739"/>
      <w:r>
        <w:t xml:space="preserve">4.2. </w:t>
      </w:r>
      <w:r w:rsidR="00572CB9" w:rsidRPr="00572CB9">
        <w:t>Ukształtowanie powierzchni i geomorfologia</w:t>
      </w:r>
      <w:bookmarkEnd w:id="17"/>
    </w:p>
    <w:p w:rsidR="001E22BE" w:rsidRDefault="00236D41" w:rsidP="00236D41">
      <w:pPr>
        <w:pStyle w:val="Anita0"/>
        <w:rPr>
          <w:rFonts w:asciiTheme="minorHAnsi" w:hAnsiTheme="minorHAnsi"/>
        </w:rPr>
      </w:pPr>
      <w:r w:rsidRPr="00697BD0">
        <w:rPr>
          <w:rFonts w:asciiTheme="minorHAnsi" w:hAnsiTheme="minorHAnsi"/>
        </w:rPr>
        <w:t xml:space="preserve">Gmina Przytyk położona jest w </w:t>
      </w:r>
      <w:r w:rsidR="00697BD0" w:rsidRPr="00697BD0">
        <w:rPr>
          <w:rFonts w:asciiTheme="minorHAnsi" w:hAnsiTheme="minorHAnsi"/>
        </w:rPr>
        <w:t xml:space="preserve">większości  w </w:t>
      </w:r>
      <w:r w:rsidRPr="00697BD0">
        <w:rPr>
          <w:rFonts w:asciiTheme="minorHAnsi" w:hAnsiTheme="minorHAnsi"/>
        </w:rPr>
        <w:t>obrębie Wzniesień Południowomazowieckich na Równinie Radomskiej</w:t>
      </w:r>
      <w:r w:rsidR="004E4D1B">
        <w:rPr>
          <w:rFonts w:asciiTheme="minorHAnsi" w:hAnsiTheme="minorHAnsi"/>
        </w:rPr>
        <w:t>, która jest równiną denudacyjną zbudowaną z utworów czwartorzędowych, wyniesioną na ok. 130 – 150 m n.p.pm.</w:t>
      </w:r>
      <w:r w:rsidRPr="00697BD0">
        <w:rPr>
          <w:rFonts w:asciiTheme="minorHAnsi" w:hAnsiTheme="minorHAnsi"/>
        </w:rPr>
        <w:t xml:space="preserve"> Najniżej położone tereny znajdują się w północno-wschodniej części gminy i osiągają 141,3 m n.p.m. w dolinie Radomki. M</w:t>
      </w:r>
      <w:r w:rsidR="001E22BE">
        <w:rPr>
          <w:rFonts w:asciiTheme="minorHAnsi" w:hAnsiTheme="minorHAnsi"/>
        </w:rPr>
        <w:t>aksymalne wysokości występują w </w:t>
      </w:r>
      <w:r w:rsidRPr="00697BD0">
        <w:rPr>
          <w:rFonts w:asciiTheme="minorHAnsi" w:hAnsiTheme="minorHAnsi"/>
        </w:rPr>
        <w:t xml:space="preserve">rejonie Żmijkowa i wynoszą 196,4 m n.p.m. (południowa część gminy). </w:t>
      </w:r>
    </w:p>
    <w:p w:rsidR="001E22BE" w:rsidRDefault="001E22BE" w:rsidP="00236D41">
      <w:pPr>
        <w:pStyle w:val="Anita0"/>
        <w:rPr>
          <w:rFonts w:asciiTheme="minorHAnsi" w:hAnsiTheme="minorHAnsi"/>
        </w:rPr>
      </w:pPr>
    </w:p>
    <w:p w:rsidR="001E22BE" w:rsidRPr="00697BD0" w:rsidRDefault="001E22BE" w:rsidP="001E22BE">
      <w:pPr>
        <w:pStyle w:val="Anita0"/>
        <w:rPr>
          <w:rFonts w:asciiTheme="minorHAnsi" w:hAnsiTheme="minorHAnsi"/>
        </w:rPr>
      </w:pPr>
      <w:r w:rsidRPr="00697BD0">
        <w:rPr>
          <w:rFonts w:asciiTheme="minorHAnsi" w:hAnsiTheme="minorHAnsi"/>
        </w:rPr>
        <w:t xml:space="preserve">Spadki terenu są niewielkie, </w:t>
      </w:r>
      <w:r>
        <w:rPr>
          <w:rFonts w:asciiTheme="minorHAnsi" w:hAnsiTheme="minorHAnsi"/>
        </w:rPr>
        <w:t>przeważnie</w:t>
      </w:r>
      <w:r w:rsidRPr="00697BD0">
        <w:rPr>
          <w:rFonts w:asciiTheme="minorHAnsi" w:hAnsiTheme="minorHAnsi"/>
        </w:rPr>
        <w:t xml:space="preserve"> w granicach do </w:t>
      </w:r>
      <w:r>
        <w:rPr>
          <w:rFonts w:asciiTheme="minorHAnsi" w:hAnsiTheme="minorHAnsi"/>
        </w:rPr>
        <w:t>2-5</w:t>
      </w:r>
      <w:r w:rsidRPr="00697BD0">
        <w:rPr>
          <w:rFonts w:asciiTheme="minorHAnsi" w:hAnsiTheme="minorHAnsi"/>
        </w:rPr>
        <w:t xml:space="preserve"> %. </w:t>
      </w:r>
      <w:r w:rsidR="00CC2BC7">
        <w:rPr>
          <w:rFonts w:asciiTheme="minorHAnsi" w:hAnsiTheme="minorHAnsi"/>
        </w:rPr>
        <w:t>Teren jest pochylony generalnie w kierunku północnym.</w:t>
      </w:r>
    </w:p>
    <w:p w:rsidR="001E22BE" w:rsidRDefault="001E22BE" w:rsidP="00236D41">
      <w:pPr>
        <w:pStyle w:val="Anita0"/>
        <w:rPr>
          <w:rFonts w:asciiTheme="minorHAnsi" w:hAnsiTheme="minorHAnsi"/>
        </w:rPr>
      </w:pPr>
    </w:p>
    <w:p w:rsidR="00236D41" w:rsidRPr="00697BD0" w:rsidRDefault="001E22BE" w:rsidP="00236D41">
      <w:pPr>
        <w:pStyle w:val="Anita0"/>
        <w:rPr>
          <w:rFonts w:asciiTheme="minorHAnsi" w:hAnsiTheme="minorHAnsi"/>
        </w:rPr>
      </w:pPr>
      <w:r w:rsidRPr="00697BD0">
        <w:rPr>
          <w:rFonts w:asciiTheme="minorHAnsi" w:hAnsiTheme="minorHAnsi"/>
        </w:rPr>
        <w:t xml:space="preserve">Rzeźba terenu gminy została ukształtowana w wyniku działalności lodowca, erozji akumulacji rzek i działalności wiatru. Jest to teren </w:t>
      </w:r>
      <w:r w:rsidR="001105BD">
        <w:rPr>
          <w:rFonts w:asciiTheme="minorHAnsi" w:hAnsiTheme="minorHAnsi"/>
        </w:rPr>
        <w:t xml:space="preserve">przeważnie płaski, urozmaicony jedynie </w:t>
      </w:r>
      <w:r w:rsidR="001105BD" w:rsidRPr="00697BD0">
        <w:rPr>
          <w:rFonts w:asciiTheme="minorHAnsi" w:hAnsiTheme="minorHAnsi"/>
        </w:rPr>
        <w:t xml:space="preserve">płaskodennymi, łagodnie wciętymi dolinami rzek oraz niewysokimi pagórami ozów i wydm o wysokościach względnych do 15 m. </w:t>
      </w:r>
      <w:r w:rsidR="001105BD">
        <w:rPr>
          <w:rFonts w:asciiTheme="minorHAnsi" w:hAnsiTheme="minorHAnsi"/>
        </w:rPr>
        <w:t>W morfologii wyraźnie odznacza się d</w:t>
      </w:r>
      <w:r w:rsidR="001105BD" w:rsidRPr="00697BD0">
        <w:rPr>
          <w:rFonts w:asciiTheme="minorHAnsi" w:hAnsiTheme="minorHAnsi"/>
        </w:rPr>
        <w:t xml:space="preserve">olina rzeki Radomki, osiągająca szerokość 1 </w:t>
      </w:r>
      <w:r w:rsidR="001105BD">
        <w:rPr>
          <w:rFonts w:asciiTheme="minorHAnsi" w:hAnsiTheme="minorHAnsi"/>
        </w:rPr>
        <w:t xml:space="preserve">-2 </w:t>
      </w:r>
      <w:r w:rsidR="001105BD" w:rsidRPr="00697BD0">
        <w:rPr>
          <w:rFonts w:asciiTheme="minorHAnsi" w:hAnsiTheme="minorHAnsi"/>
        </w:rPr>
        <w:t xml:space="preserve">km </w:t>
      </w:r>
      <w:r w:rsidR="001105BD">
        <w:rPr>
          <w:rFonts w:asciiTheme="minorHAnsi" w:hAnsiTheme="minorHAnsi"/>
        </w:rPr>
        <w:t>i </w:t>
      </w:r>
      <w:r w:rsidR="001105BD" w:rsidRPr="00697BD0">
        <w:rPr>
          <w:rFonts w:asciiTheme="minorHAnsi" w:hAnsiTheme="minorHAnsi"/>
        </w:rPr>
        <w:t>przecina</w:t>
      </w:r>
      <w:r w:rsidR="001105BD">
        <w:rPr>
          <w:rFonts w:asciiTheme="minorHAnsi" w:hAnsiTheme="minorHAnsi"/>
        </w:rPr>
        <w:t>jąca</w:t>
      </w:r>
      <w:r w:rsidR="001105BD" w:rsidRPr="00697BD0">
        <w:rPr>
          <w:rFonts w:asciiTheme="minorHAnsi" w:hAnsiTheme="minorHAnsi"/>
        </w:rPr>
        <w:t xml:space="preserve"> teren gminy z południowego zachodu na północny wschód. </w:t>
      </w:r>
      <w:r>
        <w:rPr>
          <w:rFonts w:asciiTheme="minorHAnsi" w:hAnsiTheme="minorHAnsi"/>
        </w:rPr>
        <w:t xml:space="preserve">Radomka wytworzyła holoceński taras zalewowy i dwa tarasy nadzalewowe. </w:t>
      </w:r>
      <w:r w:rsidR="001105BD">
        <w:rPr>
          <w:rFonts w:asciiTheme="minorHAnsi" w:hAnsiTheme="minorHAnsi"/>
        </w:rPr>
        <w:t>Rzeka posiada liczne dopływy.</w:t>
      </w:r>
    </w:p>
    <w:p w:rsidR="00D41EFD" w:rsidRDefault="00D41EFD">
      <w:pPr>
        <w:rPr>
          <w:rFonts w:asciiTheme="minorHAnsi" w:hAnsiTheme="minorHAnsi" w:cstheme="minorHAnsi"/>
          <w:b/>
          <w:sz w:val="24"/>
          <w:szCs w:val="24"/>
          <w14:shadow w14:blurRad="50800" w14:dist="38100" w14:dir="8100000" w14:sx="100000" w14:sy="100000" w14:kx="0" w14:ky="0" w14:algn="tr">
            <w14:srgbClr w14:val="000000">
              <w14:alpha w14:val="60000"/>
            </w14:srgbClr>
          </w14:shadow>
        </w:rPr>
      </w:pPr>
      <w:r>
        <w:br w:type="page"/>
      </w:r>
    </w:p>
    <w:p w:rsidR="00AB3D99" w:rsidRPr="001C52E0" w:rsidRDefault="001C52E0" w:rsidP="001C52E0">
      <w:pPr>
        <w:pStyle w:val="2nagowekPOSzwolen2017"/>
      </w:pPr>
      <w:bookmarkStart w:id="18" w:name="_Toc493845740"/>
      <w:r w:rsidRPr="001C52E0">
        <w:lastRenderedPageBreak/>
        <w:t xml:space="preserve">4.3. </w:t>
      </w:r>
      <w:r w:rsidR="00AB3D99" w:rsidRPr="001C52E0">
        <w:t>Zagospodarowanie terenu</w:t>
      </w:r>
      <w:bookmarkEnd w:id="18"/>
    </w:p>
    <w:p w:rsidR="00D4128E" w:rsidRPr="003E5D4F" w:rsidRDefault="00363496" w:rsidP="00D4128E">
      <w:pPr>
        <w:pStyle w:val="Tekstpodstawowy"/>
        <w:tabs>
          <w:tab w:val="left" w:pos="900"/>
          <w:tab w:val="left" w:pos="1080"/>
          <w:tab w:val="left" w:pos="1260"/>
        </w:tabs>
        <w:jc w:val="both"/>
        <w:rPr>
          <w:rFonts w:asciiTheme="minorHAnsi" w:hAnsiTheme="minorHAnsi"/>
          <w:sz w:val="22"/>
          <w:szCs w:val="22"/>
        </w:rPr>
      </w:pPr>
      <w:r w:rsidRPr="003E5D4F">
        <w:rPr>
          <w:rFonts w:asciiTheme="minorHAnsi" w:hAnsiTheme="minorHAnsi"/>
          <w:sz w:val="22"/>
          <w:szCs w:val="22"/>
        </w:rPr>
        <w:t>Powierzchnia gminy wynosi 13437 ha (134 km</w:t>
      </w:r>
      <w:r w:rsidRPr="003E5D4F">
        <w:rPr>
          <w:rFonts w:asciiTheme="minorHAnsi" w:hAnsiTheme="minorHAnsi"/>
          <w:sz w:val="22"/>
          <w:szCs w:val="22"/>
          <w:vertAlign w:val="superscript"/>
        </w:rPr>
        <w:t>2</w:t>
      </w:r>
      <w:r w:rsidRPr="003E5D4F">
        <w:rPr>
          <w:rFonts w:asciiTheme="minorHAnsi" w:hAnsiTheme="minorHAnsi"/>
          <w:sz w:val="22"/>
          <w:szCs w:val="22"/>
        </w:rPr>
        <w:t>)</w:t>
      </w:r>
      <w:r w:rsidR="00D4128E" w:rsidRPr="003E5D4F">
        <w:rPr>
          <w:rFonts w:asciiTheme="minorHAnsi" w:hAnsiTheme="minorHAnsi"/>
          <w:sz w:val="22"/>
          <w:szCs w:val="22"/>
        </w:rPr>
        <w:t xml:space="preserve">, przy czym powierzchnia lądowa zajmuje </w:t>
      </w:r>
      <w:r w:rsidR="00F71E0F">
        <w:rPr>
          <w:rFonts w:asciiTheme="minorHAnsi" w:hAnsiTheme="minorHAnsi"/>
          <w:sz w:val="22"/>
          <w:szCs w:val="22"/>
        </w:rPr>
        <w:t>13326</w:t>
      </w:r>
      <w:r w:rsidR="00D4128E" w:rsidRPr="003E5D4F">
        <w:rPr>
          <w:rFonts w:asciiTheme="minorHAnsi" w:hAnsiTheme="minorHAnsi"/>
          <w:sz w:val="22"/>
          <w:szCs w:val="22"/>
        </w:rPr>
        <w:t xml:space="preserve"> ha (99,</w:t>
      </w:r>
      <w:r w:rsidR="00F71E0F">
        <w:rPr>
          <w:rFonts w:asciiTheme="minorHAnsi" w:hAnsiTheme="minorHAnsi"/>
          <w:sz w:val="22"/>
          <w:szCs w:val="22"/>
        </w:rPr>
        <w:t>2</w:t>
      </w:r>
      <w:r w:rsidR="00D4128E" w:rsidRPr="003E5D4F">
        <w:rPr>
          <w:rFonts w:asciiTheme="minorHAnsi" w:hAnsiTheme="minorHAnsi"/>
          <w:sz w:val="22"/>
          <w:szCs w:val="22"/>
        </w:rPr>
        <w:t xml:space="preserve">%), a powierzchnia pokryta wodami – </w:t>
      </w:r>
      <w:r w:rsidR="00F71E0F">
        <w:rPr>
          <w:rFonts w:asciiTheme="minorHAnsi" w:hAnsiTheme="minorHAnsi"/>
          <w:sz w:val="22"/>
          <w:szCs w:val="22"/>
        </w:rPr>
        <w:t>111</w:t>
      </w:r>
      <w:r w:rsidR="00D4128E" w:rsidRPr="003E5D4F">
        <w:rPr>
          <w:rFonts w:asciiTheme="minorHAnsi" w:hAnsiTheme="minorHAnsi"/>
          <w:sz w:val="22"/>
          <w:szCs w:val="22"/>
        </w:rPr>
        <w:t xml:space="preserve"> ha (0,</w:t>
      </w:r>
      <w:r w:rsidR="00F71E0F">
        <w:rPr>
          <w:rFonts w:asciiTheme="minorHAnsi" w:hAnsiTheme="minorHAnsi"/>
          <w:sz w:val="22"/>
          <w:szCs w:val="22"/>
        </w:rPr>
        <w:t>8</w:t>
      </w:r>
      <w:r w:rsidR="00D4128E" w:rsidRPr="003E5D4F">
        <w:rPr>
          <w:rFonts w:asciiTheme="minorHAnsi" w:hAnsiTheme="minorHAnsi"/>
          <w:sz w:val="22"/>
          <w:szCs w:val="22"/>
        </w:rPr>
        <w:t>%). Przeważającą część obszaru gminy zajmują użytki rolne (</w:t>
      </w:r>
      <w:r w:rsidR="00F71E0F">
        <w:rPr>
          <w:rFonts w:asciiTheme="minorHAnsi" w:hAnsiTheme="minorHAnsi"/>
          <w:sz w:val="22"/>
          <w:szCs w:val="22"/>
        </w:rPr>
        <w:t xml:space="preserve">9934 </w:t>
      </w:r>
      <w:r w:rsidR="00D4128E" w:rsidRPr="003E5D4F">
        <w:rPr>
          <w:rFonts w:asciiTheme="minorHAnsi" w:hAnsiTheme="minorHAnsi"/>
          <w:sz w:val="22"/>
          <w:szCs w:val="22"/>
        </w:rPr>
        <w:t xml:space="preserve">ha), </w:t>
      </w:r>
      <w:r w:rsidR="00F71E0F">
        <w:rPr>
          <w:rFonts w:asciiTheme="minorHAnsi" w:hAnsiTheme="minorHAnsi"/>
          <w:sz w:val="22"/>
          <w:szCs w:val="22"/>
        </w:rPr>
        <w:t>zajmujące</w:t>
      </w:r>
      <w:r w:rsidR="00D4128E" w:rsidRPr="003E5D4F">
        <w:rPr>
          <w:rFonts w:asciiTheme="minorHAnsi" w:hAnsiTheme="minorHAnsi"/>
          <w:sz w:val="22"/>
          <w:szCs w:val="22"/>
        </w:rPr>
        <w:t xml:space="preserve"> </w:t>
      </w:r>
      <w:r w:rsidR="00F71E0F">
        <w:rPr>
          <w:rFonts w:asciiTheme="minorHAnsi" w:hAnsiTheme="minorHAnsi"/>
          <w:sz w:val="22"/>
          <w:szCs w:val="22"/>
        </w:rPr>
        <w:t>73,9</w:t>
      </w:r>
      <w:r w:rsidR="00D4128E" w:rsidRPr="003E5D4F">
        <w:rPr>
          <w:rFonts w:asciiTheme="minorHAnsi" w:hAnsiTheme="minorHAnsi"/>
          <w:sz w:val="22"/>
          <w:szCs w:val="22"/>
        </w:rPr>
        <w:t xml:space="preserve">% całkowitej powierzchni gminy. Grunty zabudowane </w:t>
      </w:r>
      <w:r w:rsidR="00D4128E" w:rsidRPr="003E5D4F">
        <w:rPr>
          <w:rFonts w:asciiTheme="minorHAnsi" w:hAnsiTheme="minorHAnsi"/>
          <w:sz w:val="22"/>
          <w:szCs w:val="22"/>
        </w:rPr>
        <w:br/>
        <w:t xml:space="preserve">i zurbanizowane </w:t>
      </w:r>
      <w:r w:rsidR="00B73CDB">
        <w:rPr>
          <w:rFonts w:asciiTheme="minorHAnsi" w:hAnsiTheme="minorHAnsi"/>
          <w:sz w:val="22"/>
          <w:szCs w:val="22"/>
        </w:rPr>
        <w:t xml:space="preserve">(w tym grunty rolne zabudowane) </w:t>
      </w:r>
      <w:r w:rsidR="00D4128E" w:rsidRPr="003E5D4F">
        <w:rPr>
          <w:rFonts w:asciiTheme="minorHAnsi" w:hAnsiTheme="minorHAnsi"/>
          <w:sz w:val="22"/>
          <w:szCs w:val="22"/>
        </w:rPr>
        <w:t xml:space="preserve">zajmują obszar  </w:t>
      </w:r>
      <w:r w:rsidR="00B73CDB">
        <w:rPr>
          <w:rFonts w:asciiTheme="minorHAnsi" w:hAnsiTheme="minorHAnsi"/>
          <w:sz w:val="22"/>
          <w:szCs w:val="22"/>
        </w:rPr>
        <w:t>768</w:t>
      </w:r>
      <w:r w:rsidR="00D4128E" w:rsidRPr="003E5D4F">
        <w:rPr>
          <w:rFonts w:asciiTheme="minorHAnsi" w:hAnsiTheme="minorHAnsi"/>
          <w:sz w:val="22"/>
          <w:szCs w:val="22"/>
        </w:rPr>
        <w:t xml:space="preserve"> ha, co stanowi </w:t>
      </w:r>
      <w:r w:rsidR="00B73CDB">
        <w:rPr>
          <w:rFonts w:asciiTheme="minorHAnsi" w:hAnsiTheme="minorHAnsi"/>
          <w:sz w:val="22"/>
          <w:szCs w:val="22"/>
        </w:rPr>
        <w:t>5,7</w:t>
      </w:r>
      <w:r w:rsidR="00D4128E" w:rsidRPr="003E5D4F">
        <w:rPr>
          <w:rFonts w:asciiTheme="minorHAnsi" w:hAnsiTheme="minorHAnsi"/>
          <w:sz w:val="22"/>
          <w:szCs w:val="22"/>
        </w:rPr>
        <w:t xml:space="preserve">% powierzchni. </w:t>
      </w:r>
    </w:p>
    <w:p w:rsidR="00D4128E" w:rsidRPr="003E5D4F" w:rsidRDefault="00D4128E" w:rsidP="00D4128E">
      <w:pPr>
        <w:pStyle w:val="Tekstpodstawowy"/>
        <w:tabs>
          <w:tab w:val="left" w:pos="900"/>
          <w:tab w:val="left" w:pos="1080"/>
          <w:tab w:val="left" w:pos="1260"/>
        </w:tabs>
        <w:jc w:val="both"/>
        <w:rPr>
          <w:rFonts w:asciiTheme="minorHAnsi" w:hAnsiTheme="minorHAnsi"/>
          <w:sz w:val="22"/>
          <w:szCs w:val="22"/>
        </w:rPr>
      </w:pPr>
      <w:r w:rsidRPr="003E5D4F">
        <w:rPr>
          <w:rFonts w:asciiTheme="minorHAnsi" w:hAnsiTheme="minorHAnsi"/>
          <w:sz w:val="22"/>
          <w:szCs w:val="22"/>
        </w:rPr>
        <w:t xml:space="preserve">Poniższa tabela przedstawia formy użytkowania terenu w gminie </w:t>
      </w:r>
      <w:r w:rsidR="003E5D4F">
        <w:rPr>
          <w:rFonts w:asciiTheme="minorHAnsi" w:hAnsiTheme="minorHAnsi"/>
          <w:sz w:val="22"/>
          <w:szCs w:val="22"/>
        </w:rPr>
        <w:t>Prztyk</w:t>
      </w:r>
      <w:r w:rsidRPr="003E5D4F">
        <w:rPr>
          <w:rFonts w:asciiTheme="minorHAnsi" w:hAnsiTheme="minorHAnsi"/>
          <w:sz w:val="22"/>
          <w:szCs w:val="22"/>
        </w:rPr>
        <w:t>.</w:t>
      </w:r>
    </w:p>
    <w:p w:rsidR="00D4128E" w:rsidRPr="000E6593" w:rsidRDefault="00F3435A" w:rsidP="00F3435A">
      <w:pPr>
        <w:pStyle w:val="Legenda"/>
      </w:pPr>
      <w:bookmarkStart w:id="19" w:name="_Toc199319129"/>
      <w:bookmarkStart w:id="20" w:name="_Toc213337147"/>
      <w:bookmarkStart w:id="21" w:name="_Toc335735368"/>
      <w:bookmarkStart w:id="22" w:name="_Toc336592114"/>
      <w:bookmarkStart w:id="23" w:name="_Toc337413877"/>
      <w:bookmarkStart w:id="24" w:name="_Toc474506700"/>
      <w:bookmarkStart w:id="25" w:name="_Toc493845681"/>
      <w:r>
        <w:t xml:space="preserve">Tabela </w:t>
      </w:r>
      <w:fldSimple w:instr=" SEQ Tabela \* ARABIC ">
        <w:r>
          <w:rPr>
            <w:noProof/>
          </w:rPr>
          <w:t>1</w:t>
        </w:r>
      </w:fldSimple>
      <w:r>
        <w:t xml:space="preserve">. </w:t>
      </w:r>
      <w:r w:rsidR="00D4128E" w:rsidRPr="000E6593">
        <w:t xml:space="preserve">Formy użytkowania terenu w </w:t>
      </w:r>
      <w:bookmarkEnd w:id="19"/>
      <w:bookmarkEnd w:id="20"/>
      <w:bookmarkEnd w:id="21"/>
      <w:bookmarkEnd w:id="22"/>
      <w:bookmarkEnd w:id="23"/>
      <w:r w:rsidR="00B73CDB">
        <w:t xml:space="preserve">gminie </w:t>
      </w:r>
      <w:r w:rsidR="003E5D4F">
        <w:t>Przytyk</w:t>
      </w:r>
      <w:r w:rsidR="00D4128E" w:rsidRPr="000E6593">
        <w:t xml:space="preserve"> w 201</w:t>
      </w:r>
      <w:r w:rsidR="00D4128E">
        <w:t>4</w:t>
      </w:r>
      <w:r w:rsidR="00D4128E" w:rsidRPr="000E6593">
        <w:t xml:space="preserve"> r.</w:t>
      </w:r>
      <w:bookmarkEnd w:id="24"/>
      <w:bookmarkEnd w:id="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315"/>
        <w:gridCol w:w="2126"/>
        <w:gridCol w:w="1771"/>
      </w:tblGrid>
      <w:tr w:rsidR="00D4128E" w:rsidRPr="000E6593" w:rsidTr="00DD404E">
        <w:trPr>
          <w:tblHeader/>
        </w:trPr>
        <w:tc>
          <w:tcPr>
            <w:tcW w:w="5315" w:type="dxa"/>
          </w:tcPr>
          <w:p w:rsidR="00D4128E" w:rsidRDefault="00D4128E" w:rsidP="00DD404E">
            <w:pPr>
              <w:pStyle w:val="Tekstpodstawowy"/>
              <w:tabs>
                <w:tab w:val="left" w:pos="900"/>
                <w:tab w:val="left" w:pos="1080"/>
                <w:tab w:val="left" w:pos="1260"/>
              </w:tabs>
              <w:spacing w:after="0"/>
              <w:jc w:val="center"/>
              <w:rPr>
                <w:rFonts w:asciiTheme="minorHAnsi" w:hAnsiTheme="minorHAnsi"/>
                <w:b/>
                <w:bCs/>
              </w:rPr>
            </w:pPr>
          </w:p>
          <w:p w:rsidR="00D4128E" w:rsidRPr="000E6593" w:rsidRDefault="00D4128E" w:rsidP="00DD404E">
            <w:pPr>
              <w:pStyle w:val="Tekstpodstawowy"/>
              <w:tabs>
                <w:tab w:val="left" w:pos="900"/>
                <w:tab w:val="left" w:pos="1080"/>
                <w:tab w:val="left" w:pos="1260"/>
              </w:tabs>
              <w:spacing w:after="0"/>
              <w:jc w:val="center"/>
              <w:rPr>
                <w:rFonts w:asciiTheme="minorHAnsi" w:hAnsiTheme="minorHAnsi"/>
                <w:b/>
                <w:bCs/>
              </w:rPr>
            </w:pPr>
            <w:r w:rsidRPr="000E6593">
              <w:rPr>
                <w:rFonts w:asciiTheme="minorHAnsi" w:hAnsiTheme="minorHAnsi"/>
                <w:b/>
                <w:bCs/>
              </w:rPr>
              <w:t>Formy użytkowania terenu</w:t>
            </w:r>
          </w:p>
        </w:tc>
        <w:tc>
          <w:tcPr>
            <w:tcW w:w="2126" w:type="dxa"/>
          </w:tcPr>
          <w:p w:rsidR="00D4128E" w:rsidRPr="000E6593" w:rsidRDefault="00D4128E" w:rsidP="00DD404E">
            <w:pPr>
              <w:pStyle w:val="Tekstpodstawowy"/>
              <w:tabs>
                <w:tab w:val="left" w:pos="900"/>
                <w:tab w:val="left" w:pos="1080"/>
                <w:tab w:val="left" w:pos="1260"/>
              </w:tabs>
              <w:spacing w:after="0"/>
              <w:jc w:val="center"/>
              <w:rPr>
                <w:rFonts w:asciiTheme="minorHAnsi" w:hAnsiTheme="minorHAnsi"/>
                <w:b/>
                <w:bCs/>
              </w:rPr>
            </w:pPr>
            <w:r w:rsidRPr="000E6593">
              <w:rPr>
                <w:rFonts w:asciiTheme="minorHAnsi" w:hAnsiTheme="minorHAnsi"/>
                <w:b/>
                <w:bCs/>
              </w:rPr>
              <w:t>Powierzchnia [ha]</w:t>
            </w:r>
          </w:p>
        </w:tc>
        <w:tc>
          <w:tcPr>
            <w:tcW w:w="1771" w:type="dxa"/>
          </w:tcPr>
          <w:p w:rsidR="00D4128E" w:rsidRDefault="00D4128E" w:rsidP="00DD404E">
            <w:pPr>
              <w:pStyle w:val="Tekstpodstawowy"/>
              <w:tabs>
                <w:tab w:val="left" w:pos="900"/>
                <w:tab w:val="left" w:pos="1080"/>
                <w:tab w:val="left" w:pos="1260"/>
              </w:tabs>
              <w:spacing w:after="0"/>
              <w:jc w:val="center"/>
              <w:rPr>
                <w:rFonts w:asciiTheme="minorHAnsi" w:hAnsiTheme="minorHAnsi"/>
                <w:b/>
                <w:bCs/>
              </w:rPr>
            </w:pPr>
            <w:r>
              <w:rPr>
                <w:rFonts w:asciiTheme="minorHAnsi" w:hAnsiTheme="minorHAnsi"/>
                <w:b/>
                <w:bCs/>
              </w:rPr>
              <w:t>Udział w całkowitej</w:t>
            </w:r>
          </w:p>
          <w:p w:rsidR="00D4128E" w:rsidRPr="000E6593" w:rsidRDefault="00D4128E" w:rsidP="00DD404E">
            <w:pPr>
              <w:pStyle w:val="Tekstpodstawowy"/>
              <w:tabs>
                <w:tab w:val="left" w:pos="900"/>
                <w:tab w:val="left" w:pos="1080"/>
                <w:tab w:val="left" w:pos="1260"/>
              </w:tabs>
              <w:spacing w:after="0"/>
              <w:jc w:val="center"/>
              <w:rPr>
                <w:rFonts w:asciiTheme="minorHAnsi" w:hAnsiTheme="minorHAnsi"/>
                <w:b/>
                <w:bCs/>
              </w:rPr>
            </w:pPr>
            <w:r>
              <w:rPr>
                <w:rFonts w:asciiTheme="minorHAnsi" w:hAnsiTheme="minorHAnsi"/>
                <w:b/>
                <w:bCs/>
              </w:rPr>
              <w:t>powierzchni gminy</w:t>
            </w:r>
            <w:r w:rsidRPr="000E6593">
              <w:rPr>
                <w:rFonts w:asciiTheme="minorHAnsi" w:hAnsiTheme="minorHAnsi"/>
                <w:b/>
                <w:bCs/>
              </w:rPr>
              <w:t xml:space="preserve"> [%]</w:t>
            </w:r>
          </w:p>
        </w:tc>
      </w:tr>
      <w:tr w:rsidR="00D4128E" w:rsidRPr="000E6593" w:rsidTr="00DD404E">
        <w:tc>
          <w:tcPr>
            <w:tcW w:w="5315" w:type="dxa"/>
          </w:tcPr>
          <w:p w:rsidR="00D4128E" w:rsidRPr="000E6593" w:rsidRDefault="00D4128E" w:rsidP="00DD404E">
            <w:pPr>
              <w:pStyle w:val="Tekstpodstawowy"/>
              <w:tabs>
                <w:tab w:val="left" w:pos="900"/>
                <w:tab w:val="left" w:pos="1080"/>
                <w:tab w:val="left" w:pos="1260"/>
              </w:tabs>
              <w:spacing w:after="0"/>
              <w:rPr>
                <w:rFonts w:asciiTheme="minorHAnsi" w:hAnsiTheme="minorHAnsi"/>
              </w:rPr>
            </w:pPr>
            <w:r w:rsidRPr="000E6593">
              <w:rPr>
                <w:rFonts w:asciiTheme="minorHAnsi" w:hAnsiTheme="minorHAnsi"/>
              </w:rPr>
              <w:t>Powierzchnia ogółem</w:t>
            </w:r>
          </w:p>
        </w:tc>
        <w:tc>
          <w:tcPr>
            <w:tcW w:w="2126" w:type="dxa"/>
          </w:tcPr>
          <w:p w:rsidR="00D4128E" w:rsidRPr="000E6593" w:rsidRDefault="00F71E0F"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13437</w:t>
            </w:r>
          </w:p>
        </w:tc>
        <w:tc>
          <w:tcPr>
            <w:tcW w:w="1771" w:type="dxa"/>
          </w:tcPr>
          <w:p w:rsidR="00D4128E" w:rsidRPr="000E6593" w:rsidRDefault="00F71E0F"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100</w:t>
            </w:r>
          </w:p>
        </w:tc>
      </w:tr>
      <w:tr w:rsidR="00D4128E" w:rsidRPr="000E6593" w:rsidTr="00DD404E">
        <w:tc>
          <w:tcPr>
            <w:tcW w:w="5315" w:type="dxa"/>
          </w:tcPr>
          <w:p w:rsidR="00D4128E" w:rsidRPr="000E6593" w:rsidRDefault="00D4128E" w:rsidP="00DD404E">
            <w:pPr>
              <w:pStyle w:val="Tekstpodstawowy"/>
              <w:tabs>
                <w:tab w:val="left" w:pos="900"/>
                <w:tab w:val="left" w:pos="1080"/>
                <w:tab w:val="left" w:pos="1260"/>
              </w:tabs>
              <w:spacing w:after="0"/>
              <w:rPr>
                <w:rFonts w:asciiTheme="minorHAnsi" w:hAnsiTheme="minorHAnsi"/>
              </w:rPr>
            </w:pPr>
            <w:r w:rsidRPr="000E6593">
              <w:rPr>
                <w:rFonts w:asciiTheme="minorHAnsi" w:hAnsiTheme="minorHAnsi"/>
              </w:rPr>
              <w:t>Powierzchnia lądowa</w:t>
            </w:r>
          </w:p>
        </w:tc>
        <w:tc>
          <w:tcPr>
            <w:tcW w:w="2126" w:type="dxa"/>
          </w:tcPr>
          <w:p w:rsidR="00D4128E" w:rsidRPr="00412E80" w:rsidRDefault="00F71E0F" w:rsidP="00DD404E">
            <w:pPr>
              <w:jc w:val="center"/>
              <w:rPr>
                <w:rFonts w:asciiTheme="minorHAnsi" w:hAnsiTheme="minorHAnsi"/>
              </w:rPr>
            </w:pPr>
            <w:r>
              <w:rPr>
                <w:rFonts w:asciiTheme="minorHAnsi" w:hAnsiTheme="minorHAnsi"/>
              </w:rPr>
              <w:t>13326</w:t>
            </w:r>
          </w:p>
        </w:tc>
        <w:tc>
          <w:tcPr>
            <w:tcW w:w="1771" w:type="dxa"/>
          </w:tcPr>
          <w:p w:rsidR="00D4128E" w:rsidRPr="000E6593" w:rsidRDefault="00F71E0F"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99,2</w:t>
            </w:r>
          </w:p>
        </w:tc>
      </w:tr>
      <w:tr w:rsidR="00D4128E" w:rsidRPr="000E6593" w:rsidTr="00DD404E">
        <w:tc>
          <w:tcPr>
            <w:tcW w:w="5315" w:type="dxa"/>
          </w:tcPr>
          <w:p w:rsidR="00D4128E" w:rsidRPr="000E6593" w:rsidRDefault="00D4128E" w:rsidP="00DD404E">
            <w:pPr>
              <w:pStyle w:val="Tekstpodstawowy"/>
              <w:tabs>
                <w:tab w:val="left" w:pos="900"/>
                <w:tab w:val="left" w:pos="1080"/>
                <w:tab w:val="left" w:pos="1260"/>
              </w:tabs>
              <w:spacing w:after="0"/>
              <w:rPr>
                <w:rFonts w:asciiTheme="minorHAnsi" w:hAnsiTheme="minorHAnsi"/>
              </w:rPr>
            </w:pPr>
            <w:r w:rsidRPr="000E6593">
              <w:rPr>
                <w:rFonts w:asciiTheme="minorHAnsi" w:hAnsiTheme="minorHAnsi"/>
              </w:rPr>
              <w:t>Użytki rolne, w tym:</w:t>
            </w:r>
          </w:p>
        </w:tc>
        <w:tc>
          <w:tcPr>
            <w:tcW w:w="2126" w:type="dxa"/>
          </w:tcPr>
          <w:p w:rsidR="00D4128E" w:rsidRPr="00B92284" w:rsidRDefault="00F71E0F" w:rsidP="00DD404E">
            <w:pPr>
              <w:jc w:val="center"/>
              <w:rPr>
                <w:rFonts w:asciiTheme="minorHAnsi" w:hAnsiTheme="minorHAnsi"/>
              </w:rPr>
            </w:pPr>
            <w:r>
              <w:rPr>
                <w:rFonts w:asciiTheme="minorHAnsi" w:hAnsiTheme="minorHAnsi"/>
              </w:rPr>
              <w:t>9934</w:t>
            </w:r>
          </w:p>
        </w:tc>
        <w:tc>
          <w:tcPr>
            <w:tcW w:w="1771" w:type="dxa"/>
          </w:tcPr>
          <w:p w:rsidR="00D4128E" w:rsidRPr="000E6593" w:rsidRDefault="00F71E0F"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73,9</w:t>
            </w:r>
          </w:p>
        </w:tc>
      </w:tr>
      <w:tr w:rsidR="00D4128E" w:rsidRPr="000E6593" w:rsidTr="00DD404E">
        <w:tc>
          <w:tcPr>
            <w:tcW w:w="5315" w:type="dxa"/>
          </w:tcPr>
          <w:p w:rsidR="00D4128E" w:rsidRPr="00AC5BDE" w:rsidRDefault="00D4128E" w:rsidP="00DD404E">
            <w:pPr>
              <w:pStyle w:val="Tekstpodstawowy"/>
              <w:tabs>
                <w:tab w:val="left" w:pos="900"/>
                <w:tab w:val="left" w:pos="1080"/>
                <w:tab w:val="left" w:pos="1260"/>
              </w:tabs>
              <w:spacing w:after="0"/>
              <w:rPr>
                <w:rFonts w:asciiTheme="minorHAnsi" w:hAnsiTheme="minorHAnsi"/>
                <w:i/>
              </w:rPr>
            </w:pPr>
            <w:r w:rsidRPr="00AC5BDE">
              <w:rPr>
                <w:rFonts w:asciiTheme="minorHAnsi" w:hAnsiTheme="minorHAnsi"/>
                <w:i/>
              </w:rPr>
              <w:t>- grunty orne</w:t>
            </w:r>
          </w:p>
        </w:tc>
        <w:tc>
          <w:tcPr>
            <w:tcW w:w="2126" w:type="dxa"/>
          </w:tcPr>
          <w:p w:rsidR="00D4128E" w:rsidRPr="00AC5BDE" w:rsidRDefault="00B73CDB" w:rsidP="00DD404E">
            <w:pPr>
              <w:pStyle w:val="Tekstpodstawowy"/>
              <w:tabs>
                <w:tab w:val="left" w:pos="900"/>
                <w:tab w:val="left" w:pos="1080"/>
                <w:tab w:val="left" w:pos="1260"/>
              </w:tabs>
              <w:spacing w:after="0"/>
              <w:jc w:val="center"/>
              <w:rPr>
                <w:rFonts w:asciiTheme="minorHAnsi" w:hAnsiTheme="minorHAnsi"/>
                <w:i/>
              </w:rPr>
            </w:pPr>
            <w:r>
              <w:rPr>
                <w:rFonts w:asciiTheme="minorHAnsi" w:hAnsiTheme="minorHAnsi"/>
                <w:i/>
              </w:rPr>
              <w:t>7600</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rPr>
            </w:pPr>
            <w:r>
              <w:rPr>
                <w:rFonts w:asciiTheme="minorHAnsi" w:hAnsiTheme="minorHAnsi"/>
              </w:rPr>
              <w:t>56,6</w:t>
            </w:r>
          </w:p>
        </w:tc>
      </w:tr>
      <w:tr w:rsidR="00D4128E" w:rsidRPr="000E6593" w:rsidTr="00DD404E">
        <w:tc>
          <w:tcPr>
            <w:tcW w:w="5315" w:type="dxa"/>
          </w:tcPr>
          <w:p w:rsidR="00D4128E" w:rsidRPr="00AC5BDE" w:rsidRDefault="00D4128E" w:rsidP="00DD404E">
            <w:pPr>
              <w:pStyle w:val="Tekstpodstawowy"/>
              <w:tabs>
                <w:tab w:val="left" w:pos="900"/>
                <w:tab w:val="left" w:pos="1080"/>
                <w:tab w:val="left" w:pos="1260"/>
              </w:tabs>
              <w:spacing w:after="0"/>
              <w:rPr>
                <w:rFonts w:asciiTheme="minorHAnsi" w:hAnsiTheme="minorHAnsi"/>
                <w:i/>
              </w:rPr>
            </w:pPr>
            <w:r w:rsidRPr="00AC5BDE">
              <w:rPr>
                <w:rFonts w:asciiTheme="minorHAnsi" w:hAnsiTheme="minorHAnsi"/>
                <w:i/>
              </w:rPr>
              <w:t>- łąki trwałe</w:t>
            </w:r>
          </w:p>
        </w:tc>
        <w:tc>
          <w:tcPr>
            <w:tcW w:w="2126" w:type="dxa"/>
          </w:tcPr>
          <w:p w:rsidR="00D4128E" w:rsidRPr="00AC5BDE" w:rsidRDefault="00B73CDB" w:rsidP="00DD404E">
            <w:pPr>
              <w:pStyle w:val="Tekstpodstawowy"/>
              <w:tabs>
                <w:tab w:val="left" w:pos="900"/>
                <w:tab w:val="left" w:pos="1080"/>
                <w:tab w:val="left" w:pos="1260"/>
              </w:tabs>
              <w:spacing w:after="0"/>
              <w:jc w:val="center"/>
              <w:rPr>
                <w:rFonts w:asciiTheme="minorHAnsi" w:hAnsiTheme="minorHAnsi"/>
                <w:i/>
              </w:rPr>
            </w:pPr>
            <w:r>
              <w:rPr>
                <w:rFonts w:asciiTheme="minorHAnsi" w:hAnsiTheme="minorHAnsi"/>
                <w:i/>
              </w:rPr>
              <w:t>893</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rPr>
            </w:pPr>
            <w:r>
              <w:rPr>
                <w:rFonts w:asciiTheme="minorHAnsi" w:hAnsiTheme="minorHAnsi"/>
              </w:rPr>
              <w:t>6,6</w:t>
            </w:r>
          </w:p>
        </w:tc>
      </w:tr>
      <w:tr w:rsidR="00D4128E" w:rsidRPr="000E6593" w:rsidTr="00DD404E">
        <w:tc>
          <w:tcPr>
            <w:tcW w:w="5315" w:type="dxa"/>
          </w:tcPr>
          <w:p w:rsidR="00D4128E" w:rsidRPr="00AC5BDE" w:rsidRDefault="00D4128E" w:rsidP="00DD404E">
            <w:pPr>
              <w:pStyle w:val="Tekstpodstawowy"/>
              <w:tabs>
                <w:tab w:val="left" w:pos="900"/>
                <w:tab w:val="left" w:pos="1080"/>
                <w:tab w:val="left" w:pos="1260"/>
              </w:tabs>
              <w:spacing w:after="0"/>
              <w:rPr>
                <w:rFonts w:asciiTheme="minorHAnsi" w:hAnsiTheme="minorHAnsi"/>
                <w:i/>
              </w:rPr>
            </w:pPr>
            <w:r w:rsidRPr="00AC5BDE">
              <w:rPr>
                <w:rFonts w:asciiTheme="minorHAnsi" w:hAnsiTheme="minorHAnsi"/>
                <w:i/>
              </w:rPr>
              <w:t>- pastwiska trwałe</w:t>
            </w:r>
          </w:p>
        </w:tc>
        <w:tc>
          <w:tcPr>
            <w:tcW w:w="2126" w:type="dxa"/>
          </w:tcPr>
          <w:p w:rsidR="00D4128E" w:rsidRPr="00AC5BDE" w:rsidRDefault="00B73CDB" w:rsidP="00DD404E">
            <w:pPr>
              <w:pStyle w:val="Tekstpodstawowy"/>
              <w:tabs>
                <w:tab w:val="left" w:pos="900"/>
                <w:tab w:val="left" w:pos="1080"/>
                <w:tab w:val="left" w:pos="1260"/>
              </w:tabs>
              <w:spacing w:after="0"/>
              <w:jc w:val="center"/>
              <w:rPr>
                <w:rFonts w:asciiTheme="minorHAnsi" w:hAnsiTheme="minorHAnsi"/>
                <w:i/>
              </w:rPr>
            </w:pPr>
            <w:r>
              <w:rPr>
                <w:rFonts w:asciiTheme="minorHAnsi" w:hAnsiTheme="minorHAnsi"/>
                <w:i/>
              </w:rPr>
              <w:t>665</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rPr>
            </w:pPr>
            <w:r>
              <w:rPr>
                <w:rFonts w:asciiTheme="minorHAnsi" w:hAnsiTheme="minorHAnsi"/>
              </w:rPr>
              <w:t>4,9</w:t>
            </w:r>
          </w:p>
        </w:tc>
      </w:tr>
      <w:tr w:rsidR="00D4128E" w:rsidRPr="000E6593" w:rsidTr="00DD404E">
        <w:tc>
          <w:tcPr>
            <w:tcW w:w="5315" w:type="dxa"/>
          </w:tcPr>
          <w:p w:rsidR="00D4128E" w:rsidRPr="00AC5BDE" w:rsidRDefault="00D4128E" w:rsidP="00DD404E">
            <w:pPr>
              <w:pStyle w:val="Tekstpodstawowy"/>
              <w:tabs>
                <w:tab w:val="left" w:pos="900"/>
                <w:tab w:val="left" w:pos="1080"/>
                <w:tab w:val="left" w:pos="1260"/>
              </w:tabs>
              <w:spacing w:after="0"/>
              <w:rPr>
                <w:rFonts w:asciiTheme="minorHAnsi" w:hAnsiTheme="minorHAnsi"/>
                <w:i/>
              </w:rPr>
            </w:pPr>
            <w:r w:rsidRPr="00AC5BDE">
              <w:rPr>
                <w:rFonts w:asciiTheme="minorHAnsi" w:hAnsiTheme="minorHAnsi"/>
                <w:i/>
              </w:rPr>
              <w:t>- sady</w:t>
            </w:r>
          </w:p>
        </w:tc>
        <w:tc>
          <w:tcPr>
            <w:tcW w:w="2126" w:type="dxa"/>
          </w:tcPr>
          <w:p w:rsidR="00D4128E" w:rsidRPr="00AC5BDE" w:rsidRDefault="00B73CDB" w:rsidP="00DD404E">
            <w:pPr>
              <w:pStyle w:val="Tekstpodstawowy"/>
              <w:tabs>
                <w:tab w:val="left" w:pos="900"/>
                <w:tab w:val="left" w:pos="1080"/>
                <w:tab w:val="left" w:pos="1260"/>
              </w:tabs>
              <w:spacing w:after="0"/>
              <w:jc w:val="center"/>
              <w:rPr>
                <w:rFonts w:asciiTheme="minorHAnsi" w:hAnsiTheme="minorHAnsi"/>
                <w:i/>
              </w:rPr>
            </w:pPr>
            <w:r>
              <w:rPr>
                <w:rFonts w:asciiTheme="minorHAnsi" w:hAnsiTheme="minorHAnsi"/>
                <w:i/>
              </w:rPr>
              <w:t>284</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rPr>
            </w:pPr>
            <w:r>
              <w:rPr>
                <w:rFonts w:asciiTheme="minorHAnsi" w:hAnsiTheme="minorHAnsi"/>
              </w:rPr>
              <w:t>2,1</w:t>
            </w:r>
          </w:p>
        </w:tc>
      </w:tr>
      <w:tr w:rsidR="00D4128E" w:rsidRPr="000E6593" w:rsidTr="00DD404E">
        <w:tc>
          <w:tcPr>
            <w:tcW w:w="5315" w:type="dxa"/>
          </w:tcPr>
          <w:p w:rsidR="00D4128E" w:rsidRPr="00AC5BDE" w:rsidRDefault="00D4128E" w:rsidP="00DD404E">
            <w:pPr>
              <w:pStyle w:val="Tekstpodstawowy"/>
              <w:tabs>
                <w:tab w:val="left" w:pos="900"/>
                <w:tab w:val="left" w:pos="1080"/>
                <w:tab w:val="left" w:pos="1260"/>
              </w:tabs>
              <w:spacing w:after="0"/>
              <w:rPr>
                <w:rFonts w:asciiTheme="minorHAnsi" w:hAnsiTheme="minorHAnsi"/>
                <w:i/>
              </w:rPr>
            </w:pPr>
            <w:r w:rsidRPr="00AC5BDE">
              <w:rPr>
                <w:rFonts w:asciiTheme="minorHAnsi" w:hAnsiTheme="minorHAnsi"/>
                <w:i/>
              </w:rPr>
              <w:t>- grunty rolne zabudowane</w:t>
            </w:r>
          </w:p>
        </w:tc>
        <w:tc>
          <w:tcPr>
            <w:tcW w:w="2126" w:type="dxa"/>
          </w:tcPr>
          <w:p w:rsidR="00D4128E" w:rsidRPr="00AC5BDE" w:rsidRDefault="00B73CDB" w:rsidP="00DD404E">
            <w:pPr>
              <w:pStyle w:val="Tekstpodstawowy"/>
              <w:tabs>
                <w:tab w:val="left" w:pos="900"/>
                <w:tab w:val="left" w:pos="1080"/>
                <w:tab w:val="left" w:pos="1260"/>
              </w:tabs>
              <w:spacing w:after="0"/>
              <w:jc w:val="center"/>
              <w:rPr>
                <w:rFonts w:asciiTheme="minorHAnsi" w:hAnsiTheme="minorHAnsi"/>
                <w:i/>
              </w:rPr>
            </w:pPr>
            <w:r>
              <w:rPr>
                <w:rFonts w:asciiTheme="minorHAnsi" w:hAnsiTheme="minorHAnsi"/>
                <w:i/>
              </w:rPr>
              <w:t>348</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rPr>
            </w:pPr>
            <w:r>
              <w:rPr>
                <w:rFonts w:asciiTheme="minorHAnsi" w:hAnsiTheme="minorHAnsi"/>
              </w:rPr>
              <w:t>2,6</w:t>
            </w:r>
          </w:p>
        </w:tc>
      </w:tr>
      <w:tr w:rsidR="00D4128E" w:rsidRPr="000E6593" w:rsidTr="00DD404E">
        <w:tc>
          <w:tcPr>
            <w:tcW w:w="5315" w:type="dxa"/>
          </w:tcPr>
          <w:p w:rsidR="00D4128E" w:rsidRPr="00AC5BDE" w:rsidRDefault="00D4128E" w:rsidP="00DD404E">
            <w:pPr>
              <w:pStyle w:val="Tekstpodstawowy"/>
              <w:tabs>
                <w:tab w:val="left" w:pos="900"/>
                <w:tab w:val="left" w:pos="1080"/>
                <w:tab w:val="left" w:pos="1260"/>
              </w:tabs>
              <w:spacing w:after="0"/>
              <w:rPr>
                <w:rFonts w:asciiTheme="minorHAnsi" w:hAnsiTheme="minorHAnsi"/>
                <w:i/>
              </w:rPr>
            </w:pPr>
            <w:r w:rsidRPr="00AC5BDE">
              <w:rPr>
                <w:rFonts w:asciiTheme="minorHAnsi" w:hAnsiTheme="minorHAnsi"/>
                <w:i/>
              </w:rPr>
              <w:t>- grunty pod stawami</w:t>
            </w:r>
          </w:p>
        </w:tc>
        <w:tc>
          <w:tcPr>
            <w:tcW w:w="2126" w:type="dxa"/>
          </w:tcPr>
          <w:p w:rsidR="00D4128E" w:rsidRPr="00AC5BDE" w:rsidRDefault="00337C71" w:rsidP="00DD404E">
            <w:pPr>
              <w:pStyle w:val="Tekstpodstawowy"/>
              <w:tabs>
                <w:tab w:val="left" w:pos="900"/>
                <w:tab w:val="left" w:pos="1080"/>
                <w:tab w:val="left" w:pos="1260"/>
              </w:tabs>
              <w:spacing w:after="0"/>
              <w:jc w:val="center"/>
              <w:rPr>
                <w:rFonts w:asciiTheme="minorHAnsi" w:hAnsiTheme="minorHAnsi"/>
                <w:i/>
              </w:rPr>
            </w:pPr>
            <w:r>
              <w:rPr>
                <w:rFonts w:asciiTheme="minorHAnsi" w:hAnsiTheme="minorHAnsi"/>
                <w:i/>
              </w:rPr>
              <w:t>97</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rPr>
            </w:pPr>
            <w:r>
              <w:rPr>
                <w:rFonts w:asciiTheme="minorHAnsi" w:hAnsiTheme="minorHAnsi"/>
              </w:rPr>
              <w:t>0,7</w:t>
            </w:r>
          </w:p>
        </w:tc>
      </w:tr>
      <w:tr w:rsidR="00D4128E" w:rsidRPr="000E6593" w:rsidTr="00DD404E">
        <w:tc>
          <w:tcPr>
            <w:tcW w:w="5315" w:type="dxa"/>
          </w:tcPr>
          <w:p w:rsidR="00D4128E" w:rsidRPr="00AC5BDE" w:rsidRDefault="00D4128E" w:rsidP="00DD404E">
            <w:pPr>
              <w:pStyle w:val="Tekstpodstawowy"/>
              <w:tabs>
                <w:tab w:val="left" w:pos="900"/>
                <w:tab w:val="left" w:pos="1080"/>
                <w:tab w:val="left" w:pos="1260"/>
              </w:tabs>
              <w:spacing w:after="0"/>
              <w:rPr>
                <w:rFonts w:asciiTheme="minorHAnsi" w:hAnsiTheme="minorHAnsi"/>
                <w:i/>
              </w:rPr>
            </w:pPr>
            <w:r w:rsidRPr="00AC5BDE">
              <w:rPr>
                <w:rFonts w:asciiTheme="minorHAnsi" w:hAnsiTheme="minorHAnsi"/>
                <w:i/>
              </w:rPr>
              <w:t>- grunty pod rowami</w:t>
            </w:r>
          </w:p>
        </w:tc>
        <w:tc>
          <w:tcPr>
            <w:tcW w:w="2126" w:type="dxa"/>
          </w:tcPr>
          <w:p w:rsidR="00D4128E" w:rsidRPr="00AC5BDE" w:rsidRDefault="00337C71" w:rsidP="00DD404E">
            <w:pPr>
              <w:pStyle w:val="Tekstpodstawowy"/>
              <w:tabs>
                <w:tab w:val="left" w:pos="900"/>
                <w:tab w:val="left" w:pos="1080"/>
                <w:tab w:val="left" w:pos="1260"/>
              </w:tabs>
              <w:spacing w:after="0"/>
              <w:jc w:val="center"/>
              <w:rPr>
                <w:rFonts w:asciiTheme="minorHAnsi" w:hAnsiTheme="minorHAnsi"/>
                <w:i/>
              </w:rPr>
            </w:pPr>
            <w:r>
              <w:rPr>
                <w:rFonts w:asciiTheme="minorHAnsi" w:hAnsiTheme="minorHAnsi"/>
                <w:i/>
              </w:rPr>
              <w:t>47</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rPr>
            </w:pPr>
            <w:r>
              <w:rPr>
                <w:rFonts w:asciiTheme="minorHAnsi" w:hAnsiTheme="minorHAnsi"/>
              </w:rPr>
              <w:t>0,3</w:t>
            </w:r>
          </w:p>
        </w:tc>
      </w:tr>
      <w:tr w:rsidR="00D4128E" w:rsidRPr="000E6593" w:rsidTr="00DD404E">
        <w:tc>
          <w:tcPr>
            <w:tcW w:w="5315" w:type="dxa"/>
          </w:tcPr>
          <w:p w:rsidR="00D4128E" w:rsidRPr="000E6593" w:rsidRDefault="00D4128E" w:rsidP="00DD404E">
            <w:pPr>
              <w:pStyle w:val="Tekstpodstawowy"/>
              <w:tabs>
                <w:tab w:val="left" w:pos="900"/>
                <w:tab w:val="left" w:pos="1080"/>
                <w:tab w:val="left" w:pos="1260"/>
              </w:tabs>
              <w:spacing w:after="0"/>
              <w:rPr>
                <w:rFonts w:asciiTheme="minorHAnsi" w:hAnsiTheme="minorHAnsi"/>
              </w:rPr>
            </w:pPr>
            <w:r w:rsidRPr="000E6593">
              <w:rPr>
                <w:rFonts w:asciiTheme="minorHAnsi" w:hAnsiTheme="minorHAnsi"/>
              </w:rPr>
              <w:t xml:space="preserve">Grunty leśne oraz zadrzewione i zakrzewione </w:t>
            </w:r>
          </w:p>
        </w:tc>
        <w:tc>
          <w:tcPr>
            <w:tcW w:w="2126" w:type="dxa"/>
          </w:tcPr>
          <w:p w:rsidR="00D4128E" w:rsidRPr="000E6593" w:rsidRDefault="006A6839"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2908</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21,4</w:t>
            </w:r>
          </w:p>
        </w:tc>
      </w:tr>
      <w:tr w:rsidR="00D4128E" w:rsidRPr="000E6593" w:rsidTr="00DD404E">
        <w:tc>
          <w:tcPr>
            <w:tcW w:w="5315" w:type="dxa"/>
          </w:tcPr>
          <w:p w:rsidR="00D4128E" w:rsidRPr="00AC5BDE" w:rsidRDefault="00D4128E" w:rsidP="00DD404E">
            <w:pPr>
              <w:pStyle w:val="Tekstpodstawowy"/>
              <w:tabs>
                <w:tab w:val="left" w:pos="900"/>
                <w:tab w:val="left" w:pos="1080"/>
                <w:tab w:val="left" w:pos="1260"/>
              </w:tabs>
              <w:spacing w:after="0"/>
              <w:rPr>
                <w:rFonts w:asciiTheme="minorHAnsi" w:hAnsiTheme="minorHAnsi"/>
                <w:i/>
              </w:rPr>
            </w:pPr>
            <w:r w:rsidRPr="00AC5BDE">
              <w:rPr>
                <w:rFonts w:asciiTheme="minorHAnsi" w:hAnsiTheme="minorHAnsi"/>
                <w:i/>
              </w:rPr>
              <w:t>- grunty leśne oraz zadrzewione i zakrzewione - lasy</w:t>
            </w:r>
          </w:p>
        </w:tc>
        <w:tc>
          <w:tcPr>
            <w:tcW w:w="2126" w:type="dxa"/>
          </w:tcPr>
          <w:p w:rsidR="00D4128E" w:rsidRPr="00AC5BDE" w:rsidRDefault="006A6839" w:rsidP="00DD404E">
            <w:pPr>
              <w:pStyle w:val="Tekstpodstawowy"/>
              <w:tabs>
                <w:tab w:val="left" w:pos="900"/>
                <w:tab w:val="left" w:pos="1080"/>
                <w:tab w:val="left" w:pos="1260"/>
              </w:tabs>
              <w:spacing w:after="0"/>
              <w:jc w:val="center"/>
              <w:rPr>
                <w:rFonts w:asciiTheme="minorHAnsi" w:hAnsiTheme="minorHAnsi"/>
                <w:bCs/>
                <w:i/>
              </w:rPr>
            </w:pPr>
            <w:r>
              <w:rPr>
                <w:rFonts w:asciiTheme="minorHAnsi" w:hAnsiTheme="minorHAnsi"/>
                <w:bCs/>
                <w:i/>
              </w:rPr>
              <w:t>2473</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18,4</w:t>
            </w:r>
          </w:p>
        </w:tc>
      </w:tr>
      <w:tr w:rsidR="00D4128E" w:rsidRPr="000E6593" w:rsidTr="00DD404E">
        <w:tc>
          <w:tcPr>
            <w:tcW w:w="5315" w:type="dxa"/>
          </w:tcPr>
          <w:p w:rsidR="00D4128E" w:rsidRPr="00AC5BDE" w:rsidRDefault="00D4128E" w:rsidP="00DD404E">
            <w:pPr>
              <w:pStyle w:val="Tekstpodstawowy"/>
              <w:tabs>
                <w:tab w:val="left" w:pos="900"/>
                <w:tab w:val="left" w:pos="1080"/>
                <w:tab w:val="left" w:pos="1260"/>
              </w:tabs>
              <w:spacing w:after="0"/>
              <w:rPr>
                <w:rFonts w:asciiTheme="minorHAnsi" w:hAnsiTheme="minorHAnsi"/>
                <w:i/>
              </w:rPr>
            </w:pPr>
            <w:r w:rsidRPr="00AC5BDE">
              <w:rPr>
                <w:rFonts w:asciiTheme="minorHAnsi" w:hAnsiTheme="minorHAnsi"/>
                <w:i/>
              </w:rPr>
              <w:t>- grunty leśne oraz zadrzewione i zakrzewione – grunty zadrzewione i zakrzewione</w:t>
            </w:r>
          </w:p>
        </w:tc>
        <w:tc>
          <w:tcPr>
            <w:tcW w:w="2126" w:type="dxa"/>
          </w:tcPr>
          <w:p w:rsidR="00D4128E" w:rsidRPr="00AC5BDE" w:rsidRDefault="006A6839" w:rsidP="00DD404E">
            <w:pPr>
              <w:pStyle w:val="Tekstpodstawowy"/>
              <w:tabs>
                <w:tab w:val="left" w:pos="900"/>
                <w:tab w:val="left" w:pos="1080"/>
                <w:tab w:val="left" w:pos="1260"/>
              </w:tabs>
              <w:spacing w:after="0"/>
              <w:jc w:val="center"/>
              <w:rPr>
                <w:rFonts w:asciiTheme="minorHAnsi" w:hAnsiTheme="minorHAnsi"/>
                <w:bCs/>
                <w:i/>
              </w:rPr>
            </w:pPr>
            <w:r>
              <w:rPr>
                <w:rFonts w:asciiTheme="minorHAnsi" w:hAnsiTheme="minorHAnsi"/>
                <w:bCs/>
                <w:i/>
              </w:rPr>
              <w:t>435</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3,2</w:t>
            </w:r>
          </w:p>
        </w:tc>
      </w:tr>
      <w:tr w:rsidR="00D4128E" w:rsidRPr="000E6593" w:rsidTr="00DD404E">
        <w:tc>
          <w:tcPr>
            <w:tcW w:w="5315" w:type="dxa"/>
          </w:tcPr>
          <w:p w:rsidR="00D4128E" w:rsidRPr="000E6593" w:rsidRDefault="00D4128E" w:rsidP="00DD404E">
            <w:pPr>
              <w:pStyle w:val="Tekstpodstawowy"/>
              <w:tabs>
                <w:tab w:val="left" w:pos="900"/>
                <w:tab w:val="left" w:pos="1080"/>
                <w:tab w:val="left" w:pos="1260"/>
              </w:tabs>
              <w:spacing w:after="0"/>
              <w:rPr>
                <w:rFonts w:asciiTheme="minorHAnsi" w:hAnsiTheme="minorHAnsi"/>
              </w:rPr>
            </w:pPr>
            <w:r w:rsidRPr="000E6593">
              <w:rPr>
                <w:rFonts w:asciiTheme="minorHAnsi" w:hAnsiTheme="minorHAnsi"/>
              </w:rPr>
              <w:t>Grunty pod wodami</w:t>
            </w:r>
          </w:p>
        </w:tc>
        <w:tc>
          <w:tcPr>
            <w:tcW w:w="2126" w:type="dxa"/>
          </w:tcPr>
          <w:p w:rsidR="00D4128E" w:rsidRPr="000E6593" w:rsidRDefault="006A6839"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111</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0,8</w:t>
            </w:r>
          </w:p>
        </w:tc>
      </w:tr>
      <w:tr w:rsidR="00D4128E" w:rsidRPr="000E6593" w:rsidTr="00DD404E">
        <w:tc>
          <w:tcPr>
            <w:tcW w:w="5315" w:type="dxa"/>
          </w:tcPr>
          <w:p w:rsidR="00D4128E" w:rsidRPr="000E6593" w:rsidRDefault="00D4128E" w:rsidP="00DD404E">
            <w:pPr>
              <w:pStyle w:val="Tekstpodstawowy"/>
              <w:tabs>
                <w:tab w:val="left" w:pos="900"/>
                <w:tab w:val="left" w:pos="1080"/>
                <w:tab w:val="left" w:pos="1260"/>
              </w:tabs>
              <w:spacing w:after="0"/>
              <w:rPr>
                <w:rFonts w:asciiTheme="minorHAnsi" w:hAnsiTheme="minorHAnsi"/>
              </w:rPr>
            </w:pPr>
            <w:r w:rsidRPr="000E6593">
              <w:rPr>
                <w:rFonts w:asciiTheme="minorHAnsi" w:hAnsiTheme="minorHAnsi"/>
              </w:rPr>
              <w:t>Grunty zabudowane i zurbanizowane, w tym:</w:t>
            </w:r>
          </w:p>
        </w:tc>
        <w:tc>
          <w:tcPr>
            <w:tcW w:w="2126" w:type="dxa"/>
          </w:tcPr>
          <w:p w:rsidR="00D4128E" w:rsidRPr="000E6593" w:rsidRDefault="00F71E0F"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420</w:t>
            </w:r>
          </w:p>
        </w:tc>
        <w:tc>
          <w:tcPr>
            <w:tcW w:w="1771" w:type="dxa"/>
          </w:tcPr>
          <w:p w:rsidR="00D4128E" w:rsidRPr="000E6593" w:rsidRDefault="00F71E0F"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3,1</w:t>
            </w:r>
          </w:p>
        </w:tc>
      </w:tr>
      <w:tr w:rsidR="00D4128E" w:rsidRPr="000E6593" w:rsidTr="00DD404E">
        <w:tc>
          <w:tcPr>
            <w:tcW w:w="5315" w:type="dxa"/>
          </w:tcPr>
          <w:p w:rsidR="00D4128E" w:rsidRPr="00AC5BDE" w:rsidRDefault="00D4128E" w:rsidP="00DD404E">
            <w:pPr>
              <w:pStyle w:val="Tekstpodstawowy"/>
              <w:tabs>
                <w:tab w:val="left" w:pos="900"/>
                <w:tab w:val="left" w:pos="1080"/>
                <w:tab w:val="left" w:pos="1260"/>
              </w:tabs>
              <w:spacing w:after="0"/>
              <w:rPr>
                <w:rFonts w:asciiTheme="minorHAnsi" w:hAnsiTheme="minorHAnsi"/>
                <w:i/>
              </w:rPr>
            </w:pPr>
            <w:r w:rsidRPr="00AC5BDE">
              <w:rPr>
                <w:rFonts w:asciiTheme="minorHAnsi" w:hAnsiTheme="minorHAnsi"/>
                <w:i/>
              </w:rPr>
              <w:t>- tereny mieszkaniowe</w:t>
            </w:r>
          </w:p>
        </w:tc>
        <w:tc>
          <w:tcPr>
            <w:tcW w:w="2126" w:type="dxa"/>
          </w:tcPr>
          <w:p w:rsidR="00D4128E" w:rsidRPr="00AC5BDE" w:rsidRDefault="006A6839" w:rsidP="00DD404E">
            <w:pPr>
              <w:pStyle w:val="Tekstpodstawowy"/>
              <w:tabs>
                <w:tab w:val="left" w:pos="900"/>
                <w:tab w:val="left" w:pos="1080"/>
                <w:tab w:val="left" w:pos="1260"/>
              </w:tabs>
              <w:spacing w:after="0"/>
              <w:jc w:val="center"/>
              <w:rPr>
                <w:rFonts w:asciiTheme="minorHAnsi" w:hAnsiTheme="minorHAnsi"/>
                <w:i/>
              </w:rPr>
            </w:pPr>
            <w:r>
              <w:rPr>
                <w:rFonts w:asciiTheme="minorHAnsi" w:hAnsiTheme="minorHAnsi"/>
                <w:i/>
              </w:rPr>
              <w:t>30</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rPr>
            </w:pPr>
            <w:r>
              <w:rPr>
                <w:rFonts w:asciiTheme="minorHAnsi" w:hAnsiTheme="minorHAnsi"/>
              </w:rPr>
              <w:t>0,2</w:t>
            </w:r>
          </w:p>
        </w:tc>
      </w:tr>
      <w:tr w:rsidR="00D4128E" w:rsidRPr="000E6593" w:rsidTr="00DD404E">
        <w:tc>
          <w:tcPr>
            <w:tcW w:w="5315" w:type="dxa"/>
          </w:tcPr>
          <w:p w:rsidR="00D4128E" w:rsidRPr="00AC5BDE" w:rsidRDefault="00D4128E" w:rsidP="00DD404E">
            <w:pPr>
              <w:pStyle w:val="Tekstpodstawowy"/>
              <w:tabs>
                <w:tab w:val="left" w:pos="900"/>
                <w:tab w:val="left" w:pos="1080"/>
                <w:tab w:val="left" w:pos="1260"/>
              </w:tabs>
              <w:spacing w:after="0"/>
              <w:rPr>
                <w:rFonts w:asciiTheme="minorHAnsi" w:hAnsiTheme="minorHAnsi"/>
                <w:i/>
              </w:rPr>
            </w:pPr>
            <w:r w:rsidRPr="00AC5BDE">
              <w:rPr>
                <w:rFonts w:asciiTheme="minorHAnsi" w:hAnsiTheme="minorHAnsi"/>
                <w:i/>
              </w:rPr>
              <w:t>- tereny przemysłowe</w:t>
            </w:r>
          </w:p>
        </w:tc>
        <w:tc>
          <w:tcPr>
            <w:tcW w:w="2126" w:type="dxa"/>
          </w:tcPr>
          <w:p w:rsidR="00D4128E" w:rsidRPr="00AC5BDE" w:rsidRDefault="006A6839" w:rsidP="00DD404E">
            <w:pPr>
              <w:pStyle w:val="Tekstpodstawowy"/>
              <w:tabs>
                <w:tab w:val="left" w:pos="900"/>
                <w:tab w:val="left" w:pos="1080"/>
                <w:tab w:val="left" w:pos="1260"/>
              </w:tabs>
              <w:spacing w:after="0"/>
              <w:jc w:val="center"/>
              <w:rPr>
                <w:rFonts w:asciiTheme="minorHAnsi" w:hAnsiTheme="minorHAnsi"/>
                <w:i/>
              </w:rPr>
            </w:pPr>
            <w:r>
              <w:rPr>
                <w:rFonts w:asciiTheme="minorHAnsi" w:hAnsiTheme="minorHAnsi"/>
                <w:i/>
              </w:rPr>
              <w:t>6</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rPr>
            </w:pPr>
            <w:r>
              <w:rPr>
                <w:rFonts w:asciiTheme="minorHAnsi" w:hAnsiTheme="minorHAnsi"/>
              </w:rPr>
              <w:t>0,04</w:t>
            </w:r>
          </w:p>
        </w:tc>
      </w:tr>
      <w:tr w:rsidR="00D4128E" w:rsidRPr="000E6593" w:rsidTr="00DD404E">
        <w:tc>
          <w:tcPr>
            <w:tcW w:w="5315" w:type="dxa"/>
          </w:tcPr>
          <w:p w:rsidR="00D4128E" w:rsidRPr="00AC5BDE" w:rsidRDefault="00D4128E" w:rsidP="00DD404E">
            <w:pPr>
              <w:pStyle w:val="Tekstpodstawowy"/>
              <w:tabs>
                <w:tab w:val="left" w:pos="900"/>
                <w:tab w:val="left" w:pos="1080"/>
                <w:tab w:val="left" w:pos="1260"/>
              </w:tabs>
              <w:spacing w:after="0"/>
              <w:rPr>
                <w:rFonts w:asciiTheme="minorHAnsi" w:hAnsiTheme="minorHAnsi"/>
                <w:i/>
              </w:rPr>
            </w:pPr>
            <w:r w:rsidRPr="00AC5BDE">
              <w:rPr>
                <w:rFonts w:asciiTheme="minorHAnsi" w:hAnsiTheme="minorHAnsi"/>
                <w:i/>
              </w:rPr>
              <w:t>- tereny inne zabudowane</w:t>
            </w:r>
          </w:p>
        </w:tc>
        <w:tc>
          <w:tcPr>
            <w:tcW w:w="2126" w:type="dxa"/>
          </w:tcPr>
          <w:p w:rsidR="00D4128E" w:rsidRPr="00AC5BDE" w:rsidRDefault="006A6839" w:rsidP="00DD404E">
            <w:pPr>
              <w:pStyle w:val="Tekstpodstawowy"/>
              <w:tabs>
                <w:tab w:val="left" w:pos="900"/>
                <w:tab w:val="left" w:pos="1080"/>
                <w:tab w:val="left" w:pos="1260"/>
              </w:tabs>
              <w:spacing w:after="0"/>
              <w:jc w:val="center"/>
              <w:rPr>
                <w:rFonts w:asciiTheme="minorHAnsi" w:hAnsiTheme="minorHAnsi"/>
                <w:i/>
              </w:rPr>
            </w:pPr>
            <w:r>
              <w:rPr>
                <w:rFonts w:asciiTheme="minorHAnsi" w:hAnsiTheme="minorHAnsi"/>
                <w:i/>
              </w:rPr>
              <w:t>35</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rPr>
            </w:pPr>
            <w:r>
              <w:rPr>
                <w:rFonts w:asciiTheme="minorHAnsi" w:hAnsiTheme="minorHAnsi"/>
              </w:rPr>
              <w:t>0,3</w:t>
            </w:r>
          </w:p>
        </w:tc>
      </w:tr>
      <w:tr w:rsidR="00D4128E" w:rsidRPr="000E6593" w:rsidTr="00DD404E">
        <w:tc>
          <w:tcPr>
            <w:tcW w:w="5315" w:type="dxa"/>
          </w:tcPr>
          <w:p w:rsidR="00D4128E" w:rsidRPr="00AC5BDE" w:rsidRDefault="00D4128E" w:rsidP="00DD404E">
            <w:pPr>
              <w:pStyle w:val="Tekstpodstawowy"/>
              <w:tabs>
                <w:tab w:val="left" w:pos="900"/>
                <w:tab w:val="left" w:pos="1080"/>
                <w:tab w:val="left" w:pos="1260"/>
              </w:tabs>
              <w:spacing w:after="0"/>
              <w:rPr>
                <w:i/>
              </w:rPr>
            </w:pPr>
            <w:r w:rsidRPr="00AC5BDE">
              <w:rPr>
                <w:rFonts w:asciiTheme="minorHAnsi" w:hAnsiTheme="minorHAnsi"/>
                <w:i/>
              </w:rPr>
              <w:t>- tereny zurbanizowane niezabudowane</w:t>
            </w:r>
          </w:p>
        </w:tc>
        <w:tc>
          <w:tcPr>
            <w:tcW w:w="2126" w:type="dxa"/>
          </w:tcPr>
          <w:p w:rsidR="00D4128E" w:rsidRPr="00AC5BDE" w:rsidRDefault="006A6839" w:rsidP="00DD404E">
            <w:pPr>
              <w:pStyle w:val="Tekstpodstawowy"/>
              <w:tabs>
                <w:tab w:val="left" w:pos="900"/>
                <w:tab w:val="left" w:pos="1080"/>
                <w:tab w:val="left" w:pos="1260"/>
              </w:tabs>
              <w:spacing w:after="0"/>
              <w:jc w:val="center"/>
              <w:rPr>
                <w:rFonts w:asciiTheme="minorHAnsi" w:hAnsiTheme="minorHAnsi"/>
                <w:i/>
              </w:rPr>
            </w:pPr>
            <w:r>
              <w:rPr>
                <w:rFonts w:asciiTheme="minorHAnsi" w:hAnsiTheme="minorHAnsi"/>
                <w:i/>
              </w:rPr>
              <w:t>1</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rPr>
            </w:pPr>
            <w:r>
              <w:rPr>
                <w:rFonts w:asciiTheme="minorHAnsi" w:hAnsiTheme="minorHAnsi"/>
              </w:rPr>
              <w:t>0,01</w:t>
            </w:r>
          </w:p>
        </w:tc>
      </w:tr>
      <w:tr w:rsidR="00D4128E" w:rsidRPr="000E6593" w:rsidTr="00DD404E">
        <w:tc>
          <w:tcPr>
            <w:tcW w:w="5315" w:type="dxa"/>
          </w:tcPr>
          <w:p w:rsidR="00D4128E" w:rsidRPr="00AC5BDE" w:rsidRDefault="00D4128E" w:rsidP="00DD404E">
            <w:pPr>
              <w:pStyle w:val="Tekstpodstawowy"/>
              <w:tabs>
                <w:tab w:val="left" w:pos="900"/>
                <w:tab w:val="left" w:pos="1080"/>
                <w:tab w:val="left" w:pos="1260"/>
              </w:tabs>
              <w:spacing w:after="0"/>
              <w:rPr>
                <w:rFonts w:asciiTheme="minorHAnsi" w:hAnsiTheme="minorHAnsi"/>
                <w:i/>
              </w:rPr>
            </w:pPr>
            <w:r w:rsidRPr="00AC5BDE">
              <w:rPr>
                <w:rFonts w:asciiTheme="minorHAnsi" w:hAnsiTheme="minorHAnsi"/>
                <w:i/>
              </w:rPr>
              <w:t>- tereny rekreacji i wypoczynku</w:t>
            </w:r>
          </w:p>
        </w:tc>
        <w:tc>
          <w:tcPr>
            <w:tcW w:w="2126" w:type="dxa"/>
          </w:tcPr>
          <w:p w:rsidR="00D4128E" w:rsidRPr="00AC5BDE" w:rsidRDefault="006A6839" w:rsidP="00DD404E">
            <w:pPr>
              <w:pStyle w:val="Tekstpodstawowy"/>
              <w:tabs>
                <w:tab w:val="left" w:pos="900"/>
                <w:tab w:val="left" w:pos="1080"/>
                <w:tab w:val="left" w:pos="1260"/>
              </w:tabs>
              <w:spacing w:after="0"/>
              <w:jc w:val="center"/>
              <w:rPr>
                <w:rFonts w:asciiTheme="minorHAnsi" w:hAnsiTheme="minorHAnsi"/>
                <w:bCs/>
                <w:i/>
              </w:rPr>
            </w:pPr>
            <w:r>
              <w:rPr>
                <w:rFonts w:asciiTheme="minorHAnsi" w:hAnsiTheme="minorHAnsi"/>
                <w:bCs/>
                <w:i/>
              </w:rPr>
              <w:t>15</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0,1</w:t>
            </w:r>
          </w:p>
        </w:tc>
      </w:tr>
      <w:tr w:rsidR="00D4128E" w:rsidRPr="000E6593" w:rsidTr="00DD404E">
        <w:tc>
          <w:tcPr>
            <w:tcW w:w="5315" w:type="dxa"/>
          </w:tcPr>
          <w:p w:rsidR="00D4128E" w:rsidRPr="00AC5BDE" w:rsidRDefault="00D4128E" w:rsidP="00DD404E">
            <w:pPr>
              <w:pStyle w:val="Tekstpodstawowy"/>
              <w:tabs>
                <w:tab w:val="left" w:pos="900"/>
                <w:tab w:val="left" w:pos="1080"/>
                <w:tab w:val="left" w:pos="1260"/>
              </w:tabs>
              <w:spacing w:after="0"/>
              <w:rPr>
                <w:rFonts w:asciiTheme="minorHAnsi" w:hAnsiTheme="minorHAnsi"/>
                <w:i/>
              </w:rPr>
            </w:pPr>
            <w:r w:rsidRPr="00AC5BDE">
              <w:rPr>
                <w:rFonts w:asciiTheme="minorHAnsi" w:hAnsiTheme="minorHAnsi"/>
                <w:i/>
              </w:rPr>
              <w:t>- tereny komunikacyjne - drogi</w:t>
            </w:r>
          </w:p>
        </w:tc>
        <w:tc>
          <w:tcPr>
            <w:tcW w:w="2126" w:type="dxa"/>
          </w:tcPr>
          <w:p w:rsidR="00D4128E" w:rsidRPr="00AC5BDE" w:rsidRDefault="006A6839" w:rsidP="00DD404E">
            <w:pPr>
              <w:pStyle w:val="Tekstpodstawowy"/>
              <w:tabs>
                <w:tab w:val="left" w:pos="900"/>
                <w:tab w:val="left" w:pos="1080"/>
                <w:tab w:val="left" w:pos="1260"/>
              </w:tabs>
              <w:spacing w:after="0"/>
              <w:jc w:val="center"/>
              <w:rPr>
                <w:rFonts w:asciiTheme="minorHAnsi" w:hAnsiTheme="minorHAnsi"/>
                <w:bCs/>
                <w:i/>
              </w:rPr>
            </w:pPr>
            <w:r>
              <w:rPr>
                <w:rFonts w:asciiTheme="minorHAnsi" w:hAnsiTheme="minorHAnsi"/>
                <w:bCs/>
                <w:i/>
              </w:rPr>
              <w:t>330</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2,5</w:t>
            </w:r>
          </w:p>
        </w:tc>
      </w:tr>
      <w:tr w:rsidR="00D4128E" w:rsidRPr="000E6593" w:rsidTr="00DD404E">
        <w:tc>
          <w:tcPr>
            <w:tcW w:w="5315" w:type="dxa"/>
          </w:tcPr>
          <w:p w:rsidR="00D4128E" w:rsidRPr="000E6593" w:rsidRDefault="00D4128E" w:rsidP="00DD404E">
            <w:pPr>
              <w:pStyle w:val="Tekstpodstawowy"/>
              <w:tabs>
                <w:tab w:val="left" w:pos="900"/>
                <w:tab w:val="left" w:pos="1080"/>
                <w:tab w:val="left" w:pos="1260"/>
              </w:tabs>
              <w:spacing w:after="0"/>
              <w:rPr>
                <w:rFonts w:asciiTheme="minorHAnsi" w:hAnsiTheme="minorHAnsi"/>
              </w:rPr>
            </w:pPr>
            <w:r w:rsidRPr="000E6593">
              <w:rPr>
                <w:rFonts w:asciiTheme="minorHAnsi" w:hAnsiTheme="minorHAnsi"/>
              </w:rPr>
              <w:t>Nieużytki</w:t>
            </w:r>
          </w:p>
        </w:tc>
        <w:tc>
          <w:tcPr>
            <w:tcW w:w="2126" w:type="dxa"/>
          </w:tcPr>
          <w:p w:rsidR="00D4128E" w:rsidRPr="000E6593" w:rsidRDefault="006A6839"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63</w:t>
            </w:r>
          </w:p>
        </w:tc>
        <w:tc>
          <w:tcPr>
            <w:tcW w:w="1771" w:type="dxa"/>
          </w:tcPr>
          <w:p w:rsidR="00D4128E" w:rsidRPr="000E6593" w:rsidRDefault="00004881"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0,5</w:t>
            </w:r>
          </w:p>
        </w:tc>
      </w:tr>
      <w:tr w:rsidR="006A6839" w:rsidRPr="000E6593" w:rsidTr="00DD404E">
        <w:tc>
          <w:tcPr>
            <w:tcW w:w="5315" w:type="dxa"/>
          </w:tcPr>
          <w:p w:rsidR="006A6839" w:rsidRPr="000E6593" w:rsidRDefault="006A6839" w:rsidP="00DD404E">
            <w:pPr>
              <w:pStyle w:val="Tekstpodstawowy"/>
              <w:tabs>
                <w:tab w:val="left" w:pos="900"/>
                <w:tab w:val="left" w:pos="1080"/>
                <w:tab w:val="left" w:pos="1260"/>
              </w:tabs>
              <w:spacing w:after="0"/>
              <w:rPr>
                <w:rFonts w:asciiTheme="minorHAnsi" w:hAnsiTheme="minorHAnsi"/>
              </w:rPr>
            </w:pPr>
            <w:r>
              <w:rPr>
                <w:rFonts w:asciiTheme="minorHAnsi" w:hAnsiTheme="minorHAnsi"/>
              </w:rPr>
              <w:t>Tereny różne</w:t>
            </w:r>
          </w:p>
        </w:tc>
        <w:tc>
          <w:tcPr>
            <w:tcW w:w="2126" w:type="dxa"/>
          </w:tcPr>
          <w:p w:rsidR="006A6839" w:rsidRPr="000E6593" w:rsidRDefault="006A6839"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1</w:t>
            </w:r>
          </w:p>
        </w:tc>
        <w:tc>
          <w:tcPr>
            <w:tcW w:w="1771" w:type="dxa"/>
          </w:tcPr>
          <w:p w:rsidR="006A6839" w:rsidRPr="000E6593" w:rsidRDefault="00004881" w:rsidP="00DD404E">
            <w:pPr>
              <w:pStyle w:val="Tekstpodstawowy"/>
              <w:tabs>
                <w:tab w:val="left" w:pos="900"/>
                <w:tab w:val="left" w:pos="1080"/>
                <w:tab w:val="left" w:pos="1260"/>
              </w:tabs>
              <w:spacing w:after="0"/>
              <w:jc w:val="center"/>
              <w:rPr>
                <w:rFonts w:asciiTheme="minorHAnsi" w:hAnsiTheme="minorHAnsi"/>
                <w:bCs/>
              </w:rPr>
            </w:pPr>
            <w:r>
              <w:rPr>
                <w:rFonts w:asciiTheme="minorHAnsi" w:hAnsiTheme="minorHAnsi"/>
                <w:bCs/>
              </w:rPr>
              <w:t>0,01</w:t>
            </w:r>
          </w:p>
        </w:tc>
      </w:tr>
    </w:tbl>
    <w:p w:rsidR="00D4128E" w:rsidRDefault="00D4128E" w:rsidP="00D4128E">
      <w:pPr>
        <w:pStyle w:val="Tekstpodstawowy"/>
        <w:tabs>
          <w:tab w:val="left" w:pos="900"/>
          <w:tab w:val="left" w:pos="1080"/>
          <w:tab w:val="left" w:pos="1260"/>
        </w:tabs>
        <w:jc w:val="both"/>
        <w:rPr>
          <w:rFonts w:asciiTheme="minorHAnsi" w:hAnsiTheme="minorHAnsi"/>
          <w:i/>
        </w:rPr>
      </w:pPr>
      <w:r w:rsidRPr="000E6593">
        <w:rPr>
          <w:rFonts w:asciiTheme="minorHAnsi" w:hAnsiTheme="minorHAnsi"/>
          <w:i/>
        </w:rPr>
        <w:t>Źródło: GUS, Bank Danych Lokalnych</w:t>
      </w:r>
    </w:p>
    <w:p w:rsidR="00236D41" w:rsidRPr="00D4128E" w:rsidRDefault="00363496" w:rsidP="00A60B4F">
      <w:pPr>
        <w:pStyle w:val="aaanita"/>
        <w:tabs>
          <w:tab w:val="num" w:pos="357"/>
        </w:tabs>
        <w:rPr>
          <w:rFonts w:asciiTheme="minorHAnsi" w:hAnsiTheme="minorHAnsi"/>
        </w:rPr>
      </w:pPr>
      <w:r w:rsidRPr="00717440">
        <w:rPr>
          <w:rFonts w:asciiTheme="minorHAnsi" w:hAnsiTheme="minorHAnsi" w:cstheme="minorHAnsi"/>
        </w:rPr>
        <w:t>Na obszarze gminy znajduje się 2</w:t>
      </w:r>
      <w:r>
        <w:rPr>
          <w:rFonts w:asciiTheme="minorHAnsi" w:hAnsiTheme="minorHAnsi" w:cstheme="minorHAnsi"/>
        </w:rPr>
        <w:t>6</w:t>
      </w:r>
      <w:r w:rsidRPr="00717440">
        <w:rPr>
          <w:rFonts w:asciiTheme="minorHAnsi" w:hAnsiTheme="minorHAnsi" w:cstheme="minorHAnsi"/>
        </w:rPr>
        <w:t xml:space="preserve"> sołectw i </w:t>
      </w:r>
      <w:r>
        <w:rPr>
          <w:rFonts w:asciiTheme="minorHAnsi" w:hAnsiTheme="minorHAnsi" w:cstheme="minorHAnsi"/>
        </w:rPr>
        <w:t>38</w:t>
      </w:r>
      <w:r w:rsidRPr="00717440">
        <w:rPr>
          <w:rFonts w:asciiTheme="minorHAnsi" w:hAnsiTheme="minorHAnsi" w:cstheme="minorHAnsi"/>
        </w:rPr>
        <w:t xml:space="preserve"> miejscowości</w:t>
      </w:r>
      <w:r>
        <w:rPr>
          <w:rFonts w:asciiTheme="minorHAnsi" w:hAnsiTheme="minorHAnsi" w:cstheme="minorHAnsi"/>
        </w:rPr>
        <w:t xml:space="preserve"> podstawowych</w:t>
      </w:r>
      <w:r w:rsidR="00FD63E7">
        <w:rPr>
          <w:rFonts w:asciiTheme="minorHAnsi" w:hAnsiTheme="minorHAnsi" w:cstheme="minorHAnsi"/>
        </w:rPr>
        <w:t xml:space="preserve">. </w:t>
      </w:r>
      <w:r w:rsidR="00D4128E" w:rsidRPr="00D4128E">
        <w:rPr>
          <w:rFonts w:asciiTheme="minorHAnsi" w:hAnsiTheme="minorHAnsi"/>
        </w:rPr>
        <w:t>Naj</w:t>
      </w:r>
      <w:r w:rsidR="00A60B4F">
        <w:rPr>
          <w:rFonts w:asciiTheme="minorHAnsi" w:hAnsiTheme="minorHAnsi"/>
        </w:rPr>
        <w:t>liczniejszymi</w:t>
      </w:r>
      <w:r w:rsidR="00D4128E" w:rsidRPr="00D4128E">
        <w:rPr>
          <w:rFonts w:asciiTheme="minorHAnsi" w:hAnsiTheme="minorHAnsi"/>
        </w:rPr>
        <w:t xml:space="preserve"> miejscowościami są: Przytyk</w:t>
      </w:r>
      <w:r w:rsidR="00D4128E">
        <w:rPr>
          <w:rFonts w:asciiTheme="minorHAnsi" w:hAnsiTheme="minorHAnsi"/>
        </w:rPr>
        <w:t xml:space="preserve">, Podgajek i </w:t>
      </w:r>
      <w:r w:rsidR="00C75328">
        <w:rPr>
          <w:rFonts w:asciiTheme="minorHAnsi" w:hAnsiTheme="minorHAnsi"/>
        </w:rPr>
        <w:t>Domaniów, najmni</w:t>
      </w:r>
      <w:r w:rsidR="00A60B4F">
        <w:rPr>
          <w:rFonts w:asciiTheme="minorHAnsi" w:hAnsiTheme="minorHAnsi"/>
        </w:rPr>
        <w:t>ej ludnymi</w:t>
      </w:r>
      <w:r w:rsidR="00C75328">
        <w:rPr>
          <w:rFonts w:asciiTheme="minorHAnsi" w:hAnsiTheme="minorHAnsi"/>
        </w:rPr>
        <w:t xml:space="preserve"> zaś: Du</w:t>
      </w:r>
      <w:r w:rsidR="00C75328" w:rsidRPr="00357A14">
        <w:rPr>
          <w:rFonts w:asciiTheme="minorHAnsi" w:hAnsiTheme="minorHAnsi"/>
        </w:rPr>
        <w:t>ż</w:t>
      </w:r>
      <w:r w:rsidR="00357A14">
        <w:rPr>
          <w:rFonts w:asciiTheme="minorHAnsi" w:hAnsiTheme="minorHAnsi"/>
        </w:rPr>
        <w:t>y Las, Jadwinów i Stary Młyn</w:t>
      </w:r>
      <w:r w:rsidR="00236D41" w:rsidRPr="00D4128E">
        <w:rPr>
          <w:rFonts w:asciiTheme="minorHAnsi" w:hAnsiTheme="minorHAnsi"/>
        </w:rPr>
        <w:t>.</w:t>
      </w:r>
    </w:p>
    <w:p w:rsidR="00236D41" w:rsidRPr="00D4128E" w:rsidRDefault="00236D41" w:rsidP="00236D41">
      <w:pPr>
        <w:jc w:val="both"/>
        <w:rPr>
          <w:rFonts w:asciiTheme="minorHAnsi" w:hAnsiTheme="minorHAnsi"/>
          <w:sz w:val="22"/>
          <w:szCs w:val="22"/>
        </w:rPr>
      </w:pPr>
    </w:p>
    <w:p w:rsidR="00D4128E" w:rsidRDefault="00236D41" w:rsidP="00D4128E">
      <w:pPr>
        <w:pStyle w:val="Tekstpodstawowy"/>
        <w:tabs>
          <w:tab w:val="left" w:pos="900"/>
          <w:tab w:val="left" w:pos="1080"/>
          <w:tab w:val="left" w:pos="1260"/>
        </w:tabs>
        <w:jc w:val="both"/>
        <w:rPr>
          <w:rFonts w:asciiTheme="minorHAnsi" w:hAnsiTheme="minorHAnsi"/>
          <w:sz w:val="22"/>
          <w:szCs w:val="22"/>
        </w:rPr>
      </w:pPr>
      <w:r w:rsidRPr="00D4128E">
        <w:rPr>
          <w:rFonts w:asciiTheme="minorHAnsi" w:hAnsiTheme="minorHAnsi"/>
          <w:sz w:val="22"/>
          <w:szCs w:val="22"/>
        </w:rPr>
        <w:t xml:space="preserve">Podstawowe zasoby mieszkaniowe gminy stanowi zabudowa zagrodowa z udziałem zabudowy jednorodzinnej, ukształtowana w przewadze wzdłuż istniejących dróg jako jeden rząd. </w:t>
      </w:r>
      <w:r w:rsidR="00D4128E" w:rsidRPr="00DF13D2">
        <w:rPr>
          <w:rFonts w:asciiTheme="minorHAnsi" w:hAnsiTheme="minorHAnsi"/>
          <w:sz w:val="22"/>
          <w:szCs w:val="22"/>
        </w:rPr>
        <w:t xml:space="preserve">Na terenie </w:t>
      </w:r>
      <w:r w:rsidR="00D4128E">
        <w:rPr>
          <w:rFonts w:asciiTheme="minorHAnsi" w:hAnsiTheme="minorHAnsi"/>
          <w:sz w:val="22"/>
          <w:szCs w:val="22"/>
        </w:rPr>
        <w:t>gminy</w:t>
      </w:r>
      <w:r w:rsidR="00D4128E" w:rsidRPr="00DF13D2">
        <w:rPr>
          <w:rFonts w:asciiTheme="minorHAnsi" w:hAnsiTheme="minorHAnsi"/>
          <w:sz w:val="22"/>
          <w:szCs w:val="22"/>
        </w:rPr>
        <w:t xml:space="preserve"> znajduje się</w:t>
      </w:r>
      <w:r w:rsidR="00D4128E">
        <w:rPr>
          <w:rFonts w:asciiTheme="minorHAnsi" w:hAnsiTheme="minorHAnsi"/>
          <w:sz w:val="22"/>
          <w:szCs w:val="22"/>
        </w:rPr>
        <w:t xml:space="preserve"> </w:t>
      </w:r>
      <w:r w:rsidR="00CF224B" w:rsidRPr="00357A14">
        <w:rPr>
          <w:rFonts w:asciiTheme="minorHAnsi" w:hAnsiTheme="minorHAnsi"/>
          <w:sz w:val="22"/>
          <w:szCs w:val="22"/>
        </w:rPr>
        <w:t>2033</w:t>
      </w:r>
      <w:r w:rsidR="00D4128E" w:rsidRPr="00357A14">
        <w:rPr>
          <w:rFonts w:asciiTheme="minorHAnsi" w:hAnsiTheme="minorHAnsi"/>
          <w:sz w:val="22"/>
          <w:szCs w:val="22"/>
        </w:rPr>
        <w:t xml:space="preserve"> b</w:t>
      </w:r>
      <w:r w:rsidR="00D4128E">
        <w:rPr>
          <w:rFonts w:asciiTheme="minorHAnsi" w:hAnsiTheme="minorHAnsi"/>
          <w:sz w:val="22"/>
          <w:szCs w:val="22"/>
        </w:rPr>
        <w:t xml:space="preserve">udynków mieszkalnych, zawierających łącznie </w:t>
      </w:r>
      <w:r w:rsidR="00CF224B">
        <w:rPr>
          <w:rFonts w:asciiTheme="minorHAnsi" w:hAnsiTheme="minorHAnsi"/>
          <w:sz w:val="22"/>
          <w:szCs w:val="22"/>
        </w:rPr>
        <w:t>2051</w:t>
      </w:r>
      <w:r w:rsidR="00D4128E">
        <w:rPr>
          <w:rFonts w:asciiTheme="minorHAnsi" w:hAnsiTheme="minorHAnsi"/>
          <w:sz w:val="22"/>
          <w:szCs w:val="22"/>
        </w:rPr>
        <w:t xml:space="preserve"> mieszkań oraz </w:t>
      </w:r>
      <w:r w:rsidR="00CF224B">
        <w:rPr>
          <w:rFonts w:asciiTheme="minorHAnsi" w:hAnsiTheme="minorHAnsi"/>
          <w:sz w:val="22"/>
          <w:szCs w:val="22"/>
        </w:rPr>
        <w:t>7714</w:t>
      </w:r>
      <w:r w:rsidR="00D4128E">
        <w:rPr>
          <w:rFonts w:asciiTheme="minorHAnsi" w:hAnsiTheme="minorHAnsi"/>
          <w:sz w:val="22"/>
          <w:szCs w:val="22"/>
        </w:rPr>
        <w:t xml:space="preserve"> izb. Przeciętna powierzchnia użytkowa mieszkania wynosi </w:t>
      </w:r>
      <w:r w:rsidR="00CF224B">
        <w:rPr>
          <w:rFonts w:asciiTheme="minorHAnsi" w:hAnsiTheme="minorHAnsi"/>
          <w:sz w:val="22"/>
          <w:szCs w:val="22"/>
        </w:rPr>
        <w:t>85,2</w:t>
      </w:r>
      <w:r w:rsidR="00D4128E">
        <w:rPr>
          <w:rFonts w:asciiTheme="minorHAnsi" w:hAnsiTheme="minorHAnsi"/>
          <w:sz w:val="22"/>
          <w:szCs w:val="22"/>
        </w:rPr>
        <w:t xml:space="preserve"> m</w:t>
      </w:r>
      <w:r w:rsidR="00D4128E" w:rsidRPr="00DF13D2">
        <w:rPr>
          <w:rFonts w:asciiTheme="minorHAnsi" w:hAnsiTheme="minorHAnsi"/>
          <w:sz w:val="22"/>
          <w:szCs w:val="22"/>
          <w:vertAlign w:val="superscript"/>
        </w:rPr>
        <w:t>2</w:t>
      </w:r>
      <w:r w:rsidR="00D4128E">
        <w:rPr>
          <w:rFonts w:asciiTheme="minorHAnsi" w:hAnsiTheme="minorHAnsi"/>
          <w:sz w:val="22"/>
          <w:szCs w:val="22"/>
        </w:rPr>
        <w:t xml:space="preserve">, a na jedną osobę przypada </w:t>
      </w:r>
      <w:r w:rsidR="00CF224B">
        <w:rPr>
          <w:rFonts w:asciiTheme="minorHAnsi" w:hAnsiTheme="minorHAnsi"/>
          <w:sz w:val="22"/>
          <w:szCs w:val="22"/>
        </w:rPr>
        <w:t>23,9</w:t>
      </w:r>
      <w:r w:rsidR="00D4128E">
        <w:rPr>
          <w:rFonts w:asciiTheme="minorHAnsi" w:hAnsiTheme="minorHAnsi"/>
          <w:sz w:val="22"/>
          <w:szCs w:val="22"/>
        </w:rPr>
        <w:t xml:space="preserve"> m</w:t>
      </w:r>
      <w:r w:rsidR="00D4128E" w:rsidRPr="00DF13D2">
        <w:rPr>
          <w:rFonts w:asciiTheme="minorHAnsi" w:hAnsiTheme="minorHAnsi"/>
          <w:sz w:val="22"/>
          <w:szCs w:val="22"/>
          <w:vertAlign w:val="superscript"/>
        </w:rPr>
        <w:t>2</w:t>
      </w:r>
      <w:r w:rsidR="00D4128E">
        <w:rPr>
          <w:rFonts w:asciiTheme="minorHAnsi" w:hAnsiTheme="minorHAnsi"/>
          <w:sz w:val="22"/>
          <w:szCs w:val="22"/>
        </w:rPr>
        <w:t>.</w:t>
      </w:r>
    </w:p>
    <w:p w:rsidR="007B1ECB" w:rsidRPr="007B1ECB" w:rsidRDefault="007B1ECB" w:rsidP="00FE200A">
      <w:pPr>
        <w:jc w:val="both"/>
        <w:rPr>
          <w:rFonts w:asciiTheme="minorHAnsi" w:hAnsiTheme="minorHAnsi" w:cstheme="minorHAnsi"/>
          <w:sz w:val="22"/>
          <w:szCs w:val="22"/>
        </w:rPr>
      </w:pPr>
      <w:r>
        <w:rPr>
          <w:rFonts w:asciiTheme="minorHAnsi" w:hAnsiTheme="minorHAnsi" w:cstheme="minorHAnsi"/>
          <w:sz w:val="22"/>
          <w:szCs w:val="22"/>
        </w:rPr>
        <w:t xml:space="preserve">Najwięcej budynków </w:t>
      </w:r>
      <w:r w:rsidR="00FE200A">
        <w:rPr>
          <w:rFonts w:asciiTheme="minorHAnsi" w:hAnsiTheme="minorHAnsi" w:cstheme="minorHAnsi"/>
          <w:sz w:val="22"/>
          <w:szCs w:val="22"/>
        </w:rPr>
        <w:t xml:space="preserve">mieszkalnych </w:t>
      </w:r>
      <w:r>
        <w:rPr>
          <w:rFonts w:asciiTheme="minorHAnsi" w:hAnsiTheme="minorHAnsi" w:cstheme="minorHAnsi"/>
          <w:sz w:val="22"/>
          <w:szCs w:val="22"/>
        </w:rPr>
        <w:t xml:space="preserve">znajduje się w miejscowości  Przytyk, a najmniej w </w:t>
      </w:r>
      <w:r w:rsidR="00FE200A">
        <w:rPr>
          <w:rFonts w:asciiTheme="minorHAnsi" w:hAnsiTheme="minorHAnsi" w:cstheme="minorHAnsi"/>
          <w:sz w:val="22"/>
          <w:szCs w:val="22"/>
        </w:rPr>
        <w:t>Dużym</w:t>
      </w:r>
      <w:r>
        <w:rPr>
          <w:rFonts w:asciiTheme="minorHAnsi" w:hAnsiTheme="minorHAnsi" w:cstheme="minorHAnsi"/>
          <w:sz w:val="22"/>
          <w:szCs w:val="22"/>
        </w:rPr>
        <w:t xml:space="preserve"> Lesie. </w:t>
      </w:r>
    </w:p>
    <w:p w:rsidR="007B1ECB" w:rsidRPr="007B1ECB" w:rsidRDefault="007B1ECB" w:rsidP="00236D41">
      <w:pPr>
        <w:rPr>
          <w:sz w:val="22"/>
          <w:szCs w:val="22"/>
        </w:rPr>
      </w:pPr>
    </w:p>
    <w:p w:rsidR="007F2003" w:rsidRPr="00D4128E" w:rsidRDefault="007F2003" w:rsidP="007F2003">
      <w:pPr>
        <w:pStyle w:val="Anita0"/>
        <w:rPr>
          <w:rFonts w:asciiTheme="minorHAnsi" w:hAnsiTheme="minorHAnsi"/>
        </w:rPr>
      </w:pPr>
      <w:r w:rsidRPr="007B1ECB">
        <w:rPr>
          <w:rFonts w:asciiTheme="minorHAnsi" w:hAnsiTheme="minorHAnsi"/>
          <w:szCs w:val="22"/>
        </w:rPr>
        <w:t>W sieci osadniczej gminy wyróżnia się przede wszystkim miejscowość Przytyk, dawniej miasto.</w:t>
      </w:r>
      <w:r w:rsidRPr="00D4128E">
        <w:rPr>
          <w:rFonts w:asciiTheme="minorHAnsi" w:hAnsiTheme="minorHAnsi"/>
        </w:rPr>
        <w:t xml:space="preserve"> Przytyk położony prawie centralnie w obszarze gminy, jest siedzibą Urzędu Gminy oraz głównym ośrodkiem administracyjno</w:t>
      </w:r>
      <w:r w:rsidR="003745A9">
        <w:rPr>
          <w:rFonts w:asciiTheme="minorHAnsi" w:hAnsiTheme="minorHAnsi"/>
        </w:rPr>
        <w:t xml:space="preserve"> </w:t>
      </w:r>
      <w:r w:rsidRPr="00A60B4F">
        <w:rPr>
          <w:rFonts w:asciiTheme="minorHAnsi" w:hAnsiTheme="minorHAnsi"/>
        </w:rPr>
        <w:t>-</w:t>
      </w:r>
      <w:r w:rsidRPr="00D4128E">
        <w:rPr>
          <w:rFonts w:asciiTheme="minorHAnsi" w:hAnsiTheme="minorHAnsi"/>
        </w:rPr>
        <w:t xml:space="preserve"> usługowym i osadniczym. W układzie przestrzennym tworzy wraz </w:t>
      </w:r>
      <w:r w:rsidRPr="00D4128E">
        <w:rPr>
          <w:rFonts w:asciiTheme="minorHAnsi" w:hAnsiTheme="minorHAnsi"/>
        </w:rPr>
        <w:lastRenderedPageBreak/>
        <w:t>z Podgajkiem wspólną jednostkę osadniczą, skupiając ponad jedną czwartą ludności całej gminy oraz lokalizację wszystkich podstawowych usług i obiektów użyteczności publicznej.</w:t>
      </w:r>
    </w:p>
    <w:p w:rsidR="007F2003" w:rsidRPr="00D4128E" w:rsidRDefault="007F2003" w:rsidP="007F2003">
      <w:pPr>
        <w:pStyle w:val="Anita0"/>
        <w:rPr>
          <w:rFonts w:asciiTheme="minorHAnsi" w:hAnsiTheme="minorHAnsi"/>
        </w:rPr>
      </w:pPr>
    </w:p>
    <w:p w:rsidR="007F2003" w:rsidRPr="00D4128E" w:rsidRDefault="007F2003" w:rsidP="007F2003">
      <w:pPr>
        <w:pStyle w:val="Anita0"/>
        <w:rPr>
          <w:rFonts w:asciiTheme="minorHAnsi" w:hAnsiTheme="minorHAnsi"/>
        </w:rPr>
      </w:pPr>
      <w:r w:rsidRPr="00D4128E">
        <w:rPr>
          <w:rFonts w:asciiTheme="minorHAnsi" w:hAnsiTheme="minorHAnsi"/>
        </w:rPr>
        <w:t>Pozostałe jednostki osadnicze gminy to w przewadze równomiernie przestrzennie rozmieszczone „ulicówki” związane z ważniejszymi ciągami drogowymi. Ponad połowa z nich to miejscowości z liczbą mieszkańców od 200 do 500 osób. Są to jednocześnie obszary zwartych rejonów dobrych warunków naturalnych do produkcji rolniczej. Jedna trzecia miejscowości gminnych to jednostki osadnicze małe z liczbą ludności poniżej 200 osób.</w:t>
      </w:r>
    </w:p>
    <w:p w:rsidR="007F2003" w:rsidRDefault="007F2003" w:rsidP="00236D41">
      <w:pPr>
        <w:rPr>
          <w:sz w:val="22"/>
          <w:szCs w:val="22"/>
        </w:rPr>
      </w:pPr>
    </w:p>
    <w:p w:rsidR="00236D41" w:rsidRDefault="00236D41" w:rsidP="00236D41">
      <w:pPr>
        <w:jc w:val="center"/>
        <w:rPr>
          <w:sz w:val="22"/>
          <w:szCs w:val="22"/>
        </w:rPr>
      </w:pPr>
      <w:r>
        <w:rPr>
          <w:noProof/>
          <w:sz w:val="22"/>
          <w:szCs w:val="22"/>
        </w:rPr>
        <w:drawing>
          <wp:inline distT="0" distB="0" distL="0" distR="0" wp14:anchorId="6EA916AB" wp14:editId="67D77F27">
            <wp:extent cx="3432517" cy="2931280"/>
            <wp:effectExtent l="0" t="0" r="0" b="2540"/>
            <wp:docPr id="14" name="Obraz 14" descr="mapa gm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pa gmin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40476" cy="2938077"/>
                    </a:xfrm>
                    <a:prstGeom prst="rect">
                      <a:avLst/>
                    </a:prstGeom>
                    <a:noFill/>
                    <a:ln>
                      <a:noFill/>
                    </a:ln>
                  </pic:spPr>
                </pic:pic>
              </a:graphicData>
            </a:graphic>
          </wp:inline>
        </w:drawing>
      </w:r>
    </w:p>
    <w:p w:rsidR="00236D41" w:rsidRPr="00D4128E" w:rsidRDefault="00236D41" w:rsidP="00236D41">
      <w:pPr>
        <w:pStyle w:val="Legenda"/>
      </w:pPr>
      <w:bookmarkStart w:id="26" w:name="_Toc318132942"/>
      <w:bookmarkStart w:id="27" w:name="_Toc493845713"/>
      <w:r w:rsidRPr="00D4128E">
        <w:t xml:space="preserve">Rysunek </w:t>
      </w:r>
      <w:fldSimple w:instr=" SEQ Rysunek \* ARABIC ">
        <w:r w:rsidR="008F3D0C">
          <w:rPr>
            <w:noProof/>
          </w:rPr>
          <w:t>5</w:t>
        </w:r>
      </w:fldSimple>
      <w:r w:rsidRPr="00D4128E">
        <w:t>. Mapa zagospodarowania przestrzennego okolic gminy Przytyk</w:t>
      </w:r>
      <w:r w:rsidRPr="00D4128E">
        <w:br/>
        <w:t xml:space="preserve"> (źródło: www.maps.google.pl)</w:t>
      </w:r>
      <w:bookmarkEnd w:id="26"/>
      <w:bookmarkEnd w:id="27"/>
    </w:p>
    <w:p w:rsidR="0006565E" w:rsidRPr="009D5CBF" w:rsidRDefault="001C52E0" w:rsidP="001C52E0">
      <w:pPr>
        <w:pStyle w:val="2nagowekPOSzwolen2017"/>
      </w:pPr>
      <w:bookmarkStart w:id="28" w:name="_Toc493845741"/>
      <w:r>
        <w:t xml:space="preserve">4.4. </w:t>
      </w:r>
      <w:r w:rsidR="009D5CBF" w:rsidRPr="009D5CBF">
        <w:t>Demografia</w:t>
      </w:r>
      <w:bookmarkEnd w:id="28"/>
    </w:p>
    <w:p w:rsidR="009D5CBF" w:rsidRDefault="009D5CBF" w:rsidP="009D5CBF">
      <w:pPr>
        <w:pStyle w:val="aaanita"/>
        <w:tabs>
          <w:tab w:val="num" w:pos="357"/>
        </w:tabs>
        <w:rPr>
          <w:rFonts w:asciiTheme="minorHAnsi" w:hAnsiTheme="minorHAnsi"/>
        </w:rPr>
      </w:pPr>
      <w:r w:rsidRPr="007818BC">
        <w:rPr>
          <w:rFonts w:asciiTheme="minorHAnsi" w:hAnsiTheme="minorHAnsi" w:cstheme="minorHAnsi"/>
        </w:rPr>
        <w:t xml:space="preserve">Gminę </w:t>
      </w:r>
      <w:r w:rsidR="003D1B00" w:rsidRPr="007818BC">
        <w:rPr>
          <w:rFonts w:asciiTheme="minorHAnsi" w:hAnsiTheme="minorHAnsi" w:cstheme="minorHAnsi"/>
        </w:rPr>
        <w:t>Przytyk</w:t>
      </w:r>
      <w:r w:rsidRPr="007818BC">
        <w:rPr>
          <w:rFonts w:asciiTheme="minorHAnsi" w:hAnsiTheme="minorHAnsi" w:cstheme="minorHAnsi"/>
        </w:rPr>
        <w:t xml:space="preserve"> według stanu na 31.12.201</w:t>
      </w:r>
      <w:r w:rsidR="005F6FCF" w:rsidRPr="007818BC">
        <w:rPr>
          <w:rFonts w:asciiTheme="minorHAnsi" w:hAnsiTheme="minorHAnsi" w:cstheme="minorHAnsi"/>
        </w:rPr>
        <w:t>6</w:t>
      </w:r>
      <w:r w:rsidRPr="007818BC">
        <w:rPr>
          <w:rFonts w:asciiTheme="minorHAnsi" w:hAnsiTheme="minorHAnsi" w:cstheme="minorHAnsi"/>
        </w:rPr>
        <w:t xml:space="preserve"> r. zamieszkiwało </w:t>
      </w:r>
      <w:r w:rsidR="003D1B00" w:rsidRPr="007818BC">
        <w:rPr>
          <w:rFonts w:asciiTheme="minorHAnsi" w:hAnsiTheme="minorHAnsi" w:cstheme="minorHAnsi"/>
        </w:rPr>
        <w:t>7285</w:t>
      </w:r>
      <w:r w:rsidR="005F6FCF" w:rsidRPr="007818BC">
        <w:rPr>
          <w:rFonts w:asciiTheme="minorHAnsi" w:hAnsiTheme="minorHAnsi" w:cstheme="minorHAnsi"/>
        </w:rPr>
        <w:t xml:space="preserve"> </w:t>
      </w:r>
      <w:r w:rsidR="003D1B00" w:rsidRPr="007818BC">
        <w:rPr>
          <w:rFonts w:asciiTheme="minorHAnsi" w:hAnsiTheme="minorHAnsi" w:cstheme="minorHAnsi"/>
        </w:rPr>
        <w:t>osób</w:t>
      </w:r>
      <w:r w:rsidR="00A15BF9">
        <w:rPr>
          <w:rFonts w:asciiTheme="minorHAnsi" w:hAnsiTheme="minorHAnsi" w:cstheme="minorHAnsi"/>
        </w:rPr>
        <w:t xml:space="preserve"> (dane Głównego Urzędu Statystycznego, liczba osób według faktycznego miejsca zamieszkania)</w:t>
      </w:r>
      <w:r w:rsidRPr="007818BC">
        <w:rPr>
          <w:rFonts w:asciiTheme="minorHAnsi" w:hAnsiTheme="minorHAnsi" w:cstheme="minorHAnsi"/>
        </w:rPr>
        <w:t xml:space="preserve">. Ludność gminy od 1995 r. </w:t>
      </w:r>
      <w:r w:rsidR="007818BC" w:rsidRPr="007818BC">
        <w:rPr>
          <w:rFonts w:asciiTheme="minorHAnsi" w:hAnsiTheme="minorHAnsi" w:cstheme="minorHAnsi"/>
        </w:rPr>
        <w:t>waha</w:t>
      </w:r>
      <w:r w:rsidR="004A1D8D">
        <w:rPr>
          <w:rFonts w:asciiTheme="minorHAnsi" w:hAnsiTheme="minorHAnsi" w:cstheme="minorHAnsi"/>
        </w:rPr>
        <w:t>ła</w:t>
      </w:r>
      <w:r w:rsidR="007818BC" w:rsidRPr="007818BC">
        <w:rPr>
          <w:rFonts w:asciiTheme="minorHAnsi" w:hAnsiTheme="minorHAnsi" w:cstheme="minorHAnsi"/>
        </w:rPr>
        <w:t xml:space="preserve"> się</w:t>
      </w:r>
      <w:r w:rsidR="004A1D8D">
        <w:rPr>
          <w:rFonts w:asciiTheme="minorHAnsi" w:hAnsiTheme="minorHAnsi" w:cstheme="minorHAnsi"/>
        </w:rPr>
        <w:t xml:space="preserve"> nieznacznie</w:t>
      </w:r>
      <w:r w:rsidR="007818BC" w:rsidRPr="007818BC">
        <w:rPr>
          <w:rFonts w:asciiTheme="minorHAnsi" w:hAnsiTheme="minorHAnsi" w:cstheme="minorHAnsi"/>
        </w:rPr>
        <w:t>, wykazując ogólną</w:t>
      </w:r>
      <w:r w:rsidRPr="007818BC">
        <w:rPr>
          <w:rFonts w:asciiTheme="minorHAnsi" w:hAnsiTheme="minorHAnsi" w:cstheme="minorHAnsi"/>
        </w:rPr>
        <w:t xml:space="preserve"> </w:t>
      </w:r>
      <w:r w:rsidR="007818BC" w:rsidRPr="007818BC">
        <w:rPr>
          <w:rFonts w:asciiTheme="minorHAnsi" w:hAnsiTheme="minorHAnsi" w:cstheme="minorHAnsi"/>
        </w:rPr>
        <w:t>tendencję wzrostu</w:t>
      </w:r>
      <w:r w:rsidRPr="007818BC">
        <w:rPr>
          <w:rFonts w:asciiTheme="minorHAnsi" w:hAnsiTheme="minorHAnsi" w:cstheme="minorHAnsi"/>
        </w:rPr>
        <w:t xml:space="preserve">. </w:t>
      </w:r>
      <w:r w:rsidR="004A1D8D">
        <w:rPr>
          <w:rFonts w:asciiTheme="minorHAnsi" w:hAnsiTheme="minorHAnsi"/>
        </w:rPr>
        <w:t>W 2000 roku mieszkańcami gminy było</w:t>
      </w:r>
      <w:r w:rsidR="007818BC" w:rsidRPr="007818BC">
        <w:rPr>
          <w:rFonts w:asciiTheme="minorHAnsi" w:hAnsiTheme="minorHAnsi"/>
        </w:rPr>
        <w:t xml:space="preserve"> 6 991 </w:t>
      </w:r>
      <w:r w:rsidR="004A1D8D">
        <w:rPr>
          <w:rFonts w:asciiTheme="minorHAnsi" w:hAnsiTheme="minorHAnsi"/>
        </w:rPr>
        <w:t>osób</w:t>
      </w:r>
      <w:r w:rsidR="007818BC">
        <w:rPr>
          <w:rFonts w:asciiTheme="minorHAnsi" w:hAnsiTheme="minorHAnsi"/>
        </w:rPr>
        <w:t>, a w </w:t>
      </w:r>
      <w:r w:rsidR="007818BC" w:rsidRPr="007818BC">
        <w:rPr>
          <w:rFonts w:asciiTheme="minorHAnsi" w:hAnsiTheme="minorHAnsi"/>
        </w:rPr>
        <w:t>2007 r. - 7 230 osób.</w:t>
      </w:r>
      <w:r w:rsidR="007818BC">
        <w:rPr>
          <w:rFonts w:asciiTheme="minorHAnsi" w:hAnsiTheme="minorHAnsi"/>
        </w:rPr>
        <w:t xml:space="preserve"> </w:t>
      </w:r>
    </w:p>
    <w:p w:rsidR="007818BC" w:rsidRDefault="007818BC" w:rsidP="009D5CBF">
      <w:pPr>
        <w:pStyle w:val="aaanita"/>
        <w:tabs>
          <w:tab w:val="num" w:pos="357"/>
        </w:tabs>
        <w:rPr>
          <w:rFonts w:asciiTheme="minorHAnsi" w:hAnsiTheme="minorHAnsi"/>
        </w:rPr>
      </w:pPr>
      <w:r>
        <w:rPr>
          <w:rFonts w:asciiTheme="minorHAnsi" w:hAnsiTheme="minorHAnsi"/>
        </w:rPr>
        <w:br/>
      </w:r>
      <w:r w:rsidRPr="007818BC">
        <w:rPr>
          <w:rFonts w:asciiTheme="minorHAnsi" w:hAnsiTheme="minorHAnsi"/>
        </w:rPr>
        <w:t xml:space="preserve">Według prognoz, </w:t>
      </w:r>
      <w:r>
        <w:rPr>
          <w:rFonts w:asciiTheme="minorHAnsi" w:hAnsiTheme="minorHAnsi"/>
        </w:rPr>
        <w:t xml:space="preserve">liczba mieszkańców gminy Przytyk będzie dalej rosnąc, biorąc pod uwagę trendy </w:t>
      </w:r>
      <w:r w:rsidRPr="007818BC">
        <w:rPr>
          <w:rFonts w:asciiTheme="minorHAnsi" w:hAnsiTheme="minorHAnsi"/>
        </w:rPr>
        <w:t>sald</w:t>
      </w:r>
      <w:r>
        <w:rPr>
          <w:rFonts w:asciiTheme="minorHAnsi" w:hAnsiTheme="minorHAnsi"/>
        </w:rPr>
        <w:t>a</w:t>
      </w:r>
      <w:r w:rsidRPr="007818BC">
        <w:rPr>
          <w:rFonts w:asciiTheme="minorHAnsi" w:hAnsiTheme="minorHAnsi"/>
        </w:rPr>
        <w:t xml:space="preserve"> migracji oraz wskaźnik przyrostu naturalnego. Pośredni wpływ ma również </w:t>
      </w:r>
      <w:r>
        <w:rPr>
          <w:rFonts w:asciiTheme="minorHAnsi" w:hAnsiTheme="minorHAnsi"/>
        </w:rPr>
        <w:t>stały</w:t>
      </w:r>
      <w:r w:rsidRPr="007818BC">
        <w:rPr>
          <w:rFonts w:asciiTheme="minorHAnsi" w:hAnsiTheme="minorHAnsi"/>
        </w:rPr>
        <w:t xml:space="preserve"> rozwój gospodarczy i przestrzenny </w:t>
      </w:r>
      <w:r>
        <w:rPr>
          <w:rFonts w:asciiTheme="minorHAnsi" w:hAnsiTheme="minorHAnsi"/>
        </w:rPr>
        <w:t>g</w:t>
      </w:r>
      <w:r w:rsidRPr="007818BC">
        <w:rPr>
          <w:rFonts w:asciiTheme="minorHAnsi" w:hAnsiTheme="minorHAnsi"/>
        </w:rPr>
        <w:t xml:space="preserve">miny, </w:t>
      </w:r>
      <w:r>
        <w:rPr>
          <w:rFonts w:asciiTheme="minorHAnsi" w:hAnsiTheme="minorHAnsi"/>
        </w:rPr>
        <w:t>który</w:t>
      </w:r>
      <w:r w:rsidRPr="007818BC">
        <w:rPr>
          <w:rFonts w:asciiTheme="minorHAnsi" w:hAnsiTheme="minorHAnsi"/>
        </w:rPr>
        <w:t xml:space="preserve"> wynika z </w:t>
      </w:r>
      <w:r>
        <w:rPr>
          <w:rFonts w:asciiTheme="minorHAnsi" w:hAnsiTheme="minorHAnsi"/>
        </w:rPr>
        <w:t>korzystnego</w:t>
      </w:r>
      <w:r w:rsidRPr="007818BC">
        <w:rPr>
          <w:rFonts w:asciiTheme="minorHAnsi" w:hAnsiTheme="minorHAnsi"/>
        </w:rPr>
        <w:t xml:space="preserve"> położenia i warunków klimatycznych.</w:t>
      </w:r>
      <w:r>
        <w:rPr>
          <w:rFonts w:asciiTheme="minorHAnsi" w:hAnsiTheme="minorHAnsi"/>
        </w:rPr>
        <w:t xml:space="preserve"> W 2020 roku liczbę mieszkańców gminy Przytyk szacuje się na 7625 osób, a w 2024 roku </w:t>
      </w:r>
      <w:r w:rsidR="00527687">
        <w:rPr>
          <w:rFonts w:asciiTheme="minorHAnsi" w:hAnsiTheme="minorHAnsi"/>
        </w:rPr>
        <w:t>–</w:t>
      </w:r>
      <w:r>
        <w:rPr>
          <w:rFonts w:asciiTheme="minorHAnsi" w:hAnsiTheme="minorHAnsi"/>
        </w:rPr>
        <w:t xml:space="preserve"> </w:t>
      </w:r>
      <w:r w:rsidR="00527687">
        <w:rPr>
          <w:rFonts w:asciiTheme="minorHAnsi" w:hAnsiTheme="minorHAnsi"/>
        </w:rPr>
        <w:t>7714 osób.</w:t>
      </w:r>
    </w:p>
    <w:p w:rsidR="007F2003" w:rsidRDefault="007F2003" w:rsidP="009D5CBF">
      <w:pPr>
        <w:pStyle w:val="aaanita"/>
        <w:tabs>
          <w:tab w:val="num" w:pos="357"/>
        </w:tabs>
        <w:rPr>
          <w:rFonts w:asciiTheme="minorHAnsi" w:hAnsiTheme="minorHAnsi"/>
        </w:rPr>
      </w:pPr>
    </w:p>
    <w:p w:rsidR="007F2003" w:rsidRPr="00717440" w:rsidRDefault="007F2003" w:rsidP="007F2003">
      <w:pPr>
        <w:pStyle w:val="aaanita"/>
        <w:tabs>
          <w:tab w:val="num" w:pos="357"/>
        </w:tabs>
        <w:rPr>
          <w:rFonts w:asciiTheme="minorHAnsi" w:hAnsiTheme="minorHAnsi" w:cstheme="minorHAnsi"/>
        </w:rPr>
      </w:pPr>
      <w:r w:rsidRPr="00717440">
        <w:rPr>
          <w:rFonts w:asciiTheme="minorHAnsi" w:hAnsiTheme="minorHAnsi" w:cstheme="minorHAnsi"/>
        </w:rPr>
        <w:t xml:space="preserve">Struktura płci ludności na obszarze gminy jest względnie symetryczna i charakteryzuje się niewielką przewagą liczby </w:t>
      </w:r>
      <w:r>
        <w:rPr>
          <w:rFonts w:asciiTheme="minorHAnsi" w:hAnsiTheme="minorHAnsi" w:cstheme="minorHAnsi"/>
        </w:rPr>
        <w:t>mężczyzn</w:t>
      </w:r>
      <w:r w:rsidRPr="00717440">
        <w:rPr>
          <w:rFonts w:asciiTheme="minorHAnsi" w:hAnsiTheme="minorHAnsi" w:cstheme="minorHAnsi"/>
        </w:rPr>
        <w:t xml:space="preserve"> </w:t>
      </w:r>
      <w:r>
        <w:rPr>
          <w:rFonts w:asciiTheme="minorHAnsi" w:hAnsiTheme="minorHAnsi" w:cstheme="minorHAnsi"/>
        </w:rPr>
        <w:t xml:space="preserve">(3678) nad kobietami (3607) </w:t>
      </w:r>
      <w:r w:rsidRPr="00717440">
        <w:rPr>
          <w:rFonts w:asciiTheme="minorHAnsi" w:hAnsiTheme="minorHAnsi" w:cstheme="minorHAnsi"/>
        </w:rPr>
        <w:t xml:space="preserve">- </w:t>
      </w:r>
      <w:r>
        <w:rPr>
          <w:rFonts w:asciiTheme="minorHAnsi" w:hAnsiTheme="minorHAnsi" w:cstheme="minorHAnsi"/>
        </w:rPr>
        <w:t>wskaźnik feminizacji wynosił 98 (2016 r.)</w:t>
      </w:r>
      <w:r w:rsidRPr="00717440">
        <w:rPr>
          <w:rFonts w:asciiTheme="minorHAnsi" w:hAnsiTheme="minorHAnsi" w:cstheme="minorHAnsi"/>
        </w:rPr>
        <w:t xml:space="preserve">. </w:t>
      </w:r>
    </w:p>
    <w:p w:rsidR="007F2003" w:rsidRPr="00717440" w:rsidRDefault="007F2003" w:rsidP="007F2003">
      <w:pPr>
        <w:pStyle w:val="gorzow"/>
        <w:rPr>
          <w:rFonts w:asciiTheme="minorHAnsi" w:hAnsiTheme="minorHAnsi" w:cstheme="minorHAnsi"/>
          <w:szCs w:val="22"/>
        </w:rPr>
      </w:pPr>
    </w:p>
    <w:p w:rsidR="007F2003" w:rsidRDefault="007F2003" w:rsidP="007F2003">
      <w:pPr>
        <w:pStyle w:val="aaanita"/>
        <w:tabs>
          <w:tab w:val="num" w:pos="357"/>
        </w:tabs>
        <w:rPr>
          <w:rFonts w:asciiTheme="minorHAnsi" w:hAnsiTheme="minorHAnsi" w:cstheme="minorHAnsi"/>
        </w:rPr>
      </w:pPr>
      <w:r w:rsidRPr="00717440">
        <w:rPr>
          <w:rFonts w:asciiTheme="minorHAnsi" w:hAnsiTheme="minorHAnsi" w:cstheme="minorHAnsi"/>
        </w:rPr>
        <w:t xml:space="preserve">Gęstość zaludnienia na terenie gminy wynosiła </w:t>
      </w:r>
      <w:r>
        <w:rPr>
          <w:rFonts w:asciiTheme="minorHAnsi" w:hAnsiTheme="minorHAnsi" w:cstheme="minorHAnsi"/>
        </w:rPr>
        <w:t>w 2016 r. 54</w:t>
      </w:r>
      <w:r w:rsidRPr="00717440">
        <w:rPr>
          <w:rFonts w:asciiTheme="minorHAnsi" w:hAnsiTheme="minorHAnsi" w:cstheme="minorHAnsi"/>
        </w:rPr>
        <w:t xml:space="preserve"> osoby/km</w:t>
      </w:r>
      <w:r w:rsidRPr="00717440">
        <w:rPr>
          <w:rFonts w:asciiTheme="minorHAnsi" w:hAnsiTheme="minorHAnsi" w:cstheme="minorHAnsi"/>
          <w:vertAlign w:val="superscript"/>
        </w:rPr>
        <w:t>2</w:t>
      </w:r>
      <w:r w:rsidRPr="00717440">
        <w:rPr>
          <w:rFonts w:asciiTheme="minorHAnsi" w:hAnsiTheme="minorHAnsi" w:cstheme="minorHAnsi"/>
        </w:rPr>
        <w:t xml:space="preserve">. </w:t>
      </w:r>
    </w:p>
    <w:p w:rsidR="007F2003" w:rsidRDefault="007F2003" w:rsidP="007F2003">
      <w:pPr>
        <w:pStyle w:val="aaanita"/>
        <w:tabs>
          <w:tab w:val="num" w:pos="357"/>
        </w:tabs>
        <w:rPr>
          <w:rFonts w:asciiTheme="minorHAnsi" w:hAnsiTheme="minorHAnsi" w:cstheme="minorHAnsi"/>
        </w:rPr>
      </w:pPr>
    </w:p>
    <w:p w:rsidR="007F2003" w:rsidRPr="00717440" w:rsidRDefault="007F2003" w:rsidP="007F2003">
      <w:pPr>
        <w:pStyle w:val="aaanita"/>
        <w:tabs>
          <w:tab w:val="num" w:pos="357"/>
        </w:tabs>
        <w:rPr>
          <w:rFonts w:asciiTheme="minorHAnsi" w:hAnsiTheme="minorHAnsi" w:cstheme="minorHAnsi"/>
        </w:rPr>
      </w:pPr>
      <w:r w:rsidRPr="00717440">
        <w:rPr>
          <w:rFonts w:asciiTheme="minorHAnsi" w:hAnsiTheme="minorHAnsi" w:cstheme="minorHAnsi"/>
        </w:rPr>
        <w:t xml:space="preserve">Na strukturę demograficzną gminy duży wpływ ma ruch ludności i przyrost naturalny. Są to dwa podstawowe czynniki, które warunkują liczebność populacji na tym obszarze. Przyrost naturalny </w:t>
      </w:r>
      <w:r>
        <w:rPr>
          <w:rFonts w:asciiTheme="minorHAnsi" w:hAnsiTheme="minorHAnsi" w:cstheme="minorHAnsi"/>
        </w:rPr>
        <w:br/>
      </w:r>
      <w:r w:rsidRPr="00717440">
        <w:rPr>
          <w:rFonts w:asciiTheme="minorHAnsi" w:hAnsiTheme="minorHAnsi" w:cstheme="minorHAnsi"/>
        </w:rPr>
        <w:t>w 201</w:t>
      </w:r>
      <w:r>
        <w:rPr>
          <w:rFonts w:asciiTheme="minorHAnsi" w:hAnsiTheme="minorHAnsi" w:cstheme="minorHAnsi"/>
        </w:rPr>
        <w:t>6</w:t>
      </w:r>
      <w:r w:rsidRPr="00717440">
        <w:rPr>
          <w:rFonts w:asciiTheme="minorHAnsi" w:hAnsiTheme="minorHAnsi" w:cstheme="minorHAnsi"/>
        </w:rPr>
        <w:t xml:space="preserve"> roku był </w:t>
      </w:r>
      <w:r>
        <w:rPr>
          <w:rFonts w:asciiTheme="minorHAnsi" w:hAnsiTheme="minorHAnsi" w:cstheme="minorHAnsi"/>
        </w:rPr>
        <w:t>ujemny</w:t>
      </w:r>
      <w:r w:rsidRPr="00717440">
        <w:rPr>
          <w:rFonts w:asciiTheme="minorHAnsi" w:hAnsiTheme="minorHAnsi" w:cstheme="minorHAnsi"/>
        </w:rPr>
        <w:t xml:space="preserve"> i wynosił </w:t>
      </w:r>
      <w:r>
        <w:rPr>
          <w:rFonts w:asciiTheme="minorHAnsi" w:hAnsiTheme="minorHAnsi" w:cstheme="minorHAnsi"/>
        </w:rPr>
        <w:t>-3,43 promila (-25 osób)</w:t>
      </w:r>
      <w:r w:rsidRPr="00717440">
        <w:rPr>
          <w:rFonts w:asciiTheme="minorHAnsi" w:hAnsiTheme="minorHAnsi" w:cstheme="minorHAnsi"/>
        </w:rPr>
        <w:t>.</w:t>
      </w:r>
      <w:r>
        <w:rPr>
          <w:rFonts w:asciiTheme="minorHAnsi" w:hAnsiTheme="minorHAnsi" w:cstheme="minorHAnsi"/>
        </w:rPr>
        <w:t xml:space="preserve"> Odnotowano 69 urodzeń żywych i 94 zgony</w:t>
      </w:r>
      <w:r w:rsidRPr="004A1D8D">
        <w:rPr>
          <w:rFonts w:asciiTheme="minorHAnsi" w:hAnsiTheme="minorHAnsi" w:cstheme="minorHAnsi"/>
        </w:rPr>
        <w:t>. Saldo migracji było również ujemne i wynosiło -12 osób</w:t>
      </w:r>
      <w:r w:rsidR="004A1D8D" w:rsidRPr="004A1D8D">
        <w:rPr>
          <w:rFonts w:asciiTheme="minorHAnsi" w:hAnsiTheme="minorHAnsi" w:cstheme="minorHAnsi"/>
        </w:rPr>
        <w:t>.</w:t>
      </w:r>
    </w:p>
    <w:p w:rsidR="007F2003" w:rsidRDefault="007F2003" w:rsidP="007F2003">
      <w:pPr>
        <w:pStyle w:val="aaanita"/>
        <w:tabs>
          <w:tab w:val="num" w:pos="357"/>
        </w:tabs>
        <w:rPr>
          <w:rFonts w:asciiTheme="minorHAnsi" w:hAnsiTheme="minorHAnsi" w:cstheme="minorHAnsi"/>
        </w:rPr>
      </w:pPr>
    </w:p>
    <w:p w:rsidR="007F2003" w:rsidRPr="00717440" w:rsidRDefault="007F2003" w:rsidP="007F2003">
      <w:pPr>
        <w:pStyle w:val="aaanita"/>
        <w:tabs>
          <w:tab w:val="num" w:pos="357"/>
        </w:tabs>
        <w:rPr>
          <w:rFonts w:asciiTheme="minorHAnsi" w:hAnsiTheme="minorHAnsi" w:cstheme="minorHAnsi"/>
        </w:rPr>
      </w:pPr>
      <w:r w:rsidRPr="00717440">
        <w:rPr>
          <w:rFonts w:asciiTheme="minorHAnsi" w:hAnsiTheme="minorHAnsi" w:cstheme="minorHAnsi"/>
        </w:rPr>
        <w:lastRenderedPageBreak/>
        <w:t xml:space="preserve">W strukturze wiekowej ludności gminy </w:t>
      </w:r>
      <w:r>
        <w:rPr>
          <w:rFonts w:asciiTheme="minorHAnsi" w:hAnsiTheme="minorHAnsi" w:cstheme="minorHAnsi"/>
        </w:rPr>
        <w:t>Przytyk</w:t>
      </w:r>
      <w:r w:rsidRPr="00717440">
        <w:rPr>
          <w:rFonts w:asciiTheme="minorHAnsi" w:hAnsiTheme="minorHAnsi" w:cstheme="minorHAnsi"/>
        </w:rPr>
        <w:t xml:space="preserve"> można zaobserwować duży udział ludności w wieku produkcyjnym – </w:t>
      </w:r>
      <w:r>
        <w:rPr>
          <w:rFonts w:asciiTheme="minorHAnsi" w:hAnsiTheme="minorHAnsi" w:cstheme="minorHAnsi"/>
        </w:rPr>
        <w:t>62,4</w:t>
      </w:r>
      <w:r w:rsidRPr="00717440">
        <w:rPr>
          <w:rFonts w:asciiTheme="minorHAnsi" w:hAnsiTheme="minorHAnsi" w:cstheme="minorHAnsi"/>
        </w:rPr>
        <w:t xml:space="preserve">% </w:t>
      </w:r>
      <w:r>
        <w:rPr>
          <w:rFonts w:asciiTheme="minorHAnsi" w:hAnsiTheme="minorHAnsi" w:cstheme="minorHAnsi"/>
        </w:rPr>
        <w:t xml:space="preserve">(tendencja wzrostowa) </w:t>
      </w:r>
      <w:r w:rsidRPr="00717440">
        <w:rPr>
          <w:rFonts w:asciiTheme="minorHAnsi" w:hAnsiTheme="minorHAnsi" w:cstheme="minorHAnsi"/>
        </w:rPr>
        <w:t xml:space="preserve">i zdecydowanie mniejszą grupę ludności w wieku poprodukcyjnym – </w:t>
      </w:r>
      <w:r>
        <w:rPr>
          <w:rFonts w:asciiTheme="minorHAnsi" w:hAnsiTheme="minorHAnsi" w:cstheme="minorHAnsi"/>
        </w:rPr>
        <w:t>16,0</w:t>
      </w:r>
      <w:r w:rsidRPr="00717440">
        <w:rPr>
          <w:rFonts w:asciiTheme="minorHAnsi" w:hAnsiTheme="minorHAnsi" w:cstheme="minorHAnsi"/>
        </w:rPr>
        <w:t>%</w:t>
      </w:r>
      <w:r>
        <w:rPr>
          <w:rFonts w:asciiTheme="minorHAnsi" w:hAnsiTheme="minorHAnsi" w:cstheme="minorHAnsi"/>
        </w:rPr>
        <w:t xml:space="preserve"> (tendencja wzrostowa)</w:t>
      </w:r>
      <w:r w:rsidRPr="00717440">
        <w:rPr>
          <w:rFonts w:asciiTheme="minorHAnsi" w:hAnsiTheme="minorHAnsi" w:cstheme="minorHAnsi"/>
        </w:rPr>
        <w:t xml:space="preserve">. Ludność w wieku przedprodukcyjnym stanowi </w:t>
      </w:r>
      <w:r>
        <w:rPr>
          <w:rFonts w:asciiTheme="minorHAnsi" w:hAnsiTheme="minorHAnsi" w:cstheme="minorHAnsi"/>
        </w:rPr>
        <w:t>21,6</w:t>
      </w:r>
      <w:r w:rsidRPr="00717440">
        <w:rPr>
          <w:rFonts w:asciiTheme="minorHAnsi" w:hAnsiTheme="minorHAnsi" w:cstheme="minorHAnsi"/>
        </w:rPr>
        <w:t>%</w:t>
      </w:r>
      <w:r>
        <w:rPr>
          <w:rFonts w:asciiTheme="minorHAnsi" w:hAnsiTheme="minorHAnsi" w:cstheme="minorHAnsi"/>
        </w:rPr>
        <w:t xml:space="preserve"> (tendencja spadkowa)</w:t>
      </w:r>
      <w:r w:rsidRPr="00717440">
        <w:rPr>
          <w:rFonts w:asciiTheme="minorHAnsi" w:hAnsiTheme="minorHAnsi" w:cstheme="minorHAnsi"/>
        </w:rPr>
        <w:t>.</w:t>
      </w:r>
    </w:p>
    <w:p w:rsidR="007818BC" w:rsidRPr="002C4A8E" w:rsidRDefault="007818BC" w:rsidP="007F2003">
      <w:pPr>
        <w:spacing w:before="120" w:after="120" w:line="360" w:lineRule="auto"/>
        <w:jc w:val="center"/>
        <w:rPr>
          <w:rFonts w:eastAsia="Calibri"/>
          <w:noProof/>
          <w:sz w:val="24"/>
          <w:szCs w:val="24"/>
          <w:highlight w:val="yellow"/>
        </w:rPr>
      </w:pPr>
      <w:r w:rsidRPr="002C4A8E">
        <w:rPr>
          <w:rFonts w:eastAsia="Calibri"/>
          <w:noProof/>
          <w:sz w:val="24"/>
          <w:szCs w:val="24"/>
        </w:rPr>
        <w:drawing>
          <wp:inline distT="0" distB="0" distL="0" distR="0" wp14:anchorId="5135DDB3" wp14:editId="1A86F066">
            <wp:extent cx="5086350" cy="2628900"/>
            <wp:effectExtent l="0" t="0" r="19050" b="19050"/>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818BC" w:rsidRPr="002C4A8E" w:rsidRDefault="007818BC" w:rsidP="007818BC">
      <w:pPr>
        <w:pStyle w:val="Legenda"/>
        <w:rPr>
          <w:rFonts w:eastAsia="Calibri"/>
          <w:b w:val="0"/>
          <w:bCs w:val="0"/>
        </w:rPr>
      </w:pPr>
      <w:bookmarkStart w:id="29" w:name="_Toc434347564"/>
      <w:bookmarkStart w:id="30" w:name="_Toc493845714"/>
      <w:r>
        <w:t xml:space="preserve">Rysunek </w:t>
      </w:r>
      <w:fldSimple w:instr=" SEQ Rysunek \* ARABIC ">
        <w:r w:rsidR="008F3D0C">
          <w:rPr>
            <w:noProof/>
          </w:rPr>
          <w:t>6</w:t>
        </w:r>
      </w:fldSimple>
      <w:r>
        <w:t xml:space="preserve">. </w:t>
      </w:r>
      <w:r w:rsidRPr="002C4A8E">
        <w:t>Prognoza liczby ludności na terenie Gminy Przytyk</w:t>
      </w:r>
      <w:bookmarkEnd w:id="29"/>
      <w:r>
        <w:t xml:space="preserve"> </w:t>
      </w:r>
      <w:r w:rsidR="00527687">
        <w:br/>
      </w:r>
      <w:r>
        <w:t>(źródło: Plan gospodarki niskoemisyjnej dla gminy Przytyk, 2016 r.)</w:t>
      </w:r>
      <w:bookmarkEnd w:id="30"/>
    </w:p>
    <w:p w:rsidR="0006565E" w:rsidRPr="009D5CBF" w:rsidRDefault="001C52E0" w:rsidP="001C52E0">
      <w:pPr>
        <w:pStyle w:val="2nagowekPOSzwolen2017"/>
      </w:pPr>
      <w:bookmarkStart w:id="31" w:name="_Toc493845742"/>
      <w:r>
        <w:t xml:space="preserve">4.5. </w:t>
      </w:r>
      <w:r w:rsidR="009D5CBF" w:rsidRPr="009D5CBF">
        <w:t>Sytuacja gospodarcza</w:t>
      </w:r>
      <w:bookmarkEnd w:id="31"/>
    </w:p>
    <w:p w:rsidR="000B6149" w:rsidRPr="00717440" w:rsidRDefault="000B6149" w:rsidP="000B6149">
      <w:pPr>
        <w:pStyle w:val="aaanita"/>
        <w:tabs>
          <w:tab w:val="num" w:pos="357"/>
        </w:tabs>
        <w:rPr>
          <w:rFonts w:asciiTheme="minorHAnsi" w:hAnsiTheme="minorHAnsi" w:cstheme="minorHAnsi"/>
        </w:rPr>
      </w:pPr>
      <w:r w:rsidRPr="00717440">
        <w:rPr>
          <w:rFonts w:asciiTheme="minorHAnsi" w:hAnsiTheme="minorHAnsi" w:cstheme="minorHAnsi"/>
        </w:rPr>
        <w:t xml:space="preserve">Gmina </w:t>
      </w:r>
      <w:r w:rsidR="00C357E4">
        <w:rPr>
          <w:rFonts w:asciiTheme="minorHAnsi" w:hAnsiTheme="minorHAnsi" w:cstheme="minorHAnsi"/>
        </w:rPr>
        <w:t>Przytyk</w:t>
      </w:r>
      <w:r w:rsidRPr="00717440">
        <w:rPr>
          <w:rFonts w:asciiTheme="minorHAnsi" w:hAnsiTheme="minorHAnsi" w:cstheme="minorHAnsi"/>
        </w:rPr>
        <w:t xml:space="preserve"> ma charakter </w:t>
      </w:r>
      <w:r w:rsidR="00C357E4">
        <w:rPr>
          <w:rFonts w:asciiTheme="minorHAnsi" w:hAnsiTheme="minorHAnsi" w:cstheme="minorHAnsi"/>
        </w:rPr>
        <w:t>wybitnie</w:t>
      </w:r>
      <w:r w:rsidR="00684382" w:rsidRPr="00717440">
        <w:rPr>
          <w:rFonts w:asciiTheme="minorHAnsi" w:hAnsiTheme="minorHAnsi" w:cstheme="minorHAnsi"/>
        </w:rPr>
        <w:t xml:space="preserve"> </w:t>
      </w:r>
      <w:r w:rsidRPr="00717440">
        <w:rPr>
          <w:rFonts w:asciiTheme="minorHAnsi" w:hAnsiTheme="minorHAnsi" w:cstheme="minorHAnsi"/>
        </w:rPr>
        <w:t>rolnicz</w:t>
      </w:r>
      <w:r w:rsidR="00684382" w:rsidRPr="00717440">
        <w:rPr>
          <w:rFonts w:asciiTheme="minorHAnsi" w:hAnsiTheme="minorHAnsi" w:cstheme="minorHAnsi"/>
        </w:rPr>
        <w:t>y</w:t>
      </w:r>
      <w:r w:rsidR="004A44C8" w:rsidRPr="00717440">
        <w:rPr>
          <w:rFonts w:asciiTheme="minorHAnsi" w:hAnsiTheme="minorHAnsi" w:cstheme="minorHAnsi"/>
        </w:rPr>
        <w:t xml:space="preserve">, </w:t>
      </w:r>
      <w:r w:rsidR="00C357E4">
        <w:rPr>
          <w:rFonts w:asciiTheme="minorHAnsi" w:hAnsiTheme="minorHAnsi" w:cstheme="minorHAnsi"/>
        </w:rPr>
        <w:t xml:space="preserve">a </w:t>
      </w:r>
      <w:r w:rsidR="004A44C8" w:rsidRPr="00717440">
        <w:rPr>
          <w:rFonts w:asciiTheme="minorHAnsi" w:hAnsiTheme="minorHAnsi" w:cstheme="minorHAnsi"/>
        </w:rPr>
        <w:t>dominującą branżą produkcji jest przemysł rolno-spożywczy</w:t>
      </w:r>
      <w:r w:rsidR="00684382" w:rsidRPr="00717440">
        <w:rPr>
          <w:rFonts w:asciiTheme="minorHAnsi" w:hAnsiTheme="minorHAnsi" w:cstheme="minorHAnsi"/>
        </w:rPr>
        <w:t xml:space="preserve">. </w:t>
      </w:r>
      <w:r w:rsidRPr="00717440">
        <w:rPr>
          <w:rFonts w:asciiTheme="minorHAnsi" w:hAnsiTheme="minorHAnsi" w:cstheme="minorHAnsi"/>
        </w:rPr>
        <w:t xml:space="preserve">Głównym ośrodkiem gospodarczym i administracyjnym jest </w:t>
      </w:r>
      <w:r w:rsidR="00C357E4">
        <w:rPr>
          <w:rFonts w:asciiTheme="minorHAnsi" w:hAnsiTheme="minorHAnsi" w:cstheme="minorHAnsi"/>
        </w:rPr>
        <w:t>miejscowość Przytyk</w:t>
      </w:r>
      <w:r w:rsidRPr="00717440">
        <w:rPr>
          <w:rFonts w:asciiTheme="minorHAnsi" w:hAnsiTheme="minorHAnsi" w:cstheme="minorHAnsi"/>
        </w:rPr>
        <w:t>, gdzie skupia się działalność gospodarcza w zakresie usług i produkcji.</w:t>
      </w:r>
    </w:p>
    <w:p w:rsidR="00C357E4" w:rsidRDefault="00C357E4" w:rsidP="00911E6B">
      <w:pPr>
        <w:pStyle w:val="aaanita"/>
        <w:tabs>
          <w:tab w:val="num" w:pos="357"/>
        </w:tabs>
        <w:rPr>
          <w:rFonts w:asciiTheme="minorHAnsi" w:hAnsiTheme="minorHAnsi" w:cstheme="minorHAnsi"/>
        </w:rPr>
      </w:pPr>
    </w:p>
    <w:p w:rsidR="007B28DB" w:rsidRPr="003745A9" w:rsidRDefault="008C43F3" w:rsidP="00C357E4">
      <w:pPr>
        <w:pStyle w:val="aaanita"/>
        <w:tabs>
          <w:tab w:val="num" w:pos="357"/>
        </w:tabs>
        <w:rPr>
          <w:rFonts w:asciiTheme="minorHAnsi" w:hAnsiTheme="minorHAnsi" w:cstheme="minorHAnsi"/>
          <w:u w:val="single"/>
        </w:rPr>
      </w:pPr>
      <w:r w:rsidRPr="00911E6B">
        <w:rPr>
          <w:rFonts w:asciiTheme="minorHAnsi" w:hAnsiTheme="minorHAnsi" w:cstheme="minorHAnsi"/>
        </w:rPr>
        <w:t xml:space="preserve">W 2016 roku funkcjonowało na terenie gminy </w:t>
      </w:r>
      <w:r w:rsidR="00C357E4">
        <w:rPr>
          <w:rFonts w:asciiTheme="minorHAnsi" w:hAnsiTheme="minorHAnsi" w:cstheme="minorHAnsi"/>
        </w:rPr>
        <w:t>365 podmiotów gospodarczych</w:t>
      </w:r>
      <w:r w:rsidRPr="00911E6B">
        <w:rPr>
          <w:rFonts w:asciiTheme="minorHAnsi" w:hAnsiTheme="minorHAnsi" w:cstheme="minorHAnsi"/>
        </w:rPr>
        <w:t>. Stanowi to znaczny wzrost od 1995 roku</w:t>
      </w:r>
      <w:r w:rsidR="00C357E4">
        <w:rPr>
          <w:rFonts w:asciiTheme="minorHAnsi" w:hAnsiTheme="minorHAnsi" w:cstheme="minorHAnsi"/>
        </w:rPr>
        <w:t xml:space="preserve">. </w:t>
      </w:r>
      <w:r w:rsidRPr="00911E6B">
        <w:rPr>
          <w:rFonts w:asciiTheme="minorHAnsi" w:hAnsiTheme="minorHAnsi" w:cstheme="minorHAnsi"/>
        </w:rPr>
        <w:t xml:space="preserve">Zdecydowanie przeważają podmioty z sektora prywatnego - </w:t>
      </w:r>
      <w:r w:rsidR="00C357E4">
        <w:rPr>
          <w:rFonts w:asciiTheme="minorHAnsi" w:hAnsiTheme="minorHAnsi" w:cstheme="minorHAnsi"/>
        </w:rPr>
        <w:t>348</w:t>
      </w:r>
      <w:r w:rsidR="004A1D8D">
        <w:rPr>
          <w:rFonts w:asciiTheme="minorHAnsi" w:hAnsiTheme="minorHAnsi" w:cstheme="minorHAnsi"/>
        </w:rPr>
        <w:t xml:space="preserve"> podmiotów, co </w:t>
      </w:r>
      <w:r w:rsidRPr="00911E6B">
        <w:rPr>
          <w:rFonts w:asciiTheme="minorHAnsi" w:hAnsiTheme="minorHAnsi" w:cstheme="minorHAnsi"/>
        </w:rPr>
        <w:t>stanowi 9</w:t>
      </w:r>
      <w:r w:rsidR="00C357E4">
        <w:rPr>
          <w:rFonts w:asciiTheme="minorHAnsi" w:hAnsiTheme="minorHAnsi" w:cstheme="minorHAnsi"/>
        </w:rPr>
        <w:t>5,3</w:t>
      </w:r>
      <w:r w:rsidRPr="00911E6B">
        <w:rPr>
          <w:rFonts w:asciiTheme="minorHAnsi" w:hAnsiTheme="minorHAnsi" w:cstheme="minorHAnsi"/>
        </w:rPr>
        <w:t>% wszystkich jednostek</w:t>
      </w:r>
      <w:r w:rsidRPr="004A1D8D">
        <w:rPr>
          <w:rFonts w:asciiTheme="minorHAnsi" w:hAnsiTheme="minorHAnsi" w:cstheme="minorHAnsi"/>
        </w:rPr>
        <w:t>.</w:t>
      </w:r>
      <w:r w:rsidR="004A1D8D" w:rsidRPr="004A1D8D">
        <w:rPr>
          <w:rFonts w:asciiTheme="minorHAnsi" w:hAnsiTheme="minorHAnsi" w:cstheme="minorHAnsi"/>
        </w:rPr>
        <w:t xml:space="preserve"> </w:t>
      </w:r>
      <w:r w:rsidRPr="004A1D8D">
        <w:rPr>
          <w:rFonts w:asciiTheme="minorHAnsi" w:hAnsiTheme="minorHAnsi" w:cstheme="minorHAnsi"/>
        </w:rPr>
        <w:t>Większość podmiotów to osoby fizyczne prowadzące działalność gospodarczą (</w:t>
      </w:r>
      <w:r w:rsidR="00C357E4" w:rsidRPr="004A1D8D">
        <w:rPr>
          <w:rFonts w:asciiTheme="minorHAnsi" w:hAnsiTheme="minorHAnsi" w:cstheme="minorHAnsi"/>
        </w:rPr>
        <w:t>295</w:t>
      </w:r>
      <w:r w:rsidR="004A1D8D" w:rsidRPr="004A1D8D">
        <w:rPr>
          <w:rFonts w:asciiTheme="minorHAnsi" w:hAnsiTheme="minorHAnsi" w:cstheme="minorHAnsi"/>
        </w:rPr>
        <w:t xml:space="preserve"> podmiotów, </w:t>
      </w:r>
      <w:r w:rsidRPr="004A1D8D">
        <w:rPr>
          <w:rFonts w:asciiTheme="minorHAnsi" w:hAnsiTheme="minorHAnsi" w:cstheme="minorHAnsi"/>
        </w:rPr>
        <w:t>co stanowi 80</w:t>
      </w:r>
      <w:r w:rsidR="00C357E4" w:rsidRPr="004A1D8D">
        <w:rPr>
          <w:rFonts w:asciiTheme="minorHAnsi" w:hAnsiTheme="minorHAnsi" w:cstheme="minorHAnsi"/>
        </w:rPr>
        <w:t>,8</w:t>
      </w:r>
      <w:r w:rsidRPr="004A1D8D">
        <w:rPr>
          <w:rFonts w:asciiTheme="minorHAnsi" w:hAnsiTheme="minorHAnsi" w:cstheme="minorHAnsi"/>
        </w:rPr>
        <w:t>% całości).</w:t>
      </w:r>
      <w:r w:rsidR="00C357E4" w:rsidRPr="004A1D8D">
        <w:rPr>
          <w:rFonts w:asciiTheme="minorHAnsi" w:hAnsiTheme="minorHAnsi" w:cstheme="minorHAnsi"/>
        </w:rPr>
        <w:t xml:space="preserve"> </w:t>
      </w:r>
      <w:r w:rsidR="003745A9" w:rsidRPr="004A1D8D">
        <w:rPr>
          <w:rFonts w:asciiTheme="minorHAnsi" w:hAnsiTheme="minorHAnsi" w:cstheme="minorHAnsi"/>
        </w:rPr>
        <w:t>W sektorze publicznym działało 17 podmiotów.</w:t>
      </w:r>
      <w:r w:rsidR="003745A9">
        <w:rPr>
          <w:rFonts w:asciiTheme="minorHAnsi" w:hAnsiTheme="minorHAnsi" w:cstheme="minorHAnsi"/>
        </w:rPr>
        <w:t xml:space="preserve"> </w:t>
      </w:r>
    </w:p>
    <w:p w:rsidR="007B28DB" w:rsidRPr="003745A9" w:rsidRDefault="007B28DB" w:rsidP="00C357E4">
      <w:pPr>
        <w:pStyle w:val="aaanita"/>
        <w:tabs>
          <w:tab w:val="num" w:pos="357"/>
        </w:tabs>
        <w:rPr>
          <w:rFonts w:asciiTheme="minorHAnsi" w:hAnsiTheme="minorHAnsi" w:cstheme="minorHAnsi"/>
          <w:u w:val="single"/>
        </w:rPr>
      </w:pPr>
    </w:p>
    <w:p w:rsidR="000829BD" w:rsidRDefault="000829BD" w:rsidP="00C357E4">
      <w:pPr>
        <w:pStyle w:val="aaanita"/>
        <w:tabs>
          <w:tab w:val="num" w:pos="357"/>
        </w:tabs>
        <w:rPr>
          <w:rFonts w:ascii="Calibri" w:hAnsi="Calibri"/>
        </w:rPr>
      </w:pPr>
      <w:r w:rsidRPr="00911E6B">
        <w:rPr>
          <w:rFonts w:ascii="Calibri" w:hAnsi="Calibri"/>
        </w:rPr>
        <w:t xml:space="preserve">Na terenie gminy </w:t>
      </w:r>
      <w:r w:rsidR="00C357E4">
        <w:rPr>
          <w:rFonts w:ascii="Calibri" w:hAnsi="Calibri"/>
        </w:rPr>
        <w:t>Przytyk</w:t>
      </w:r>
      <w:r w:rsidRPr="00911E6B">
        <w:rPr>
          <w:rFonts w:ascii="Calibri" w:hAnsi="Calibri"/>
        </w:rPr>
        <w:t xml:space="preserve"> dominują </w:t>
      </w:r>
      <w:r w:rsidRPr="004A1D8D">
        <w:rPr>
          <w:rFonts w:ascii="Calibri" w:hAnsi="Calibri"/>
        </w:rPr>
        <w:t xml:space="preserve">podmioty </w:t>
      </w:r>
      <w:r w:rsidR="003745A9" w:rsidRPr="004A1D8D">
        <w:rPr>
          <w:rFonts w:ascii="Calibri" w:hAnsi="Calibri"/>
        </w:rPr>
        <w:t>mikroprzedsiębiorstwa</w:t>
      </w:r>
      <w:r w:rsidRPr="004A1D8D">
        <w:rPr>
          <w:rFonts w:ascii="Calibri" w:hAnsi="Calibri"/>
        </w:rPr>
        <w:t>,</w:t>
      </w:r>
      <w:r w:rsidRPr="00911E6B">
        <w:rPr>
          <w:rFonts w:ascii="Calibri" w:hAnsi="Calibri"/>
        </w:rPr>
        <w:t xml:space="preserve"> zatrudniające do 9 osób</w:t>
      </w:r>
      <w:r w:rsidR="004A1D8D">
        <w:rPr>
          <w:rFonts w:ascii="Calibri" w:hAnsi="Calibri"/>
        </w:rPr>
        <w:t xml:space="preserve"> (345 </w:t>
      </w:r>
      <w:r w:rsidR="007B28DB">
        <w:rPr>
          <w:rFonts w:ascii="Calibri" w:hAnsi="Calibri"/>
        </w:rPr>
        <w:t>podmiotów)</w:t>
      </w:r>
      <w:r w:rsidRPr="00911E6B">
        <w:rPr>
          <w:rFonts w:ascii="Calibri" w:hAnsi="Calibri"/>
        </w:rPr>
        <w:t xml:space="preserve">. </w:t>
      </w:r>
      <w:r w:rsidR="007B28DB">
        <w:rPr>
          <w:rFonts w:ascii="Calibri" w:hAnsi="Calibri"/>
        </w:rPr>
        <w:t>Funkcjonuje 10 podmiotów zatrudniających od 10 do 49 osób oraz 1 podmiot zatrudniający powyżej 50 osób.</w:t>
      </w:r>
    </w:p>
    <w:p w:rsidR="0042663C" w:rsidRPr="0042663C" w:rsidRDefault="0042663C" w:rsidP="0042663C">
      <w:pPr>
        <w:pStyle w:val="Anita0"/>
        <w:rPr>
          <w:rFonts w:asciiTheme="minorHAnsi" w:hAnsiTheme="minorHAnsi"/>
        </w:rPr>
      </w:pPr>
    </w:p>
    <w:p w:rsidR="0042663C" w:rsidRPr="0042663C" w:rsidRDefault="0042663C" w:rsidP="0042663C">
      <w:pPr>
        <w:pStyle w:val="Anita0"/>
        <w:rPr>
          <w:rFonts w:asciiTheme="minorHAnsi" w:hAnsiTheme="minorHAnsi"/>
          <w:szCs w:val="22"/>
        </w:rPr>
      </w:pPr>
      <w:r w:rsidRPr="0042663C">
        <w:rPr>
          <w:rFonts w:asciiTheme="minorHAnsi" w:hAnsiTheme="minorHAnsi"/>
          <w:szCs w:val="22"/>
        </w:rPr>
        <w:t>Największe zakłady produkcyjne to:</w:t>
      </w:r>
    </w:p>
    <w:p w:rsidR="0042663C" w:rsidRPr="0042663C" w:rsidRDefault="0042663C" w:rsidP="0042663C">
      <w:pPr>
        <w:pStyle w:val="Anita0"/>
        <w:rPr>
          <w:rFonts w:asciiTheme="minorHAnsi" w:hAnsiTheme="minorHAnsi"/>
          <w:szCs w:val="22"/>
        </w:rPr>
      </w:pPr>
    </w:p>
    <w:p w:rsidR="0042663C" w:rsidRPr="007D317C" w:rsidRDefault="007D317C" w:rsidP="0061461B">
      <w:pPr>
        <w:pStyle w:val="Anita0"/>
        <w:numPr>
          <w:ilvl w:val="0"/>
          <w:numId w:val="116"/>
        </w:numPr>
        <w:rPr>
          <w:rFonts w:asciiTheme="minorHAnsi" w:hAnsiTheme="minorHAnsi"/>
          <w:szCs w:val="22"/>
        </w:rPr>
      </w:pPr>
      <w:r>
        <w:rPr>
          <w:rFonts w:ascii="Calibri" w:hAnsi="Calibri" w:cs="Calibri"/>
          <w:szCs w:val="22"/>
        </w:rPr>
        <w:t>P.H.U PACIOREK.,</w:t>
      </w:r>
    </w:p>
    <w:p w:rsidR="003B07A9" w:rsidRPr="003B07A9" w:rsidRDefault="003B07A9" w:rsidP="0061461B">
      <w:pPr>
        <w:pStyle w:val="Akapitzlist"/>
        <w:numPr>
          <w:ilvl w:val="0"/>
          <w:numId w:val="116"/>
        </w:numPr>
        <w:autoSpaceDE w:val="0"/>
        <w:autoSpaceDN w:val="0"/>
        <w:adjustRightInd w:val="0"/>
        <w:rPr>
          <w:rFonts w:ascii="Calibri" w:hAnsi="Calibri" w:cs="Calibri"/>
          <w:sz w:val="22"/>
          <w:szCs w:val="22"/>
        </w:rPr>
      </w:pPr>
      <w:r w:rsidRPr="003B07A9">
        <w:rPr>
          <w:rFonts w:ascii="Calibri" w:hAnsi="Calibri" w:cs="Calibri"/>
          <w:sz w:val="22"/>
          <w:szCs w:val="22"/>
        </w:rPr>
        <w:t>Przetwórstwo Mięsne TED,</w:t>
      </w:r>
    </w:p>
    <w:p w:rsidR="003B07A9" w:rsidRPr="003B07A9" w:rsidRDefault="003B07A9" w:rsidP="0061461B">
      <w:pPr>
        <w:pStyle w:val="Akapitzlist"/>
        <w:numPr>
          <w:ilvl w:val="0"/>
          <w:numId w:val="116"/>
        </w:numPr>
        <w:autoSpaceDE w:val="0"/>
        <w:autoSpaceDN w:val="0"/>
        <w:adjustRightInd w:val="0"/>
        <w:rPr>
          <w:rFonts w:ascii="Calibri" w:hAnsi="Calibri" w:cs="Calibri"/>
          <w:sz w:val="22"/>
          <w:szCs w:val="22"/>
        </w:rPr>
      </w:pPr>
      <w:r w:rsidRPr="003B07A9">
        <w:rPr>
          <w:rFonts w:ascii="Calibri" w:hAnsi="Calibri" w:cs="Calibri"/>
          <w:sz w:val="22"/>
          <w:szCs w:val="22"/>
        </w:rPr>
        <w:t>Agro-Max,</w:t>
      </w:r>
    </w:p>
    <w:p w:rsidR="003B07A9" w:rsidRPr="003B07A9" w:rsidRDefault="003B07A9" w:rsidP="0061461B">
      <w:pPr>
        <w:pStyle w:val="Akapitzlist"/>
        <w:numPr>
          <w:ilvl w:val="0"/>
          <w:numId w:val="116"/>
        </w:numPr>
        <w:autoSpaceDE w:val="0"/>
        <w:autoSpaceDN w:val="0"/>
        <w:adjustRightInd w:val="0"/>
        <w:rPr>
          <w:rFonts w:ascii="Calibri" w:hAnsi="Calibri" w:cs="Calibri"/>
          <w:sz w:val="22"/>
          <w:szCs w:val="22"/>
        </w:rPr>
      </w:pPr>
      <w:r w:rsidRPr="003B07A9">
        <w:rPr>
          <w:rFonts w:ascii="Calibri" w:hAnsi="Calibri" w:cs="Calibri"/>
          <w:sz w:val="22"/>
          <w:szCs w:val="22"/>
        </w:rPr>
        <w:t>Zakłady Drzewne Gajewski,</w:t>
      </w:r>
    </w:p>
    <w:p w:rsidR="003B07A9" w:rsidRPr="003B07A9" w:rsidRDefault="003B07A9" w:rsidP="0061461B">
      <w:pPr>
        <w:pStyle w:val="Akapitzlist"/>
        <w:numPr>
          <w:ilvl w:val="0"/>
          <w:numId w:val="116"/>
        </w:numPr>
        <w:autoSpaceDE w:val="0"/>
        <w:autoSpaceDN w:val="0"/>
        <w:adjustRightInd w:val="0"/>
        <w:rPr>
          <w:rFonts w:ascii="Calibri" w:hAnsi="Calibri" w:cs="Calibri"/>
          <w:sz w:val="22"/>
          <w:szCs w:val="22"/>
        </w:rPr>
      </w:pPr>
      <w:r w:rsidRPr="003B07A9">
        <w:rPr>
          <w:rFonts w:ascii="Calibri" w:hAnsi="Calibri" w:cs="Calibri"/>
          <w:sz w:val="22"/>
          <w:szCs w:val="22"/>
        </w:rPr>
        <w:t>Opakowaniamax,</w:t>
      </w:r>
    </w:p>
    <w:p w:rsidR="003B07A9" w:rsidRPr="003B07A9" w:rsidRDefault="003B07A9" w:rsidP="0061461B">
      <w:pPr>
        <w:pStyle w:val="Akapitzlist"/>
        <w:numPr>
          <w:ilvl w:val="0"/>
          <w:numId w:val="116"/>
        </w:numPr>
        <w:autoSpaceDE w:val="0"/>
        <w:autoSpaceDN w:val="0"/>
        <w:adjustRightInd w:val="0"/>
        <w:rPr>
          <w:rFonts w:ascii="Calibri" w:hAnsi="Calibri" w:cs="Calibri"/>
          <w:sz w:val="22"/>
          <w:szCs w:val="22"/>
        </w:rPr>
      </w:pPr>
      <w:r w:rsidRPr="003B07A9">
        <w:rPr>
          <w:rFonts w:ascii="Calibri" w:hAnsi="Calibri" w:cs="Calibri"/>
          <w:sz w:val="22"/>
          <w:szCs w:val="22"/>
        </w:rPr>
        <w:t>DOMA,</w:t>
      </w:r>
    </w:p>
    <w:p w:rsidR="003B07A9" w:rsidRPr="003B07A9" w:rsidRDefault="003B07A9" w:rsidP="0061461B">
      <w:pPr>
        <w:pStyle w:val="Akapitzlist"/>
        <w:numPr>
          <w:ilvl w:val="0"/>
          <w:numId w:val="116"/>
        </w:numPr>
        <w:autoSpaceDE w:val="0"/>
        <w:autoSpaceDN w:val="0"/>
        <w:adjustRightInd w:val="0"/>
        <w:rPr>
          <w:rFonts w:ascii="Calibri" w:hAnsi="Calibri" w:cs="Calibri"/>
          <w:sz w:val="22"/>
          <w:szCs w:val="22"/>
        </w:rPr>
      </w:pPr>
      <w:r w:rsidRPr="003B07A9">
        <w:rPr>
          <w:rFonts w:ascii="Calibri" w:hAnsi="Calibri" w:cs="Calibri"/>
          <w:sz w:val="22"/>
          <w:szCs w:val="22"/>
        </w:rPr>
        <w:t>Kowalczyk Fabryka Okien,</w:t>
      </w:r>
    </w:p>
    <w:p w:rsidR="003B07A9" w:rsidRPr="003B07A9" w:rsidRDefault="003B07A9" w:rsidP="0061461B">
      <w:pPr>
        <w:pStyle w:val="Akapitzlist"/>
        <w:numPr>
          <w:ilvl w:val="0"/>
          <w:numId w:val="116"/>
        </w:numPr>
        <w:autoSpaceDE w:val="0"/>
        <w:autoSpaceDN w:val="0"/>
        <w:adjustRightInd w:val="0"/>
        <w:rPr>
          <w:rFonts w:ascii="Calibri" w:hAnsi="Calibri" w:cs="Calibri"/>
          <w:sz w:val="22"/>
          <w:szCs w:val="22"/>
        </w:rPr>
      </w:pPr>
      <w:r w:rsidRPr="003B07A9">
        <w:rPr>
          <w:rFonts w:ascii="Calibri" w:hAnsi="Calibri" w:cs="Calibri"/>
          <w:sz w:val="22"/>
          <w:szCs w:val="22"/>
        </w:rPr>
        <w:t>Przedsiębiorstwo Usługowo- Handlowe EKO-SAM,</w:t>
      </w:r>
    </w:p>
    <w:p w:rsidR="003B07A9" w:rsidRPr="003B07A9" w:rsidRDefault="003B07A9" w:rsidP="0061461B">
      <w:pPr>
        <w:pStyle w:val="Akapitzlist"/>
        <w:numPr>
          <w:ilvl w:val="0"/>
          <w:numId w:val="116"/>
        </w:numPr>
        <w:autoSpaceDE w:val="0"/>
        <w:autoSpaceDN w:val="0"/>
        <w:adjustRightInd w:val="0"/>
        <w:rPr>
          <w:rFonts w:ascii="Calibri" w:hAnsi="Calibri" w:cs="Calibri"/>
          <w:sz w:val="22"/>
          <w:szCs w:val="22"/>
        </w:rPr>
      </w:pPr>
      <w:r w:rsidRPr="003B07A9">
        <w:rPr>
          <w:rFonts w:ascii="Calibri" w:hAnsi="Calibri" w:cs="Calibri"/>
          <w:sz w:val="22"/>
          <w:szCs w:val="22"/>
        </w:rPr>
        <w:t>Hydro-Budowlanka,</w:t>
      </w:r>
    </w:p>
    <w:p w:rsidR="003B07A9" w:rsidRPr="003B07A9" w:rsidRDefault="003B07A9" w:rsidP="0061461B">
      <w:pPr>
        <w:pStyle w:val="Akapitzlist"/>
        <w:numPr>
          <w:ilvl w:val="0"/>
          <w:numId w:val="116"/>
        </w:numPr>
        <w:autoSpaceDE w:val="0"/>
        <w:autoSpaceDN w:val="0"/>
        <w:adjustRightInd w:val="0"/>
        <w:rPr>
          <w:rFonts w:ascii="Calibri" w:hAnsi="Calibri" w:cs="Calibri"/>
          <w:sz w:val="22"/>
          <w:szCs w:val="22"/>
        </w:rPr>
      </w:pPr>
      <w:r w:rsidRPr="003B07A9">
        <w:rPr>
          <w:rFonts w:ascii="Calibri" w:hAnsi="Calibri" w:cs="Calibri"/>
          <w:sz w:val="22"/>
          <w:szCs w:val="22"/>
        </w:rPr>
        <w:lastRenderedPageBreak/>
        <w:t>Auto- Gaz Centrum Ogrodniczo- Przemysłowe</w:t>
      </w:r>
      <w:r>
        <w:rPr>
          <w:rFonts w:ascii="Calibri" w:hAnsi="Calibri" w:cs="Calibri"/>
          <w:sz w:val="22"/>
          <w:szCs w:val="22"/>
        </w:rPr>
        <w:t>,</w:t>
      </w:r>
    </w:p>
    <w:p w:rsidR="003B07A9" w:rsidRPr="003B07A9" w:rsidRDefault="003B07A9" w:rsidP="0061461B">
      <w:pPr>
        <w:pStyle w:val="Akapitzlist"/>
        <w:numPr>
          <w:ilvl w:val="0"/>
          <w:numId w:val="116"/>
        </w:numPr>
        <w:autoSpaceDE w:val="0"/>
        <w:autoSpaceDN w:val="0"/>
        <w:adjustRightInd w:val="0"/>
        <w:rPr>
          <w:rFonts w:ascii="Calibri" w:hAnsi="Calibri" w:cs="Calibri"/>
          <w:sz w:val="22"/>
          <w:szCs w:val="22"/>
        </w:rPr>
      </w:pPr>
      <w:r w:rsidRPr="003B07A9">
        <w:rPr>
          <w:rFonts w:ascii="Calibri" w:hAnsi="Calibri" w:cs="Calibri"/>
          <w:sz w:val="22"/>
          <w:szCs w:val="22"/>
        </w:rPr>
        <w:t>F.H.U.P Kowalczyk</w:t>
      </w:r>
      <w:r>
        <w:rPr>
          <w:rFonts w:ascii="Calibri" w:hAnsi="Calibri" w:cs="Calibri"/>
          <w:sz w:val="22"/>
          <w:szCs w:val="22"/>
        </w:rPr>
        <w:t>,</w:t>
      </w:r>
    </w:p>
    <w:p w:rsidR="003B07A9" w:rsidRPr="003B07A9" w:rsidRDefault="003B07A9" w:rsidP="0061461B">
      <w:pPr>
        <w:pStyle w:val="Akapitzlist"/>
        <w:numPr>
          <w:ilvl w:val="0"/>
          <w:numId w:val="116"/>
        </w:numPr>
        <w:autoSpaceDE w:val="0"/>
        <w:autoSpaceDN w:val="0"/>
        <w:adjustRightInd w:val="0"/>
        <w:rPr>
          <w:rFonts w:ascii="Calibri" w:hAnsi="Calibri" w:cs="Calibri"/>
          <w:sz w:val="22"/>
          <w:szCs w:val="22"/>
        </w:rPr>
      </w:pPr>
      <w:r w:rsidRPr="003B07A9">
        <w:rPr>
          <w:rFonts w:ascii="Calibri" w:hAnsi="Calibri" w:cs="Calibri"/>
          <w:sz w:val="22"/>
          <w:szCs w:val="22"/>
        </w:rPr>
        <w:t>Parkett Service,</w:t>
      </w:r>
    </w:p>
    <w:p w:rsidR="003B07A9" w:rsidRPr="003B07A9" w:rsidRDefault="003B07A9" w:rsidP="0061461B">
      <w:pPr>
        <w:pStyle w:val="Akapitzlist"/>
        <w:numPr>
          <w:ilvl w:val="0"/>
          <w:numId w:val="116"/>
        </w:numPr>
        <w:autoSpaceDE w:val="0"/>
        <w:autoSpaceDN w:val="0"/>
        <w:adjustRightInd w:val="0"/>
        <w:rPr>
          <w:rFonts w:ascii="Calibri" w:hAnsi="Calibri" w:cs="Calibri"/>
          <w:sz w:val="22"/>
          <w:szCs w:val="22"/>
          <w:lang w:val="en-US"/>
        </w:rPr>
      </w:pPr>
      <w:r w:rsidRPr="003B07A9">
        <w:rPr>
          <w:rFonts w:ascii="Calibri" w:hAnsi="Calibri" w:cs="Calibri"/>
          <w:sz w:val="22"/>
          <w:szCs w:val="22"/>
          <w:lang w:val="en-US"/>
        </w:rPr>
        <w:t>P.H.U.P. OKNO-BUD,</w:t>
      </w:r>
    </w:p>
    <w:p w:rsidR="003B07A9" w:rsidRPr="003B07A9" w:rsidRDefault="003B07A9" w:rsidP="0061461B">
      <w:pPr>
        <w:pStyle w:val="Akapitzlist"/>
        <w:numPr>
          <w:ilvl w:val="0"/>
          <w:numId w:val="116"/>
        </w:numPr>
        <w:autoSpaceDE w:val="0"/>
        <w:autoSpaceDN w:val="0"/>
        <w:adjustRightInd w:val="0"/>
        <w:rPr>
          <w:rFonts w:ascii="Calibri" w:hAnsi="Calibri" w:cs="Calibri"/>
          <w:sz w:val="22"/>
          <w:szCs w:val="22"/>
          <w:lang w:val="en-US"/>
        </w:rPr>
      </w:pPr>
      <w:r w:rsidRPr="003B07A9">
        <w:rPr>
          <w:rFonts w:ascii="Calibri" w:hAnsi="Calibri" w:cs="Calibri"/>
          <w:sz w:val="22"/>
          <w:szCs w:val="22"/>
          <w:lang w:val="en-US"/>
        </w:rPr>
        <w:t>P.P.H.U „DAN -BUD”,</w:t>
      </w:r>
    </w:p>
    <w:p w:rsidR="003B07A9" w:rsidRPr="003B07A9" w:rsidRDefault="003B07A9" w:rsidP="0061461B">
      <w:pPr>
        <w:pStyle w:val="Akapitzlist"/>
        <w:numPr>
          <w:ilvl w:val="0"/>
          <w:numId w:val="116"/>
        </w:numPr>
        <w:autoSpaceDE w:val="0"/>
        <w:autoSpaceDN w:val="0"/>
        <w:adjustRightInd w:val="0"/>
        <w:rPr>
          <w:rFonts w:ascii="Calibri" w:hAnsi="Calibri" w:cs="Calibri"/>
          <w:sz w:val="22"/>
          <w:szCs w:val="22"/>
        </w:rPr>
      </w:pPr>
      <w:r w:rsidRPr="003B07A9">
        <w:rPr>
          <w:rFonts w:ascii="Calibri" w:hAnsi="Calibri" w:cs="Calibri"/>
          <w:sz w:val="22"/>
          <w:szCs w:val="22"/>
        </w:rPr>
        <w:t>Transport Samochodowy,</w:t>
      </w:r>
    </w:p>
    <w:p w:rsidR="003B07A9" w:rsidRPr="003B07A9" w:rsidRDefault="003B07A9" w:rsidP="0061461B">
      <w:pPr>
        <w:pStyle w:val="Akapitzlist"/>
        <w:numPr>
          <w:ilvl w:val="0"/>
          <w:numId w:val="116"/>
        </w:numPr>
        <w:autoSpaceDE w:val="0"/>
        <w:autoSpaceDN w:val="0"/>
        <w:adjustRightInd w:val="0"/>
        <w:rPr>
          <w:rFonts w:ascii="Calibri" w:hAnsi="Calibri" w:cs="Calibri"/>
          <w:sz w:val="22"/>
          <w:szCs w:val="22"/>
        </w:rPr>
      </w:pPr>
      <w:r w:rsidRPr="003B07A9">
        <w:rPr>
          <w:rFonts w:ascii="Calibri" w:hAnsi="Calibri" w:cs="Calibri"/>
          <w:sz w:val="22"/>
          <w:szCs w:val="22"/>
        </w:rPr>
        <w:t>Dom Weselny Arkadia,</w:t>
      </w:r>
    </w:p>
    <w:p w:rsidR="007D317C" w:rsidRPr="0042663C" w:rsidRDefault="003B07A9" w:rsidP="0061461B">
      <w:pPr>
        <w:pStyle w:val="Anita0"/>
        <w:numPr>
          <w:ilvl w:val="0"/>
          <w:numId w:val="116"/>
        </w:numPr>
        <w:rPr>
          <w:rFonts w:asciiTheme="minorHAnsi" w:hAnsiTheme="minorHAnsi"/>
          <w:szCs w:val="22"/>
        </w:rPr>
      </w:pPr>
      <w:r>
        <w:rPr>
          <w:rFonts w:ascii="Calibri" w:hAnsi="Calibri" w:cs="Calibri"/>
          <w:szCs w:val="22"/>
        </w:rPr>
        <w:t>Restauracja Zameczek.</w:t>
      </w:r>
    </w:p>
    <w:p w:rsidR="00911E6B" w:rsidRPr="0042663C" w:rsidRDefault="00911E6B" w:rsidP="00911E6B">
      <w:pPr>
        <w:pStyle w:val="StylWyjustowany"/>
        <w:rPr>
          <w:rFonts w:asciiTheme="minorHAnsi" w:hAnsiTheme="minorHAnsi"/>
          <w:sz w:val="22"/>
          <w:szCs w:val="22"/>
        </w:rPr>
      </w:pPr>
    </w:p>
    <w:p w:rsidR="000B6149" w:rsidRPr="00717440" w:rsidRDefault="000B6149" w:rsidP="000B6149">
      <w:pPr>
        <w:pStyle w:val="aaanita"/>
        <w:tabs>
          <w:tab w:val="num" w:pos="357"/>
        </w:tabs>
        <w:rPr>
          <w:rFonts w:asciiTheme="minorHAnsi" w:hAnsiTheme="minorHAnsi" w:cstheme="minorHAnsi"/>
        </w:rPr>
      </w:pPr>
      <w:r w:rsidRPr="00717440">
        <w:rPr>
          <w:rFonts w:asciiTheme="minorHAnsi" w:hAnsiTheme="minorHAnsi" w:cstheme="minorHAnsi"/>
        </w:rPr>
        <w:t>W działalności usługowej przeważają jednostki handlowe (sklepy, hurtownie), transportowe, budowlane, gastronomiczne oraz zakłady kosmetyczne i fryzjerskie.</w:t>
      </w:r>
    </w:p>
    <w:p w:rsidR="000829BD" w:rsidRPr="000E6593" w:rsidRDefault="000829BD" w:rsidP="000829BD">
      <w:pPr>
        <w:pStyle w:val="Tekstpodstawowywcity2"/>
        <w:spacing w:before="120"/>
        <w:jc w:val="center"/>
        <w:rPr>
          <w:rFonts w:ascii="Calibri" w:hAnsi="Calibri"/>
          <w:b/>
          <w:sz w:val="20"/>
        </w:rPr>
      </w:pPr>
      <w:bookmarkStart w:id="32" w:name="_Toc493845682"/>
      <w:r w:rsidRPr="000E6593">
        <w:rPr>
          <w:rFonts w:ascii="Calibri" w:hAnsi="Calibri"/>
          <w:b/>
          <w:sz w:val="20"/>
        </w:rPr>
        <w:t xml:space="preserve">Tabela </w:t>
      </w:r>
      <w:r w:rsidRPr="000E6593">
        <w:rPr>
          <w:rFonts w:ascii="Calibri" w:hAnsi="Calibri"/>
          <w:b/>
          <w:sz w:val="20"/>
        </w:rPr>
        <w:fldChar w:fldCharType="begin"/>
      </w:r>
      <w:r w:rsidRPr="000E6593">
        <w:rPr>
          <w:rFonts w:ascii="Calibri" w:hAnsi="Calibri"/>
          <w:b/>
          <w:sz w:val="20"/>
        </w:rPr>
        <w:instrText xml:space="preserve"> SEQ Tabela \* ARABIC </w:instrText>
      </w:r>
      <w:r w:rsidRPr="000E6593">
        <w:rPr>
          <w:rFonts w:ascii="Calibri" w:hAnsi="Calibri"/>
          <w:b/>
          <w:sz w:val="20"/>
        </w:rPr>
        <w:fldChar w:fldCharType="separate"/>
      </w:r>
      <w:r w:rsidR="00F3435A">
        <w:rPr>
          <w:rFonts w:ascii="Calibri" w:hAnsi="Calibri"/>
          <w:b/>
          <w:noProof/>
          <w:sz w:val="20"/>
        </w:rPr>
        <w:t>2</w:t>
      </w:r>
      <w:r w:rsidRPr="000E6593">
        <w:rPr>
          <w:rFonts w:ascii="Calibri" w:hAnsi="Calibri"/>
          <w:b/>
          <w:sz w:val="20"/>
        </w:rPr>
        <w:fldChar w:fldCharType="end"/>
      </w:r>
      <w:r w:rsidRPr="000E6593">
        <w:rPr>
          <w:rFonts w:ascii="Calibri" w:hAnsi="Calibri"/>
          <w:b/>
          <w:sz w:val="20"/>
        </w:rPr>
        <w:t xml:space="preserve">. Wykaz podmiotów gospodarczych na terenie </w:t>
      </w:r>
      <w:r>
        <w:rPr>
          <w:rFonts w:ascii="Calibri" w:hAnsi="Calibri"/>
          <w:b/>
          <w:sz w:val="20"/>
        </w:rPr>
        <w:t xml:space="preserve">gminy </w:t>
      </w:r>
      <w:r w:rsidR="00701A4E">
        <w:rPr>
          <w:rFonts w:ascii="Calibri" w:hAnsi="Calibri"/>
          <w:b/>
          <w:sz w:val="20"/>
        </w:rPr>
        <w:t>Przytyk</w:t>
      </w:r>
      <w:r w:rsidRPr="000E6593">
        <w:rPr>
          <w:rFonts w:ascii="Calibri" w:hAnsi="Calibri"/>
          <w:b/>
          <w:sz w:val="20"/>
        </w:rPr>
        <w:t xml:space="preserve"> w 201</w:t>
      </w:r>
      <w:r>
        <w:rPr>
          <w:rFonts w:ascii="Calibri" w:hAnsi="Calibri"/>
          <w:b/>
          <w:sz w:val="20"/>
        </w:rPr>
        <w:t>6</w:t>
      </w:r>
      <w:r w:rsidRPr="000E6593">
        <w:rPr>
          <w:rFonts w:ascii="Calibri" w:hAnsi="Calibri"/>
          <w:b/>
          <w:sz w:val="20"/>
        </w:rPr>
        <w:t xml:space="preserve"> r. według sekcji PKD 2007</w:t>
      </w:r>
      <w:bookmarkEnd w:id="3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1684"/>
        <w:gridCol w:w="6223"/>
        <w:gridCol w:w="1381"/>
      </w:tblGrid>
      <w:tr w:rsidR="000829BD" w:rsidRPr="000E6593" w:rsidTr="002967A8">
        <w:trPr>
          <w:tblHeade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Oznaczenie sekcji (PKD 2007)</w:t>
            </w:r>
          </w:p>
        </w:tc>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Opis sekcji</w:t>
            </w:r>
          </w:p>
        </w:tc>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Liczba podmiotów</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A</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Rolnictwo, leśnictwo, łowiectwo i rybactwo</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9</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C</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Przetwórstwo przemysłowe</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40</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E</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Dostawa wody; gospodarowanie ściekami i odpadami oraz działalność związana z rekultywacją</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1</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F</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Budownictwo</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64</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G</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Handel hurtowy i detaliczny; naprawa pojazdów samochodowych, włączając motocykle</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132</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H</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Transport i gospodarka magazynowa</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23</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I</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Działalność związana z zakwaterowaniem i usługami gastronomicznymi</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7</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J</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Informatyka i komunikacja</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3</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K</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Działalność finansowa i ubezpieczeniowa</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3</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L</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Działalność związana z obsługą rynku nieruchomości</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3</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M</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Działalność profesjonalna, naukowa i techniczna</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11</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N</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Działalność w zakresie usług administrowania i działalność wspierająca</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3</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O</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Administracja publiczna i obrona narodowa, obowiązkowe ubezpieczenia społeczne</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11</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P</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Edukacja</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11</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Q</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Opieka zdrowotna i pomoc społeczna</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10</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R</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Działalność związana z kulturą, rozrywką i rekreacją</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8</w:t>
            </w:r>
          </w:p>
        </w:tc>
      </w:tr>
      <w:tr w:rsidR="000829BD" w:rsidRPr="000E6593" w:rsidTr="002967A8">
        <w:trPr>
          <w:jc w:val="center"/>
        </w:trPr>
        <w:tc>
          <w:tcPr>
            <w:tcW w:w="0" w:type="auto"/>
            <w:shd w:val="clear" w:color="auto" w:fill="FFFFFF"/>
          </w:tcPr>
          <w:p w:rsidR="000829BD" w:rsidRPr="000E6593" w:rsidRDefault="000829BD" w:rsidP="002967A8">
            <w:pPr>
              <w:jc w:val="center"/>
              <w:rPr>
                <w:rFonts w:ascii="Calibri" w:hAnsi="Calibri"/>
                <w:b/>
              </w:rPr>
            </w:pPr>
            <w:r w:rsidRPr="000E6593">
              <w:rPr>
                <w:rFonts w:ascii="Calibri" w:hAnsi="Calibri"/>
                <w:b/>
              </w:rPr>
              <w:t>S i T</w:t>
            </w:r>
          </w:p>
        </w:tc>
        <w:tc>
          <w:tcPr>
            <w:tcW w:w="0" w:type="auto"/>
            <w:shd w:val="clear" w:color="auto" w:fill="FFFFFF"/>
          </w:tcPr>
          <w:p w:rsidR="000829BD" w:rsidRPr="000E6593" w:rsidRDefault="000829BD" w:rsidP="002967A8">
            <w:pPr>
              <w:rPr>
                <w:rFonts w:ascii="Calibri" w:hAnsi="Calibri"/>
              </w:rPr>
            </w:pPr>
            <w:r w:rsidRPr="000E6593">
              <w:rPr>
                <w:rFonts w:ascii="Calibri" w:hAnsi="Calibri"/>
              </w:rPr>
              <w:t>Pozostała działalność usługowa oraz gospodarstwa domowe zatrudniające pracowników, gospodarstwa domowe produkujące wyroby i świadczące usługi na własne potrzeby</w:t>
            </w:r>
          </w:p>
        </w:tc>
        <w:tc>
          <w:tcPr>
            <w:tcW w:w="0" w:type="auto"/>
            <w:shd w:val="clear" w:color="auto" w:fill="FFFFFF"/>
          </w:tcPr>
          <w:p w:rsidR="000829BD" w:rsidRPr="000E6593" w:rsidRDefault="008D0C85" w:rsidP="002967A8">
            <w:pPr>
              <w:jc w:val="center"/>
              <w:rPr>
                <w:rFonts w:ascii="Calibri" w:hAnsi="Calibri"/>
              </w:rPr>
            </w:pPr>
            <w:r>
              <w:rPr>
                <w:rFonts w:ascii="Calibri" w:hAnsi="Calibri"/>
              </w:rPr>
              <w:t>26</w:t>
            </w:r>
          </w:p>
        </w:tc>
      </w:tr>
    </w:tbl>
    <w:p w:rsidR="000829BD" w:rsidRPr="000E6593" w:rsidRDefault="000829BD" w:rsidP="000829BD">
      <w:pPr>
        <w:rPr>
          <w:rFonts w:ascii="Calibri" w:hAnsi="Calibri"/>
          <w:i/>
        </w:rPr>
      </w:pPr>
      <w:r w:rsidRPr="000E6593">
        <w:rPr>
          <w:rFonts w:ascii="Calibri" w:hAnsi="Calibri"/>
          <w:i/>
        </w:rPr>
        <w:t>źródło: GUS, 201</w:t>
      </w:r>
      <w:r w:rsidR="00701A4E">
        <w:rPr>
          <w:rFonts w:ascii="Calibri" w:hAnsi="Calibri"/>
          <w:i/>
        </w:rPr>
        <w:t>7</w:t>
      </w:r>
      <w:r w:rsidRPr="000E6593">
        <w:rPr>
          <w:rFonts w:ascii="Calibri" w:hAnsi="Calibri"/>
          <w:i/>
        </w:rPr>
        <w:t xml:space="preserve"> r.</w:t>
      </w:r>
    </w:p>
    <w:p w:rsidR="000829BD" w:rsidRDefault="000829BD" w:rsidP="000B6149">
      <w:pPr>
        <w:pStyle w:val="aaanita"/>
        <w:tabs>
          <w:tab w:val="num" w:pos="357"/>
        </w:tabs>
        <w:ind w:left="357" w:hanging="357"/>
        <w:rPr>
          <w:rFonts w:asciiTheme="minorHAnsi" w:hAnsiTheme="minorHAnsi" w:cstheme="minorHAnsi"/>
        </w:rPr>
      </w:pPr>
    </w:p>
    <w:p w:rsidR="005322C9" w:rsidRDefault="005322C9" w:rsidP="007D317C">
      <w:pPr>
        <w:autoSpaceDE w:val="0"/>
        <w:autoSpaceDN w:val="0"/>
        <w:adjustRightInd w:val="0"/>
        <w:jc w:val="both"/>
        <w:rPr>
          <w:rFonts w:ascii="Calibri" w:hAnsi="Calibri" w:cs="Calibri"/>
        </w:rPr>
      </w:pPr>
      <w:r>
        <w:rPr>
          <w:rFonts w:ascii="Calibri" w:hAnsi="Calibri" w:cs="Calibri"/>
          <w:sz w:val="22"/>
          <w:szCs w:val="22"/>
        </w:rPr>
        <w:t>Według danych Głównego Urzędu Statystycznego w 201</w:t>
      </w:r>
      <w:r w:rsidR="00773EA2">
        <w:rPr>
          <w:rFonts w:ascii="Calibri" w:hAnsi="Calibri" w:cs="Calibri"/>
          <w:sz w:val="22"/>
          <w:szCs w:val="22"/>
        </w:rPr>
        <w:t>6</w:t>
      </w:r>
      <w:r>
        <w:rPr>
          <w:rFonts w:ascii="Calibri" w:hAnsi="Calibri" w:cs="Calibri"/>
          <w:sz w:val="22"/>
          <w:szCs w:val="22"/>
        </w:rPr>
        <w:t xml:space="preserve"> w gminie Przytyk udział </w:t>
      </w:r>
      <w:r w:rsidR="007D317C">
        <w:rPr>
          <w:rFonts w:ascii="Calibri" w:hAnsi="Calibri" w:cs="Calibri"/>
          <w:sz w:val="22"/>
          <w:szCs w:val="22"/>
        </w:rPr>
        <w:t>bezrobotnych w </w:t>
      </w:r>
      <w:r>
        <w:rPr>
          <w:rFonts w:ascii="Calibri" w:hAnsi="Calibri" w:cs="Calibri"/>
          <w:sz w:val="22"/>
          <w:szCs w:val="22"/>
        </w:rPr>
        <w:t xml:space="preserve">liczbie ludności w wieku produkcyjnym wyniósł </w:t>
      </w:r>
      <w:r w:rsidR="00773EA2">
        <w:rPr>
          <w:rFonts w:ascii="Calibri" w:hAnsi="Calibri" w:cs="Calibri"/>
          <w:sz w:val="22"/>
          <w:szCs w:val="22"/>
        </w:rPr>
        <w:t>16,4</w:t>
      </w:r>
      <w:r>
        <w:rPr>
          <w:rFonts w:ascii="Calibri" w:hAnsi="Calibri" w:cs="Calibri"/>
          <w:sz w:val="22"/>
          <w:szCs w:val="22"/>
        </w:rPr>
        <w:t>%, czyli</w:t>
      </w:r>
      <w:r w:rsidR="00773EA2">
        <w:rPr>
          <w:rFonts w:ascii="Calibri" w:hAnsi="Calibri" w:cs="Calibri"/>
          <w:sz w:val="22"/>
          <w:szCs w:val="22"/>
        </w:rPr>
        <w:t xml:space="preserve"> </w:t>
      </w:r>
      <w:r>
        <w:rPr>
          <w:rFonts w:ascii="Calibri" w:hAnsi="Calibri" w:cs="Calibri"/>
          <w:sz w:val="22"/>
          <w:szCs w:val="22"/>
        </w:rPr>
        <w:t xml:space="preserve">bez pracy pozostało </w:t>
      </w:r>
      <w:r w:rsidR="00773EA2">
        <w:rPr>
          <w:rFonts w:ascii="Calibri" w:hAnsi="Calibri" w:cs="Calibri"/>
          <w:sz w:val="22"/>
          <w:szCs w:val="22"/>
        </w:rPr>
        <w:t>747</w:t>
      </w:r>
      <w:r>
        <w:rPr>
          <w:rFonts w:ascii="Calibri" w:hAnsi="Calibri" w:cs="Calibri"/>
          <w:sz w:val="22"/>
          <w:szCs w:val="22"/>
        </w:rPr>
        <w:t xml:space="preserve"> osó</w:t>
      </w:r>
      <w:r w:rsidR="00773EA2">
        <w:rPr>
          <w:rFonts w:ascii="Calibri" w:hAnsi="Calibri" w:cs="Calibri"/>
          <w:sz w:val="22"/>
          <w:szCs w:val="22"/>
        </w:rPr>
        <w:t>b</w:t>
      </w:r>
      <w:r>
        <w:rPr>
          <w:rFonts w:ascii="Calibri" w:hAnsi="Calibri" w:cs="Calibri"/>
          <w:sz w:val="22"/>
          <w:szCs w:val="22"/>
        </w:rPr>
        <w:t xml:space="preserve">. </w:t>
      </w:r>
    </w:p>
    <w:p w:rsidR="005322C9" w:rsidRDefault="005322C9" w:rsidP="005322C9">
      <w:pPr>
        <w:pStyle w:val="aaanita"/>
        <w:tabs>
          <w:tab w:val="num" w:pos="357"/>
        </w:tabs>
        <w:ind w:left="357" w:hanging="357"/>
        <w:rPr>
          <w:rFonts w:asciiTheme="minorHAnsi" w:hAnsiTheme="minorHAnsi" w:cstheme="minorHAnsi"/>
        </w:rPr>
      </w:pPr>
    </w:p>
    <w:p w:rsidR="00DD404E" w:rsidRPr="00DD404E" w:rsidRDefault="00DD404E" w:rsidP="00DD404E">
      <w:pPr>
        <w:pStyle w:val="Anita0"/>
        <w:rPr>
          <w:rFonts w:asciiTheme="minorHAnsi" w:hAnsiTheme="minorHAnsi"/>
          <w:szCs w:val="22"/>
        </w:rPr>
      </w:pPr>
      <w:bookmarkStart w:id="33" w:name="_Toc474526023"/>
      <w:r w:rsidRPr="00DD404E">
        <w:rPr>
          <w:rFonts w:asciiTheme="minorHAnsi" w:hAnsiTheme="minorHAnsi"/>
          <w:szCs w:val="22"/>
        </w:rPr>
        <w:t xml:space="preserve">Rolnictwo jest wiodącą funkcją gminy oraz podstawowym źródłem utrzymania ludności. Około 70% ludności gminy w wieku produkcyjnym pracuje w rolnictwie. </w:t>
      </w:r>
      <w:r w:rsidRPr="00DD404E">
        <w:rPr>
          <w:rFonts w:asciiTheme="minorHAnsi" w:hAnsiTheme="minorHAnsi"/>
        </w:rPr>
        <w:t>Ukształtowane, obok tradycyjnych, kierunki produkcji rolniczej obejmują uprawy owoców i warzyw, w tym przede wszystkim papryki pod osłonami oraz produkcję zwierzęcą (chów trzody chlewnej, bydła i drobiu). Liczba tuneli (o przeciętnej powierzchni 240 m</w:t>
      </w:r>
      <w:r w:rsidRPr="00DD404E">
        <w:rPr>
          <w:rFonts w:asciiTheme="minorHAnsi" w:hAnsiTheme="minorHAnsi"/>
          <w:vertAlign w:val="superscript"/>
        </w:rPr>
        <w:t>2</w:t>
      </w:r>
      <w:r w:rsidRPr="00DD404E">
        <w:rPr>
          <w:rFonts w:asciiTheme="minorHAnsi" w:hAnsiTheme="minorHAnsi"/>
        </w:rPr>
        <w:t>) z uprawą papryki wynosi około 4 000 sztuk z systematycznym przyrostem liczby producentów</w:t>
      </w:r>
      <w:r w:rsidR="00E73853">
        <w:rPr>
          <w:rFonts w:asciiTheme="minorHAnsi" w:hAnsiTheme="minorHAnsi"/>
        </w:rPr>
        <w:t xml:space="preserve"> (szczególnie w rejonie miejscowości </w:t>
      </w:r>
      <w:r w:rsidR="00E73853" w:rsidRPr="00E7773A">
        <w:rPr>
          <w:rFonts w:asciiTheme="minorHAnsi" w:hAnsiTheme="minorHAnsi" w:cs="Calibri"/>
          <w:szCs w:val="22"/>
        </w:rPr>
        <w:t>Wrzeszczów, Jabłonna, Dęba, Glinice i Podgajek</w:t>
      </w:r>
      <w:r w:rsidR="00E73853">
        <w:rPr>
          <w:rFonts w:asciiTheme="minorHAnsi" w:hAnsiTheme="minorHAnsi" w:cs="Calibri"/>
          <w:szCs w:val="22"/>
        </w:rPr>
        <w:t>)</w:t>
      </w:r>
      <w:r w:rsidRPr="00DD404E">
        <w:rPr>
          <w:rFonts w:asciiTheme="minorHAnsi" w:hAnsiTheme="minorHAnsi"/>
        </w:rPr>
        <w:t xml:space="preserve">. </w:t>
      </w:r>
      <w:r w:rsidR="00E73853" w:rsidRPr="00E7773A">
        <w:rPr>
          <w:rFonts w:asciiTheme="minorHAnsi" w:hAnsiTheme="minorHAnsi" w:cs="Calibri"/>
          <w:szCs w:val="22"/>
        </w:rPr>
        <w:t>Gmina Przytyk i region</w:t>
      </w:r>
      <w:r w:rsidR="00E73853">
        <w:rPr>
          <w:rFonts w:asciiTheme="minorHAnsi" w:hAnsiTheme="minorHAnsi" w:cs="Calibri"/>
          <w:szCs w:val="22"/>
        </w:rPr>
        <w:t xml:space="preserve"> </w:t>
      </w:r>
      <w:r w:rsidR="00E73853" w:rsidRPr="00E7773A">
        <w:rPr>
          <w:rFonts w:asciiTheme="minorHAnsi" w:hAnsiTheme="minorHAnsi" w:cs="Calibri"/>
          <w:szCs w:val="22"/>
        </w:rPr>
        <w:t>radomski nazywane są „paprykowym zagłębiem” – pochodzi stąd ponad 80% krajowej uprawy</w:t>
      </w:r>
      <w:r w:rsidR="00E73853">
        <w:rPr>
          <w:rFonts w:asciiTheme="minorHAnsi" w:hAnsiTheme="minorHAnsi" w:cs="Calibri"/>
          <w:szCs w:val="22"/>
        </w:rPr>
        <w:t xml:space="preserve"> </w:t>
      </w:r>
      <w:r w:rsidR="00E73853" w:rsidRPr="00E7773A">
        <w:rPr>
          <w:rFonts w:asciiTheme="minorHAnsi" w:hAnsiTheme="minorHAnsi" w:cs="Calibri"/>
          <w:szCs w:val="22"/>
        </w:rPr>
        <w:t xml:space="preserve">papryki. </w:t>
      </w:r>
      <w:r w:rsidRPr="00DD404E">
        <w:rPr>
          <w:rFonts w:asciiTheme="minorHAnsi" w:hAnsiTheme="minorHAnsi"/>
          <w:szCs w:val="22"/>
        </w:rPr>
        <w:t xml:space="preserve">W produkcji zwierzęcej wiodący kierunek to chów trzody chlewnej oraz uzupełniająco hodowla bydła. </w:t>
      </w:r>
    </w:p>
    <w:p w:rsidR="00DD404E" w:rsidRDefault="00DD404E" w:rsidP="00DD404E">
      <w:pPr>
        <w:pStyle w:val="Anita0"/>
        <w:rPr>
          <w:rFonts w:asciiTheme="minorHAnsi" w:hAnsiTheme="minorHAnsi"/>
        </w:rPr>
      </w:pPr>
    </w:p>
    <w:p w:rsidR="00DD404E" w:rsidRPr="00DD404E" w:rsidRDefault="00DD404E" w:rsidP="00DD404E">
      <w:pPr>
        <w:pStyle w:val="Anita0"/>
        <w:rPr>
          <w:rFonts w:asciiTheme="minorHAnsi" w:hAnsiTheme="minorHAnsi"/>
          <w:color w:val="FF0000"/>
          <w:szCs w:val="22"/>
        </w:rPr>
      </w:pPr>
      <w:r w:rsidRPr="00DD404E">
        <w:rPr>
          <w:rFonts w:asciiTheme="minorHAnsi" w:hAnsiTheme="minorHAnsi"/>
          <w:szCs w:val="22"/>
        </w:rPr>
        <w:lastRenderedPageBreak/>
        <w:t xml:space="preserve">W strukturze władania użytków rolnych dominuje sektor indywidualny - 96,8% użytków rolnych. Przeważają gospodarstwa mniejsze od 1 -5 ha - 43,1 %. Gospodarstw średnich 5 – 10 ha jest 34,4 %,  a dużych – 10 ha i więcej - 22,5 %. Średnia powierzchnia indywidualnego gospodarstwa wynosi </w:t>
      </w:r>
      <w:r w:rsidRPr="00DD404E">
        <w:rPr>
          <w:rFonts w:asciiTheme="minorHAnsi" w:hAnsiTheme="minorHAnsi"/>
          <w:szCs w:val="22"/>
        </w:rPr>
        <w:br/>
        <w:t>7,9 ha, podczas gdy średnia dla powiatu radomskiego wynosi 7,1 ha.</w:t>
      </w:r>
    </w:p>
    <w:p w:rsidR="00DD404E" w:rsidRPr="00DD404E" w:rsidRDefault="00DD404E" w:rsidP="00DD404E">
      <w:pPr>
        <w:pStyle w:val="Anita0"/>
        <w:rPr>
          <w:rFonts w:asciiTheme="minorHAnsi" w:hAnsiTheme="minorHAnsi"/>
        </w:rPr>
      </w:pPr>
    </w:p>
    <w:p w:rsidR="00DD404E" w:rsidRPr="00DD404E" w:rsidRDefault="00DD404E" w:rsidP="00DD404E">
      <w:pPr>
        <w:pStyle w:val="Anita0"/>
        <w:rPr>
          <w:rFonts w:asciiTheme="minorHAnsi" w:hAnsiTheme="minorHAnsi"/>
        </w:rPr>
      </w:pPr>
      <w:r w:rsidRPr="00DD404E">
        <w:rPr>
          <w:rFonts w:asciiTheme="minorHAnsi" w:hAnsiTheme="minorHAnsi"/>
        </w:rPr>
        <w:t xml:space="preserve">Przewiduje się, że gmina utrzyma w przyszłości swoją funkcję rolniczą z jednoczesnym szybkim rozwojem o charakterze turystyczno-rekreacyjnym. Głównie działalność ta będzie realizowana poprzez nowotworzone gospodarstwa agroturystyczne, które będą wspierać dochody w istniejących gospodarstwach rolnych. Nowe miejsca pracy będą powstawać szczególnie w sferze usług na rzecz rolnictwa jak i usług o charakterze rekreacyjno-turystycznym. Potencjalnym miejscem pracy osób nie utrzymujących się z </w:t>
      </w:r>
      <w:r w:rsidRPr="004A1D8D">
        <w:rPr>
          <w:rFonts w:asciiTheme="minorHAnsi" w:hAnsiTheme="minorHAnsi"/>
        </w:rPr>
        <w:t>rolnictwa</w:t>
      </w:r>
      <w:r w:rsidR="003745A9" w:rsidRPr="004A1D8D">
        <w:rPr>
          <w:rFonts w:asciiTheme="minorHAnsi" w:hAnsiTheme="minorHAnsi"/>
        </w:rPr>
        <w:t>,</w:t>
      </w:r>
      <w:r w:rsidR="003745A9">
        <w:rPr>
          <w:rFonts w:asciiTheme="minorHAnsi" w:hAnsiTheme="minorHAnsi"/>
        </w:rPr>
        <w:t xml:space="preserve"> </w:t>
      </w:r>
      <w:r w:rsidRPr="00DD404E">
        <w:rPr>
          <w:rFonts w:asciiTheme="minorHAnsi" w:hAnsiTheme="minorHAnsi"/>
        </w:rPr>
        <w:t xml:space="preserve"> jak i też usług na rzecz gminy pozostaje miasto Radom.</w:t>
      </w:r>
    </w:p>
    <w:p w:rsidR="008257F8" w:rsidRDefault="008257F8" w:rsidP="00BC59D7">
      <w:pPr>
        <w:pStyle w:val="1NagwekPOSZwole2017"/>
      </w:pPr>
      <w:bookmarkStart w:id="34" w:name="_Toc493845743"/>
      <w:r w:rsidRPr="00BC59D7">
        <w:t>5. Streszczenie</w:t>
      </w:r>
      <w:bookmarkEnd w:id="33"/>
      <w:bookmarkEnd w:id="34"/>
    </w:p>
    <w:p w:rsidR="00155CA4" w:rsidRPr="00ED735D" w:rsidRDefault="00155CA4" w:rsidP="00155CA4">
      <w:pPr>
        <w:pStyle w:val="aaaaanita"/>
        <w:rPr>
          <w:rFonts w:asciiTheme="minorHAnsi" w:hAnsiTheme="minorHAnsi"/>
        </w:rPr>
      </w:pPr>
      <w:r w:rsidRPr="00ED735D">
        <w:rPr>
          <w:rFonts w:asciiTheme="minorHAnsi" w:hAnsiTheme="minorHAnsi"/>
        </w:rPr>
        <w:t xml:space="preserve">Program ochrony środowiska dla gminy </w:t>
      </w:r>
      <w:r w:rsidR="007F2003">
        <w:rPr>
          <w:rFonts w:asciiTheme="minorHAnsi" w:hAnsiTheme="minorHAnsi"/>
        </w:rPr>
        <w:t>Przytyk</w:t>
      </w:r>
      <w:r w:rsidRPr="00ED735D">
        <w:rPr>
          <w:rFonts w:asciiTheme="minorHAnsi" w:hAnsiTheme="minorHAnsi"/>
        </w:rPr>
        <w:t xml:space="preserve"> na lata 2017-2020 z perspektywą do roku  2024  jest dokumentem planowania strategicznego, zawierającym cele i kierunki polityki prowadzonej przez gminę i określającym wynikające z nich działania. Niniejszy dokument jest kontynuacją wcześniejszych programów ochrony środowiska i zawiera wytyczne ujęte w programach wyższego rzędu. Program nie jest dokumentem prawa miejscowego, niemniej będzie wykorzystywany jako:</w:t>
      </w:r>
    </w:p>
    <w:p w:rsidR="00155CA4" w:rsidRPr="00ED735D" w:rsidRDefault="00155CA4" w:rsidP="00155CA4">
      <w:pPr>
        <w:pStyle w:val="Kobylka"/>
        <w:jc w:val="center"/>
        <w:rPr>
          <w:rFonts w:asciiTheme="minorHAnsi" w:hAnsiTheme="minorHAnsi"/>
          <w:szCs w:val="22"/>
        </w:rPr>
      </w:pPr>
    </w:p>
    <w:p w:rsidR="00155CA4" w:rsidRPr="00ED735D" w:rsidRDefault="00155CA4" w:rsidP="0061461B">
      <w:pPr>
        <w:pStyle w:val="progra"/>
        <w:numPr>
          <w:ilvl w:val="0"/>
          <w:numId w:val="110"/>
        </w:numPr>
        <w:suppressAutoHyphens/>
        <w:autoSpaceDN/>
        <w:rPr>
          <w:rFonts w:asciiTheme="minorHAnsi" w:hAnsiTheme="minorHAnsi"/>
          <w:sz w:val="22"/>
          <w:szCs w:val="22"/>
        </w:rPr>
      </w:pPr>
      <w:r w:rsidRPr="00ED735D">
        <w:rPr>
          <w:rFonts w:asciiTheme="minorHAnsi" w:hAnsiTheme="minorHAnsi"/>
          <w:sz w:val="22"/>
          <w:szCs w:val="22"/>
        </w:rPr>
        <w:t xml:space="preserve">instrument do zarządzania gminą w zakresie ochrony środowiska, </w:t>
      </w:r>
    </w:p>
    <w:p w:rsidR="00155CA4" w:rsidRPr="00ED735D" w:rsidRDefault="00155CA4" w:rsidP="0061461B">
      <w:pPr>
        <w:pStyle w:val="progra"/>
        <w:numPr>
          <w:ilvl w:val="0"/>
          <w:numId w:val="110"/>
        </w:numPr>
        <w:suppressAutoHyphens/>
        <w:autoSpaceDN/>
        <w:rPr>
          <w:rFonts w:asciiTheme="minorHAnsi" w:hAnsiTheme="minorHAnsi"/>
          <w:sz w:val="22"/>
          <w:szCs w:val="22"/>
        </w:rPr>
      </w:pPr>
      <w:r w:rsidRPr="00ED735D">
        <w:rPr>
          <w:rFonts w:asciiTheme="minorHAnsi" w:hAnsiTheme="minorHAnsi"/>
          <w:sz w:val="22"/>
          <w:szCs w:val="22"/>
        </w:rPr>
        <w:t xml:space="preserve">zbiór wytycznych, które powinny być uwzględnione i respektowane w innych strategiach, planach szczegółowych i działaniach inwestycyjnych na poziomie gminnym, </w:t>
      </w:r>
    </w:p>
    <w:p w:rsidR="00155CA4" w:rsidRPr="00ED735D" w:rsidRDefault="003745A9" w:rsidP="0061461B">
      <w:pPr>
        <w:pStyle w:val="progra"/>
        <w:numPr>
          <w:ilvl w:val="0"/>
          <w:numId w:val="110"/>
        </w:numPr>
        <w:suppressAutoHyphens/>
        <w:autoSpaceDN/>
        <w:rPr>
          <w:rFonts w:asciiTheme="minorHAnsi" w:hAnsiTheme="minorHAnsi"/>
          <w:sz w:val="22"/>
          <w:szCs w:val="22"/>
        </w:rPr>
      </w:pPr>
      <w:r>
        <w:rPr>
          <w:rFonts w:asciiTheme="minorHAnsi" w:hAnsiTheme="minorHAnsi"/>
          <w:sz w:val="22"/>
          <w:szCs w:val="22"/>
        </w:rPr>
        <w:t xml:space="preserve">zestaw wskazówek </w:t>
      </w:r>
      <w:r w:rsidR="00155CA4" w:rsidRPr="00ED735D">
        <w:rPr>
          <w:rFonts w:asciiTheme="minorHAnsi" w:hAnsiTheme="minorHAnsi"/>
          <w:sz w:val="22"/>
          <w:szCs w:val="22"/>
        </w:rPr>
        <w:t xml:space="preserve">do konstruowania corocznego budżetu gminy i wieloletniej prognozy finansowej,  </w:t>
      </w:r>
    </w:p>
    <w:p w:rsidR="00155CA4" w:rsidRPr="00ED735D" w:rsidRDefault="007F2003" w:rsidP="0061461B">
      <w:pPr>
        <w:pStyle w:val="progra"/>
        <w:numPr>
          <w:ilvl w:val="0"/>
          <w:numId w:val="110"/>
        </w:numPr>
        <w:suppressAutoHyphens/>
        <w:autoSpaceDN/>
        <w:rPr>
          <w:rFonts w:asciiTheme="minorHAnsi" w:hAnsiTheme="minorHAnsi"/>
          <w:sz w:val="22"/>
          <w:szCs w:val="22"/>
        </w:rPr>
      </w:pPr>
      <w:r>
        <w:rPr>
          <w:rFonts w:asciiTheme="minorHAnsi" w:hAnsiTheme="minorHAnsi"/>
          <w:sz w:val="22"/>
          <w:szCs w:val="22"/>
        </w:rPr>
        <w:t>podstawa</w:t>
      </w:r>
      <w:r w:rsidR="00155CA4" w:rsidRPr="00ED735D">
        <w:rPr>
          <w:rFonts w:asciiTheme="minorHAnsi" w:hAnsiTheme="minorHAnsi"/>
          <w:sz w:val="22"/>
          <w:szCs w:val="22"/>
        </w:rPr>
        <w:t xml:space="preserve"> do ubiegania się o fundusze ze źródeł krajowych i zagranicznych. </w:t>
      </w:r>
    </w:p>
    <w:p w:rsidR="00155CA4" w:rsidRPr="00ED735D" w:rsidRDefault="00155CA4" w:rsidP="00155CA4">
      <w:pPr>
        <w:pStyle w:val="Kobylka"/>
        <w:rPr>
          <w:rFonts w:asciiTheme="minorHAnsi" w:hAnsiTheme="minorHAnsi"/>
          <w:szCs w:val="22"/>
        </w:rPr>
      </w:pPr>
    </w:p>
    <w:p w:rsidR="00155CA4" w:rsidRPr="00ED735D" w:rsidRDefault="00155CA4" w:rsidP="00155CA4">
      <w:pPr>
        <w:pStyle w:val="Kobylka"/>
        <w:rPr>
          <w:rFonts w:asciiTheme="minorHAnsi" w:hAnsiTheme="minorHAnsi"/>
          <w:szCs w:val="22"/>
        </w:rPr>
      </w:pPr>
      <w:r w:rsidRPr="00ED735D">
        <w:rPr>
          <w:rFonts w:asciiTheme="minorHAnsi" w:hAnsiTheme="minorHAnsi"/>
          <w:szCs w:val="22"/>
        </w:rPr>
        <w:t>Program uwzględnia:</w:t>
      </w:r>
    </w:p>
    <w:p w:rsidR="00155CA4" w:rsidRPr="00ED735D" w:rsidRDefault="00155CA4" w:rsidP="00155CA4">
      <w:pPr>
        <w:pStyle w:val="Kobylka"/>
        <w:rPr>
          <w:rFonts w:asciiTheme="minorHAnsi" w:hAnsiTheme="minorHAnsi"/>
          <w:szCs w:val="22"/>
        </w:rPr>
      </w:pPr>
    </w:p>
    <w:p w:rsidR="00155CA4" w:rsidRPr="00ED735D" w:rsidRDefault="00155CA4" w:rsidP="0061461B">
      <w:pPr>
        <w:pStyle w:val="progra"/>
        <w:numPr>
          <w:ilvl w:val="0"/>
          <w:numId w:val="111"/>
        </w:numPr>
        <w:suppressAutoHyphens/>
        <w:autoSpaceDN/>
        <w:rPr>
          <w:rFonts w:asciiTheme="minorHAnsi" w:hAnsiTheme="minorHAnsi"/>
          <w:sz w:val="22"/>
          <w:szCs w:val="22"/>
        </w:rPr>
      </w:pPr>
      <w:r w:rsidRPr="00ED735D">
        <w:rPr>
          <w:rFonts w:asciiTheme="minorHAnsi" w:hAnsiTheme="minorHAnsi"/>
          <w:sz w:val="22"/>
          <w:szCs w:val="22"/>
        </w:rPr>
        <w:t>"Wytyczne do opracowania wojewódzkich, powiatowych i gminnych programów ochrony środowiska", przedstawione przez Ministerstwo Środowiska (wersja z dnia 2 września 2015 r.),</w:t>
      </w:r>
    </w:p>
    <w:p w:rsidR="00155CA4" w:rsidRPr="00ED735D" w:rsidRDefault="00155CA4" w:rsidP="0061461B">
      <w:pPr>
        <w:pStyle w:val="aaaaanita"/>
        <w:numPr>
          <w:ilvl w:val="0"/>
          <w:numId w:val="111"/>
        </w:numPr>
        <w:rPr>
          <w:rFonts w:asciiTheme="minorHAnsi" w:hAnsiTheme="minorHAnsi"/>
        </w:rPr>
      </w:pPr>
      <w:r w:rsidRPr="00ED735D">
        <w:rPr>
          <w:rFonts w:asciiTheme="minorHAnsi" w:hAnsiTheme="minorHAnsi"/>
        </w:rPr>
        <w:t>cele, kierunki interwencji i zadania zawarte w programach i planach wyższego rzędu (międzynarodowych, krajowych, wojewódzkich i powiatowych) oraz strategiach gminnych,</w:t>
      </w:r>
    </w:p>
    <w:p w:rsidR="00155CA4" w:rsidRPr="00ED735D" w:rsidRDefault="00155CA4" w:rsidP="0061461B">
      <w:pPr>
        <w:pStyle w:val="aaaaanita"/>
        <w:numPr>
          <w:ilvl w:val="0"/>
          <w:numId w:val="111"/>
        </w:numPr>
        <w:rPr>
          <w:rFonts w:asciiTheme="minorHAnsi" w:hAnsiTheme="minorHAnsi"/>
        </w:rPr>
      </w:pPr>
      <w:r w:rsidRPr="00ED735D">
        <w:rPr>
          <w:rFonts w:asciiTheme="minorHAnsi" w:hAnsiTheme="minorHAnsi"/>
        </w:rPr>
        <w:t>przepisy aktów prawnych.</w:t>
      </w:r>
    </w:p>
    <w:p w:rsidR="00155CA4" w:rsidRPr="00ED735D" w:rsidRDefault="00155CA4" w:rsidP="00155CA4">
      <w:pPr>
        <w:pStyle w:val="Kobylka"/>
        <w:rPr>
          <w:rFonts w:asciiTheme="minorHAnsi" w:hAnsiTheme="minorHAnsi"/>
          <w:szCs w:val="22"/>
        </w:rPr>
      </w:pPr>
    </w:p>
    <w:p w:rsidR="00155CA4" w:rsidRPr="00ED735D" w:rsidRDefault="00155CA4" w:rsidP="00155CA4">
      <w:pPr>
        <w:pStyle w:val="aaaaanita"/>
        <w:rPr>
          <w:rFonts w:asciiTheme="minorHAnsi" w:hAnsiTheme="minorHAnsi"/>
        </w:rPr>
      </w:pPr>
      <w:r w:rsidRPr="00ED735D">
        <w:rPr>
          <w:rFonts w:asciiTheme="minorHAnsi" w:hAnsiTheme="minorHAnsi"/>
        </w:rPr>
        <w:t xml:space="preserve">Program składa się z </w:t>
      </w:r>
      <w:r w:rsidR="003F5C66">
        <w:rPr>
          <w:rFonts w:asciiTheme="minorHAnsi" w:hAnsiTheme="minorHAnsi"/>
        </w:rPr>
        <w:t>9</w:t>
      </w:r>
      <w:r w:rsidRPr="00ED735D">
        <w:rPr>
          <w:rFonts w:asciiTheme="minorHAnsi" w:hAnsiTheme="minorHAnsi"/>
        </w:rPr>
        <w:t xml:space="preserve"> rozdziałów oraz spisów i załączników. W dokumencie wykonano ocenę stanu środowiska na terenie gminy </w:t>
      </w:r>
      <w:r w:rsidR="00BE62E3">
        <w:rPr>
          <w:rFonts w:asciiTheme="minorHAnsi" w:hAnsiTheme="minorHAnsi"/>
        </w:rPr>
        <w:t xml:space="preserve">Przytyk </w:t>
      </w:r>
      <w:r w:rsidRPr="00ED735D">
        <w:rPr>
          <w:rFonts w:asciiTheme="minorHAnsi" w:hAnsiTheme="minorHAnsi"/>
        </w:rPr>
        <w:t xml:space="preserve">z uwzględnieniem dziesięciu obszarów przyszłej interwencji: </w:t>
      </w:r>
    </w:p>
    <w:p w:rsidR="00155CA4" w:rsidRPr="00ED735D" w:rsidRDefault="00155CA4" w:rsidP="00155CA4">
      <w:pPr>
        <w:pStyle w:val="aaaaanita"/>
        <w:rPr>
          <w:rFonts w:asciiTheme="minorHAnsi" w:hAnsiTheme="minorHAnsi"/>
        </w:rPr>
      </w:pPr>
    </w:p>
    <w:p w:rsidR="00155CA4" w:rsidRPr="00ED735D" w:rsidRDefault="00155CA4" w:rsidP="0061461B">
      <w:pPr>
        <w:pStyle w:val="aaaaanita"/>
        <w:numPr>
          <w:ilvl w:val="0"/>
          <w:numId w:val="113"/>
        </w:numPr>
        <w:rPr>
          <w:rFonts w:asciiTheme="minorHAnsi" w:hAnsiTheme="minorHAnsi"/>
        </w:rPr>
      </w:pPr>
      <w:r w:rsidRPr="00ED735D">
        <w:rPr>
          <w:rFonts w:asciiTheme="minorHAnsi" w:hAnsiTheme="minorHAnsi"/>
        </w:rPr>
        <w:t>ochrona klimatu i jakości powietrza,</w:t>
      </w:r>
    </w:p>
    <w:p w:rsidR="00155CA4" w:rsidRPr="00ED735D" w:rsidRDefault="00155CA4" w:rsidP="0061461B">
      <w:pPr>
        <w:numPr>
          <w:ilvl w:val="0"/>
          <w:numId w:val="113"/>
        </w:numPr>
        <w:suppressAutoHyphens/>
        <w:rPr>
          <w:rFonts w:asciiTheme="minorHAnsi" w:hAnsiTheme="minorHAnsi"/>
          <w:sz w:val="22"/>
          <w:szCs w:val="22"/>
          <w:lang w:eastAsia="ar-SA"/>
        </w:rPr>
      </w:pPr>
      <w:r w:rsidRPr="00ED735D">
        <w:rPr>
          <w:rFonts w:asciiTheme="minorHAnsi" w:hAnsiTheme="minorHAnsi"/>
          <w:sz w:val="22"/>
          <w:szCs w:val="22"/>
          <w:lang w:eastAsia="ar-SA"/>
        </w:rPr>
        <w:t xml:space="preserve">zagrożenia hałasem, </w:t>
      </w:r>
    </w:p>
    <w:p w:rsidR="00155CA4" w:rsidRPr="00ED735D" w:rsidRDefault="00155CA4" w:rsidP="0061461B">
      <w:pPr>
        <w:numPr>
          <w:ilvl w:val="0"/>
          <w:numId w:val="113"/>
        </w:numPr>
        <w:suppressAutoHyphens/>
        <w:rPr>
          <w:rFonts w:asciiTheme="minorHAnsi" w:hAnsiTheme="minorHAnsi"/>
          <w:sz w:val="22"/>
          <w:szCs w:val="22"/>
          <w:lang w:eastAsia="ar-SA"/>
        </w:rPr>
      </w:pPr>
      <w:r w:rsidRPr="00ED735D">
        <w:rPr>
          <w:rFonts w:asciiTheme="minorHAnsi" w:hAnsiTheme="minorHAnsi"/>
          <w:sz w:val="22"/>
          <w:szCs w:val="22"/>
          <w:lang w:eastAsia="ar-SA"/>
        </w:rPr>
        <w:t xml:space="preserve">pola elektromagnetyczne, </w:t>
      </w:r>
    </w:p>
    <w:p w:rsidR="00155CA4" w:rsidRPr="00ED735D" w:rsidRDefault="00155CA4" w:rsidP="0061461B">
      <w:pPr>
        <w:numPr>
          <w:ilvl w:val="0"/>
          <w:numId w:val="113"/>
        </w:numPr>
        <w:suppressAutoHyphens/>
        <w:rPr>
          <w:rFonts w:asciiTheme="minorHAnsi" w:hAnsiTheme="minorHAnsi"/>
          <w:sz w:val="22"/>
          <w:szCs w:val="22"/>
          <w:lang w:eastAsia="ar-SA"/>
        </w:rPr>
      </w:pPr>
      <w:r w:rsidRPr="00ED735D">
        <w:rPr>
          <w:rFonts w:asciiTheme="minorHAnsi" w:hAnsiTheme="minorHAnsi"/>
          <w:sz w:val="22"/>
          <w:szCs w:val="22"/>
          <w:lang w:eastAsia="ar-SA"/>
        </w:rPr>
        <w:t xml:space="preserve">gospodarowanie wodami, </w:t>
      </w:r>
    </w:p>
    <w:p w:rsidR="00155CA4" w:rsidRPr="00ED735D" w:rsidRDefault="00155CA4" w:rsidP="0061461B">
      <w:pPr>
        <w:numPr>
          <w:ilvl w:val="0"/>
          <w:numId w:val="113"/>
        </w:numPr>
        <w:suppressAutoHyphens/>
        <w:rPr>
          <w:rFonts w:asciiTheme="minorHAnsi" w:hAnsiTheme="minorHAnsi"/>
          <w:sz w:val="22"/>
          <w:szCs w:val="22"/>
          <w:lang w:eastAsia="ar-SA"/>
        </w:rPr>
      </w:pPr>
      <w:r w:rsidRPr="00ED735D">
        <w:rPr>
          <w:rFonts w:asciiTheme="minorHAnsi" w:hAnsiTheme="minorHAnsi"/>
          <w:sz w:val="22"/>
          <w:szCs w:val="22"/>
          <w:lang w:eastAsia="ar-SA"/>
        </w:rPr>
        <w:t xml:space="preserve">gospodarka wodno - ściekowa, </w:t>
      </w:r>
    </w:p>
    <w:p w:rsidR="00155CA4" w:rsidRPr="00ED735D" w:rsidRDefault="00155CA4" w:rsidP="0061461B">
      <w:pPr>
        <w:numPr>
          <w:ilvl w:val="0"/>
          <w:numId w:val="113"/>
        </w:numPr>
        <w:suppressAutoHyphens/>
        <w:rPr>
          <w:rFonts w:asciiTheme="minorHAnsi" w:hAnsiTheme="minorHAnsi"/>
          <w:sz w:val="22"/>
          <w:szCs w:val="22"/>
          <w:lang w:eastAsia="ar-SA"/>
        </w:rPr>
      </w:pPr>
      <w:r w:rsidRPr="00ED735D">
        <w:rPr>
          <w:rFonts w:asciiTheme="minorHAnsi" w:hAnsiTheme="minorHAnsi"/>
          <w:sz w:val="22"/>
          <w:szCs w:val="22"/>
          <w:lang w:eastAsia="ar-SA"/>
        </w:rPr>
        <w:t xml:space="preserve">zasoby geologiczne, </w:t>
      </w:r>
    </w:p>
    <w:p w:rsidR="00155CA4" w:rsidRPr="00ED735D" w:rsidRDefault="00155CA4" w:rsidP="0061461B">
      <w:pPr>
        <w:numPr>
          <w:ilvl w:val="0"/>
          <w:numId w:val="113"/>
        </w:numPr>
        <w:suppressAutoHyphens/>
        <w:rPr>
          <w:rFonts w:asciiTheme="minorHAnsi" w:hAnsiTheme="minorHAnsi"/>
          <w:sz w:val="22"/>
          <w:szCs w:val="22"/>
          <w:lang w:eastAsia="ar-SA"/>
        </w:rPr>
      </w:pPr>
      <w:r w:rsidRPr="00ED735D">
        <w:rPr>
          <w:rFonts w:asciiTheme="minorHAnsi" w:hAnsiTheme="minorHAnsi"/>
          <w:sz w:val="22"/>
          <w:szCs w:val="22"/>
          <w:lang w:eastAsia="ar-SA"/>
        </w:rPr>
        <w:t xml:space="preserve">gleby, </w:t>
      </w:r>
    </w:p>
    <w:p w:rsidR="00155CA4" w:rsidRPr="00ED735D" w:rsidRDefault="00155CA4" w:rsidP="0061461B">
      <w:pPr>
        <w:numPr>
          <w:ilvl w:val="0"/>
          <w:numId w:val="113"/>
        </w:numPr>
        <w:suppressAutoHyphens/>
        <w:rPr>
          <w:rFonts w:asciiTheme="minorHAnsi" w:hAnsiTheme="minorHAnsi"/>
          <w:sz w:val="22"/>
          <w:szCs w:val="22"/>
          <w:lang w:eastAsia="ar-SA"/>
        </w:rPr>
      </w:pPr>
      <w:r w:rsidRPr="00ED735D">
        <w:rPr>
          <w:rFonts w:asciiTheme="minorHAnsi" w:hAnsiTheme="minorHAnsi"/>
          <w:sz w:val="22"/>
          <w:szCs w:val="22"/>
          <w:lang w:eastAsia="ar-SA"/>
        </w:rPr>
        <w:t xml:space="preserve">gospodarka odpadami, </w:t>
      </w:r>
    </w:p>
    <w:p w:rsidR="00155CA4" w:rsidRPr="00ED735D" w:rsidRDefault="00155CA4" w:rsidP="0061461B">
      <w:pPr>
        <w:numPr>
          <w:ilvl w:val="0"/>
          <w:numId w:val="113"/>
        </w:numPr>
        <w:suppressAutoHyphens/>
        <w:rPr>
          <w:rFonts w:asciiTheme="minorHAnsi" w:hAnsiTheme="minorHAnsi"/>
          <w:sz w:val="22"/>
          <w:szCs w:val="22"/>
          <w:lang w:eastAsia="ar-SA"/>
        </w:rPr>
      </w:pPr>
      <w:r w:rsidRPr="00ED735D">
        <w:rPr>
          <w:rFonts w:asciiTheme="minorHAnsi" w:hAnsiTheme="minorHAnsi"/>
          <w:sz w:val="22"/>
          <w:szCs w:val="22"/>
          <w:lang w:eastAsia="ar-SA"/>
        </w:rPr>
        <w:t xml:space="preserve">zasoby przyrodnicze, </w:t>
      </w:r>
    </w:p>
    <w:p w:rsidR="00155CA4" w:rsidRPr="00ED735D" w:rsidRDefault="00155CA4" w:rsidP="0061461B">
      <w:pPr>
        <w:numPr>
          <w:ilvl w:val="0"/>
          <w:numId w:val="113"/>
        </w:numPr>
        <w:suppressAutoHyphens/>
        <w:rPr>
          <w:rFonts w:asciiTheme="minorHAnsi" w:hAnsiTheme="minorHAnsi"/>
          <w:sz w:val="22"/>
          <w:szCs w:val="22"/>
          <w:lang w:eastAsia="ar-SA"/>
        </w:rPr>
      </w:pPr>
      <w:r w:rsidRPr="00ED735D">
        <w:rPr>
          <w:rFonts w:asciiTheme="minorHAnsi" w:hAnsiTheme="minorHAnsi"/>
          <w:sz w:val="22"/>
          <w:szCs w:val="22"/>
          <w:lang w:eastAsia="ar-SA"/>
        </w:rPr>
        <w:t xml:space="preserve">zagrożenia poważnymi awariami. </w:t>
      </w:r>
    </w:p>
    <w:p w:rsidR="00155CA4" w:rsidRPr="00ED735D" w:rsidRDefault="00155CA4" w:rsidP="00155CA4">
      <w:pPr>
        <w:suppressAutoHyphens/>
        <w:rPr>
          <w:rFonts w:asciiTheme="minorHAnsi" w:hAnsiTheme="minorHAnsi"/>
          <w:sz w:val="22"/>
          <w:szCs w:val="22"/>
          <w:lang w:eastAsia="ar-SA"/>
        </w:rPr>
      </w:pPr>
    </w:p>
    <w:p w:rsidR="00155CA4" w:rsidRPr="00ED735D" w:rsidRDefault="00155CA4" w:rsidP="00155CA4">
      <w:pPr>
        <w:suppressAutoHyphens/>
        <w:rPr>
          <w:rFonts w:asciiTheme="minorHAnsi" w:hAnsiTheme="minorHAnsi"/>
          <w:sz w:val="22"/>
          <w:szCs w:val="22"/>
          <w:lang w:eastAsia="ar-SA"/>
        </w:rPr>
      </w:pPr>
      <w:r w:rsidRPr="00ED735D">
        <w:rPr>
          <w:rFonts w:asciiTheme="minorHAnsi" w:hAnsiTheme="minorHAnsi"/>
          <w:sz w:val="22"/>
          <w:szCs w:val="22"/>
          <w:lang w:eastAsia="ar-SA"/>
        </w:rPr>
        <w:t xml:space="preserve">Pod uwagę wzięto zagadnienia horyzontalne: </w:t>
      </w:r>
    </w:p>
    <w:p w:rsidR="00155CA4" w:rsidRPr="00ED735D" w:rsidRDefault="00155CA4" w:rsidP="00155CA4">
      <w:pPr>
        <w:suppressAutoHyphens/>
        <w:rPr>
          <w:rFonts w:asciiTheme="minorHAnsi" w:hAnsiTheme="minorHAnsi"/>
          <w:sz w:val="22"/>
          <w:szCs w:val="22"/>
          <w:lang w:eastAsia="ar-SA"/>
        </w:rPr>
      </w:pPr>
    </w:p>
    <w:p w:rsidR="00155CA4" w:rsidRPr="00ED735D" w:rsidRDefault="00155CA4" w:rsidP="0061461B">
      <w:pPr>
        <w:numPr>
          <w:ilvl w:val="0"/>
          <w:numId w:val="112"/>
        </w:numPr>
        <w:suppressAutoHyphens/>
        <w:rPr>
          <w:rFonts w:asciiTheme="minorHAnsi" w:hAnsiTheme="minorHAnsi"/>
          <w:sz w:val="22"/>
          <w:szCs w:val="22"/>
          <w:lang w:eastAsia="ar-SA"/>
        </w:rPr>
      </w:pPr>
      <w:r w:rsidRPr="00ED735D">
        <w:rPr>
          <w:rFonts w:asciiTheme="minorHAnsi" w:hAnsiTheme="minorHAnsi"/>
          <w:sz w:val="22"/>
          <w:szCs w:val="22"/>
          <w:lang w:eastAsia="ar-SA"/>
        </w:rPr>
        <w:lastRenderedPageBreak/>
        <w:t xml:space="preserve">adaptacje do zmian klimatu, </w:t>
      </w:r>
    </w:p>
    <w:p w:rsidR="00155CA4" w:rsidRPr="00ED735D" w:rsidRDefault="00155CA4" w:rsidP="0061461B">
      <w:pPr>
        <w:numPr>
          <w:ilvl w:val="0"/>
          <w:numId w:val="112"/>
        </w:numPr>
        <w:suppressAutoHyphens/>
        <w:rPr>
          <w:rFonts w:asciiTheme="minorHAnsi" w:hAnsiTheme="minorHAnsi"/>
          <w:sz w:val="22"/>
          <w:szCs w:val="22"/>
          <w:lang w:eastAsia="ar-SA"/>
        </w:rPr>
      </w:pPr>
      <w:r w:rsidRPr="00ED735D">
        <w:rPr>
          <w:rFonts w:asciiTheme="minorHAnsi" w:hAnsiTheme="minorHAnsi"/>
          <w:sz w:val="22"/>
          <w:szCs w:val="22"/>
          <w:lang w:eastAsia="ar-SA"/>
        </w:rPr>
        <w:t xml:space="preserve">nadzwyczajne zagrożenia środowiska, </w:t>
      </w:r>
    </w:p>
    <w:p w:rsidR="00155CA4" w:rsidRPr="00ED735D" w:rsidRDefault="00155CA4" w:rsidP="0061461B">
      <w:pPr>
        <w:numPr>
          <w:ilvl w:val="0"/>
          <w:numId w:val="112"/>
        </w:numPr>
        <w:suppressAutoHyphens/>
        <w:rPr>
          <w:rFonts w:asciiTheme="minorHAnsi" w:hAnsiTheme="minorHAnsi"/>
          <w:sz w:val="22"/>
          <w:szCs w:val="22"/>
          <w:lang w:eastAsia="ar-SA"/>
        </w:rPr>
      </w:pPr>
      <w:r w:rsidRPr="00ED735D">
        <w:rPr>
          <w:rFonts w:asciiTheme="minorHAnsi" w:hAnsiTheme="minorHAnsi"/>
          <w:sz w:val="22"/>
          <w:szCs w:val="22"/>
          <w:lang w:eastAsia="ar-SA"/>
        </w:rPr>
        <w:t>monitoring środowiska,</w:t>
      </w:r>
    </w:p>
    <w:p w:rsidR="00155CA4" w:rsidRPr="00ED735D" w:rsidRDefault="00155CA4" w:rsidP="0061461B">
      <w:pPr>
        <w:numPr>
          <w:ilvl w:val="0"/>
          <w:numId w:val="112"/>
        </w:numPr>
        <w:suppressAutoHyphens/>
        <w:rPr>
          <w:rFonts w:asciiTheme="minorHAnsi" w:hAnsiTheme="minorHAnsi"/>
          <w:sz w:val="22"/>
          <w:szCs w:val="22"/>
          <w:lang w:eastAsia="ar-SA"/>
        </w:rPr>
      </w:pPr>
      <w:r w:rsidRPr="00ED735D">
        <w:rPr>
          <w:rFonts w:asciiTheme="minorHAnsi" w:hAnsiTheme="minorHAnsi"/>
          <w:sz w:val="22"/>
          <w:szCs w:val="22"/>
          <w:lang w:eastAsia="ar-SA"/>
        </w:rPr>
        <w:t>edukację ekologiczną.</w:t>
      </w:r>
    </w:p>
    <w:p w:rsidR="00155CA4" w:rsidRPr="00ED735D" w:rsidRDefault="00155CA4" w:rsidP="00155CA4">
      <w:pPr>
        <w:pStyle w:val="aaaaanita"/>
        <w:rPr>
          <w:rFonts w:asciiTheme="minorHAnsi" w:hAnsiTheme="minorHAnsi"/>
        </w:rPr>
      </w:pPr>
    </w:p>
    <w:p w:rsidR="00155CA4" w:rsidRPr="00ED735D" w:rsidRDefault="00155CA4" w:rsidP="00155CA4">
      <w:pPr>
        <w:rPr>
          <w:rFonts w:asciiTheme="minorHAnsi" w:hAnsiTheme="minorHAnsi"/>
          <w:sz w:val="22"/>
          <w:szCs w:val="22"/>
        </w:rPr>
      </w:pPr>
      <w:r w:rsidRPr="00ED735D">
        <w:rPr>
          <w:rFonts w:asciiTheme="minorHAnsi" w:hAnsiTheme="minorHAnsi"/>
          <w:sz w:val="22"/>
          <w:szCs w:val="22"/>
        </w:rPr>
        <w:t xml:space="preserve">Wyznaczono następujące cele dla gminy </w:t>
      </w:r>
      <w:r w:rsidR="00976625">
        <w:rPr>
          <w:rFonts w:asciiTheme="minorHAnsi" w:hAnsiTheme="minorHAnsi"/>
          <w:sz w:val="22"/>
          <w:szCs w:val="22"/>
        </w:rPr>
        <w:t>Przytyk</w:t>
      </w:r>
      <w:r>
        <w:rPr>
          <w:rFonts w:asciiTheme="minorHAnsi" w:hAnsiTheme="minorHAnsi"/>
          <w:sz w:val="22"/>
          <w:szCs w:val="22"/>
        </w:rPr>
        <w:t xml:space="preserve"> </w:t>
      </w:r>
      <w:r w:rsidRPr="00ED735D">
        <w:rPr>
          <w:rFonts w:asciiTheme="minorHAnsi" w:hAnsiTheme="minorHAnsi"/>
          <w:sz w:val="22"/>
          <w:szCs w:val="22"/>
        </w:rPr>
        <w:t>w z zakresu ochrony środowiska:</w:t>
      </w:r>
    </w:p>
    <w:p w:rsidR="00155CA4" w:rsidRDefault="00155CA4" w:rsidP="00155CA4">
      <w:pPr>
        <w:rPr>
          <w:rFonts w:asciiTheme="minorHAnsi" w:hAnsiTheme="minorHAns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5985"/>
      </w:tblGrid>
      <w:tr w:rsidR="00752684" w:rsidRPr="000E6593" w:rsidTr="00752684">
        <w:trPr>
          <w:tblHeader/>
        </w:trPr>
        <w:tc>
          <w:tcPr>
            <w:tcW w:w="3227" w:type="dxa"/>
          </w:tcPr>
          <w:p w:rsidR="00752684" w:rsidRPr="000E6593" w:rsidRDefault="00752684" w:rsidP="00752684">
            <w:pPr>
              <w:jc w:val="center"/>
              <w:rPr>
                <w:rFonts w:asciiTheme="minorHAnsi" w:hAnsiTheme="minorHAnsi"/>
                <w:b/>
              </w:rPr>
            </w:pPr>
            <w:r w:rsidRPr="000E6593">
              <w:rPr>
                <w:rFonts w:asciiTheme="minorHAnsi" w:hAnsiTheme="minorHAnsi"/>
                <w:b/>
              </w:rPr>
              <w:t>Obszar interwencji</w:t>
            </w:r>
          </w:p>
        </w:tc>
        <w:tc>
          <w:tcPr>
            <w:tcW w:w="5985" w:type="dxa"/>
          </w:tcPr>
          <w:p w:rsidR="00752684" w:rsidRPr="000E6593" w:rsidRDefault="00752684" w:rsidP="00752684">
            <w:pPr>
              <w:jc w:val="center"/>
              <w:rPr>
                <w:rFonts w:asciiTheme="minorHAnsi" w:hAnsiTheme="minorHAnsi"/>
                <w:b/>
              </w:rPr>
            </w:pPr>
            <w:r w:rsidRPr="000E6593">
              <w:rPr>
                <w:rFonts w:asciiTheme="minorHAnsi" w:hAnsiTheme="minorHAnsi"/>
                <w:b/>
              </w:rPr>
              <w:t>Cele</w:t>
            </w:r>
          </w:p>
        </w:tc>
      </w:tr>
      <w:tr w:rsidR="00752684" w:rsidRPr="000E6593" w:rsidTr="00752684">
        <w:tc>
          <w:tcPr>
            <w:tcW w:w="3227" w:type="dxa"/>
          </w:tcPr>
          <w:p w:rsidR="00752684" w:rsidRPr="000E6593" w:rsidRDefault="00752684" w:rsidP="00752684">
            <w:pPr>
              <w:rPr>
                <w:rFonts w:asciiTheme="minorHAnsi" w:hAnsiTheme="minorHAnsi"/>
                <w:bCs/>
              </w:rPr>
            </w:pPr>
            <w:r w:rsidRPr="000E6593">
              <w:rPr>
                <w:rFonts w:asciiTheme="minorHAnsi" w:hAnsiTheme="minorHAnsi"/>
                <w:bCs/>
              </w:rPr>
              <w:t>Ochrona klimatu i jakości powietrza</w:t>
            </w:r>
          </w:p>
        </w:tc>
        <w:tc>
          <w:tcPr>
            <w:tcW w:w="5985" w:type="dxa"/>
          </w:tcPr>
          <w:p w:rsidR="00752684" w:rsidRPr="000E6593" w:rsidRDefault="00752684" w:rsidP="00752684">
            <w:pPr>
              <w:pStyle w:val="Default"/>
              <w:numPr>
                <w:ilvl w:val="0"/>
                <w:numId w:val="109"/>
              </w:numPr>
              <w:rPr>
                <w:rFonts w:asciiTheme="minorHAnsi" w:hAnsiTheme="minorHAnsi"/>
                <w:sz w:val="20"/>
              </w:rPr>
            </w:pPr>
            <w:r>
              <w:rPr>
                <w:rFonts w:asciiTheme="minorHAnsi" w:hAnsiTheme="minorHAnsi"/>
                <w:sz w:val="20"/>
              </w:rPr>
              <w:t>Utrzymanie dobrej</w:t>
            </w:r>
            <w:r w:rsidRPr="000E6593">
              <w:rPr>
                <w:rFonts w:asciiTheme="minorHAnsi" w:hAnsiTheme="minorHAnsi"/>
                <w:sz w:val="20"/>
              </w:rPr>
              <w:t xml:space="preserve"> jakości powietrza </w:t>
            </w:r>
            <w:r>
              <w:rPr>
                <w:rFonts w:asciiTheme="minorHAnsi" w:hAnsiTheme="minorHAnsi"/>
                <w:sz w:val="20"/>
              </w:rPr>
              <w:t>i zapobieganie</w:t>
            </w:r>
            <w:r w:rsidRPr="000E6593">
              <w:rPr>
                <w:rFonts w:asciiTheme="minorHAnsi" w:hAnsiTheme="minorHAnsi"/>
                <w:sz w:val="20"/>
              </w:rPr>
              <w:t xml:space="preserve"> zmian</w:t>
            </w:r>
            <w:r>
              <w:rPr>
                <w:rFonts w:asciiTheme="minorHAnsi" w:hAnsiTheme="minorHAnsi"/>
                <w:sz w:val="20"/>
              </w:rPr>
              <w:t>om</w:t>
            </w:r>
            <w:r w:rsidRPr="000E6593">
              <w:rPr>
                <w:rFonts w:asciiTheme="minorHAnsi" w:hAnsiTheme="minorHAnsi"/>
                <w:sz w:val="20"/>
              </w:rPr>
              <w:t xml:space="preserve"> klimatu</w:t>
            </w:r>
          </w:p>
          <w:p w:rsidR="00752684" w:rsidRPr="000E6593" w:rsidRDefault="00752684" w:rsidP="00752684">
            <w:pPr>
              <w:pStyle w:val="Default"/>
              <w:numPr>
                <w:ilvl w:val="0"/>
                <w:numId w:val="109"/>
              </w:numPr>
              <w:rPr>
                <w:rFonts w:asciiTheme="minorHAnsi" w:hAnsiTheme="minorHAnsi"/>
                <w:sz w:val="20"/>
              </w:rPr>
            </w:pPr>
            <w:r>
              <w:rPr>
                <w:rFonts w:asciiTheme="minorHAnsi" w:hAnsiTheme="minorHAnsi"/>
                <w:sz w:val="20"/>
              </w:rPr>
              <w:t xml:space="preserve">Zwiększenie wykorzystania </w:t>
            </w:r>
            <w:r w:rsidRPr="000E6593">
              <w:rPr>
                <w:rFonts w:asciiTheme="minorHAnsi" w:hAnsiTheme="minorHAnsi"/>
                <w:sz w:val="20"/>
              </w:rPr>
              <w:t>odnawialnych źródeł energii</w:t>
            </w:r>
          </w:p>
        </w:tc>
      </w:tr>
      <w:tr w:rsidR="00752684" w:rsidRPr="000E6593" w:rsidTr="00752684">
        <w:tc>
          <w:tcPr>
            <w:tcW w:w="3227" w:type="dxa"/>
          </w:tcPr>
          <w:p w:rsidR="00752684" w:rsidRPr="000E6593" w:rsidRDefault="00752684" w:rsidP="00752684">
            <w:pPr>
              <w:rPr>
                <w:rFonts w:asciiTheme="minorHAnsi" w:hAnsiTheme="minorHAnsi"/>
                <w:bCs/>
              </w:rPr>
            </w:pPr>
            <w:r w:rsidRPr="000E6593">
              <w:rPr>
                <w:rFonts w:asciiTheme="minorHAnsi" w:hAnsiTheme="minorHAnsi"/>
                <w:bCs/>
              </w:rPr>
              <w:t>Zagrożenie hałasem</w:t>
            </w:r>
          </w:p>
        </w:tc>
        <w:tc>
          <w:tcPr>
            <w:tcW w:w="5985" w:type="dxa"/>
          </w:tcPr>
          <w:p w:rsidR="00752684" w:rsidRPr="000E6593" w:rsidRDefault="00752684" w:rsidP="00752684">
            <w:pPr>
              <w:pStyle w:val="Akapitzlist"/>
              <w:numPr>
                <w:ilvl w:val="0"/>
                <w:numId w:val="109"/>
              </w:numPr>
              <w:rPr>
                <w:rFonts w:asciiTheme="minorHAnsi" w:hAnsiTheme="minorHAnsi"/>
              </w:rPr>
            </w:pPr>
            <w:r>
              <w:rPr>
                <w:rFonts w:asciiTheme="minorHAnsi" w:hAnsiTheme="minorHAnsi"/>
              </w:rPr>
              <w:t>Ograniczenie uciążliwości hałasu</w:t>
            </w:r>
            <w:r w:rsidRPr="000E6593">
              <w:rPr>
                <w:rFonts w:asciiTheme="minorHAnsi" w:hAnsiTheme="minorHAnsi"/>
              </w:rPr>
              <w:t xml:space="preserve"> </w:t>
            </w:r>
          </w:p>
        </w:tc>
      </w:tr>
      <w:tr w:rsidR="00752684" w:rsidRPr="000E6593" w:rsidTr="00752684">
        <w:tc>
          <w:tcPr>
            <w:tcW w:w="3227" w:type="dxa"/>
          </w:tcPr>
          <w:p w:rsidR="00752684" w:rsidRPr="000E6593" w:rsidRDefault="00752684" w:rsidP="00752684">
            <w:pPr>
              <w:rPr>
                <w:rFonts w:asciiTheme="minorHAnsi" w:hAnsiTheme="minorHAnsi"/>
                <w:bCs/>
              </w:rPr>
            </w:pPr>
            <w:r w:rsidRPr="000E6593">
              <w:rPr>
                <w:rFonts w:asciiTheme="minorHAnsi" w:hAnsiTheme="minorHAnsi"/>
                <w:bCs/>
              </w:rPr>
              <w:t>Pola elektromagnetyczne</w:t>
            </w:r>
          </w:p>
        </w:tc>
        <w:tc>
          <w:tcPr>
            <w:tcW w:w="5985" w:type="dxa"/>
          </w:tcPr>
          <w:p w:rsidR="00752684" w:rsidRPr="000E6593" w:rsidRDefault="00752684" w:rsidP="00752684">
            <w:pPr>
              <w:pStyle w:val="Default"/>
              <w:numPr>
                <w:ilvl w:val="0"/>
                <w:numId w:val="109"/>
              </w:numPr>
              <w:rPr>
                <w:rFonts w:asciiTheme="minorHAnsi" w:hAnsiTheme="minorHAnsi"/>
                <w:sz w:val="20"/>
              </w:rPr>
            </w:pPr>
            <w:r>
              <w:rPr>
                <w:rFonts w:asciiTheme="minorHAnsi" w:hAnsiTheme="minorHAnsi"/>
                <w:sz w:val="20"/>
              </w:rPr>
              <w:t>Ochrona przed</w:t>
            </w:r>
            <w:r w:rsidRPr="000E6593">
              <w:rPr>
                <w:rFonts w:asciiTheme="minorHAnsi" w:hAnsiTheme="minorHAnsi"/>
                <w:sz w:val="20"/>
              </w:rPr>
              <w:t xml:space="preserve"> p</w:t>
            </w:r>
            <w:r>
              <w:rPr>
                <w:rFonts w:asciiTheme="minorHAnsi" w:hAnsiTheme="minorHAnsi"/>
                <w:sz w:val="20"/>
              </w:rPr>
              <w:t>o</w:t>
            </w:r>
            <w:r w:rsidRPr="000E6593">
              <w:rPr>
                <w:rFonts w:asciiTheme="minorHAnsi" w:hAnsiTheme="minorHAnsi"/>
                <w:sz w:val="20"/>
              </w:rPr>
              <w:t>l</w:t>
            </w:r>
            <w:r>
              <w:rPr>
                <w:rFonts w:asciiTheme="minorHAnsi" w:hAnsiTheme="minorHAnsi"/>
                <w:sz w:val="20"/>
              </w:rPr>
              <w:t>ami elektromagnetycznymi</w:t>
            </w:r>
            <w:r w:rsidRPr="000E6593">
              <w:rPr>
                <w:rFonts w:asciiTheme="minorHAnsi" w:hAnsiTheme="minorHAnsi"/>
                <w:sz w:val="20"/>
              </w:rPr>
              <w:t xml:space="preserve"> </w:t>
            </w:r>
          </w:p>
        </w:tc>
      </w:tr>
      <w:tr w:rsidR="00752684" w:rsidRPr="000E6593" w:rsidTr="00752684">
        <w:tc>
          <w:tcPr>
            <w:tcW w:w="3227" w:type="dxa"/>
          </w:tcPr>
          <w:p w:rsidR="00752684" w:rsidRPr="000E6593" w:rsidRDefault="00752684" w:rsidP="00752684">
            <w:pPr>
              <w:rPr>
                <w:rFonts w:asciiTheme="minorHAnsi" w:hAnsiTheme="minorHAnsi"/>
                <w:bCs/>
              </w:rPr>
            </w:pPr>
            <w:r w:rsidRPr="000E6593">
              <w:rPr>
                <w:rFonts w:asciiTheme="minorHAnsi" w:hAnsiTheme="minorHAnsi"/>
                <w:bCs/>
              </w:rPr>
              <w:t>Gospodarowanie wodami</w:t>
            </w:r>
          </w:p>
        </w:tc>
        <w:tc>
          <w:tcPr>
            <w:tcW w:w="5985" w:type="dxa"/>
          </w:tcPr>
          <w:p w:rsidR="00752684" w:rsidRDefault="00752684" w:rsidP="00752684">
            <w:pPr>
              <w:pStyle w:val="Akapitzlist"/>
              <w:numPr>
                <w:ilvl w:val="0"/>
                <w:numId w:val="109"/>
              </w:numPr>
              <w:rPr>
                <w:rFonts w:asciiTheme="minorHAnsi" w:hAnsiTheme="minorHAnsi"/>
              </w:rPr>
            </w:pPr>
            <w:r>
              <w:rPr>
                <w:rFonts w:asciiTheme="minorHAnsi" w:hAnsiTheme="minorHAnsi"/>
              </w:rPr>
              <w:t>Poprawa</w:t>
            </w:r>
            <w:r w:rsidRPr="000E6593">
              <w:rPr>
                <w:rFonts w:asciiTheme="minorHAnsi" w:hAnsiTheme="minorHAnsi"/>
              </w:rPr>
              <w:t xml:space="preserve"> </w:t>
            </w:r>
            <w:r>
              <w:rPr>
                <w:rFonts w:asciiTheme="minorHAnsi" w:hAnsiTheme="minorHAnsi"/>
              </w:rPr>
              <w:t>jakości</w:t>
            </w:r>
            <w:r w:rsidRPr="000E6593">
              <w:rPr>
                <w:rFonts w:asciiTheme="minorHAnsi" w:hAnsiTheme="minorHAnsi"/>
              </w:rPr>
              <w:t xml:space="preserve"> wód powierzchniowych </w:t>
            </w:r>
          </w:p>
          <w:p w:rsidR="00752684" w:rsidRPr="0056566C" w:rsidRDefault="00752684" w:rsidP="00752684">
            <w:pPr>
              <w:pStyle w:val="Akapitzlist"/>
              <w:numPr>
                <w:ilvl w:val="0"/>
                <w:numId w:val="109"/>
              </w:numPr>
              <w:rPr>
                <w:rFonts w:asciiTheme="minorHAnsi" w:hAnsiTheme="minorHAnsi"/>
              </w:rPr>
            </w:pPr>
            <w:r>
              <w:rPr>
                <w:rFonts w:asciiTheme="minorHAnsi" w:hAnsiTheme="minorHAnsi"/>
              </w:rPr>
              <w:t>Rozwój retencji wód</w:t>
            </w:r>
          </w:p>
        </w:tc>
      </w:tr>
      <w:tr w:rsidR="00752684" w:rsidRPr="000E6593" w:rsidTr="00752684">
        <w:tc>
          <w:tcPr>
            <w:tcW w:w="3227" w:type="dxa"/>
          </w:tcPr>
          <w:p w:rsidR="00752684" w:rsidRPr="000E6593" w:rsidRDefault="00752684" w:rsidP="00752684">
            <w:pPr>
              <w:rPr>
                <w:rFonts w:asciiTheme="minorHAnsi" w:hAnsiTheme="minorHAnsi"/>
                <w:bCs/>
              </w:rPr>
            </w:pPr>
            <w:r w:rsidRPr="000E6593">
              <w:rPr>
                <w:rFonts w:asciiTheme="minorHAnsi" w:hAnsiTheme="minorHAnsi"/>
                <w:bCs/>
              </w:rPr>
              <w:t>Gospodarka wodno-ściekowa</w:t>
            </w:r>
          </w:p>
        </w:tc>
        <w:tc>
          <w:tcPr>
            <w:tcW w:w="5985" w:type="dxa"/>
          </w:tcPr>
          <w:p w:rsidR="00752684" w:rsidRPr="000E6593" w:rsidRDefault="00752684" w:rsidP="00752684">
            <w:pPr>
              <w:pStyle w:val="Akapitzlist"/>
              <w:numPr>
                <w:ilvl w:val="0"/>
                <w:numId w:val="109"/>
              </w:numPr>
              <w:rPr>
                <w:rFonts w:asciiTheme="minorHAnsi" w:hAnsiTheme="minorHAnsi"/>
              </w:rPr>
            </w:pPr>
            <w:r w:rsidRPr="000E6593">
              <w:rPr>
                <w:rFonts w:asciiTheme="minorHAnsi" w:hAnsiTheme="minorHAnsi"/>
              </w:rPr>
              <w:t xml:space="preserve">Rozwój </w:t>
            </w:r>
            <w:r>
              <w:rPr>
                <w:rFonts w:asciiTheme="minorHAnsi" w:hAnsiTheme="minorHAnsi"/>
              </w:rPr>
              <w:t xml:space="preserve">systemu </w:t>
            </w:r>
            <w:r w:rsidRPr="000E6593">
              <w:rPr>
                <w:rFonts w:asciiTheme="minorHAnsi" w:hAnsiTheme="minorHAnsi"/>
              </w:rPr>
              <w:t>gospodarki wodno-ściekowej</w:t>
            </w:r>
          </w:p>
        </w:tc>
      </w:tr>
      <w:tr w:rsidR="00752684" w:rsidRPr="000E6593" w:rsidTr="00752684">
        <w:tc>
          <w:tcPr>
            <w:tcW w:w="3227" w:type="dxa"/>
          </w:tcPr>
          <w:p w:rsidR="00752684" w:rsidRPr="000E6593" w:rsidRDefault="00752684" w:rsidP="00752684">
            <w:pPr>
              <w:rPr>
                <w:rFonts w:asciiTheme="minorHAnsi" w:hAnsiTheme="minorHAnsi"/>
                <w:bCs/>
              </w:rPr>
            </w:pPr>
            <w:r w:rsidRPr="000E6593">
              <w:rPr>
                <w:rFonts w:asciiTheme="minorHAnsi" w:hAnsiTheme="minorHAnsi"/>
                <w:bCs/>
              </w:rPr>
              <w:t>Zasoby geologiczne</w:t>
            </w:r>
          </w:p>
        </w:tc>
        <w:tc>
          <w:tcPr>
            <w:tcW w:w="5985" w:type="dxa"/>
          </w:tcPr>
          <w:p w:rsidR="00752684" w:rsidRPr="000E6593" w:rsidRDefault="00752684" w:rsidP="00752684">
            <w:pPr>
              <w:pStyle w:val="Akapitzlist"/>
              <w:numPr>
                <w:ilvl w:val="0"/>
                <w:numId w:val="109"/>
              </w:numPr>
              <w:rPr>
                <w:rFonts w:asciiTheme="minorHAnsi" w:hAnsiTheme="minorHAnsi"/>
              </w:rPr>
            </w:pPr>
            <w:r>
              <w:rPr>
                <w:rFonts w:asciiTheme="minorHAnsi" w:hAnsiTheme="minorHAnsi"/>
              </w:rPr>
              <w:t>Racjonalne wydobycie</w:t>
            </w:r>
            <w:r w:rsidRPr="000E6593">
              <w:rPr>
                <w:rFonts w:asciiTheme="minorHAnsi" w:hAnsiTheme="minorHAnsi"/>
              </w:rPr>
              <w:t xml:space="preserve"> zasobów kopalin </w:t>
            </w:r>
            <w:r>
              <w:rPr>
                <w:rFonts w:asciiTheme="minorHAnsi" w:hAnsiTheme="minorHAnsi"/>
              </w:rPr>
              <w:t xml:space="preserve">wraz z </w:t>
            </w:r>
            <w:r w:rsidRPr="000E6593">
              <w:rPr>
                <w:rFonts w:asciiTheme="minorHAnsi" w:hAnsiTheme="minorHAnsi"/>
              </w:rPr>
              <w:t xml:space="preserve"> ograniczenie</w:t>
            </w:r>
            <w:r>
              <w:rPr>
                <w:rFonts w:asciiTheme="minorHAnsi" w:hAnsiTheme="minorHAnsi"/>
              </w:rPr>
              <w:t>m</w:t>
            </w:r>
            <w:r w:rsidRPr="000E6593">
              <w:rPr>
                <w:rFonts w:asciiTheme="minorHAnsi" w:hAnsiTheme="minorHAnsi"/>
              </w:rPr>
              <w:t xml:space="preserve"> </w:t>
            </w:r>
            <w:r>
              <w:rPr>
                <w:rFonts w:asciiTheme="minorHAnsi" w:hAnsiTheme="minorHAnsi"/>
              </w:rPr>
              <w:t>oddziaływania</w:t>
            </w:r>
            <w:r w:rsidRPr="000E6593">
              <w:rPr>
                <w:rFonts w:asciiTheme="minorHAnsi" w:hAnsiTheme="minorHAnsi"/>
              </w:rPr>
              <w:t xml:space="preserve"> środowisko w trakcie eksploatacji </w:t>
            </w:r>
          </w:p>
        </w:tc>
      </w:tr>
      <w:tr w:rsidR="00752684" w:rsidRPr="000E6593" w:rsidTr="00752684">
        <w:tc>
          <w:tcPr>
            <w:tcW w:w="3227" w:type="dxa"/>
          </w:tcPr>
          <w:p w:rsidR="00752684" w:rsidRPr="000E6593" w:rsidRDefault="00752684" w:rsidP="00752684">
            <w:pPr>
              <w:rPr>
                <w:rFonts w:asciiTheme="minorHAnsi" w:hAnsiTheme="minorHAnsi"/>
              </w:rPr>
            </w:pPr>
            <w:r w:rsidRPr="000E6593">
              <w:rPr>
                <w:rFonts w:asciiTheme="minorHAnsi" w:hAnsiTheme="minorHAnsi"/>
              </w:rPr>
              <w:t>Gleby</w:t>
            </w:r>
          </w:p>
        </w:tc>
        <w:tc>
          <w:tcPr>
            <w:tcW w:w="5985" w:type="dxa"/>
          </w:tcPr>
          <w:p w:rsidR="00752684" w:rsidRPr="000E6593" w:rsidRDefault="00752684" w:rsidP="00752684">
            <w:pPr>
              <w:pStyle w:val="Akapitzlist"/>
              <w:numPr>
                <w:ilvl w:val="0"/>
                <w:numId w:val="109"/>
              </w:numPr>
              <w:rPr>
                <w:rFonts w:asciiTheme="minorHAnsi" w:hAnsiTheme="minorHAnsi"/>
              </w:rPr>
            </w:pPr>
            <w:r w:rsidRPr="000E6593">
              <w:rPr>
                <w:rFonts w:asciiTheme="minorHAnsi" w:hAnsiTheme="minorHAnsi" w:cs="Calibri"/>
              </w:rPr>
              <w:t xml:space="preserve">Ochrona gleb </w:t>
            </w:r>
            <w:r>
              <w:rPr>
                <w:rFonts w:asciiTheme="minorHAnsi" w:hAnsiTheme="minorHAnsi" w:cs="Calibri"/>
              </w:rPr>
              <w:t>rolnych i leśnych</w:t>
            </w:r>
          </w:p>
        </w:tc>
      </w:tr>
      <w:tr w:rsidR="00752684" w:rsidRPr="000E6593" w:rsidTr="00752684">
        <w:tc>
          <w:tcPr>
            <w:tcW w:w="3227" w:type="dxa"/>
          </w:tcPr>
          <w:p w:rsidR="00752684" w:rsidRPr="000E6593" w:rsidRDefault="00752684" w:rsidP="00752684">
            <w:pPr>
              <w:rPr>
                <w:rFonts w:asciiTheme="minorHAnsi" w:hAnsiTheme="minorHAnsi"/>
                <w:bCs/>
              </w:rPr>
            </w:pPr>
            <w:r w:rsidRPr="000E6593">
              <w:rPr>
                <w:rFonts w:asciiTheme="minorHAnsi" w:hAnsiTheme="minorHAnsi"/>
                <w:bCs/>
              </w:rPr>
              <w:t>Zasoby przyrodnicze</w:t>
            </w:r>
          </w:p>
        </w:tc>
        <w:tc>
          <w:tcPr>
            <w:tcW w:w="5985" w:type="dxa"/>
          </w:tcPr>
          <w:p w:rsidR="00752684" w:rsidRDefault="00752684" w:rsidP="00752684">
            <w:pPr>
              <w:pStyle w:val="Akapitzlist"/>
              <w:numPr>
                <w:ilvl w:val="0"/>
                <w:numId w:val="109"/>
              </w:numPr>
              <w:rPr>
                <w:rFonts w:asciiTheme="minorHAnsi" w:hAnsiTheme="minorHAnsi"/>
              </w:rPr>
            </w:pPr>
            <w:r>
              <w:rPr>
                <w:rFonts w:asciiTheme="minorHAnsi" w:hAnsiTheme="minorHAnsi"/>
              </w:rPr>
              <w:t>Ochrona i rozwój zasobów przyrody, w tym bioróżnorodności</w:t>
            </w:r>
          </w:p>
          <w:p w:rsidR="00752684" w:rsidRPr="000E6593" w:rsidRDefault="00752684" w:rsidP="00752684">
            <w:pPr>
              <w:pStyle w:val="Akapitzlist"/>
              <w:numPr>
                <w:ilvl w:val="0"/>
                <w:numId w:val="109"/>
              </w:numPr>
              <w:rPr>
                <w:rFonts w:asciiTheme="minorHAnsi" w:hAnsiTheme="minorHAnsi"/>
              </w:rPr>
            </w:pPr>
            <w:r>
              <w:rPr>
                <w:rFonts w:asciiTheme="minorHAnsi" w:hAnsiTheme="minorHAnsi"/>
              </w:rPr>
              <w:t>Ochrona cennego naturalnego i kulturowego krajobrazu gminy</w:t>
            </w:r>
          </w:p>
        </w:tc>
      </w:tr>
      <w:tr w:rsidR="00752684" w:rsidRPr="000E6593" w:rsidTr="00752684">
        <w:tc>
          <w:tcPr>
            <w:tcW w:w="3227" w:type="dxa"/>
          </w:tcPr>
          <w:p w:rsidR="00752684" w:rsidRPr="000E6593" w:rsidRDefault="004A1D8D" w:rsidP="004A1D8D">
            <w:pPr>
              <w:rPr>
                <w:rFonts w:asciiTheme="minorHAnsi" w:hAnsiTheme="minorHAnsi"/>
                <w:bCs/>
              </w:rPr>
            </w:pPr>
            <w:r>
              <w:rPr>
                <w:rFonts w:asciiTheme="minorHAnsi" w:hAnsiTheme="minorHAnsi"/>
                <w:bCs/>
              </w:rPr>
              <w:t>N</w:t>
            </w:r>
            <w:r w:rsidR="00752684">
              <w:rPr>
                <w:rFonts w:asciiTheme="minorHAnsi" w:hAnsiTheme="minorHAnsi"/>
                <w:bCs/>
              </w:rPr>
              <w:t>adzwyczajn</w:t>
            </w:r>
            <w:r>
              <w:rPr>
                <w:rFonts w:asciiTheme="minorHAnsi" w:hAnsiTheme="minorHAnsi"/>
                <w:bCs/>
              </w:rPr>
              <w:t>e</w:t>
            </w:r>
            <w:r w:rsidR="00752684" w:rsidRPr="000E6593">
              <w:rPr>
                <w:rFonts w:asciiTheme="minorHAnsi" w:hAnsiTheme="minorHAnsi"/>
                <w:bCs/>
              </w:rPr>
              <w:t xml:space="preserve"> zagrożenia</w:t>
            </w:r>
            <w:r>
              <w:rPr>
                <w:rFonts w:asciiTheme="minorHAnsi" w:hAnsiTheme="minorHAnsi"/>
                <w:bCs/>
              </w:rPr>
              <w:t xml:space="preserve"> </w:t>
            </w:r>
            <w:r w:rsidR="00752684" w:rsidRPr="000E6593">
              <w:rPr>
                <w:rFonts w:asciiTheme="minorHAnsi" w:hAnsiTheme="minorHAnsi"/>
                <w:bCs/>
              </w:rPr>
              <w:t>środowiska</w:t>
            </w:r>
          </w:p>
        </w:tc>
        <w:tc>
          <w:tcPr>
            <w:tcW w:w="5985" w:type="dxa"/>
          </w:tcPr>
          <w:p w:rsidR="00752684" w:rsidRPr="000E6593" w:rsidRDefault="00752684" w:rsidP="00752684">
            <w:pPr>
              <w:pStyle w:val="Akapitzlist"/>
              <w:numPr>
                <w:ilvl w:val="0"/>
                <w:numId w:val="109"/>
              </w:numPr>
              <w:rPr>
                <w:rFonts w:asciiTheme="minorHAnsi" w:hAnsiTheme="minorHAnsi"/>
              </w:rPr>
            </w:pPr>
            <w:r>
              <w:rPr>
                <w:rFonts w:asciiTheme="minorHAnsi" w:hAnsiTheme="minorHAnsi" w:cs="Calibri"/>
              </w:rPr>
              <w:t xml:space="preserve">Ochrona przed zagrożeniami naturalnymi </w:t>
            </w:r>
          </w:p>
        </w:tc>
      </w:tr>
      <w:tr w:rsidR="00752684" w:rsidRPr="000E6593" w:rsidTr="00752684">
        <w:tc>
          <w:tcPr>
            <w:tcW w:w="3227" w:type="dxa"/>
          </w:tcPr>
          <w:p w:rsidR="00752684" w:rsidRPr="000E6593" w:rsidRDefault="00752684" w:rsidP="00752684">
            <w:pPr>
              <w:rPr>
                <w:rFonts w:asciiTheme="minorHAnsi" w:hAnsiTheme="minorHAnsi"/>
              </w:rPr>
            </w:pPr>
            <w:r>
              <w:rPr>
                <w:rFonts w:asciiTheme="minorHAnsi" w:hAnsiTheme="minorHAnsi"/>
                <w:bCs/>
              </w:rPr>
              <w:t>Gospodarka odpadami i </w:t>
            </w:r>
            <w:r w:rsidRPr="000E6593">
              <w:rPr>
                <w:rFonts w:asciiTheme="minorHAnsi" w:hAnsiTheme="minorHAnsi"/>
                <w:bCs/>
              </w:rPr>
              <w:t>zapobieganie powstawaniu odpadów</w:t>
            </w:r>
          </w:p>
        </w:tc>
        <w:tc>
          <w:tcPr>
            <w:tcW w:w="5985" w:type="dxa"/>
          </w:tcPr>
          <w:p w:rsidR="00752684" w:rsidRPr="000E6593" w:rsidRDefault="00752684" w:rsidP="00752684">
            <w:pPr>
              <w:pStyle w:val="Akapitzlist"/>
              <w:numPr>
                <w:ilvl w:val="0"/>
                <w:numId w:val="109"/>
              </w:numPr>
              <w:rPr>
                <w:rFonts w:asciiTheme="minorHAnsi" w:hAnsiTheme="minorHAnsi"/>
              </w:rPr>
            </w:pPr>
            <w:r>
              <w:rPr>
                <w:rFonts w:asciiTheme="minorHAnsi" w:hAnsiTheme="minorHAnsi"/>
              </w:rPr>
              <w:t>Racjonalna gospodarka odpadami w ramach regionalnego systemu</w:t>
            </w:r>
          </w:p>
        </w:tc>
      </w:tr>
      <w:tr w:rsidR="00752684" w:rsidRPr="000E6593" w:rsidTr="00752684">
        <w:tc>
          <w:tcPr>
            <w:tcW w:w="3227" w:type="dxa"/>
          </w:tcPr>
          <w:p w:rsidR="00752684" w:rsidRPr="000E6593" w:rsidRDefault="00752684" w:rsidP="00752684">
            <w:pPr>
              <w:rPr>
                <w:rFonts w:asciiTheme="minorHAnsi" w:hAnsiTheme="minorHAnsi"/>
                <w:bCs/>
              </w:rPr>
            </w:pPr>
            <w:r w:rsidRPr="000E6593">
              <w:rPr>
                <w:rFonts w:asciiTheme="minorHAnsi" w:hAnsiTheme="minorHAnsi"/>
                <w:bCs/>
              </w:rPr>
              <w:t>Edukacja ekologiczna</w:t>
            </w:r>
          </w:p>
        </w:tc>
        <w:tc>
          <w:tcPr>
            <w:tcW w:w="5985" w:type="dxa"/>
          </w:tcPr>
          <w:p w:rsidR="00752684" w:rsidRPr="000E6593" w:rsidRDefault="00752684" w:rsidP="00752684">
            <w:pPr>
              <w:pStyle w:val="Akapitzlist"/>
              <w:numPr>
                <w:ilvl w:val="0"/>
                <w:numId w:val="109"/>
              </w:numPr>
              <w:rPr>
                <w:rFonts w:asciiTheme="minorHAnsi" w:hAnsiTheme="minorHAnsi"/>
              </w:rPr>
            </w:pPr>
            <w:r>
              <w:rPr>
                <w:rFonts w:asciiTheme="minorHAnsi" w:hAnsiTheme="minorHAnsi"/>
              </w:rPr>
              <w:t>Edukacja</w:t>
            </w:r>
            <w:r w:rsidRPr="000E6593">
              <w:rPr>
                <w:rFonts w:asciiTheme="minorHAnsi" w:hAnsiTheme="minorHAnsi"/>
              </w:rPr>
              <w:t xml:space="preserve"> ekologiczn</w:t>
            </w:r>
            <w:r>
              <w:rPr>
                <w:rFonts w:asciiTheme="minorHAnsi" w:hAnsiTheme="minorHAnsi"/>
              </w:rPr>
              <w:t>a i rozwój świadomości ekologicznej</w:t>
            </w:r>
            <w:r w:rsidRPr="000E6593">
              <w:rPr>
                <w:rFonts w:asciiTheme="minorHAnsi" w:hAnsiTheme="minorHAnsi"/>
              </w:rPr>
              <w:t xml:space="preserve"> mieszkańców </w:t>
            </w:r>
            <w:r>
              <w:rPr>
                <w:rFonts w:asciiTheme="minorHAnsi" w:hAnsiTheme="minorHAnsi"/>
              </w:rPr>
              <w:t>gminy</w:t>
            </w:r>
          </w:p>
        </w:tc>
      </w:tr>
    </w:tbl>
    <w:p w:rsidR="00D41EFD" w:rsidRDefault="00D41EFD" w:rsidP="00155CA4">
      <w:pPr>
        <w:rPr>
          <w:rFonts w:asciiTheme="minorHAnsi" w:hAnsiTheme="minorHAnsi"/>
          <w:sz w:val="22"/>
          <w:szCs w:val="22"/>
        </w:rPr>
      </w:pPr>
    </w:p>
    <w:p w:rsidR="00155CA4" w:rsidRPr="00ED735D" w:rsidRDefault="00155CA4" w:rsidP="00155CA4">
      <w:pPr>
        <w:rPr>
          <w:rFonts w:asciiTheme="minorHAnsi" w:hAnsiTheme="minorHAnsi"/>
          <w:sz w:val="22"/>
          <w:szCs w:val="22"/>
        </w:rPr>
      </w:pPr>
      <w:r w:rsidRPr="00ED735D">
        <w:rPr>
          <w:rFonts w:asciiTheme="minorHAnsi" w:hAnsiTheme="minorHAnsi"/>
          <w:sz w:val="22"/>
          <w:szCs w:val="22"/>
        </w:rPr>
        <w:t>W Programie zaproponowano cele, wskaźniki oraz zadania i działania dla wyznaczonych obszarów interwencji. Wyznaczono:</w:t>
      </w:r>
    </w:p>
    <w:p w:rsidR="00155CA4" w:rsidRPr="00ED735D" w:rsidRDefault="00155CA4" w:rsidP="00155CA4">
      <w:pPr>
        <w:rPr>
          <w:rFonts w:asciiTheme="minorHAnsi" w:hAnsiTheme="minorHAnsi"/>
          <w:sz w:val="22"/>
          <w:szCs w:val="22"/>
        </w:rPr>
      </w:pPr>
    </w:p>
    <w:p w:rsidR="00155CA4" w:rsidRPr="00ED735D" w:rsidRDefault="00155CA4" w:rsidP="0061461B">
      <w:pPr>
        <w:numPr>
          <w:ilvl w:val="0"/>
          <w:numId w:val="109"/>
        </w:numPr>
        <w:contextualSpacing/>
        <w:rPr>
          <w:rFonts w:asciiTheme="minorHAnsi" w:hAnsiTheme="minorHAnsi"/>
          <w:sz w:val="22"/>
          <w:szCs w:val="22"/>
        </w:rPr>
      </w:pPr>
      <w:r w:rsidRPr="00ED735D">
        <w:rPr>
          <w:rFonts w:asciiTheme="minorHAnsi" w:hAnsiTheme="minorHAnsi"/>
          <w:sz w:val="22"/>
          <w:szCs w:val="22"/>
        </w:rPr>
        <w:t>dla obszaru: Ochrona klimatu i jakości powietrza –</w:t>
      </w:r>
      <w:r>
        <w:rPr>
          <w:rFonts w:asciiTheme="minorHAnsi" w:hAnsiTheme="minorHAnsi"/>
          <w:sz w:val="22"/>
          <w:szCs w:val="22"/>
        </w:rPr>
        <w:t xml:space="preserve"> 2 </w:t>
      </w:r>
      <w:r w:rsidRPr="00ED735D">
        <w:rPr>
          <w:rFonts w:asciiTheme="minorHAnsi" w:hAnsiTheme="minorHAnsi"/>
          <w:sz w:val="22"/>
          <w:szCs w:val="22"/>
        </w:rPr>
        <w:t xml:space="preserve">cele, </w:t>
      </w:r>
      <w:r>
        <w:rPr>
          <w:rFonts w:asciiTheme="minorHAnsi" w:hAnsiTheme="minorHAnsi"/>
          <w:sz w:val="22"/>
          <w:szCs w:val="22"/>
        </w:rPr>
        <w:t xml:space="preserve">6 </w:t>
      </w:r>
      <w:r w:rsidRPr="00ED735D">
        <w:rPr>
          <w:rFonts w:asciiTheme="minorHAnsi" w:hAnsiTheme="minorHAnsi"/>
          <w:sz w:val="22"/>
          <w:szCs w:val="22"/>
        </w:rPr>
        <w:t>kierunk</w:t>
      </w:r>
      <w:r>
        <w:rPr>
          <w:rFonts w:asciiTheme="minorHAnsi" w:hAnsiTheme="minorHAnsi"/>
          <w:sz w:val="22"/>
          <w:szCs w:val="22"/>
        </w:rPr>
        <w:t>ów</w:t>
      </w:r>
      <w:r w:rsidRPr="00ED735D">
        <w:rPr>
          <w:rFonts w:asciiTheme="minorHAnsi" w:hAnsiTheme="minorHAnsi"/>
          <w:sz w:val="22"/>
          <w:szCs w:val="22"/>
        </w:rPr>
        <w:t xml:space="preserve"> interwencji i </w:t>
      </w:r>
      <w:r>
        <w:rPr>
          <w:rFonts w:asciiTheme="minorHAnsi" w:hAnsiTheme="minorHAnsi"/>
          <w:sz w:val="22"/>
          <w:szCs w:val="22"/>
        </w:rPr>
        <w:t>1</w:t>
      </w:r>
      <w:r w:rsidR="003F5C66">
        <w:rPr>
          <w:rFonts w:asciiTheme="minorHAnsi" w:hAnsiTheme="minorHAnsi"/>
          <w:sz w:val="22"/>
          <w:szCs w:val="22"/>
        </w:rPr>
        <w:t>5</w:t>
      </w:r>
      <w:r>
        <w:rPr>
          <w:rFonts w:asciiTheme="minorHAnsi" w:hAnsiTheme="minorHAnsi"/>
          <w:sz w:val="22"/>
          <w:szCs w:val="22"/>
        </w:rPr>
        <w:t xml:space="preserve"> </w:t>
      </w:r>
      <w:r w:rsidRPr="00ED735D">
        <w:rPr>
          <w:rFonts w:asciiTheme="minorHAnsi" w:hAnsiTheme="minorHAnsi"/>
          <w:sz w:val="22"/>
          <w:szCs w:val="22"/>
        </w:rPr>
        <w:t>zadań,</w:t>
      </w:r>
    </w:p>
    <w:p w:rsidR="00155CA4" w:rsidRPr="00ED735D" w:rsidRDefault="00155CA4" w:rsidP="0061461B">
      <w:pPr>
        <w:numPr>
          <w:ilvl w:val="0"/>
          <w:numId w:val="109"/>
        </w:numPr>
        <w:contextualSpacing/>
        <w:rPr>
          <w:rFonts w:asciiTheme="minorHAnsi" w:hAnsiTheme="minorHAnsi"/>
          <w:sz w:val="22"/>
          <w:szCs w:val="22"/>
        </w:rPr>
      </w:pPr>
      <w:r w:rsidRPr="00ED735D">
        <w:rPr>
          <w:rFonts w:asciiTheme="minorHAnsi" w:hAnsiTheme="minorHAnsi"/>
          <w:sz w:val="22"/>
          <w:szCs w:val="22"/>
        </w:rPr>
        <w:t>dla obszaru: Zagrożenie hałasem –</w:t>
      </w:r>
      <w:r>
        <w:rPr>
          <w:rFonts w:asciiTheme="minorHAnsi" w:hAnsiTheme="minorHAnsi"/>
          <w:sz w:val="22"/>
          <w:szCs w:val="22"/>
        </w:rPr>
        <w:t xml:space="preserve"> 1 </w:t>
      </w:r>
      <w:r w:rsidRPr="00ED735D">
        <w:rPr>
          <w:rFonts w:asciiTheme="minorHAnsi" w:hAnsiTheme="minorHAnsi"/>
          <w:sz w:val="22"/>
          <w:szCs w:val="22"/>
        </w:rPr>
        <w:t xml:space="preserve">cel, </w:t>
      </w:r>
      <w:r w:rsidR="003F5C66">
        <w:rPr>
          <w:rFonts w:asciiTheme="minorHAnsi" w:hAnsiTheme="minorHAnsi"/>
          <w:sz w:val="22"/>
          <w:szCs w:val="22"/>
        </w:rPr>
        <w:t>3</w:t>
      </w:r>
      <w:r>
        <w:rPr>
          <w:rFonts w:asciiTheme="minorHAnsi" w:hAnsiTheme="minorHAnsi"/>
          <w:sz w:val="22"/>
          <w:szCs w:val="22"/>
        </w:rPr>
        <w:t xml:space="preserve"> </w:t>
      </w:r>
      <w:r w:rsidRPr="00ED735D">
        <w:rPr>
          <w:rFonts w:asciiTheme="minorHAnsi" w:hAnsiTheme="minorHAnsi"/>
          <w:sz w:val="22"/>
          <w:szCs w:val="22"/>
        </w:rPr>
        <w:t>kierunk</w:t>
      </w:r>
      <w:r>
        <w:rPr>
          <w:rFonts w:asciiTheme="minorHAnsi" w:hAnsiTheme="minorHAnsi"/>
          <w:sz w:val="22"/>
          <w:szCs w:val="22"/>
        </w:rPr>
        <w:t>i</w:t>
      </w:r>
      <w:r w:rsidRPr="00ED735D">
        <w:rPr>
          <w:rFonts w:asciiTheme="minorHAnsi" w:hAnsiTheme="minorHAnsi"/>
          <w:sz w:val="22"/>
          <w:szCs w:val="22"/>
        </w:rPr>
        <w:t xml:space="preserve"> interwencji i </w:t>
      </w:r>
      <w:r w:rsidR="003F5C66">
        <w:rPr>
          <w:rFonts w:asciiTheme="minorHAnsi" w:hAnsiTheme="minorHAnsi"/>
          <w:sz w:val="22"/>
          <w:szCs w:val="22"/>
        </w:rPr>
        <w:t>5</w:t>
      </w:r>
      <w:r>
        <w:rPr>
          <w:rFonts w:asciiTheme="minorHAnsi" w:hAnsiTheme="minorHAnsi"/>
          <w:sz w:val="22"/>
          <w:szCs w:val="22"/>
        </w:rPr>
        <w:t xml:space="preserve"> </w:t>
      </w:r>
      <w:r w:rsidRPr="00ED735D">
        <w:rPr>
          <w:rFonts w:asciiTheme="minorHAnsi" w:hAnsiTheme="minorHAnsi"/>
          <w:sz w:val="22"/>
          <w:szCs w:val="22"/>
        </w:rPr>
        <w:t>zadań,</w:t>
      </w:r>
    </w:p>
    <w:p w:rsidR="00155CA4" w:rsidRPr="00ED735D" w:rsidRDefault="00155CA4" w:rsidP="0061461B">
      <w:pPr>
        <w:numPr>
          <w:ilvl w:val="0"/>
          <w:numId w:val="109"/>
        </w:numPr>
        <w:contextualSpacing/>
        <w:rPr>
          <w:rFonts w:asciiTheme="minorHAnsi" w:hAnsiTheme="minorHAnsi"/>
          <w:sz w:val="22"/>
          <w:szCs w:val="22"/>
        </w:rPr>
      </w:pPr>
      <w:r w:rsidRPr="00ED735D">
        <w:rPr>
          <w:rFonts w:asciiTheme="minorHAnsi" w:hAnsiTheme="minorHAnsi"/>
          <w:sz w:val="22"/>
          <w:szCs w:val="22"/>
        </w:rPr>
        <w:t>dla obszaru: Pola elektromagnetyczne –</w:t>
      </w:r>
      <w:r>
        <w:rPr>
          <w:rFonts w:asciiTheme="minorHAnsi" w:hAnsiTheme="minorHAnsi"/>
          <w:sz w:val="22"/>
          <w:szCs w:val="22"/>
        </w:rPr>
        <w:t xml:space="preserve"> 1 </w:t>
      </w:r>
      <w:r w:rsidRPr="00ED735D">
        <w:rPr>
          <w:rFonts w:asciiTheme="minorHAnsi" w:hAnsiTheme="minorHAnsi"/>
          <w:sz w:val="22"/>
          <w:szCs w:val="22"/>
        </w:rPr>
        <w:t xml:space="preserve">cel, </w:t>
      </w:r>
      <w:r>
        <w:rPr>
          <w:rFonts w:asciiTheme="minorHAnsi" w:hAnsiTheme="minorHAnsi"/>
          <w:sz w:val="22"/>
          <w:szCs w:val="22"/>
        </w:rPr>
        <w:t xml:space="preserve">1 </w:t>
      </w:r>
      <w:r w:rsidRPr="00ED735D">
        <w:rPr>
          <w:rFonts w:asciiTheme="minorHAnsi" w:hAnsiTheme="minorHAnsi"/>
          <w:sz w:val="22"/>
          <w:szCs w:val="22"/>
        </w:rPr>
        <w:t xml:space="preserve">kierunek interwencji i </w:t>
      </w:r>
      <w:r w:rsidR="003F5C66">
        <w:rPr>
          <w:rFonts w:asciiTheme="minorHAnsi" w:hAnsiTheme="minorHAnsi"/>
          <w:sz w:val="22"/>
          <w:szCs w:val="22"/>
        </w:rPr>
        <w:t>2</w:t>
      </w:r>
      <w:r w:rsidRPr="00ED735D">
        <w:rPr>
          <w:rFonts w:asciiTheme="minorHAnsi" w:hAnsiTheme="minorHAnsi"/>
          <w:sz w:val="22"/>
          <w:szCs w:val="22"/>
        </w:rPr>
        <w:t xml:space="preserve"> zadani</w:t>
      </w:r>
      <w:r w:rsidR="003F5C66">
        <w:rPr>
          <w:rFonts w:asciiTheme="minorHAnsi" w:hAnsiTheme="minorHAnsi"/>
          <w:sz w:val="22"/>
          <w:szCs w:val="22"/>
        </w:rPr>
        <w:t>a</w:t>
      </w:r>
      <w:r w:rsidRPr="00ED735D">
        <w:rPr>
          <w:rFonts w:asciiTheme="minorHAnsi" w:hAnsiTheme="minorHAnsi"/>
          <w:sz w:val="22"/>
          <w:szCs w:val="22"/>
        </w:rPr>
        <w:t>,</w:t>
      </w:r>
    </w:p>
    <w:p w:rsidR="00155CA4" w:rsidRPr="00ED735D" w:rsidRDefault="00155CA4" w:rsidP="0061461B">
      <w:pPr>
        <w:numPr>
          <w:ilvl w:val="0"/>
          <w:numId w:val="109"/>
        </w:numPr>
        <w:contextualSpacing/>
        <w:rPr>
          <w:rFonts w:asciiTheme="minorHAnsi" w:hAnsiTheme="minorHAnsi"/>
          <w:sz w:val="22"/>
          <w:szCs w:val="22"/>
        </w:rPr>
      </w:pPr>
      <w:r w:rsidRPr="00ED735D">
        <w:rPr>
          <w:rFonts w:asciiTheme="minorHAnsi" w:hAnsiTheme="minorHAnsi"/>
          <w:sz w:val="22"/>
          <w:szCs w:val="22"/>
        </w:rPr>
        <w:t xml:space="preserve">dla obszaru: Gospodarowanie wodami – </w:t>
      </w:r>
      <w:r>
        <w:rPr>
          <w:rFonts w:asciiTheme="minorHAnsi" w:hAnsiTheme="minorHAnsi"/>
          <w:sz w:val="22"/>
          <w:szCs w:val="22"/>
        </w:rPr>
        <w:t xml:space="preserve"> </w:t>
      </w:r>
      <w:r w:rsidR="003F5C66">
        <w:rPr>
          <w:rFonts w:asciiTheme="minorHAnsi" w:hAnsiTheme="minorHAnsi"/>
          <w:sz w:val="22"/>
          <w:szCs w:val="22"/>
        </w:rPr>
        <w:t>2</w:t>
      </w:r>
      <w:r>
        <w:rPr>
          <w:rFonts w:asciiTheme="minorHAnsi" w:hAnsiTheme="minorHAnsi"/>
          <w:sz w:val="22"/>
          <w:szCs w:val="22"/>
        </w:rPr>
        <w:t xml:space="preserve"> </w:t>
      </w:r>
      <w:r w:rsidRPr="00ED735D">
        <w:rPr>
          <w:rFonts w:asciiTheme="minorHAnsi" w:hAnsiTheme="minorHAnsi"/>
          <w:sz w:val="22"/>
          <w:szCs w:val="22"/>
        </w:rPr>
        <w:t>cel</w:t>
      </w:r>
      <w:r w:rsidR="003F5C66">
        <w:rPr>
          <w:rFonts w:asciiTheme="minorHAnsi" w:hAnsiTheme="minorHAnsi"/>
          <w:sz w:val="22"/>
          <w:szCs w:val="22"/>
        </w:rPr>
        <w:t>e</w:t>
      </w:r>
      <w:r w:rsidRPr="00ED735D">
        <w:rPr>
          <w:rFonts w:asciiTheme="minorHAnsi" w:hAnsiTheme="minorHAnsi"/>
          <w:sz w:val="22"/>
          <w:szCs w:val="22"/>
        </w:rPr>
        <w:t xml:space="preserve">,   </w:t>
      </w:r>
      <w:r w:rsidR="003F5C66">
        <w:rPr>
          <w:rFonts w:asciiTheme="minorHAnsi" w:hAnsiTheme="minorHAnsi"/>
          <w:sz w:val="22"/>
          <w:szCs w:val="22"/>
        </w:rPr>
        <w:t>3</w:t>
      </w:r>
      <w:r>
        <w:rPr>
          <w:rFonts w:asciiTheme="minorHAnsi" w:hAnsiTheme="minorHAnsi"/>
          <w:sz w:val="22"/>
          <w:szCs w:val="22"/>
        </w:rPr>
        <w:t xml:space="preserve"> </w:t>
      </w:r>
      <w:r w:rsidRPr="00ED735D">
        <w:rPr>
          <w:rFonts w:asciiTheme="minorHAnsi" w:hAnsiTheme="minorHAnsi"/>
          <w:sz w:val="22"/>
          <w:szCs w:val="22"/>
        </w:rPr>
        <w:t xml:space="preserve">kierunki interwencji i </w:t>
      </w:r>
      <w:r w:rsidR="003F5C66">
        <w:rPr>
          <w:rFonts w:asciiTheme="minorHAnsi" w:hAnsiTheme="minorHAnsi"/>
          <w:sz w:val="22"/>
          <w:szCs w:val="22"/>
        </w:rPr>
        <w:t>10</w:t>
      </w:r>
      <w:r w:rsidRPr="00ED735D">
        <w:rPr>
          <w:rFonts w:asciiTheme="minorHAnsi" w:hAnsiTheme="minorHAnsi"/>
          <w:sz w:val="22"/>
          <w:szCs w:val="22"/>
        </w:rPr>
        <w:t xml:space="preserve"> zadań,</w:t>
      </w:r>
    </w:p>
    <w:p w:rsidR="00155CA4" w:rsidRPr="00ED735D" w:rsidRDefault="00155CA4" w:rsidP="0061461B">
      <w:pPr>
        <w:numPr>
          <w:ilvl w:val="0"/>
          <w:numId w:val="109"/>
        </w:numPr>
        <w:contextualSpacing/>
        <w:rPr>
          <w:rFonts w:asciiTheme="minorHAnsi" w:hAnsiTheme="minorHAnsi"/>
          <w:sz w:val="22"/>
          <w:szCs w:val="22"/>
        </w:rPr>
      </w:pPr>
      <w:r w:rsidRPr="00ED735D">
        <w:rPr>
          <w:rFonts w:asciiTheme="minorHAnsi" w:hAnsiTheme="minorHAnsi"/>
          <w:sz w:val="22"/>
          <w:szCs w:val="22"/>
        </w:rPr>
        <w:t xml:space="preserve">dla obszaru: Gospodarka wodno – ściekowa – </w:t>
      </w:r>
      <w:r>
        <w:rPr>
          <w:rFonts w:asciiTheme="minorHAnsi" w:hAnsiTheme="minorHAnsi"/>
          <w:sz w:val="22"/>
          <w:szCs w:val="22"/>
        </w:rPr>
        <w:t xml:space="preserve">1 </w:t>
      </w:r>
      <w:r w:rsidRPr="00ED735D">
        <w:rPr>
          <w:rFonts w:asciiTheme="minorHAnsi" w:hAnsiTheme="minorHAnsi"/>
          <w:sz w:val="22"/>
          <w:szCs w:val="22"/>
        </w:rPr>
        <w:t xml:space="preserve">cel, </w:t>
      </w:r>
      <w:r>
        <w:rPr>
          <w:rFonts w:asciiTheme="minorHAnsi" w:hAnsiTheme="minorHAnsi"/>
          <w:sz w:val="22"/>
          <w:szCs w:val="22"/>
        </w:rPr>
        <w:t xml:space="preserve">2 </w:t>
      </w:r>
      <w:r w:rsidRPr="00ED735D">
        <w:rPr>
          <w:rFonts w:asciiTheme="minorHAnsi" w:hAnsiTheme="minorHAnsi"/>
          <w:sz w:val="22"/>
          <w:szCs w:val="22"/>
        </w:rPr>
        <w:t xml:space="preserve">kierunki interwencji i </w:t>
      </w:r>
      <w:r w:rsidR="003F5C66">
        <w:rPr>
          <w:rFonts w:asciiTheme="minorHAnsi" w:hAnsiTheme="minorHAnsi"/>
          <w:sz w:val="22"/>
          <w:szCs w:val="22"/>
        </w:rPr>
        <w:t>3</w:t>
      </w:r>
      <w:r w:rsidRPr="00ED735D">
        <w:rPr>
          <w:rFonts w:asciiTheme="minorHAnsi" w:hAnsiTheme="minorHAnsi"/>
          <w:sz w:val="22"/>
          <w:szCs w:val="22"/>
        </w:rPr>
        <w:t xml:space="preserve"> zada</w:t>
      </w:r>
      <w:r w:rsidR="003F5C66">
        <w:rPr>
          <w:rFonts w:asciiTheme="minorHAnsi" w:hAnsiTheme="minorHAnsi"/>
          <w:sz w:val="22"/>
          <w:szCs w:val="22"/>
        </w:rPr>
        <w:t>nia</w:t>
      </w:r>
      <w:r w:rsidRPr="00ED735D">
        <w:rPr>
          <w:rFonts w:asciiTheme="minorHAnsi" w:hAnsiTheme="minorHAnsi"/>
          <w:sz w:val="22"/>
          <w:szCs w:val="22"/>
        </w:rPr>
        <w:t>,</w:t>
      </w:r>
    </w:p>
    <w:p w:rsidR="00155CA4" w:rsidRPr="00ED735D" w:rsidRDefault="00155CA4" w:rsidP="0061461B">
      <w:pPr>
        <w:numPr>
          <w:ilvl w:val="0"/>
          <w:numId w:val="109"/>
        </w:numPr>
        <w:contextualSpacing/>
        <w:rPr>
          <w:rFonts w:asciiTheme="minorHAnsi" w:hAnsiTheme="minorHAnsi"/>
          <w:sz w:val="22"/>
          <w:szCs w:val="22"/>
        </w:rPr>
      </w:pPr>
      <w:r w:rsidRPr="00ED735D">
        <w:rPr>
          <w:rFonts w:asciiTheme="minorHAnsi" w:hAnsiTheme="minorHAnsi"/>
          <w:sz w:val="22"/>
          <w:szCs w:val="22"/>
        </w:rPr>
        <w:t xml:space="preserve">dla obszaru: Zasoby geologiczne – </w:t>
      </w:r>
      <w:r>
        <w:rPr>
          <w:rFonts w:asciiTheme="minorHAnsi" w:hAnsiTheme="minorHAnsi"/>
          <w:sz w:val="22"/>
          <w:szCs w:val="22"/>
        </w:rPr>
        <w:t xml:space="preserve">1 </w:t>
      </w:r>
      <w:r w:rsidRPr="00ED735D">
        <w:rPr>
          <w:rFonts w:asciiTheme="minorHAnsi" w:hAnsiTheme="minorHAnsi"/>
          <w:sz w:val="22"/>
          <w:szCs w:val="22"/>
        </w:rPr>
        <w:t xml:space="preserve">cel, </w:t>
      </w:r>
      <w:r>
        <w:rPr>
          <w:rFonts w:asciiTheme="minorHAnsi" w:hAnsiTheme="minorHAnsi"/>
          <w:sz w:val="22"/>
          <w:szCs w:val="22"/>
        </w:rPr>
        <w:t xml:space="preserve">2 </w:t>
      </w:r>
      <w:r w:rsidRPr="00ED735D">
        <w:rPr>
          <w:rFonts w:asciiTheme="minorHAnsi" w:hAnsiTheme="minorHAnsi"/>
          <w:sz w:val="22"/>
          <w:szCs w:val="22"/>
        </w:rPr>
        <w:t>kierunk</w:t>
      </w:r>
      <w:r>
        <w:rPr>
          <w:rFonts w:asciiTheme="minorHAnsi" w:hAnsiTheme="minorHAnsi"/>
          <w:sz w:val="22"/>
          <w:szCs w:val="22"/>
        </w:rPr>
        <w:t>i</w:t>
      </w:r>
      <w:r w:rsidRPr="00ED735D">
        <w:rPr>
          <w:rFonts w:asciiTheme="minorHAnsi" w:hAnsiTheme="minorHAnsi"/>
          <w:sz w:val="22"/>
          <w:szCs w:val="22"/>
        </w:rPr>
        <w:t xml:space="preserve"> interwencji i </w:t>
      </w:r>
      <w:r w:rsidR="003F5C66">
        <w:rPr>
          <w:rFonts w:asciiTheme="minorHAnsi" w:hAnsiTheme="minorHAnsi"/>
          <w:sz w:val="22"/>
          <w:szCs w:val="22"/>
        </w:rPr>
        <w:t>3</w:t>
      </w:r>
      <w:r w:rsidRPr="00ED735D">
        <w:rPr>
          <w:rFonts w:asciiTheme="minorHAnsi" w:hAnsiTheme="minorHAnsi"/>
          <w:sz w:val="22"/>
          <w:szCs w:val="22"/>
        </w:rPr>
        <w:t>zada</w:t>
      </w:r>
      <w:r>
        <w:rPr>
          <w:rFonts w:asciiTheme="minorHAnsi" w:hAnsiTheme="minorHAnsi"/>
          <w:sz w:val="22"/>
          <w:szCs w:val="22"/>
        </w:rPr>
        <w:t>nia</w:t>
      </w:r>
      <w:r w:rsidRPr="00ED735D">
        <w:rPr>
          <w:rFonts w:asciiTheme="minorHAnsi" w:hAnsiTheme="minorHAnsi"/>
          <w:sz w:val="22"/>
          <w:szCs w:val="22"/>
        </w:rPr>
        <w:t>,</w:t>
      </w:r>
    </w:p>
    <w:p w:rsidR="00155CA4" w:rsidRPr="00ED735D" w:rsidRDefault="00155CA4" w:rsidP="0061461B">
      <w:pPr>
        <w:numPr>
          <w:ilvl w:val="0"/>
          <w:numId w:val="109"/>
        </w:numPr>
        <w:contextualSpacing/>
        <w:rPr>
          <w:rFonts w:asciiTheme="minorHAnsi" w:hAnsiTheme="minorHAnsi"/>
          <w:sz w:val="22"/>
          <w:szCs w:val="22"/>
        </w:rPr>
      </w:pPr>
      <w:r w:rsidRPr="00ED735D">
        <w:rPr>
          <w:rFonts w:asciiTheme="minorHAnsi" w:hAnsiTheme="minorHAnsi"/>
          <w:sz w:val="22"/>
          <w:szCs w:val="22"/>
        </w:rPr>
        <w:t xml:space="preserve">dla obszaru: Gleby – </w:t>
      </w:r>
      <w:r>
        <w:rPr>
          <w:rFonts w:asciiTheme="minorHAnsi" w:hAnsiTheme="minorHAnsi"/>
          <w:sz w:val="22"/>
          <w:szCs w:val="22"/>
        </w:rPr>
        <w:t xml:space="preserve">1 </w:t>
      </w:r>
      <w:r w:rsidRPr="00ED735D">
        <w:rPr>
          <w:rFonts w:asciiTheme="minorHAnsi" w:hAnsiTheme="minorHAnsi"/>
          <w:sz w:val="22"/>
          <w:szCs w:val="22"/>
        </w:rPr>
        <w:t xml:space="preserve">cel, </w:t>
      </w:r>
      <w:r>
        <w:rPr>
          <w:rFonts w:asciiTheme="minorHAnsi" w:hAnsiTheme="minorHAnsi"/>
          <w:sz w:val="22"/>
          <w:szCs w:val="22"/>
        </w:rPr>
        <w:t xml:space="preserve">2 </w:t>
      </w:r>
      <w:r w:rsidRPr="00ED735D">
        <w:rPr>
          <w:rFonts w:asciiTheme="minorHAnsi" w:hAnsiTheme="minorHAnsi"/>
          <w:sz w:val="22"/>
          <w:szCs w:val="22"/>
        </w:rPr>
        <w:t>kierunk</w:t>
      </w:r>
      <w:r>
        <w:rPr>
          <w:rFonts w:asciiTheme="minorHAnsi" w:hAnsiTheme="minorHAnsi"/>
          <w:sz w:val="22"/>
          <w:szCs w:val="22"/>
        </w:rPr>
        <w:t>i</w:t>
      </w:r>
      <w:r w:rsidRPr="00ED735D">
        <w:rPr>
          <w:rFonts w:asciiTheme="minorHAnsi" w:hAnsiTheme="minorHAnsi"/>
          <w:sz w:val="22"/>
          <w:szCs w:val="22"/>
        </w:rPr>
        <w:t xml:space="preserve"> interwencji i </w:t>
      </w:r>
      <w:r w:rsidR="003F5C66">
        <w:rPr>
          <w:rFonts w:asciiTheme="minorHAnsi" w:hAnsiTheme="minorHAnsi"/>
          <w:sz w:val="22"/>
          <w:szCs w:val="22"/>
        </w:rPr>
        <w:t>6</w:t>
      </w:r>
      <w:r>
        <w:rPr>
          <w:rFonts w:asciiTheme="minorHAnsi" w:hAnsiTheme="minorHAnsi"/>
          <w:sz w:val="22"/>
          <w:szCs w:val="22"/>
        </w:rPr>
        <w:t xml:space="preserve"> </w:t>
      </w:r>
      <w:r w:rsidRPr="00ED735D">
        <w:rPr>
          <w:rFonts w:asciiTheme="minorHAnsi" w:hAnsiTheme="minorHAnsi"/>
          <w:sz w:val="22"/>
          <w:szCs w:val="22"/>
        </w:rPr>
        <w:t>zada</w:t>
      </w:r>
      <w:r w:rsidR="003F5C66">
        <w:rPr>
          <w:rFonts w:asciiTheme="minorHAnsi" w:hAnsiTheme="minorHAnsi"/>
          <w:sz w:val="22"/>
          <w:szCs w:val="22"/>
        </w:rPr>
        <w:t>ń</w:t>
      </w:r>
      <w:r w:rsidRPr="00ED735D">
        <w:rPr>
          <w:rFonts w:asciiTheme="minorHAnsi" w:hAnsiTheme="minorHAnsi"/>
          <w:sz w:val="22"/>
          <w:szCs w:val="22"/>
        </w:rPr>
        <w:t>,</w:t>
      </w:r>
    </w:p>
    <w:p w:rsidR="00155CA4" w:rsidRDefault="00155CA4" w:rsidP="0061461B">
      <w:pPr>
        <w:numPr>
          <w:ilvl w:val="0"/>
          <w:numId w:val="109"/>
        </w:numPr>
        <w:contextualSpacing/>
        <w:rPr>
          <w:rFonts w:asciiTheme="minorHAnsi" w:hAnsiTheme="minorHAnsi"/>
          <w:sz w:val="22"/>
          <w:szCs w:val="22"/>
        </w:rPr>
      </w:pPr>
      <w:r w:rsidRPr="00ED735D">
        <w:rPr>
          <w:rFonts w:asciiTheme="minorHAnsi" w:hAnsiTheme="minorHAnsi"/>
          <w:sz w:val="22"/>
          <w:szCs w:val="22"/>
        </w:rPr>
        <w:t xml:space="preserve">dla obszaru: Zasoby przyrodnicze – </w:t>
      </w:r>
      <w:r>
        <w:rPr>
          <w:rFonts w:asciiTheme="minorHAnsi" w:hAnsiTheme="minorHAnsi"/>
          <w:sz w:val="22"/>
          <w:szCs w:val="22"/>
        </w:rPr>
        <w:t xml:space="preserve">2 </w:t>
      </w:r>
      <w:r w:rsidRPr="00ED735D">
        <w:rPr>
          <w:rFonts w:asciiTheme="minorHAnsi" w:hAnsiTheme="minorHAnsi"/>
          <w:sz w:val="22"/>
          <w:szCs w:val="22"/>
        </w:rPr>
        <w:t xml:space="preserve">cele, </w:t>
      </w:r>
      <w:r w:rsidR="003F5C66">
        <w:rPr>
          <w:rFonts w:asciiTheme="minorHAnsi" w:hAnsiTheme="minorHAnsi"/>
          <w:sz w:val="22"/>
          <w:szCs w:val="22"/>
        </w:rPr>
        <w:t>5</w:t>
      </w:r>
      <w:r>
        <w:rPr>
          <w:rFonts w:asciiTheme="minorHAnsi" w:hAnsiTheme="minorHAnsi"/>
          <w:sz w:val="22"/>
          <w:szCs w:val="22"/>
        </w:rPr>
        <w:t xml:space="preserve"> </w:t>
      </w:r>
      <w:r w:rsidRPr="00ED735D">
        <w:rPr>
          <w:rFonts w:asciiTheme="minorHAnsi" w:hAnsiTheme="minorHAnsi"/>
          <w:sz w:val="22"/>
          <w:szCs w:val="22"/>
        </w:rPr>
        <w:t xml:space="preserve">kierunki interwencji i </w:t>
      </w:r>
      <w:r w:rsidR="003F5C66">
        <w:rPr>
          <w:rFonts w:asciiTheme="minorHAnsi" w:hAnsiTheme="minorHAnsi"/>
          <w:sz w:val="22"/>
          <w:szCs w:val="22"/>
        </w:rPr>
        <w:t>21</w:t>
      </w:r>
      <w:r w:rsidRPr="00ED735D">
        <w:rPr>
          <w:rFonts w:asciiTheme="minorHAnsi" w:hAnsiTheme="minorHAnsi"/>
          <w:sz w:val="22"/>
          <w:szCs w:val="22"/>
        </w:rPr>
        <w:t xml:space="preserve"> zadań,</w:t>
      </w:r>
    </w:p>
    <w:p w:rsidR="004A1D8D" w:rsidRPr="00ED735D" w:rsidRDefault="004A1D8D" w:rsidP="004A1D8D">
      <w:pPr>
        <w:numPr>
          <w:ilvl w:val="0"/>
          <w:numId w:val="109"/>
        </w:numPr>
        <w:contextualSpacing/>
        <w:rPr>
          <w:rFonts w:asciiTheme="minorHAnsi" w:hAnsiTheme="minorHAnsi"/>
          <w:sz w:val="22"/>
          <w:szCs w:val="22"/>
        </w:rPr>
      </w:pPr>
      <w:r w:rsidRPr="00ED735D">
        <w:rPr>
          <w:rFonts w:asciiTheme="minorHAnsi" w:hAnsiTheme="minorHAnsi"/>
          <w:sz w:val="22"/>
          <w:szCs w:val="22"/>
        </w:rPr>
        <w:t xml:space="preserve">dla obszaru: </w:t>
      </w:r>
      <w:r>
        <w:rPr>
          <w:rFonts w:asciiTheme="minorHAnsi" w:hAnsiTheme="minorHAnsi"/>
          <w:sz w:val="22"/>
          <w:szCs w:val="22"/>
        </w:rPr>
        <w:t>Nadzwyczajne zagrożenia środowiska</w:t>
      </w:r>
      <w:r w:rsidRPr="00ED735D">
        <w:rPr>
          <w:rFonts w:asciiTheme="minorHAnsi" w:hAnsiTheme="minorHAnsi"/>
          <w:sz w:val="22"/>
          <w:szCs w:val="22"/>
        </w:rPr>
        <w:t xml:space="preserve"> –  </w:t>
      </w:r>
      <w:r>
        <w:rPr>
          <w:rFonts w:asciiTheme="minorHAnsi" w:hAnsiTheme="minorHAnsi"/>
          <w:sz w:val="22"/>
          <w:szCs w:val="22"/>
        </w:rPr>
        <w:t xml:space="preserve">1 </w:t>
      </w:r>
      <w:r w:rsidRPr="00ED735D">
        <w:rPr>
          <w:rFonts w:asciiTheme="minorHAnsi" w:hAnsiTheme="minorHAnsi"/>
          <w:sz w:val="22"/>
          <w:szCs w:val="22"/>
        </w:rPr>
        <w:t xml:space="preserve">cel, </w:t>
      </w:r>
      <w:r>
        <w:rPr>
          <w:rFonts w:asciiTheme="minorHAnsi" w:hAnsiTheme="minorHAnsi"/>
          <w:sz w:val="22"/>
          <w:szCs w:val="22"/>
        </w:rPr>
        <w:t>2 kierunki</w:t>
      </w:r>
      <w:r w:rsidRPr="00ED735D">
        <w:rPr>
          <w:rFonts w:asciiTheme="minorHAnsi" w:hAnsiTheme="minorHAnsi"/>
          <w:sz w:val="22"/>
          <w:szCs w:val="22"/>
        </w:rPr>
        <w:t xml:space="preserve"> interwencji i </w:t>
      </w:r>
      <w:r>
        <w:rPr>
          <w:rFonts w:asciiTheme="minorHAnsi" w:hAnsiTheme="minorHAnsi"/>
          <w:sz w:val="22"/>
          <w:szCs w:val="22"/>
        </w:rPr>
        <w:t>5</w:t>
      </w:r>
      <w:r w:rsidRPr="00ED735D">
        <w:rPr>
          <w:rFonts w:asciiTheme="minorHAnsi" w:hAnsiTheme="minorHAnsi"/>
          <w:sz w:val="22"/>
          <w:szCs w:val="22"/>
        </w:rPr>
        <w:t xml:space="preserve"> zada</w:t>
      </w:r>
      <w:r>
        <w:rPr>
          <w:rFonts w:asciiTheme="minorHAnsi" w:hAnsiTheme="minorHAnsi"/>
          <w:sz w:val="22"/>
          <w:szCs w:val="22"/>
        </w:rPr>
        <w:t>ń</w:t>
      </w:r>
      <w:r w:rsidRPr="00ED735D">
        <w:rPr>
          <w:rFonts w:asciiTheme="minorHAnsi" w:hAnsiTheme="minorHAnsi"/>
          <w:sz w:val="22"/>
          <w:szCs w:val="22"/>
        </w:rPr>
        <w:t>,</w:t>
      </w:r>
    </w:p>
    <w:p w:rsidR="00155CA4" w:rsidRDefault="00155CA4" w:rsidP="0061461B">
      <w:pPr>
        <w:numPr>
          <w:ilvl w:val="0"/>
          <w:numId w:val="109"/>
        </w:numPr>
        <w:contextualSpacing/>
        <w:rPr>
          <w:rFonts w:asciiTheme="minorHAnsi" w:hAnsiTheme="minorHAnsi"/>
          <w:sz w:val="22"/>
          <w:szCs w:val="22"/>
        </w:rPr>
      </w:pPr>
      <w:r w:rsidRPr="00ED735D">
        <w:rPr>
          <w:rFonts w:asciiTheme="minorHAnsi" w:hAnsiTheme="minorHAnsi"/>
          <w:sz w:val="22"/>
          <w:szCs w:val="22"/>
        </w:rPr>
        <w:t xml:space="preserve">dla obszaru: Gospodarka odpadami i zapobieganie powstawaniu odpadów </w:t>
      </w:r>
      <w:r>
        <w:rPr>
          <w:rFonts w:asciiTheme="minorHAnsi" w:hAnsiTheme="minorHAnsi"/>
          <w:sz w:val="22"/>
          <w:szCs w:val="22"/>
        </w:rPr>
        <w:t xml:space="preserve"> </w:t>
      </w:r>
      <w:r w:rsidRPr="00ED735D">
        <w:rPr>
          <w:rFonts w:asciiTheme="minorHAnsi" w:hAnsiTheme="minorHAnsi"/>
          <w:sz w:val="22"/>
          <w:szCs w:val="22"/>
        </w:rPr>
        <w:t xml:space="preserve">–  </w:t>
      </w:r>
      <w:r>
        <w:rPr>
          <w:rFonts w:asciiTheme="minorHAnsi" w:hAnsiTheme="minorHAnsi"/>
          <w:sz w:val="22"/>
          <w:szCs w:val="22"/>
        </w:rPr>
        <w:t xml:space="preserve">1 </w:t>
      </w:r>
      <w:r w:rsidRPr="00ED735D">
        <w:rPr>
          <w:rFonts w:asciiTheme="minorHAnsi" w:hAnsiTheme="minorHAnsi"/>
          <w:sz w:val="22"/>
          <w:szCs w:val="22"/>
        </w:rPr>
        <w:t xml:space="preserve">cel, </w:t>
      </w:r>
      <w:r>
        <w:rPr>
          <w:rFonts w:asciiTheme="minorHAnsi" w:hAnsiTheme="minorHAnsi"/>
          <w:sz w:val="22"/>
          <w:szCs w:val="22"/>
        </w:rPr>
        <w:t xml:space="preserve">2 </w:t>
      </w:r>
      <w:r w:rsidRPr="00ED735D">
        <w:rPr>
          <w:rFonts w:asciiTheme="minorHAnsi" w:hAnsiTheme="minorHAnsi"/>
          <w:sz w:val="22"/>
          <w:szCs w:val="22"/>
        </w:rPr>
        <w:t xml:space="preserve">kierunki interwencji  </w:t>
      </w:r>
      <w:r>
        <w:rPr>
          <w:rFonts w:asciiTheme="minorHAnsi" w:hAnsiTheme="minorHAnsi"/>
          <w:sz w:val="22"/>
          <w:szCs w:val="22"/>
        </w:rPr>
        <w:t xml:space="preserve">i </w:t>
      </w:r>
      <w:r w:rsidR="003F5C66">
        <w:rPr>
          <w:rFonts w:asciiTheme="minorHAnsi" w:hAnsiTheme="minorHAnsi"/>
          <w:sz w:val="22"/>
          <w:szCs w:val="22"/>
        </w:rPr>
        <w:t>6</w:t>
      </w:r>
      <w:r>
        <w:rPr>
          <w:rFonts w:asciiTheme="minorHAnsi" w:hAnsiTheme="minorHAnsi"/>
          <w:sz w:val="22"/>
          <w:szCs w:val="22"/>
        </w:rPr>
        <w:t xml:space="preserve"> </w:t>
      </w:r>
      <w:r w:rsidRPr="00ED735D">
        <w:rPr>
          <w:rFonts w:asciiTheme="minorHAnsi" w:hAnsiTheme="minorHAnsi"/>
          <w:sz w:val="22"/>
          <w:szCs w:val="22"/>
        </w:rPr>
        <w:t>zadań,</w:t>
      </w:r>
    </w:p>
    <w:p w:rsidR="00155CA4" w:rsidRPr="00ED735D" w:rsidRDefault="00155CA4" w:rsidP="0061461B">
      <w:pPr>
        <w:numPr>
          <w:ilvl w:val="0"/>
          <w:numId w:val="109"/>
        </w:numPr>
        <w:contextualSpacing/>
        <w:rPr>
          <w:rFonts w:asciiTheme="minorHAnsi" w:hAnsiTheme="minorHAnsi"/>
          <w:sz w:val="22"/>
          <w:szCs w:val="22"/>
        </w:rPr>
      </w:pPr>
      <w:r w:rsidRPr="00ED735D">
        <w:rPr>
          <w:rFonts w:asciiTheme="minorHAnsi" w:hAnsiTheme="minorHAnsi"/>
          <w:sz w:val="22"/>
          <w:szCs w:val="22"/>
        </w:rPr>
        <w:t xml:space="preserve">dla obszaru: Edukacja ekologiczna – </w:t>
      </w:r>
      <w:r>
        <w:rPr>
          <w:rFonts w:asciiTheme="minorHAnsi" w:hAnsiTheme="minorHAnsi"/>
          <w:sz w:val="22"/>
          <w:szCs w:val="22"/>
        </w:rPr>
        <w:t xml:space="preserve">1 </w:t>
      </w:r>
      <w:r w:rsidRPr="00ED735D">
        <w:rPr>
          <w:rFonts w:asciiTheme="minorHAnsi" w:hAnsiTheme="minorHAnsi"/>
          <w:sz w:val="22"/>
          <w:szCs w:val="22"/>
        </w:rPr>
        <w:t xml:space="preserve">cel,  </w:t>
      </w:r>
      <w:r>
        <w:rPr>
          <w:rFonts w:asciiTheme="minorHAnsi" w:hAnsiTheme="minorHAnsi"/>
          <w:sz w:val="22"/>
          <w:szCs w:val="22"/>
        </w:rPr>
        <w:t xml:space="preserve">1 </w:t>
      </w:r>
      <w:r w:rsidRPr="00ED735D">
        <w:rPr>
          <w:rFonts w:asciiTheme="minorHAnsi" w:hAnsiTheme="minorHAnsi"/>
          <w:sz w:val="22"/>
          <w:szCs w:val="22"/>
        </w:rPr>
        <w:t xml:space="preserve">kierunek interwencji i </w:t>
      </w:r>
      <w:r w:rsidR="001A5E4A">
        <w:rPr>
          <w:rFonts w:asciiTheme="minorHAnsi" w:hAnsiTheme="minorHAnsi"/>
          <w:sz w:val="22"/>
          <w:szCs w:val="22"/>
        </w:rPr>
        <w:t>7</w:t>
      </w:r>
      <w:r w:rsidRPr="00ED735D">
        <w:rPr>
          <w:rFonts w:asciiTheme="minorHAnsi" w:hAnsiTheme="minorHAnsi"/>
          <w:sz w:val="22"/>
          <w:szCs w:val="22"/>
        </w:rPr>
        <w:t xml:space="preserve"> zadań.</w:t>
      </w:r>
    </w:p>
    <w:p w:rsidR="003745A9" w:rsidRPr="00ED735D" w:rsidRDefault="003745A9" w:rsidP="00155CA4">
      <w:pPr>
        <w:rPr>
          <w:rFonts w:asciiTheme="minorHAnsi" w:hAnsiTheme="minorHAnsi"/>
          <w:sz w:val="22"/>
          <w:szCs w:val="22"/>
        </w:rPr>
      </w:pPr>
    </w:p>
    <w:p w:rsidR="00155CA4" w:rsidRPr="00ED735D" w:rsidRDefault="00155CA4" w:rsidP="00976625">
      <w:pPr>
        <w:jc w:val="both"/>
        <w:rPr>
          <w:rFonts w:asciiTheme="minorHAnsi" w:hAnsiTheme="minorHAnsi"/>
          <w:sz w:val="22"/>
          <w:szCs w:val="22"/>
        </w:rPr>
      </w:pPr>
      <w:r w:rsidRPr="00ED735D">
        <w:rPr>
          <w:rFonts w:asciiTheme="minorHAnsi" w:hAnsiTheme="minorHAnsi"/>
          <w:sz w:val="22"/>
          <w:szCs w:val="22"/>
        </w:rPr>
        <w:t xml:space="preserve">Największym ryzykiem dla realizacji zaplanowanych w harmonogramie zadań jest brak środków finansowych oraz brak kadry. </w:t>
      </w:r>
    </w:p>
    <w:p w:rsidR="00155CA4" w:rsidRPr="00ED735D" w:rsidRDefault="00155CA4" w:rsidP="00155CA4">
      <w:pPr>
        <w:rPr>
          <w:rFonts w:asciiTheme="minorHAnsi" w:hAnsiTheme="minorHAnsi"/>
          <w:sz w:val="22"/>
          <w:szCs w:val="22"/>
        </w:rPr>
      </w:pPr>
    </w:p>
    <w:p w:rsidR="00155CA4" w:rsidRPr="00ED735D" w:rsidRDefault="00155CA4" w:rsidP="00976625">
      <w:pPr>
        <w:jc w:val="both"/>
        <w:rPr>
          <w:rFonts w:asciiTheme="minorHAnsi" w:hAnsiTheme="minorHAnsi"/>
          <w:sz w:val="22"/>
          <w:szCs w:val="22"/>
        </w:rPr>
      </w:pPr>
      <w:r w:rsidRPr="00ED735D">
        <w:rPr>
          <w:rFonts w:asciiTheme="minorHAnsi" w:hAnsiTheme="minorHAnsi"/>
          <w:sz w:val="22"/>
          <w:szCs w:val="22"/>
        </w:rPr>
        <w:t>W Programie zaproponowano system realizacji Programu ochrony środowiska, ze wskazaniem głównych ról i realizatorów. Wyznaczono wskaźniki monitoringu, przydatne podczas wykonywania dwuletnich raportów z realizacji Programu. Wskazano główne instrumenty pomocne w realizacji strategii ochrony środowiska.</w:t>
      </w:r>
    </w:p>
    <w:p w:rsidR="008257F8" w:rsidRPr="00834FFB" w:rsidRDefault="008257F8" w:rsidP="001C52E0">
      <w:pPr>
        <w:pStyle w:val="1NagwekPOSZwole2017"/>
      </w:pPr>
      <w:bookmarkStart w:id="35" w:name="_Toc445795277"/>
      <w:bookmarkStart w:id="36" w:name="_Toc466233044"/>
      <w:bookmarkStart w:id="37" w:name="_Toc474526024"/>
      <w:bookmarkStart w:id="38" w:name="_Toc493845744"/>
      <w:r>
        <w:lastRenderedPageBreak/>
        <w:t>6</w:t>
      </w:r>
      <w:r w:rsidRPr="00834FFB">
        <w:t>. Ocena stanu środowiska</w:t>
      </w:r>
      <w:bookmarkEnd w:id="35"/>
      <w:bookmarkEnd w:id="36"/>
      <w:bookmarkEnd w:id="37"/>
      <w:bookmarkEnd w:id="38"/>
    </w:p>
    <w:p w:rsidR="008257F8" w:rsidRPr="00075093" w:rsidRDefault="008257F8" w:rsidP="001C52E0">
      <w:pPr>
        <w:pStyle w:val="2nagowekPOSzwolen2017"/>
      </w:pPr>
      <w:bookmarkStart w:id="39" w:name="_Toc445795278"/>
      <w:bookmarkStart w:id="40" w:name="_Toc474526025"/>
      <w:bookmarkStart w:id="41" w:name="_Toc493845745"/>
      <w:r>
        <w:t>6</w:t>
      </w:r>
      <w:r w:rsidRPr="00075093">
        <w:t>.1. Ochrona klimatu i jakości powietrza, w tym adaptacja do zmian klimatu</w:t>
      </w:r>
      <w:bookmarkEnd w:id="39"/>
      <w:bookmarkEnd w:id="40"/>
      <w:bookmarkEnd w:id="41"/>
    </w:p>
    <w:p w:rsidR="008257F8" w:rsidRPr="00BC7813" w:rsidRDefault="002002BB" w:rsidP="002002BB">
      <w:pPr>
        <w:pStyle w:val="3NagwekPOSZwole2017"/>
      </w:pPr>
      <w:bookmarkStart w:id="42" w:name="_Toc493845746"/>
      <w:r>
        <w:t xml:space="preserve">6.1.1. </w:t>
      </w:r>
      <w:r w:rsidR="008257F8" w:rsidRPr="00BC7813">
        <w:t>Siły sprawcze i presje</w:t>
      </w:r>
      <w:bookmarkEnd w:id="42"/>
    </w:p>
    <w:p w:rsidR="008257F8" w:rsidRDefault="008257F8" w:rsidP="008257F8">
      <w:pPr>
        <w:pStyle w:val="RadomskoPO"/>
      </w:pPr>
    </w:p>
    <w:p w:rsidR="008257F8" w:rsidRDefault="008257F8" w:rsidP="008257F8">
      <w:pPr>
        <w:pStyle w:val="Kobylka"/>
        <w:rPr>
          <w:rFonts w:asciiTheme="minorHAnsi" w:hAnsiTheme="minorHAnsi"/>
          <w:szCs w:val="22"/>
        </w:rPr>
      </w:pPr>
      <w:r>
        <w:rPr>
          <w:rFonts w:asciiTheme="minorHAnsi" w:hAnsiTheme="minorHAnsi"/>
          <w:szCs w:val="22"/>
        </w:rPr>
        <w:t>Czynnik</w:t>
      </w:r>
      <w:r w:rsidR="00FF27FB">
        <w:rPr>
          <w:rFonts w:asciiTheme="minorHAnsi" w:hAnsiTheme="minorHAnsi"/>
          <w:szCs w:val="22"/>
        </w:rPr>
        <w:t>i</w:t>
      </w:r>
      <w:r>
        <w:rPr>
          <w:rFonts w:asciiTheme="minorHAnsi" w:hAnsiTheme="minorHAnsi"/>
          <w:szCs w:val="22"/>
        </w:rPr>
        <w:t xml:space="preserve"> </w:t>
      </w:r>
      <w:r w:rsidR="00FF27FB" w:rsidRPr="004A1D8D">
        <w:rPr>
          <w:rFonts w:asciiTheme="minorHAnsi" w:hAnsiTheme="minorHAnsi"/>
          <w:szCs w:val="22"/>
        </w:rPr>
        <w:t>wpływające</w:t>
      </w:r>
      <w:r w:rsidR="003745A9" w:rsidRPr="004A1D8D">
        <w:rPr>
          <w:rFonts w:asciiTheme="minorHAnsi" w:hAnsiTheme="minorHAnsi"/>
          <w:szCs w:val="22"/>
        </w:rPr>
        <w:t xml:space="preserve"> na</w:t>
      </w:r>
      <w:r w:rsidR="003745A9">
        <w:rPr>
          <w:rFonts w:asciiTheme="minorHAnsi" w:hAnsiTheme="minorHAnsi"/>
          <w:szCs w:val="22"/>
        </w:rPr>
        <w:t xml:space="preserve"> </w:t>
      </w:r>
      <w:r>
        <w:rPr>
          <w:rFonts w:asciiTheme="minorHAnsi" w:hAnsiTheme="minorHAnsi"/>
          <w:szCs w:val="22"/>
        </w:rPr>
        <w:t xml:space="preserve"> j</w:t>
      </w:r>
      <w:r w:rsidRPr="000E6593">
        <w:rPr>
          <w:rFonts w:asciiTheme="minorHAnsi" w:hAnsiTheme="minorHAnsi"/>
          <w:szCs w:val="22"/>
        </w:rPr>
        <w:t xml:space="preserve">akość powietrza na terenie </w:t>
      </w:r>
      <w:r w:rsidR="00FF27FB">
        <w:rPr>
          <w:rFonts w:asciiTheme="minorHAnsi" w:hAnsiTheme="minorHAnsi" w:cs="SwitzerlandLight"/>
          <w:color w:val="000000" w:themeColor="text1"/>
          <w:szCs w:val="22"/>
        </w:rPr>
        <w:t xml:space="preserve">gminy </w:t>
      </w:r>
      <w:r w:rsidR="003A5960">
        <w:rPr>
          <w:rFonts w:asciiTheme="minorHAnsi" w:hAnsiTheme="minorHAnsi" w:cs="SwitzerlandLight"/>
          <w:color w:val="000000" w:themeColor="text1"/>
          <w:szCs w:val="22"/>
        </w:rPr>
        <w:t>Przytyk</w:t>
      </w:r>
      <w:r w:rsidRPr="000E6593">
        <w:rPr>
          <w:rFonts w:asciiTheme="minorHAnsi" w:hAnsiTheme="minorHAnsi"/>
          <w:szCs w:val="22"/>
        </w:rPr>
        <w:t xml:space="preserve"> </w:t>
      </w:r>
      <w:r>
        <w:rPr>
          <w:rFonts w:asciiTheme="minorHAnsi" w:hAnsiTheme="minorHAnsi"/>
          <w:szCs w:val="22"/>
        </w:rPr>
        <w:t>są</w:t>
      </w:r>
      <w:r w:rsidR="00FF27FB">
        <w:rPr>
          <w:rFonts w:asciiTheme="minorHAnsi" w:hAnsiTheme="minorHAnsi"/>
          <w:szCs w:val="22"/>
        </w:rPr>
        <w:t xml:space="preserve"> następujące</w:t>
      </w:r>
      <w:r>
        <w:rPr>
          <w:rFonts w:asciiTheme="minorHAnsi" w:hAnsiTheme="minorHAnsi"/>
          <w:szCs w:val="22"/>
        </w:rPr>
        <w:t>:</w:t>
      </w:r>
    </w:p>
    <w:p w:rsidR="008257F8" w:rsidRDefault="008257F8" w:rsidP="008257F8">
      <w:pPr>
        <w:pStyle w:val="Kobylka"/>
        <w:rPr>
          <w:rFonts w:asciiTheme="minorHAnsi" w:hAnsiTheme="minorHAnsi"/>
          <w:szCs w:val="22"/>
        </w:rPr>
      </w:pPr>
    </w:p>
    <w:p w:rsidR="00FF27FB" w:rsidRPr="00FF27FB" w:rsidRDefault="003A5960" w:rsidP="0061461B">
      <w:pPr>
        <w:pStyle w:val="RadomskoPO"/>
        <w:numPr>
          <w:ilvl w:val="0"/>
          <w:numId w:val="14"/>
        </w:numPr>
      </w:pPr>
      <w:r>
        <w:rPr>
          <w:rFonts w:cstheme="minorHAnsi"/>
          <w:szCs w:val="22"/>
        </w:rPr>
        <w:t>regionalne warunki klimatyczne i m</w:t>
      </w:r>
      <w:r w:rsidR="00FF27FB" w:rsidRPr="007A7C63">
        <w:rPr>
          <w:rFonts w:cstheme="minorHAnsi"/>
          <w:szCs w:val="22"/>
        </w:rPr>
        <w:t>eteorologiczne</w:t>
      </w:r>
      <w:r w:rsidR="00FF27FB">
        <w:rPr>
          <w:rFonts w:cstheme="minorHAnsi"/>
          <w:szCs w:val="22"/>
        </w:rPr>
        <w:t>,</w:t>
      </w:r>
    </w:p>
    <w:p w:rsidR="003A5960" w:rsidRDefault="00FF27FB" w:rsidP="0061461B">
      <w:pPr>
        <w:pStyle w:val="RadomskoPO"/>
        <w:numPr>
          <w:ilvl w:val="0"/>
          <w:numId w:val="14"/>
        </w:numPr>
      </w:pPr>
      <w:r w:rsidRPr="007A7C63">
        <w:rPr>
          <w:rFonts w:cstheme="minorHAnsi"/>
          <w:szCs w:val="22"/>
        </w:rPr>
        <w:t>ukształtowanie terenu</w:t>
      </w:r>
      <w:r>
        <w:rPr>
          <w:rFonts w:cstheme="minorHAnsi"/>
          <w:szCs w:val="22"/>
        </w:rPr>
        <w:t xml:space="preserve">, </w:t>
      </w:r>
      <w:r w:rsidR="003A5960">
        <w:rPr>
          <w:rFonts w:cstheme="minorHAnsi"/>
          <w:szCs w:val="22"/>
        </w:rPr>
        <w:t xml:space="preserve">sposób zagospodarowania i </w:t>
      </w:r>
      <w:r>
        <w:t>charakter zabudowy,</w:t>
      </w:r>
    </w:p>
    <w:p w:rsidR="001710A1" w:rsidRDefault="001710A1" w:rsidP="0061461B">
      <w:pPr>
        <w:pStyle w:val="RadomskoPO"/>
        <w:numPr>
          <w:ilvl w:val="0"/>
          <w:numId w:val="14"/>
        </w:numPr>
      </w:pPr>
      <w:r>
        <w:t>sposób ogrzewania budynków mieszkalnych i innych obiektów,</w:t>
      </w:r>
    </w:p>
    <w:p w:rsidR="001710A1" w:rsidRDefault="001710A1" w:rsidP="0061461B">
      <w:pPr>
        <w:pStyle w:val="RadomskoPO"/>
        <w:numPr>
          <w:ilvl w:val="0"/>
          <w:numId w:val="14"/>
        </w:numPr>
      </w:pPr>
      <w:r>
        <w:t xml:space="preserve">emisja spowodowana czynnikami naturalnymi: </w:t>
      </w:r>
      <w:r w:rsidRPr="000E6593">
        <w:t>pyłki roślinne,</w:t>
      </w:r>
      <w:r>
        <w:t xml:space="preserve"> emisje metanu z terenów podmokłych (torfowisk),</w:t>
      </w:r>
    </w:p>
    <w:p w:rsidR="00A521E1" w:rsidRDefault="008257F8" w:rsidP="0061461B">
      <w:pPr>
        <w:pStyle w:val="RadomskoPO"/>
        <w:numPr>
          <w:ilvl w:val="0"/>
          <w:numId w:val="14"/>
        </w:numPr>
      </w:pPr>
      <w:r>
        <w:t>emisja substancji pochodzenia antropogenicznego</w:t>
      </w:r>
      <w:r w:rsidR="00A521E1">
        <w:t xml:space="preserve"> – ze ź</w:t>
      </w:r>
      <w:r>
        <w:t>ród</w:t>
      </w:r>
      <w:r w:rsidR="00A521E1">
        <w:t>e</w:t>
      </w:r>
      <w:r>
        <w:t>ł punktow</w:t>
      </w:r>
      <w:r w:rsidR="00A521E1">
        <w:t>ych</w:t>
      </w:r>
      <w:r w:rsidR="00650AA1">
        <w:t xml:space="preserve"> (np. kominy) i</w:t>
      </w:r>
      <w:r w:rsidR="002200A6">
        <w:t> </w:t>
      </w:r>
      <w:r>
        <w:t>liniow</w:t>
      </w:r>
      <w:r w:rsidR="00A521E1">
        <w:t>ych</w:t>
      </w:r>
      <w:r>
        <w:t xml:space="preserve"> </w:t>
      </w:r>
      <w:r w:rsidR="00650AA1">
        <w:t>(np. szlaki transportowe)</w:t>
      </w:r>
      <w:r>
        <w:t xml:space="preserve">, </w:t>
      </w:r>
    </w:p>
    <w:p w:rsidR="008257F8" w:rsidRDefault="008257F8" w:rsidP="0061461B">
      <w:pPr>
        <w:pStyle w:val="RadomskoPO"/>
        <w:numPr>
          <w:ilvl w:val="0"/>
          <w:numId w:val="14"/>
        </w:numPr>
      </w:pPr>
      <w:r>
        <w:t>pylenie wtórne</w:t>
      </w:r>
      <w:r w:rsidR="00A521E1">
        <w:t>,</w:t>
      </w:r>
    </w:p>
    <w:p w:rsidR="00650AA1" w:rsidRPr="00650AA1" w:rsidRDefault="008257F8" w:rsidP="0061461B">
      <w:pPr>
        <w:pStyle w:val="RadomskoPO"/>
        <w:numPr>
          <w:ilvl w:val="0"/>
          <w:numId w:val="14"/>
        </w:numPr>
      </w:pPr>
      <w:r>
        <w:t xml:space="preserve">napływ zanieczyszczeń spoza terenu </w:t>
      </w:r>
      <w:r w:rsidR="00A521E1">
        <w:t>gminy</w:t>
      </w:r>
      <w:r>
        <w:t xml:space="preserve"> – zanieczyszczenia allochtoniczne,</w:t>
      </w:r>
      <w:r w:rsidR="00650AA1">
        <w:t xml:space="preserve"> </w:t>
      </w:r>
      <w:r w:rsidR="00650AA1" w:rsidRPr="00650AA1">
        <w:rPr>
          <w:rFonts w:cstheme="minorHAnsi"/>
          <w:szCs w:val="22"/>
        </w:rPr>
        <w:t xml:space="preserve">które mogą być potencjalnie odczuwalne przy wiatrach </w:t>
      </w:r>
      <w:r w:rsidR="001710A1">
        <w:rPr>
          <w:rFonts w:cstheme="minorHAnsi"/>
          <w:szCs w:val="22"/>
        </w:rPr>
        <w:t>wschodnich i południowych</w:t>
      </w:r>
      <w:r w:rsidR="00650AA1" w:rsidRPr="00650AA1">
        <w:rPr>
          <w:rFonts w:cstheme="minorHAnsi"/>
          <w:szCs w:val="22"/>
        </w:rPr>
        <w:t>, gdyż w tych kierunkach położone są tereny, gdzie stężenia zanieczyszczeń są wię</w:t>
      </w:r>
      <w:r w:rsidR="00650AA1">
        <w:rPr>
          <w:rFonts w:cstheme="minorHAnsi"/>
          <w:szCs w:val="22"/>
        </w:rPr>
        <w:t>ksze (miast</w:t>
      </w:r>
      <w:r w:rsidR="001710A1">
        <w:rPr>
          <w:rFonts w:cstheme="minorHAnsi"/>
          <w:szCs w:val="22"/>
        </w:rPr>
        <w:t>o Radom</w:t>
      </w:r>
      <w:r w:rsidR="00650AA1">
        <w:rPr>
          <w:rFonts w:cstheme="minorHAnsi"/>
          <w:szCs w:val="22"/>
        </w:rPr>
        <w:t>),</w:t>
      </w:r>
    </w:p>
    <w:p w:rsidR="00A521E1" w:rsidRDefault="00A521E1" w:rsidP="0061461B">
      <w:pPr>
        <w:pStyle w:val="RadomskoPO"/>
        <w:numPr>
          <w:ilvl w:val="0"/>
          <w:numId w:val="14"/>
        </w:numPr>
      </w:pPr>
      <w:r>
        <w:t>pożary,</w:t>
      </w:r>
    </w:p>
    <w:p w:rsidR="00A521E1" w:rsidRDefault="00A521E1" w:rsidP="0061461B">
      <w:pPr>
        <w:pStyle w:val="RadomskoPO"/>
        <w:numPr>
          <w:ilvl w:val="0"/>
          <w:numId w:val="14"/>
        </w:numPr>
      </w:pPr>
      <w:r>
        <w:t>erozja gleb.</w:t>
      </w:r>
    </w:p>
    <w:p w:rsidR="008257F8" w:rsidRDefault="008257F8" w:rsidP="008257F8">
      <w:pPr>
        <w:pStyle w:val="Kobylka"/>
        <w:rPr>
          <w:rFonts w:asciiTheme="minorHAnsi" w:hAnsiTheme="minorHAnsi"/>
          <w:szCs w:val="22"/>
        </w:rPr>
      </w:pPr>
    </w:p>
    <w:p w:rsidR="00AC1C7D" w:rsidRDefault="00AC1C7D" w:rsidP="00AC1C7D">
      <w:pPr>
        <w:autoSpaceDE w:val="0"/>
        <w:autoSpaceDN w:val="0"/>
        <w:adjustRightInd w:val="0"/>
        <w:jc w:val="both"/>
        <w:rPr>
          <w:rFonts w:ascii="Calibri" w:hAnsi="Calibri" w:cs="Calibri"/>
          <w:sz w:val="22"/>
          <w:szCs w:val="22"/>
        </w:rPr>
      </w:pPr>
      <w:r w:rsidRPr="005C1C3F">
        <w:rPr>
          <w:rFonts w:ascii="Calibri" w:hAnsi="Calibri" w:cs="Calibri"/>
          <w:sz w:val="22"/>
          <w:szCs w:val="22"/>
        </w:rPr>
        <w:t xml:space="preserve">Wyniki analiz i oszacowań WIOŚ w Warszawie wskazują, że podstawową przyczyną </w:t>
      </w:r>
      <w:r>
        <w:rPr>
          <w:rFonts w:ascii="Calibri" w:hAnsi="Calibri" w:cs="Calibri"/>
          <w:sz w:val="22"/>
          <w:szCs w:val="22"/>
        </w:rPr>
        <w:t>zanieczyszczenia powietrza</w:t>
      </w:r>
      <w:r w:rsidRPr="005C1C3F">
        <w:rPr>
          <w:rFonts w:ascii="Calibri" w:hAnsi="Calibri" w:cs="Calibri"/>
          <w:sz w:val="22"/>
          <w:szCs w:val="22"/>
        </w:rPr>
        <w:t xml:space="preserve"> </w:t>
      </w:r>
      <w:r>
        <w:rPr>
          <w:rFonts w:ascii="Calibri" w:hAnsi="Calibri" w:cs="Calibri"/>
          <w:sz w:val="22"/>
          <w:szCs w:val="22"/>
        </w:rPr>
        <w:t xml:space="preserve">w województwie mazowieckim </w:t>
      </w:r>
      <w:r w:rsidRPr="005C1C3F">
        <w:rPr>
          <w:rFonts w:ascii="Calibri" w:hAnsi="Calibri" w:cs="Calibri"/>
          <w:sz w:val="22"/>
          <w:szCs w:val="22"/>
        </w:rPr>
        <w:t>jest emisja powierzchniowa (emisja związana</w:t>
      </w:r>
      <w:r>
        <w:rPr>
          <w:rFonts w:ascii="Calibri" w:hAnsi="Calibri" w:cs="Calibri"/>
          <w:sz w:val="22"/>
          <w:szCs w:val="22"/>
        </w:rPr>
        <w:t xml:space="preserve"> z </w:t>
      </w:r>
      <w:r w:rsidRPr="005C1C3F">
        <w:rPr>
          <w:rFonts w:ascii="Calibri" w:hAnsi="Calibri" w:cs="Calibri"/>
          <w:sz w:val="22"/>
          <w:szCs w:val="22"/>
        </w:rPr>
        <w:t xml:space="preserve">ogrzewaniem mieszkań w sektorze </w:t>
      </w:r>
      <w:r w:rsidRPr="004A1D8D">
        <w:rPr>
          <w:rFonts w:ascii="Calibri" w:hAnsi="Calibri" w:cs="Calibri"/>
          <w:sz w:val="22"/>
          <w:szCs w:val="22"/>
        </w:rPr>
        <w:t>komunalno</w:t>
      </w:r>
      <w:r w:rsidR="003745A9" w:rsidRPr="004A1D8D">
        <w:rPr>
          <w:rFonts w:ascii="Calibri" w:hAnsi="Calibri" w:cs="Calibri"/>
          <w:sz w:val="22"/>
          <w:szCs w:val="22"/>
        </w:rPr>
        <w:t xml:space="preserve"> </w:t>
      </w:r>
      <w:r w:rsidRPr="004A1D8D">
        <w:rPr>
          <w:rFonts w:ascii="Calibri" w:hAnsi="Calibri" w:cs="Calibri"/>
          <w:sz w:val="22"/>
          <w:szCs w:val="22"/>
        </w:rPr>
        <w:t>-</w:t>
      </w:r>
      <w:r w:rsidR="003745A9" w:rsidRPr="004A1D8D">
        <w:rPr>
          <w:rFonts w:ascii="Calibri" w:hAnsi="Calibri" w:cs="Calibri"/>
          <w:sz w:val="22"/>
          <w:szCs w:val="22"/>
        </w:rPr>
        <w:t xml:space="preserve"> </w:t>
      </w:r>
      <w:r w:rsidRPr="004A1D8D">
        <w:rPr>
          <w:rFonts w:ascii="Calibri" w:hAnsi="Calibri" w:cs="Calibri"/>
          <w:sz w:val="22"/>
          <w:szCs w:val="22"/>
        </w:rPr>
        <w:t>bytowym</w:t>
      </w:r>
      <w:r w:rsidRPr="005C1C3F">
        <w:rPr>
          <w:rFonts w:ascii="Calibri" w:hAnsi="Calibri" w:cs="Calibri"/>
          <w:sz w:val="22"/>
          <w:szCs w:val="22"/>
        </w:rPr>
        <w:t xml:space="preserve">). </w:t>
      </w:r>
    </w:p>
    <w:p w:rsidR="00AC1C7D" w:rsidRPr="000E6593" w:rsidRDefault="00AC1C7D" w:rsidP="008257F8">
      <w:pPr>
        <w:pStyle w:val="Kobylka"/>
        <w:rPr>
          <w:rFonts w:asciiTheme="minorHAnsi" w:hAnsiTheme="minorHAnsi"/>
          <w:szCs w:val="22"/>
        </w:rPr>
      </w:pPr>
    </w:p>
    <w:p w:rsidR="008257F8" w:rsidRPr="000E6593" w:rsidRDefault="00AC1C7D" w:rsidP="008257F8">
      <w:pPr>
        <w:pStyle w:val="Kobylka"/>
        <w:ind w:left="-37"/>
        <w:rPr>
          <w:rFonts w:asciiTheme="minorHAnsi" w:hAnsiTheme="minorHAnsi"/>
          <w:szCs w:val="22"/>
        </w:rPr>
      </w:pPr>
      <w:r>
        <w:rPr>
          <w:rFonts w:asciiTheme="minorHAnsi" w:hAnsiTheme="minorHAnsi"/>
          <w:szCs w:val="22"/>
        </w:rPr>
        <w:t>Do powietrza</w:t>
      </w:r>
      <w:r w:rsidR="008257F8" w:rsidRPr="000E6593">
        <w:rPr>
          <w:rFonts w:asciiTheme="minorHAnsi" w:hAnsiTheme="minorHAnsi"/>
          <w:szCs w:val="22"/>
        </w:rPr>
        <w:t xml:space="preserve"> </w:t>
      </w:r>
      <w:r w:rsidR="008257F8">
        <w:rPr>
          <w:rFonts w:asciiTheme="minorHAnsi" w:hAnsiTheme="minorHAnsi"/>
          <w:szCs w:val="22"/>
        </w:rPr>
        <w:t xml:space="preserve">emitowane </w:t>
      </w:r>
      <w:r w:rsidR="00A521E1">
        <w:rPr>
          <w:rFonts w:asciiTheme="minorHAnsi" w:hAnsiTheme="minorHAnsi"/>
          <w:szCs w:val="22"/>
        </w:rPr>
        <w:t xml:space="preserve">są </w:t>
      </w:r>
      <w:r>
        <w:rPr>
          <w:rFonts w:asciiTheme="minorHAnsi" w:hAnsiTheme="minorHAnsi"/>
          <w:szCs w:val="22"/>
        </w:rPr>
        <w:t>głównie</w:t>
      </w:r>
      <w:r w:rsidR="008257F8" w:rsidRPr="000E6593">
        <w:rPr>
          <w:rFonts w:asciiTheme="minorHAnsi" w:hAnsiTheme="minorHAnsi"/>
          <w:szCs w:val="22"/>
        </w:rPr>
        <w:t xml:space="preserve">: </w:t>
      </w:r>
      <w:r w:rsidR="00A521E1">
        <w:rPr>
          <w:rFonts w:asciiTheme="minorHAnsi" w:hAnsiTheme="minorHAnsi"/>
          <w:szCs w:val="22"/>
        </w:rPr>
        <w:t xml:space="preserve">dwutlenek węgla, </w:t>
      </w:r>
      <w:r w:rsidR="008257F8" w:rsidRPr="000E6593">
        <w:rPr>
          <w:rFonts w:asciiTheme="minorHAnsi" w:hAnsiTheme="minorHAnsi"/>
          <w:szCs w:val="22"/>
        </w:rPr>
        <w:t xml:space="preserve">tlenek węgla, </w:t>
      </w:r>
      <w:r w:rsidR="00A521E1" w:rsidRPr="000E6593">
        <w:rPr>
          <w:rFonts w:asciiTheme="minorHAnsi" w:hAnsiTheme="minorHAnsi"/>
          <w:szCs w:val="22"/>
        </w:rPr>
        <w:t xml:space="preserve">tlenki azotu, </w:t>
      </w:r>
      <w:r w:rsidR="00A521E1">
        <w:rPr>
          <w:rFonts w:asciiTheme="minorHAnsi" w:hAnsiTheme="minorHAnsi"/>
          <w:szCs w:val="22"/>
        </w:rPr>
        <w:t xml:space="preserve">dwutlenek siarki, </w:t>
      </w:r>
      <w:r w:rsidR="008257F8" w:rsidRPr="000E6593">
        <w:rPr>
          <w:rFonts w:asciiTheme="minorHAnsi" w:hAnsiTheme="minorHAnsi"/>
          <w:szCs w:val="22"/>
        </w:rPr>
        <w:t>pyły, związki ołowiu</w:t>
      </w:r>
      <w:r w:rsidR="00A521E1">
        <w:rPr>
          <w:rFonts w:asciiTheme="minorHAnsi" w:hAnsiTheme="minorHAnsi"/>
          <w:szCs w:val="22"/>
        </w:rPr>
        <w:t xml:space="preserve">  i węglowodory.</w:t>
      </w:r>
    </w:p>
    <w:p w:rsidR="005C1C3F" w:rsidRPr="007B1ECB" w:rsidRDefault="005C1C3F" w:rsidP="005C1C3F">
      <w:pPr>
        <w:autoSpaceDE w:val="0"/>
        <w:autoSpaceDN w:val="0"/>
        <w:adjustRightInd w:val="0"/>
        <w:jc w:val="both"/>
        <w:rPr>
          <w:rFonts w:asciiTheme="minorHAnsi" w:hAnsiTheme="minorHAnsi" w:cs="Calibri"/>
          <w:sz w:val="22"/>
          <w:szCs w:val="22"/>
        </w:rPr>
      </w:pPr>
    </w:p>
    <w:p w:rsidR="007B1ECB" w:rsidRPr="007B1ECB" w:rsidRDefault="002D3A7C" w:rsidP="007B1ECB">
      <w:pPr>
        <w:autoSpaceDE w:val="0"/>
        <w:autoSpaceDN w:val="0"/>
        <w:adjustRightInd w:val="0"/>
        <w:jc w:val="both"/>
        <w:rPr>
          <w:rFonts w:asciiTheme="minorHAnsi" w:hAnsiTheme="minorHAnsi"/>
          <w:sz w:val="22"/>
          <w:szCs w:val="22"/>
        </w:rPr>
      </w:pPr>
      <w:r w:rsidRPr="007B1ECB">
        <w:rPr>
          <w:rFonts w:asciiTheme="minorHAnsi" w:hAnsiTheme="minorHAnsi" w:cstheme="minorHAnsi"/>
          <w:sz w:val="22"/>
          <w:szCs w:val="22"/>
        </w:rPr>
        <w:t xml:space="preserve">Na terenie gminy </w:t>
      </w:r>
      <w:r w:rsidR="00C3759C" w:rsidRPr="007B1ECB">
        <w:rPr>
          <w:rFonts w:asciiTheme="minorHAnsi" w:hAnsiTheme="minorHAnsi" w:cstheme="minorHAnsi"/>
          <w:sz w:val="22"/>
          <w:szCs w:val="22"/>
        </w:rPr>
        <w:t>nie funkcjonuje rozwinięty system</w:t>
      </w:r>
      <w:r w:rsidRPr="007B1ECB">
        <w:rPr>
          <w:rFonts w:asciiTheme="minorHAnsi" w:hAnsiTheme="minorHAnsi" w:cstheme="minorHAnsi"/>
          <w:sz w:val="22"/>
          <w:szCs w:val="22"/>
        </w:rPr>
        <w:t xml:space="preserve"> centralnej sieci</w:t>
      </w:r>
      <w:r w:rsidR="00C3759C" w:rsidRPr="007B1ECB">
        <w:rPr>
          <w:rFonts w:asciiTheme="minorHAnsi" w:hAnsiTheme="minorHAnsi" w:cstheme="minorHAnsi"/>
          <w:sz w:val="22"/>
          <w:szCs w:val="22"/>
        </w:rPr>
        <w:t xml:space="preserve"> </w:t>
      </w:r>
      <w:r w:rsidR="00C3759C" w:rsidRPr="004A1D8D">
        <w:rPr>
          <w:rFonts w:asciiTheme="minorHAnsi" w:hAnsiTheme="minorHAnsi" w:cstheme="minorHAnsi"/>
          <w:sz w:val="22"/>
          <w:szCs w:val="22"/>
        </w:rPr>
        <w:t>ciepłowniczej</w:t>
      </w:r>
      <w:r w:rsidRPr="004A1D8D">
        <w:rPr>
          <w:rFonts w:asciiTheme="minorHAnsi" w:hAnsiTheme="minorHAnsi" w:cstheme="minorHAnsi"/>
          <w:sz w:val="22"/>
          <w:szCs w:val="22"/>
        </w:rPr>
        <w:t>, co wynika przede wszystkim z ekstensywnej zabudowy i formy własności obiektów mieszkalno</w:t>
      </w:r>
      <w:r w:rsidR="003745A9" w:rsidRPr="004A1D8D">
        <w:rPr>
          <w:rFonts w:asciiTheme="minorHAnsi" w:hAnsiTheme="minorHAnsi" w:cstheme="minorHAnsi"/>
          <w:sz w:val="22"/>
          <w:szCs w:val="22"/>
        </w:rPr>
        <w:t xml:space="preserve"> </w:t>
      </w:r>
      <w:r w:rsidRPr="004A1D8D">
        <w:rPr>
          <w:rFonts w:asciiTheme="minorHAnsi" w:hAnsiTheme="minorHAnsi" w:cstheme="minorHAnsi"/>
          <w:sz w:val="22"/>
          <w:szCs w:val="22"/>
        </w:rPr>
        <w:t>-</w:t>
      </w:r>
      <w:r w:rsidR="003745A9" w:rsidRPr="004A1D8D">
        <w:rPr>
          <w:rFonts w:asciiTheme="minorHAnsi" w:hAnsiTheme="minorHAnsi" w:cstheme="minorHAnsi"/>
          <w:sz w:val="22"/>
          <w:szCs w:val="22"/>
        </w:rPr>
        <w:t xml:space="preserve"> </w:t>
      </w:r>
      <w:r w:rsidRPr="004A1D8D">
        <w:rPr>
          <w:rFonts w:asciiTheme="minorHAnsi" w:hAnsiTheme="minorHAnsi" w:cstheme="minorHAnsi"/>
          <w:sz w:val="22"/>
          <w:szCs w:val="22"/>
        </w:rPr>
        <w:t xml:space="preserve">użytkowych. </w:t>
      </w:r>
      <w:r w:rsidR="007B1ECB" w:rsidRPr="004A1D8D">
        <w:rPr>
          <w:rFonts w:asciiTheme="minorHAnsi" w:hAnsiTheme="minorHAnsi"/>
          <w:sz w:val="22"/>
          <w:szCs w:val="22"/>
        </w:rPr>
        <w:t xml:space="preserve">Gospodarstwa domowe na terenie gminy posiadają indywidualne źródła ciepła, piece lub kotłownie domowe, bazujące głównie na </w:t>
      </w:r>
      <w:r w:rsidR="00044037" w:rsidRPr="004A1D8D">
        <w:rPr>
          <w:rFonts w:asciiTheme="minorHAnsi" w:hAnsiTheme="minorHAnsi"/>
          <w:sz w:val="22"/>
          <w:szCs w:val="22"/>
        </w:rPr>
        <w:t>węglu k</w:t>
      </w:r>
      <w:r w:rsidR="003745A9" w:rsidRPr="004A1D8D">
        <w:rPr>
          <w:rFonts w:asciiTheme="minorHAnsi" w:hAnsiTheme="minorHAnsi"/>
          <w:sz w:val="22"/>
          <w:szCs w:val="22"/>
        </w:rPr>
        <w:t>amiennym, ekogroszku, oleju opał</w:t>
      </w:r>
      <w:r w:rsidR="00044037" w:rsidRPr="004A1D8D">
        <w:rPr>
          <w:rFonts w:asciiTheme="minorHAnsi" w:hAnsiTheme="minorHAnsi"/>
          <w:sz w:val="22"/>
          <w:szCs w:val="22"/>
        </w:rPr>
        <w:t>owym, drewnie</w:t>
      </w:r>
      <w:r w:rsidR="007B1ECB" w:rsidRPr="004A1D8D">
        <w:rPr>
          <w:rFonts w:asciiTheme="minorHAnsi" w:hAnsiTheme="minorHAnsi"/>
          <w:sz w:val="22"/>
          <w:szCs w:val="22"/>
        </w:rPr>
        <w:t xml:space="preserve">. </w:t>
      </w:r>
      <w:r w:rsidR="00044037" w:rsidRPr="004A1D8D">
        <w:rPr>
          <w:rFonts w:asciiTheme="minorHAnsi" w:hAnsiTheme="minorHAnsi"/>
          <w:sz w:val="22"/>
          <w:szCs w:val="22"/>
        </w:rPr>
        <w:t>W </w:t>
      </w:r>
      <w:r w:rsidR="007B1ECB" w:rsidRPr="004A1D8D">
        <w:rPr>
          <w:rFonts w:asciiTheme="minorHAnsi" w:hAnsiTheme="minorHAnsi"/>
          <w:sz w:val="22"/>
          <w:szCs w:val="22"/>
        </w:rPr>
        <w:t>obiektach użyteczności publicznej lokalne kotłownie posiadają:</w:t>
      </w:r>
    </w:p>
    <w:p w:rsidR="007B1ECB" w:rsidRPr="00044037" w:rsidRDefault="007B1ECB" w:rsidP="007B1ECB">
      <w:pPr>
        <w:pStyle w:val="Anita0"/>
        <w:rPr>
          <w:rFonts w:asciiTheme="minorHAnsi" w:hAnsiTheme="minorHAnsi"/>
          <w:szCs w:val="22"/>
        </w:rPr>
      </w:pPr>
    </w:p>
    <w:p w:rsidR="007B1ECB" w:rsidRDefault="007B1ECB" w:rsidP="0061461B">
      <w:pPr>
        <w:pStyle w:val="Anita0"/>
        <w:numPr>
          <w:ilvl w:val="0"/>
          <w:numId w:val="117"/>
        </w:numPr>
        <w:rPr>
          <w:rFonts w:asciiTheme="minorHAnsi" w:hAnsiTheme="minorHAnsi"/>
          <w:szCs w:val="22"/>
        </w:rPr>
      </w:pPr>
      <w:r w:rsidRPr="00044037">
        <w:rPr>
          <w:rFonts w:asciiTheme="minorHAnsi" w:hAnsiTheme="minorHAnsi"/>
          <w:szCs w:val="22"/>
        </w:rPr>
        <w:t>Urząd Gminy w Przytyku</w:t>
      </w:r>
      <w:r w:rsidR="008A2AAB">
        <w:rPr>
          <w:rFonts w:asciiTheme="minorHAnsi" w:hAnsiTheme="minorHAnsi"/>
          <w:szCs w:val="22"/>
        </w:rPr>
        <w:t xml:space="preserve"> (rodzaj paliwa: ekogroszek)</w:t>
      </w:r>
      <w:r w:rsidRPr="00044037">
        <w:rPr>
          <w:rFonts w:asciiTheme="minorHAnsi" w:hAnsiTheme="minorHAnsi"/>
          <w:szCs w:val="22"/>
        </w:rPr>
        <w:t>,</w:t>
      </w:r>
    </w:p>
    <w:p w:rsidR="008A2AAB" w:rsidRDefault="008A2AAB" w:rsidP="0061461B">
      <w:pPr>
        <w:pStyle w:val="Anita0"/>
        <w:numPr>
          <w:ilvl w:val="0"/>
          <w:numId w:val="117"/>
        </w:numPr>
        <w:rPr>
          <w:rFonts w:asciiTheme="minorHAnsi" w:hAnsiTheme="minorHAnsi"/>
          <w:szCs w:val="22"/>
        </w:rPr>
      </w:pPr>
      <w:r>
        <w:rPr>
          <w:rFonts w:asciiTheme="minorHAnsi" w:hAnsiTheme="minorHAnsi"/>
          <w:szCs w:val="22"/>
        </w:rPr>
        <w:t>PSP Przytyk (rodzaj paliwa: węgiel kamienny)</w:t>
      </w:r>
      <w:r w:rsidR="00AF103D">
        <w:rPr>
          <w:rFonts w:asciiTheme="minorHAnsi" w:hAnsiTheme="minorHAnsi"/>
          <w:szCs w:val="22"/>
        </w:rPr>
        <w:t>,</w:t>
      </w:r>
    </w:p>
    <w:p w:rsidR="00AF103D" w:rsidRDefault="00AF103D" w:rsidP="0061461B">
      <w:pPr>
        <w:pStyle w:val="Anita0"/>
        <w:numPr>
          <w:ilvl w:val="0"/>
          <w:numId w:val="117"/>
        </w:numPr>
        <w:rPr>
          <w:rFonts w:asciiTheme="minorHAnsi" w:hAnsiTheme="minorHAnsi"/>
          <w:szCs w:val="22"/>
        </w:rPr>
      </w:pPr>
      <w:r>
        <w:rPr>
          <w:rFonts w:asciiTheme="minorHAnsi" w:hAnsiTheme="minorHAnsi"/>
          <w:szCs w:val="22"/>
        </w:rPr>
        <w:t>PSP Wrzos (rodzaj paliwa: węgiel kamienny),</w:t>
      </w:r>
    </w:p>
    <w:p w:rsidR="00AF103D" w:rsidRDefault="00AF103D" w:rsidP="0061461B">
      <w:pPr>
        <w:pStyle w:val="Anita0"/>
        <w:numPr>
          <w:ilvl w:val="0"/>
          <w:numId w:val="117"/>
        </w:numPr>
        <w:rPr>
          <w:rFonts w:asciiTheme="minorHAnsi" w:hAnsiTheme="minorHAnsi"/>
          <w:szCs w:val="22"/>
        </w:rPr>
      </w:pPr>
      <w:r>
        <w:rPr>
          <w:rFonts w:asciiTheme="minorHAnsi" w:hAnsiTheme="minorHAnsi"/>
          <w:szCs w:val="22"/>
        </w:rPr>
        <w:t>PSP Wrzeszczów (rodzaj paliwa: węgiel kamienny),</w:t>
      </w:r>
    </w:p>
    <w:p w:rsidR="00AF103D" w:rsidRDefault="00AF103D" w:rsidP="0061461B">
      <w:pPr>
        <w:pStyle w:val="Anita0"/>
        <w:numPr>
          <w:ilvl w:val="0"/>
          <w:numId w:val="117"/>
        </w:numPr>
        <w:rPr>
          <w:rFonts w:asciiTheme="minorHAnsi" w:hAnsiTheme="minorHAnsi"/>
          <w:szCs w:val="22"/>
        </w:rPr>
      </w:pPr>
      <w:r>
        <w:rPr>
          <w:rFonts w:asciiTheme="minorHAnsi" w:hAnsiTheme="minorHAnsi"/>
          <w:szCs w:val="22"/>
        </w:rPr>
        <w:t>Hala sportowa (rodzaj paliwa: gaz propan),</w:t>
      </w:r>
    </w:p>
    <w:p w:rsidR="00AF103D" w:rsidRPr="00044037" w:rsidRDefault="00AF103D" w:rsidP="0061461B">
      <w:pPr>
        <w:pStyle w:val="Anita0"/>
        <w:numPr>
          <w:ilvl w:val="0"/>
          <w:numId w:val="117"/>
        </w:numPr>
        <w:rPr>
          <w:rFonts w:asciiTheme="minorHAnsi" w:hAnsiTheme="minorHAnsi"/>
          <w:szCs w:val="22"/>
        </w:rPr>
      </w:pPr>
      <w:r>
        <w:rPr>
          <w:rFonts w:asciiTheme="minorHAnsi" w:hAnsiTheme="minorHAnsi"/>
          <w:szCs w:val="22"/>
        </w:rPr>
        <w:t>Przedszkole (energia elektryczna),</w:t>
      </w:r>
    </w:p>
    <w:p w:rsidR="00044037" w:rsidRPr="00044037" w:rsidRDefault="00044037" w:rsidP="0061461B">
      <w:pPr>
        <w:pStyle w:val="Akapitzlist"/>
        <w:numPr>
          <w:ilvl w:val="0"/>
          <w:numId w:val="118"/>
        </w:numPr>
        <w:autoSpaceDE w:val="0"/>
        <w:autoSpaceDN w:val="0"/>
        <w:adjustRightInd w:val="0"/>
        <w:jc w:val="both"/>
        <w:rPr>
          <w:rFonts w:asciiTheme="minorHAnsi" w:hAnsiTheme="minorHAnsi" w:cs="Arial"/>
          <w:color w:val="000000"/>
          <w:sz w:val="22"/>
          <w:szCs w:val="22"/>
        </w:rPr>
      </w:pPr>
      <w:r w:rsidRPr="00044037">
        <w:rPr>
          <w:rFonts w:asciiTheme="minorHAnsi" w:hAnsiTheme="minorHAnsi" w:cs="Arial"/>
          <w:color w:val="000000"/>
          <w:sz w:val="22"/>
          <w:szCs w:val="22"/>
        </w:rPr>
        <w:t>Zakłady Drzewne „Gajewski” Oblas (rodzaj paliwa: trociny),</w:t>
      </w:r>
    </w:p>
    <w:p w:rsidR="00044037" w:rsidRPr="00044037" w:rsidRDefault="00044037" w:rsidP="0061461B">
      <w:pPr>
        <w:pStyle w:val="Akapitzlist"/>
        <w:numPr>
          <w:ilvl w:val="0"/>
          <w:numId w:val="118"/>
        </w:numPr>
        <w:autoSpaceDE w:val="0"/>
        <w:autoSpaceDN w:val="0"/>
        <w:adjustRightInd w:val="0"/>
        <w:jc w:val="both"/>
        <w:rPr>
          <w:rFonts w:asciiTheme="minorHAnsi" w:hAnsiTheme="minorHAnsi" w:cs="Arial"/>
          <w:color w:val="000000"/>
          <w:sz w:val="22"/>
          <w:szCs w:val="22"/>
        </w:rPr>
      </w:pPr>
      <w:r w:rsidRPr="004A1D8D">
        <w:rPr>
          <w:rFonts w:asciiTheme="minorHAnsi" w:hAnsiTheme="minorHAnsi" w:cs="Arial"/>
          <w:color w:val="000000"/>
          <w:sz w:val="22"/>
          <w:szCs w:val="22"/>
        </w:rPr>
        <w:t>OKNO</w:t>
      </w:r>
      <w:r w:rsidR="003745A9" w:rsidRPr="004A1D8D">
        <w:rPr>
          <w:rFonts w:asciiTheme="minorHAnsi" w:hAnsiTheme="minorHAnsi" w:cs="Arial"/>
          <w:color w:val="000000"/>
          <w:sz w:val="22"/>
          <w:szCs w:val="22"/>
        </w:rPr>
        <w:t xml:space="preserve"> -</w:t>
      </w:r>
      <w:r w:rsidR="003745A9">
        <w:rPr>
          <w:rFonts w:asciiTheme="minorHAnsi" w:hAnsiTheme="minorHAnsi" w:cs="Arial"/>
          <w:color w:val="000000"/>
          <w:sz w:val="22"/>
          <w:szCs w:val="22"/>
        </w:rPr>
        <w:t xml:space="preserve">  </w:t>
      </w:r>
      <w:r w:rsidRPr="00044037">
        <w:rPr>
          <w:rFonts w:asciiTheme="minorHAnsi" w:hAnsiTheme="minorHAnsi" w:cs="Arial"/>
          <w:color w:val="000000"/>
          <w:sz w:val="22"/>
          <w:szCs w:val="22"/>
        </w:rPr>
        <w:t>BUD Kowalczyk Przytyk (rodzaj paliwa: ekogroszek),</w:t>
      </w:r>
    </w:p>
    <w:p w:rsidR="00044037" w:rsidRPr="00044037" w:rsidRDefault="00044037" w:rsidP="0061461B">
      <w:pPr>
        <w:pStyle w:val="Akapitzlist"/>
        <w:numPr>
          <w:ilvl w:val="0"/>
          <w:numId w:val="118"/>
        </w:numPr>
        <w:autoSpaceDE w:val="0"/>
        <w:autoSpaceDN w:val="0"/>
        <w:adjustRightInd w:val="0"/>
        <w:jc w:val="both"/>
        <w:rPr>
          <w:rFonts w:asciiTheme="minorHAnsi" w:hAnsiTheme="minorHAnsi" w:cs="Arial"/>
          <w:color w:val="000000"/>
          <w:sz w:val="22"/>
          <w:szCs w:val="22"/>
        </w:rPr>
      </w:pPr>
      <w:r w:rsidRPr="00044037">
        <w:rPr>
          <w:rFonts w:asciiTheme="minorHAnsi" w:hAnsiTheme="minorHAnsi" w:cs="Arial"/>
          <w:color w:val="000000"/>
          <w:sz w:val="22"/>
          <w:szCs w:val="22"/>
        </w:rPr>
        <w:t>Zakład Przetwórstwa Mięsnego „Ted” w Przytyku (rodzaj paliwa: olej opałowy)</w:t>
      </w:r>
    </w:p>
    <w:p w:rsidR="00044037" w:rsidRPr="00044037" w:rsidRDefault="00044037" w:rsidP="00044037">
      <w:pPr>
        <w:autoSpaceDE w:val="0"/>
        <w:autoSpaceDN w:val="0"/>
        <w:adjustRightInd w:val="0"/>
        <w:jc w:val="both"/>
        <w:rPr>
          <w:rFonts w:asciiTheme="minorHAnsi" w:hAnsiTheme="minorHAnsi" w:cs="Arial"/>
          <w:color w:val="000000"/>
          <w:sz w:val="22"/>
          <w:szCs w:val="22"/>
        </w:rPr>
      </w:pPr>
    </w:p>
    <w:p w:rsidR="002D3A7C" w:rsidRPr="00AF103D" w:rsidRDefault="002D3A7C" w:rsidP="00AF103D">
      <w:pPr>
        <w:pStyle w:val="Default"/>
        <w:jc w:val="both"/>
        <w:rPr>
          <w:rFonts w:asciiTheme="minorHAnsi" w:hAnsiTheme="minorHAnsi" w:cstheme="minorHAnsi"/>
          <w:sz w:val="22"/>
          <w:szCs w:val="22"/>
        </w:rPr>
      </w:pPr>
      <w:r w:rsidRPr="00AF103D">
        <w:rPr>
          <w:rFonts w:asciiTheme="minorHAnsi" w:hAnsiTheme="minorHAnsi" w:cstheme="minorHAnsi"/>
          <w:sz w:val="22"/>
          <w:szCs w:val="22"/>
        </w:rPr>
        <w:t xml:space="preserve">Na terenie gminy </w:t>
      </w:r>
      <w:r w:rsidR="007B1ECB" w:rsidRPr="00AF103D">
        <w:rPr>
          <w:rFonts w:asciiTheme="minorHAnsi" w:hAnsiTheme="minorHAnsi" w:cstheme="minorHAnsi"/>
          <w:sz w:val="22"/>
          <w:szCs w:val="22"/>
        </w:rPr>
        <w:t xml:space="preserve">Przytyk nie </w:t>
      </w:r>
      <w:r w:rsidR="00AF103D" w:rsidRPr="00AF103D">
        <w:rPr>
          <w:rFonts w:asciiTheme="minorHAnsi" w:hAnsiTheme="minorHAnsi" w:cs="Arial"/>
          <w:sz w:val="22"/>
          <w:szCs w:val="22"/>
        </w:rPr>
        <w:t xml:space="preserve">funkcjonuje sieć gazowa. Zgodnie z danymi Polskiej Spółki Gazownictwa Sp. z o.o. Oddział w Warszawie, Zakład w Radomiu na terenie </w:t>
      </w:r>
      <w:r w:rsidR="00AF103D">
        <w:rPr>
          <w:rFonts w:asciiTheme="minorHAnsi" w:hAnsiTheme="minorHAnsi" w:cs="Arial"/>
          <w:sz w:val="22"/>
          <w:szCs w:val="22"/>
        </w:rPr>
        <w:t>g</w:t>
      </w:r>
      <w:r w:rsidR="00AF103D" w:rsidRPr="00AF103D">
        <w:rPr>
          <w:rFonts w:asciiTheme="minorHAnsi" w:hAnsiTheme="minorHAnsi" w:cs="Arial"/>
          <w:sz w:val="22"/>
          <w:szCs w:val="22"/>
        </w:rPr>
        <w:t>miny Przytyk Spółka ta nie posiada sieci gazowej.</w:t>
      </w:r>
    </w:p>
    <w:p w:rsidR="002D3A7C" w:rsidRPr="00AF103D" w:rsidRDefault="002D3A7C" w:rsidP="00AF103D">
      <w:pPr>
        <w:autoSpaceDE w:val="0"/>
        <w:autoSpaceDN w:val="0"/>
        <w:adjustRightInd w:val="0"/>
        <w:jc w:val="both"/>
        <w:rPr>
          <w:rFonts w:asciiTheme="minorHAnsi" w:hAnsiTheme="minorHAnsi" w:cs="Calibri"/>
          <w:sz w:val="22"/>
          <w:szCs w:val="22"/>
        </w:rPr>
      </w:pPr>
    </w:p>
    <w:p w:rsidR="008257F8" w:rsidRDefault="008257F8" w:rsidP="00A521E1">
      <w:pPr>
        <w:autoSpaceDE w:val="0"/>
        <w:autoSpaceDN w:val="0"/>
        <w:adjustRightInd w:val="0"/>
        <w:jc w:val="both"/>
        <w:rPr>
          <w:rFonts w:asciiTheme="minorHAnsi" w:hAnsiTheme="minorHAnsi" w:cs="Calibri"/>
          <w:sz w:val="22"/>
          <w:szCs w:val="22"/>
        </w:rPr>
      </w:pPr>
      <w:r>
        <w:rPr>
          <w:rFonts w:asciiTheme="minorHAnsi" w:hAnsiTheme="minorHAnsi" w:cs="Calibri"/>
          <w:sz w:val="22"/>
          <w:szCs w:val="22"/>
        </w:rPr>
        <w:lastRenderedPageBreak/>
        <w:t>Dokładn</w:t>
      </w:r>
      <w:r w:rsidR="0031590D">
        <w:rPr>
          <w:rFonts w:asciiTheme="minorHAnsi" w:hAnsiTheme="minorHAnsi" w:cs="Calibri"/>
          <w:sz w:val="22"/>
          <w:szCs w:val="22"/>
        </w:rPr>
        <w:t>iejsz</w:t>
      </w:r>
      <w:r w:rsidR="0031590D" w:rsidRPr="004A1D8D">
        <w:rPr>
          <w:rFonts w:asciiTheme="minorHAnsi" w:hAnsiTheme="minorHAnsi" w:cs="Calibri"/>
          <w:sz w:val="22"/>
          <w:szCs w:val="22"/>
        </w:rPr>
        <w:t>ą</w:t>
      </w:r>
      <w:r>
        <w:rPr>
          <w:rFonts w:asciiTheme="minorHAnsi" w:hAnsiTheme="minorHAnsi" w:cs="Calibri"/>
          <w:sz w:val="22"/>
          <w:szCs w:val="22"/>
        </w:rPr>
        <w:t xml:space="preserve"> charakterystykę źródeł </w:t>
      </w:r>
      <w:r w:rsidR="002D3A7C">
        <w:rPr>
          <w:rFonts w:asciiTheme="minorHAnsi" w:hAnsiTheme="minorHAnsi" w:cs="Calibri"/>
          <w:sz w:val="22"/>
          <w:szCs w:val="22"/>
        </w:rPr>
        <w:t xml:space="preserve">emisji </w:t>
      </w:r>
      <w:r>
        <w:rPr>
          <w:rFonts w:asciiTheme="minorHAnsi" w:hAnsiTheme="minorHAnsi" w:cs="Calibri"/>
          <w:sz w:val="22"/>
          <w:szCs w:val="22"/>
        </w:rPr>
        <w:t xml:space="preserve">przedstawia Plan gospodarki niskoemisyjnej dla Gminy </w:t>
      </w:r>
      <w:r w:rsidR="007B1ECB">
        <w:rPr>
          <w:rFonts w:asciiTheme="minorHAnsi" w:hAnsiTheme="minorHAnsi" w:cs="Calibri"/>
          <w:sz w:val="22"/>
          <w:szCs w:val="22"/>
        </w:rPr>
        <w:t>Przytyk oraz Projekt założeń do planu zaopatrzenia w ciepło, energię elektryczną i paliwa gazowe dla gminy Przytyk na lata 2014 - 2029</w:t>
      </w:r>
      <w:r>
        <w:rPr>
          <w:rFonts w:asciiTheme="minorHAnsi" w:hAnsiTheme="minorHAnsi" w:cs="Calibri"/>
          <w:sz w:val="22"/>
          <w:szCs w:val="22"/>
        </w:rPr>
        <w:t xml:space="preserve">. </w:t>
      </w:r>
    </w:p>
    <w:p w:rsidR="00AF103D" w:rsidRDefault="00AF103D" w:rsidP="00A521E1">
      <w:pPr>
        <w:autoSpaceDE w:val="0"/>
        <w:autoSpaceDN w:val="0"/>
        <w:adjustRightInd w:val="0"/>
        <w:jc w:val="both"/>
        <w:rPr>
          <w:rFonts w:asciiTheme="minorHAnsi" w:hAnsiTheme="minorHAnsi" w:cs="Calibri"/>
          <w:sz w:val="22"/>
          <w:szCs w:val="22"/>
        </w:rPr>
      </w:pPr>
    </w:p>
    <w:p w:rsidR="00AF103D" w:rsidRPr="00717440" w:rsidRDefault="00AF103D" w:rsidP="00AF103D">
      <w:pPr>
        <w:pStyle w:val="aaaaanita"/>
        <w:rPr>
          <w:rFonts w:asciiTheme="minorHAnsi" w:hAnsiTheme="minorHAnsi" w:cstheme="minorHAnsi"/>
        </w:rPr>
      </w:pPr>
      <w:r>
        <w:rPr>
          <w:rFonts w:asciiTheme="minorHAnsi" w:hAnsiTheme="minorHAnsi" w:cstheme="minorHAnsi"/>
        </w:rPr>
        <w:t>Na terenie gminy Przytyk istnieje możliwość wykorzystania źródeł energii odnawialnej</w:t>
      </w:r>
      <w:r w:rsidRPr="004A1D8D">
        <w:rPr>
          <w:rFonts w:asciiTheme="minorHAnsi" w:hAnsiTheme="minorHAnsi" w:cstheme="minorHAnsi"/>
        </w:rPr>
        <w:t>: energii słonecznej, energii wiatru, energii wodnej, energii geotermalnej i energii wytwarzanej z biomasy. Szczegółowe informacje dotyczące możliwości zastosowania energii odnawialnej na terenie gminy</w:t>
      </w:r>
      <w:r w:rsidRPr="00717440">
        <w:rPr>
          <w:rFonts w:asciiTheme="minorHAnsi" w:hAnsiTheme="minorHAnsi" w:cstheme="minorHAnsi"/>
        </w:rPr>
        <w:t xml:space="preserve"> </w:t>
      </w:r>
      <w:r>
        <w:rPr>
          <w:rFonts w:asciiTheme="minorHAnsi" w:hAnsiTheme="minorHAnsi" w:cstheme="minorHAnsi"/>
        </w:rPr>
        <w:t>Przytyk</w:t>
      </w:r>
      <w:r w:rsidRPr="00717440">
        <w:rPr>
          <w:rFonts w:asciiTheme="minorHAnsi" w:hAnsiTheme="minorHAnsi" w:cstheme="minorHAnsi"/>
        </w:rPr>
        <w:t xml:space="preserve"> zawarte zostały w opracowaniu pt. „Program możliwości wykorzystania odnawialnych źródeł energii na Mazowszu”.</w:t>
      </w:r>
    </w:p>
    <w:p w:rsidR="0031590D" w:rsidRPr="00717440" w:rsidRDefault="0031590D" w:rsidP="00AF103D">
      <w:pPr>
        <w:pStyle w:val="aaaaanita"/>
        <w:rPr>
          <w:rFonts w:asciiTheme="minorHAnsi" w:hAnsiTheme="minorHAnsi" w:cstheme="minorHAnsi"/>
        </w:rPr>
      </w:pPr>
    </w:p>
    <w:p w:rsidR="00AF103D" w:rsidRPr="00FA6829" w:rsidRDefault="004A1D8D" w:rsidP="00AF103D">
      <w:pPr>
        <w:pStyle w:val="aaaaanita"/>
        <w:shd w:val="clear" w:color="auto" w:fill="FFFFFF" w:themeFill="background1"/>
        <w:rPr>
          <w:rFonts w:asciiTheme="minorHAnsi" w:hAnsiTheme="minorHAnsi" w:cstheme="minorHAnsi"/>
          <w:i/>
        </w:rPr>
      </w:pPr>
      <w:r w:rsidRPr="004A1D8D">
        <w:rPr>
          <w:rFonts w:asciiTheme="minorHAnsi" w:hAnsiTheme="minorHAnsi" w:cstheme="minorHAnsi"/>
          <w:i/>
        </w:rPr>
        <w:t>E</w:t>
      </w:r>
      <w:r w:rsidR="0031590D" w:rsidRPr="004A1D8D">
        <w:rPr>
          <w:rFonts w:asciiTheme="minorHAnsi" w:hAnsiTheme="minorHAnsi" w:cstheme="minorHAnsi"/>
          <w:i/>
        </w:rPr>
        <w:t>nergia słoneczna</w:t>
      </w:r>
    </w:p>
    <w:p w:rsidR="00AF103D" w:rsidRDefault="00AF103D" w:rsidP="00AF103D">
      <w:pPr>
        <w:pStyle w:val="aaaaanita"/>
        <w:rPr>
          <w:rFonts w:asciiTheme="minorHAnsi" w:hAnsiTheme="minorHAnsi" w:cstheme="minorHAnsi"/>
          <w:i/>
        </w:rPr>
      </w:pPr>
    </w:p>
    <w:p w:rsidR="004A1D8D" w:rsidRPr="0062399B" w:rsidRDefault="004A1D8D" w:rsidP="004A1D8D">
      <w:pPr>
        <w:pStyle w:val="aaaaanita"/>
        <w:rPr>
          <w:rFonts w:asciiTheme="minorHAnsi" w:hAnsiTheme="minorHAnsi" w:cstheme="minorHAnsi"/>
          <w:color w:val="000000"/>
        </w:rPr>
      </w:pPr>
      <w:r w:rsidRPr="0062399B">
        <w:rPr>
          <w:rFonts w:asciiTheme="minorHAnsi" w:hAnsiTheme="minorHAnsi" w:cstheme="minorHAnsi"/>
          <w:color w:val="000000"/>
        </w:rPr>
        <w:t xml:space="preserve">Energię słoneczną można wykorzystać do produkcji energii elektrycznej i do produkcji ciepłej wody, bezpośrednio poprzez zastosowanie specjalnych systemów do jej pozyskiwania i akumulowania. Ze wszystkich źródeł energii, energia słoneczna jest najbezpieczniejsza. </w:t>
      </w:r>
      <w:r w:rsidRPr="0062399B">
        <w:rPr>
          <w:rFonts w:asciiTheme="minorHAnsi" w:hAnsiTheme="minorHAnsi"/>
        </w:rPr>
        <w:t>Gmina Przytyk położona jest na obszarze, gdzie usłonecznienie względne w ciągu roku (liczba godzin z bezpośrednio widoczną tarczą słoneczną) waha się w granicach 34-36%. Średnioroczne sumy napromieniowania słonecznego całkowitego padającego na jednostkę powierzchni poziomej na obszarze Gminy wynoszą 3700 MJ/m</w:t>
      </w:r>
      <w:r w:rsidRPr="0062399B">
        <w:rPr>
          <w:rFonts w:asciiTheme="minorHAnsi" w:hAnsiTheme="minorHAnsi"/>
          <w:vertAlign w:val="superscript"/>
        </w:rPr>
        <w:t>2</w:t>
      </w:r>
      <w:r w:rsidRPr="0062399B">
        <w:rPr>
          <w:rFonts w:asciiTheme="minorHAnsi" w:hAnsiTheme="minorHAnsi"/>
        </w:rPr>
        <w:t>, zaś roczna liczba godzin czasu promieniowania słonecznego wynosi 1450-1500. obecnej na terenie Gminy Przytyk żadne budynki użyteczności publicznej nie są wyposażone w instalacje solarne.</w:t>
      </w:r>
    </w:p>
    <w:p w:rsidR="008C4B8E" w:rsidRDefault="008C4B8E" w:rsidP="00AF103D">
      <w:pPr>
        <w:pStyle w:val="aaaaanita"/>
        <w:shd w:val="clear" w:color="auto" w:fill="FFFFFF" w:themeFill="background1"/>
        <w:rPr>
          <w:rFonts w:asciiTheme="minorHAnsi" w:hAnsiTheme="minorHAnsi" w:cstheme="minorHAnsi"/>
          <w:i/>
        </w:rPr>
      </w:pPr>
    </w:p>
    <w:p w:rsidR="00AF103D" w:rsidRPr="00FA6829" w:rsidRDefault="004A1D8D" w:rsidP="00AF103D">
      <w:pPr>
        <w:pStyle w:val="aaaaanita"/>
        <w:shd w:val="clear" w:color="auto" w:fill="FFFFFF" w:themeFill="background1"/>
        <w:rPr>
          <w:rFonts w:asciiTheme="minorHAnsi" w:hAnsiTheme="minorHAnsi" w:cstheme="minorHAnsi"/>
          <w:i/>
        </w:rPr>
      </w:pPr>
      <w:r w:rsidRPr="004A1D8D">
        <w:rPr>
          <w:rFonts w:asciiTheme="minorHAnsi" w:hAnsiTheme="minorHAnsi" w:cstheme="minorHAnsi"/>
          <w:i/>
        </w:rPr>
        <w:t>E</w:t>
      </w:r>
      <w:r w:rsidR="0031590D" w:rsidRPr="004A1D8D">
        <w:rPr>
          <w:rFonts w:asciiTheme="minorHAnsi" w:hAnsiTheme="minorHAnsi" w:cstheme="minorHAnsi"/>
          <w:i/>
        </w:rPr>
        <w:t>nergia wiatru</w:t>
      </w:r>
    </w:p>
    <w:p w:rsidR="00AF103D" w:rsidRPr="00717440" w:rsidRDefault="00AF103D" w:rsidP="00AF103D">
      <w:pPr>
        <w:pStyle w:val="aaaaanita"/>
        <w:rPr>
          <w:rFonts w:asciiTheme="minorHAnsi" w:hAnsiTheme="minorHAnsi" w:cstheme="minorHAnsi"/>
          <w:i/>
        </w:rPr>
      </w:pPr>
    </w:p>
    <w:p w:rsidR="004A1D8D" w:rsidRPr="0062399B" w:rsidRDefault="004A1D8D" w:rsidP="004A1D8D">
      <w:pPr>
        <w:pStyle w:val="aaaaanita"/>
        <w:rPr>
          <w:rFonts w:asciiTheme="minorHAnsi" w:hAnsiTheme="minorHAnsi" w:cstheme="minorHAnsi"/>
          <w:color w:val="000000"/>
        </w:rPr>
      </w:pPr>
      <w:r w:rsidRPr="0062399B">
        <w:rPr>
          <w:rFonts w:asciiTheme="minorHAnsi" w:hAnsiTheme="minorHAnsi"/>
        </w:rPr>
        <w:t xml:space="preserve">Na terenie Gminy nie funkcjonuje żadna elektrownia wiatrowa, nie jest także planowana jej budowa. </w:t>
      </w:r>
      <w:r w:rsidRPr="0062399B">
        <w:rPr>
          <w:rFonts w:asciiTheme="minorHAnsi" w:hAnsiTheme="minorHAnsi" w:cstheme="minorHAnsi"/>
        </w:rPr>
        <w:t xml:space="preserve">Gmina Przytyk znajduje się w strefie III, czyli „średnio korzystnej” dla lokalizacji siłowni wiatrowych. </w:t>
      </w:r>
      <w:r w:rsidRPr="0062399B">
        <w:rPr>
          <w:rFonts w:asciiTheme="minorHAnsi" w:hAnsiTheme="minorHAnsi" w:cstheme="minorHAnsi"/>
        </w:rPr>
        <w:br/>
        <w:t xml:space="preserve">Są to jednak teoretyczne, modelowe szacunki i aby określić rzeczywiste warunki energetyczne w określonym terenie niezbędne jest rozpatrzenie szeregu czynników, takich jak: charakterystyka wiatrów, forma terenu, przeszkody terenowe i szorstkość podłoża. </w:t>
      </w:r>
      <w:r w:rsidRPr="0062399B">
        <w:rPr>
          <w:rFonts w:asciiTheme="minorHAnsi" w:hAnsiTheme="minorHAnsi" w:cstheme="minorHAnsi"/>
          <w:color w:val="000000"/>
        </w:rPr>
        <w:t xml:space="preserve">Notowane średnie prędkości wiatru na rozpatrywanym obszarze wynoszą od 3,4 m/s do 4,7 m/s. Istnieje zatem teoretyczny potencjał możliwy do wykorzystania energii wiatrowej na poziomie gminy. </w:t>
      </w:r>
    </w:p>
    <w:p w:rsidR="004A1D8D" w:rsidRDefault="004A1D8D" w:rsidP="00AF103D">
      <w:pPr>
        <w:pStyle w:val="aaaaanita"/>
        <w:rPr>
          <w:rFonts w:asciiTheme="minorHAnsi" w:eastAsia="ArialNarrow" w:hAnsiTheme="minorHAnsi" w:cstheme="minorHAnsi"/>
          <w:lang w:eastAsia="en-US"/>
        </w:rPr>
      </w:pPr>
    </w:p>
    <w:p w:rsidR="00AF103D" w:rsidRPr="00FA6829" w:rsidRDefault="00AF103D" w:rsidP="00AF103D">
      <w:pPr>
        <w:pStyle w:val="aaaaanita"/>
        <w:shd w:val="clear" w:color="auto" w:fill="FFFFFF" w:themeFill="background1"/>
        <w:rPr>
          <w:rFonts w:asciiTheme="minorHAnsi" w:hAnsiTheme="minorHAnsi" w:cstheme="minorHAnsi"/>
          <w:i/>
        </w:rPr>
      </w:pPr>
      <w:r w:rsidRPr="00FA6829">
        <w:rPr>
          <w:rFonts w:asciiTheme="minorHAnsi" w:hAnsiTheme="minorHAnsi" w:cstheme="minorHAnsi"/>
          <w:i/>
        </w:rPr>
        <w:t>Energia wodna</w:t>
      </w:r>
    </w:p>
    <w:p w:rsidR="00AF103D" w:rsidRPr="00717440" w:rsidRDefault="00AF103D" w:rsidP="00AF103D">
      <w:pPr>
        <w:pStyle w:val="aaaaanita"/>
        <w:rPr>
          <w:rFonts w:asciiTheme="minorHAnsi" w:hAnsiTheme="minorHAnsi" w:cstheme="minorHAnsi"/>
          <w:i/>
        </w:rPr>
      </w:pPr>
    </w:p>
    <w:p w:rsidR="007C5EA9" w:rsidRPr="007C5EA9" w:rsidRDefault="00AF103D" w:rsidP="007C5EA9">
      <w:pPr>
        <w:autoSpaceDE w:val="0"/>
        <w:autoSpaceDN w:val="0"/>
        <w:adjustRightInd w:val="0"/>
        <w:jc w:val="both"/>
        <w:rPr>
          <w:rFonts w:ascii="Calibri" w:hAnsi="Calibri" w:cs="Calibri"/>
          <w:sz w:val="22"/>
          <w:szCs w:val="22"/>
        </w:rPr>
      </w:pPr>
      <w:r w:rsidRPr="007C5EA9">
        <w:rPr>
          <w:rFonts w:asciiTheme="minorHAnsi" w:hAnsiTheme="minorHAnsi" w:cstheme="minorHAnsi"/>
          <w:color w:val="000000"/>
          <w:sz w:val="22"/>
          <w:szCs w:val="22"/>
        </w:rPr>
        <w:t>Za odnawialne źródła energii uważa się elektrownie wodne małej mocy, zwane elektrowniami MEW</w:t>
      </w:r>
      <w:r w:rsidR="007C5EA9" w:rsidRPr="007C5EA9">
        <w:rPr>
          <w:rFonts w:asciiTheme="minorHAnsi" w:hAnsiTheme="minorHAnsi" w:cstheme="minorHAnsi"/>
          <w:color w:val="000000"/>
          <w:sz w:val="22"/>
          <w:szCs w:val="22"/>
        </w:rPr>
        <w:t>.</w:t>
      </w:r>
      <w:r w:rsidRPr="007C5EA9">
        <w:rPr>
          <w:rFonts w:asciiTheme="minorHAnsi" w:hAnsiTheme="minorHAnsi" w:cstheme="minorHAnsi"/>
          <w:color w:val="000000"/>
          <w:sz w:val="22"/>
          <w:szCs w:val="22"/>
        </w:rPr>
        <w:t xml:space="preserve"> Główną rzeką gminy jest </w:t>
      </w:r>
      <w:r w:rsidR="0062399B" w:rsidRPr="007C5EA9">
        <w:rPr>
          <w:rFonts w:asciiTheme="minorHAnsi" w:hAnsiTheme="minorHAnsi" w:cstheme="minorHAnsi"/>
          <w:color w:val="000000"/>
          <w:sz w:val="22"/>
          <w:szCs w:val="22"/>
        </w:rPr>
        <w:t>Radomka</w:t>
      </w:r>
      <w:r w:rsidRPr="007C5EA9">
        <w:rPr>
          <w:rFonts w:asciiTheme="minorHAnsi" w:hAnsiTheme="minorHAnsi" w:cstheme="minorHAnsi"/>
          <w:color w:val="000000"/>
          <w:sz w:val="22"/>
          <w:szCs w:val="22"/>
        </w:rPr>
        <w:t>,</w:t>
      </w:r>
      <w:r w:rsidR="0062399B" w:rsidRPr="007C5EA9">
        <w:rPr>
          <w:rFonts w:asciiTheme="minorHAnsi" w:hAnsiTheme="minorHAnsi" w:cstheme="minorHAnsi"/>
          <w:color w:val="000000"/>
          <w:sz w:val="22"/>
          <w:szCs w:val="22"/>
        </w:rPr>
        <w:t xml:space="preserve"> o </w:t>
      </w:r>
      <w:r w:rsidRPr="007C5EA9">
        <w:rPr>
          <w:rFonts w:asciiTheme="minorHAnsi" w:hAnsiTheme="minorHAnsi" w:cstheme="minorHAnsi"/>
          <w:color w:val="000000"/>
          <w:sz w:val="22"/>
          <w:szCs w:val="22"/>
        </w:rPr>
        <w:t>niskim potencjale hydroenergetycznym</w:t>
      </w:r>
      <w:r w:rsidR="0062399B" w:rsidRPr="007C5EA9">
        <w:rPr>
          <w:rFonts w:asciiTheme="minorHAnsi" w:hAnsiTheme="minorHAnsi" w:cstheme="minorHAnsi"/>
          <w:color w:val="000000"/>
          <w:sz w:val="22"/>
          <w:szCs w:val="22"/>
        </w:rPr>
        <w:t xml:space="preserve">. </w:t>
      </w:r>
      <w:r w:rsidR="007C5EA9" w:rsidRPr="007C5EA9">
        <w:rPr>
          <w:rFonts w:ascii="Calibri" w:hAnsi="Calibri" w:cs="Calibri"/>
          <w:sz w:val="22"/>
          <w:szCs w:val="22"/>
        </w:rPr>
        <w:t>Na terenie gminy Przytyk funkcjonują dwie elektrownie wodne zlokalizowane:</w:t>
      </w:r>
    </w:p>
    <w:p w:rsidR="007C5EA9" w:rsidRPr="007C5EA9" w:rsidRDefault="007C5EA9" w:rsidP="007C5EA9">
      <w:pPr>
        <w:autoSpaceDE w:val="0"/>
        <w:autoSpaceDN w:val="0"/>
        <w:adjustRightInd w:val="0"/>
        <w:jc w:val="both"/>
        <w:rPr>
          <w:rFonts w:ascii="Calibri" w:hAnsi="Calibri" w:cs="Calibri"/>
          <w:sz w:val="22"/>
          <w:szCs w:val="22"/>
        </w:rPr>
      </w:pPr>
    </w:p>
    <w:p w:rsidR="007C5EA9" w:rsidRPr="007C5EA9" w:rsidRDefault="007C5EA9" w:rsidP="0061461B">
      <w:pPr>
        <w:pStyle w:val="Akapitzlist"/>
        <w:numPr>
          <w:ilvl w:val="0"/>
          <w:numId w:val="123"/>
        </w:numPr>
        <w:autoSpaceDE w:val="0"/>
        <w:autoSpaceDN w:val="0"/>
        <w:adjustRightInd w:val="0"/>
        <w:rPr>
          <w:rFonts w:ascii="Calibri" w:hAnsi="Calibri" w:cs="Calibri"/>
          <w:sz w:val="22"/>
          <w:szCs w:val="22"/>
        </w:rPr>
      </w:pPr>
      <w:r w:rsidRPr="007C5EA9">
        <w:rPr>
          <w:rFonts w:ascii="Calibri" w:hAnsi="Calibri" w:cs="Calibri"/>
          <w:sz w:val="22"/>
          <w:szCs w:val="22"/>
        </w:rPr>
        <w:t>na zbiorniku wodnym Domaniów, o mocy 220 kW,</w:t>
      </w:r>
    </w:p>
    <w:p w:rsidR="0062399B" w:rsidRPr="007C5EA9" w:rsidRDefault="007C5EA9" w:rsidP="0061461B">
      <w:pPr>
        <w:pStyle w:val="aaaaanita"/>
        <w:numPr>
          <w:ilvl w:val="0"/>
          <w:numId w:val="123"/>
        </w:numPr>
        <w:rPr>
          <w:rFonts w:ascii="Calibri" w:hAnsi="Calibri" w:cs="Calibri"/>
        </w:rPr>
      </w:pPr>
      <w:r w:rsidRPr="007C5EA9">
        <w:rPr>
          <w:rFonts w:ascii="Calibri" w:hAnsi="Calibri" w:cs="Calibri"/>
        </w:rPr>
        <w:t>na rzece Radomce, miejscowość Zameczek, o mocy 13 kW i 100 kW.</w:t>
      </w:r>
    </w:p>
    <w:p w:rsidR="007C5EA9" w:rsidRDefault="007C5EA9" w:rsidP="007C5EA9">
      <w:pPr>
        <w:pStyle w:val="aaaaanita"/>
        <w:rPr>
          <w:rFonts w:asciiTheme="minorHAnsi" w:hAnsiTheme="minorHAnsi" w:cstheme="minorHAnsi"/>
          <w:i/>
        </w:rPr>
      </w:pPr>
    </w:p>
    <w:p w:rsidR="00AF103D" w:rsidRPr="004A1D8D" w:rsidRDefault="004A1D8D" w:rsidP="00AF103D">
      <w:pPr>
        <w:pStyle w:val="aaaaanita"/>
        <w:shd w:val="clear" w:color="auto" w:fill="FFFFFF" w:themeFill="background1"/>
        <w:rPr>
          <w:rFonts w:asciiTheme="minorHAnsi" w:hAnsiTheme="minorHAnsi" w:cstheme="minorHAnsi"/>
          <w:i/>
        </w:rPr>
      </w:pPr>
      <w:r w:rsidRPr="004A1D8D">
        <w:rPr>
          <w:rFonts w:asciiTheme="minorHAnsi" w:hAnsiTheme="minorHAnsi" w:cstheme="minorHAnsi"/>
          <w:i/>
        </w:rPr>
        <w:t>Energia</w:t>
      </w:r>
      <w:r w:rsidR="0031590D" w:rsidRPr="004A1D8D">
        <w:rPr>
          <w:rFonts w:asciiTheme="minorHAnsi" w:hAnsiTheme="minorHAnsi" w:cstheme="minorHAnsi"/>
          <w:i/>
        </w:rPr>
        <w:t xml:space="preserve">  geotermalna</w:t>
      </w:r>
    </w:p>
    <w:p w:rsidR="00AF103D" w:rsidRDefault="00AF103D" w:rsidP="00AF103D">
      <w:pPr>
        <w:pStyle w:val="aaaaanita"/>
        <w:rPr>
          <w:rFonts w:asciiTheme="minorHAnsi" w:hAnsiTheme="minorHAnsi" w:cstheme="minorHAnsi"/>
          <w:i/>
        </w:rPr>
      </w:pPr>
    </w:p>
    <w:p w:rsidR="004A1D8D" w:rsidRDefault="004A1D8D" w:rsidP="004A1D8D">
      <w:pPr>
        <w:pStyle w:val="aaaaanita"/>
        <w:rPr>
          <w:rFonts w:asciiTheme="minorHAnsi" w:hAnsiTheme="minorHAnsi" w:cstheme="minorHAnsi"/>
          <w:color w:val="000000"/>
        </w:rPr>
      </w:pPr>
      <w:r w:rsidRPr="0062399B">
        <w:rPr>
          <w:rFonts w:asciiTheme="minorHAnsi" w:eastAsia="ArialNarrow" w:hAnsiTheme="minorHAnsi" w:cstheme="minorHAnsi"/>
          <w:lang w:eastAsia="en-US"/>
        </w:rPr>
        <w:t>Wody geotermalne w Polsce występują na obszarze około 2/3 terytorium kraju, jednak g</w:t>
      </w:r>
      <w:r w:rsidRPr="0062399B">
        <w:rPr>
          <w:rFonts w:asciiTheme="minorHAnsi" w:hAnsiTheme="minorHAnsi" w:cstheme="minorHAnsi"/>
          <w:color w:val="000000"/>
        </w:rPr>
        <w:t xml:space="preserve">mina Przytyk ma niekorzystne warunki występowania wód geotermalnych. </w:t>
      </w:r>
      <w:r w:rsidRPr="0062399B">
        <w:rPr>
          <w:rFonts w:asciiTheme="minorHAnsi" w:hAnsiTheme="minorHAnsi"/>
        </w:rPr>
        <w:t>Gmina położona jest w granicach grudziądzko - warszawskiego charakteryzującego się potencjałem – 168 000 tpu/km</w:t>
      </w:r>
      <w:r w:rsidRPr="0062399B">
        <w:rPr>
          <w:rFonts w:asciiTheme="minorHAnsi" w:hAnsiTheme="minorHAnsi"/>
          <w:vertAlign w:val="superscript"/>
        </w:rPr>
        <w:t>2</w:t>
      </w:r>
      <w:r w:rsidRPr="0062399B">
        <w:rPr>
          <w:rFonts w:asciiTheme="minorHAnsi" w:hAnsiTheme="minorHAnsi"/>
        </w:rPr>
        <w:t xml:space="preserve"> (tj. 4 927 440 GJ). </w:t>
      </w:r>
      <w:r w:rsidRPr="0062399B">
        <w:rPr>
          <w:rFonts w:asciiTheme="minorHAnsi" w:hAnsiTheme="minorHAnsi" w:cstheme="minorHAnsi"/>
          <w:color w:val="000000"/>
        </w:rPr>
        <w:t xml:space="preserve">Nie istnieją badania i opracowania specjalistyczne, które mogłyby w jednoznaczny sposób potwierdzić wysokość temperatur wód geotermalnych na obszarze gminy, a zatem określić potencjał energetyczny tych zasobów. Alternatywą dla zabudowy rozproszonej w stosunku do energetyki geotermalnej są </w:t>
      </w:r>
      <w:r w:rsidRPr="0062399B">
        <w:rPr>
          <w:rFonts w:asciiTheme="minorHAnsi" w:hAnsiTheme="minorHAnsi" w:cstheme="minorHAnsi"/>
          <w:bCs/>
          <w:color w:val="000000"/>
        </w:rPr>
        <w:t>pompy ciepła</w:t>
      </w:r>
      <w:r w:rsidRPr="0062399B">
        <w:rPr>
          <w:rFonts w:asciiTheme="minorHAnsi" w:hAnsiTheme="minorHAnsi" w:cstheme="minorHAnsi"/>
          <w:color w:val="000000"/>
        </w:rPr>
        <w:t xml:space="preserve">. </w:t>
      </w:r>
    </w:p>
    <w:p w:rsidR="004A1D8D" w:rsidRPr="0062399B" w:rsidRDefault="004A1D8D" w:rsidP="00AF103D">
      <w:pPr>
        <w:pStyle w:val="aaaaanita"/>
        <w:rPr>
          <w:rFonts w:asciiTheme="minorHAnsi" w:hAnsiTheme="minorHAnsi" w:cstheme="minorHAnsi"/>
          <w:i/>
        </w:rPr>
      </w:pPr>
    </w:p>
    <w:p w:rsidR="0062399B" w:rsidRPr="0062399B" w:rsidRDefault="0062399B" w:rsidP="00AF103D">
      <w:pPr>
        <w:pStyle w:val="aaaaanita"/>
        <w:shd w:val="clear" w:color="auto" w:fill="FFFFFF" w:themeFill="background1"/>
        <w:rPr>
          <w:rFonts w:asciiTheme="minorHAnsi" w:hAnsiTheme="minorHAnsi" w:cstheme="minorHAnsi"/>
          <w:i/>
        </w:rPr>
      </w:pPr>
    </w:p>
    <w:p w:rsidR="00D41EFD" w:rsidRDefault="00D41EFD">
      <w:pPr>
        <w:rPr>
          <w:rFonts w:asciiTheme="minorHAnsi" w:hAnsiTheme="minorHAnsi" w:cstheme="minorHAnsi"/>
          <w:i/>
          <w:sz w:val="22"/>
          <w:szCs w:val="22"/>
          <w:lang w:eastAsia="ar-SA"/>
        </w:rPr>
      </w:pPr>
      <w:r>
        <w:rPr>
          <w:rFonts w:asciiTheme="minorHAnsi" w:hAnsiTheme="minorHAnsi" w:cstheme="minorHAnsi"/>
          <w:i/>
        </w:rPr>
        <w:br w:type="page"/>
      </w:r>
    </w:p>
    <w:p w:rsidR="00AF103D" w:rsidRPr="00FA6829" w:rsidRDefault="00AF103D" w:rsidP="00AF103D">
      <w:pPr>
        <w:pStyle w:val="aaaaanita"/>
        <w:shd w:val="clear" w:color="auto" w:fill="FFFFFF" w:themeFill="background1"/>
        <w:rPr>
          <w:rFonts w:asciiTheme="minorHAnsi" w:hAnsiTheme="minorHAnsi" w:cstheme="minorHAnsi"/>
          <w:i/>
        </w:rPr>
      </w:pPr>
      <w:r w:rsidRPr="00FA6829">
        <w:rPr>
          <w:rFonts w:asciiTheme="minorHAnsi" w:hAnsiTheme="minorHAnsi" w:cstheme="minorHAnsi"/>
          <w:i/>
        </w:rPr>
        <w:lastRenderedPageBreak/>
        <w:t xml:space="preserve">Energia </w:t>
      </w:r>
      <w:r w:rsidR="00F3435A">
        <w:rPr>
          <w:rFonts w:asciiTheme="minorHAnsi" w:hAnsiTheme="minorHAnsi" w:cstheme="minorHAnsi"/>
          <w:i/>
        </w:rPr>
        <w:t xml:space="preserve">wytwarzana </w:t>
      </w:r>
      <w:r w:rsidRPr="00FA6829">
        <w:rPr>
          <w:rFonts w:asciiTheme="minorHAnsi" w:hAnsiTheme="minorHAnsi" w:cstheme="minorHAnsi"/>
          <w:i/>
        </w:rPr>
        <w:t>z biomasy</w:t>
      </w:r>
    </w:p>
    <w:p w:rsidR="00AF103D" w:rsidRPr="00717440" w:rsidRDefault="00AF103D" w:rsidP="00AF103D">
      <w:pPr>
        <w:pStyle w:val="aaaaanita"/>
        <w:rPr>
          <w:rFonts w:asciiTheme="minorHAnsi" w:hAnsiTheme="minorHAnsi" w:cstheme="minorHAnsi"/>
          <w:i/>
        </w:rPr>
      </w:pPr>
    </w:p>
    <w:p w:rsidR="00AF103D" w:rsidRDefault="00B73569" w:rsidP="00AF103D">
      <w:pPr>
        <w:autoSpaceDE w:val="0"/>
        <w:autoSpaceDN w:val="0"/>
        <w:adjustRightInd w:val="0"/>
        <w:jc w:val="both"/>
        <w:rPr>
          <w:rFonts w:asciiTheme="minorHAnsi" w:hAnsiTheme="minorHAnsi" w:cstheme="minorHAnsi"/>
          <w:color w:val="000000"/>
          <w:sz w:val="22"/>
          <w:szCs w:val="22"/>
        </w:rPr>
      </w:pPr>
      <w:r>
        <w:rPr>
          <w:rFonts w:asciiTheme="minorHAnsi" w:hAnsiTheme="minorHAnsi" w:cstheme="minorHAnsi"/>
          <w:color w:val="000000"/>
          <w:sz w:val="22"/>
          <w:szCs w:val="22"/>
        </w:rPr>
        <w:t>B</w:t>
      </w:r>
      <w:r w:rsidR="00AF103D" w:rsidRPr="00717440">
        <w:rPr>
          <w:rFonts w:asciiTheme="minorHAnsi" w:hAnsiTheme="minorHAnsi" w:cstheme="minorHAnsi"/>
          <w:color w:val="000000"/>
          <w:sz w:val="22"/>
          <w:szCs w:val="22"/>
        </w:rPr>
        <w:t xml:space="preserve">iomasa </w:t>
      </w:r>
      <w:r>
        <w:rPr>
          <w:rFonts w:asciiTheme="minorHAnsi" w:hAnsiTheme="minorHAnsi" w:cstheme="minorHAnsi"/>
          <w:color w:val="000000"/>
          <w:sz w:val="22"/>
          <w:szCs w:val="22"/>
        </w:rPr>
        <w:t>to</w:t>
      </w:r>
      <w:r w:rsidR="00AF103D" w:rsidRPr="00717440">
        <w:rPr>
          <w:rFonts w:asciiTheme="minorHAnsi" w:hAnsiTheme="minorHAnsi" w:cstheme="minorHAnsi"/>
          <w:color w:val="000000"/>
          <w:sz w:val="22"/>
          <w:szCs w:val="22"/>
        </w:rPr>
        <w:t xml:space="preserve"> podatne na rozkład biologiczny frakcje produktów, odpady i </w:t>
      </w:r>
      <w:r w:rsidR="00AF103D">
        <w:rPr>
          <w:rFonts w:asciiTheme="minorHAnsi" w:hAnsiTheme="minorHAnsi" w:cstheme="minorHAnsi"/>
          <w:color w:val="000000"/>
          <w:sz w:val="22"/>
          <w:szCs w:val="22"/>
        </w:rPr>
        <w:t>pozostałości z </w:t>
      </w:r>
      <w:r w:rsidR="00AF103D" w:rsidRPr="00717440">
        <w:rPr>
          <w:rFonts w:asciiTheme="minorHAnsi" w:hAnsiTheme="minorHAnsi" w:cstheme="minorHAnsi"/>
          <w:color w:val="000000"/>
          <w:sz w:val="22"/>
          <w:szCs w:val="22"/>
        </w:rPr>
        <w:t xml:space="preserve">przemysłu rolnego (łącznie z substancjami roślinnymi i zwierzęcymi), leśnictwa i związanych z nim gałęzi gospodarki, jak również podatne na rozkład biologiczny frakcje odpadów przemysłowych </w:t>
      </w:r>
      <w:r w:rsidR="00AF103D" w:rsidRPr="00717440">
        <w:rPr>
          <w:rFonts w:asciiTheme="minorHAnsi" w:hAnsiTheme="minorHAnsi" w:cstheme="minorHAnsi"/>
          <w:color w:val="000000"/>
          <w:sz w:val="22"/>
          <w:szCs w:val="22"/>
        </w:rPr>
        <w:br/>
        <w:t xml:space="preserve">i miejskich. Biomasę można zastosować jako nośnik energii poprzez spalenie, zgazowanie lub produkcję biogazu (produkt fermentacji beztlenowej związków pochodzenia organicznego). </w:t>
      </w:r>
    </w:p>
    <w:p w:rsidR="00AF103D" w:rsidRDefault="00AF103D" w:rsidP="00AF103D">
      <w:pPr>
        <w:autoSpaceDE w:val="0"/>
        <w:autoSpaceDN w:val="0"/>
        <w:adjustRightInd w:val="0"/>
        <w:jc w:val="both"/>
        <w:rPr>
          <w:rFonts w:asciiTheme="minorHAnsi" w:hAnsiTheme="minorHAnsi" w:cstheme="minorHAnsi"/>
          <w:color w:val="000000"/>
          <w:sz w:val="22"/>
          <w:szCs w:val="22"/>
        </w:rPr>
      </w:pPr>
    </w:p>
    <w:p w:rsidR="00AF103D" w:rsidRPr="00717440" w:rsidRDefault="00AF103D" w:rsidP="00AF103D">
      <w:pPr>
        <w:pStyle w:val="aaaaanita"/>
        <w:rPr>
          <w:rFonts w:asciiTheme="minorHAnsi" w:hAnsiTheme="minorHAnsi" w:cstheme="minorHAnsi"/>
          <w:color w:val="000000"/>
        </w:rPr>
      </w:pPr>
      <w:r w:rsidRPr="00717440">
        <w:rPr>
          <w:rFonts w:asciiTheme="minorHAnsi" w:hAnsiTheme="minorHAnsi" w:cstheme="minorHAnsi"/>
          <w:color w:val="000000"/>
        </w:rPr>
        <w:t xml:space="preserve">Potencjał biomasy na obszarze gminy </w:t>
      </w:r>
      <w:r w:rsidR="00B73569">
        <w:rPr>
          <w:rFonts w:asciiTheme="minorHAnsi" w:hAnsiTheme="minorHAnsi" w:cstheme="minorHAnsi"/>
          <w:color w:val="000000"/>
        </w:rPr>
        <w:t>Przytyk</w:t>
      </w:r>
      <w:r w:rsidRPr="00717440">
        <w:rPr>
          <w:rFonts w:asciiTheme="minorHAnsi" w:hAnsiTheme="minorHAnsi" w:cstheme="minorHAnsi"/>
          <w:color w:val="000000"/>
        </w:rPr>
        <w:t xml:space="preserve"> pochodzi z produkcji roślinnej</w:t>
      </w:r>
      <w:r w:rsidR="00B73569">
        <w:rPr>
          <w:rFonts w:asciiTheme="minorHAnsi" w:hAnsiTheme="minorHAnsi" w:cstheme="minorHAnsi"/>
          <w:color w:val="000000"/>
        </w:rPr>
        <w:t>,</w:t>
      </w:r>
      <w:r w:rsidRPr="00717440">
        <w:rPr>
          <w:rFonts w:asciiTheme="minorHAnsi" w:hAnsiTheme="minorHAnsi" w:cstheme="minorHAnsi"/>
          <w:color w:val="000000"/>
        </w:rPr>
        <w:t xml:space="preserve"> w tym słomy</w:t>
      </w:r>
      <w:r w:rsidR="00B73569">
        <w:rPr>
          <w:rFonts w:asciiTheme="minorHAnsi" w:hAnsiTheme="minorHAnsi" w:cstheme="minorHAnsi"/>
          <w:color w:val="000000"/>
        </w:rPr>
        <w:t xml:space="preserve"> i siana</w:t>
      </w:r>
      <w:r w:rsidRPr="00717440">
        <w:rPr>
          <w:rFonts w:asciiTheme="minorHAnsi" w:hAnsiTheme="minorHAnsi" w:cstheme="minorHAnsi"/>
          <w:color w:val="000000"/>
        </w:rPr>
        <w:t>, upraw energetycznych</w:t>
      </w:r>
      <w:r w:rsidR="00B73569">
        <w:rPr>
          <w:rFonts w:asciiTheme="minorHAnsi" w:hAnsiTheme="minorHAnsi" w:cstheme="minorHAnsi"/>
          <w:color w:val="000000"/>
        </w:rPr>
        <w:t xml:space="preserve"> (np. wierzba energetyczna, ślazowiec pensylwański, słonecznik bulwiasty, trawy wieloletnie)</w:t>
      </w:r>
      <w:r w:rsidRPr="00717440">
        <w:rPr>
          <w:rFonts w:asciiTheme="minorHAnsi" w:hAnsiTheme="minorHAnsi" w:cstheme="minorHAnsi"/>
          <w:color w:val="000000"/>
        </w:rPr>
        <w:t>, sadów, przecinki corocznej drzew przydroż</w:t>
      </w:r>
      <w:r w:rsidR="00B73569">
        <w:rPr>
          <w:rFonts w:asciiTheme="minorHAnsi" w:hAnsiTheme="minorHAnsi" w:cstheme="minorHAnsi"/>
          <w:color w:val="000000"/>
        </w:rPr>
        <w:t>nych, a także produkcji leśnej</w:t>
      </w:r>
      <w:r w:rsidRPr="00717440">
        <w:rPr>
          <w:rFonts w:asciiTheme="minorHAnsi" w:hAnsiTheme="minorHAnsi" w:cstheme="minorHAnsi"/>
          <w:color w:val="000000"/>
        </w:rPr>
        <w:t xml:space="preserve">. </w:t>
      </w:r>
    </w:p>
    <w:p w:rsidR="00AF103D" w:rsidRPr="00717440" w:rsidRDefault="00AF103D" w:rsidP="00AF103D">
      <w:pPr>
        <w:pStyle w:val="aaaaanita"/>
        <w:rPr>
          <w:rFonts w:asciiTheme="minorHAnsi" w:hAnsiTheme="minorHAnsi" w:cstheme="minorHAnsi"/>
          <w:color w:val="000000"/>
        </w:rPr>
      </w:pPr>
    </w:p>
    <w:p w:rsidR="00AF103D" w:rsidRDefault="00AF103D" w:rsidP="00AF103D">
      <w:pPr>
        <w:pStyle w:val="aaaaanita"/>
        <w:rPr>
          <w:rFonts w:asciiTheme="minorHAnsi" w:hAnsiTheme="minorHAnsi" w:cstheme="minorHAnsi"/>
        </w:rPr>
      </w:pPr>
      <w:r w:rsidRPr="00717440">
        <w:rPr>
          <w:rFonts w:asciiTheme="minorHAnsi" w:hAnsiTheme="minorHAnsi" w:cstheme="minorHAnsi"/>
        </w:rPr>
        <w:t>Poza warunkami naturalnymi istnieje jednak wiele innych ograniczeń wpływających na rozwój tej dziedziny, jak np. odpowiednie uregulowania prawne, słabo rozwinięty rynek  biomasy, słaby stan techniczny związany z uprawą, zbiorem i przetwarzaniem biomasy, brak odpowiedniej wiedzy wśród rolników przyzwyczajonych do tradycyjnych kierunków produkcji rolniczej</w:t>
      </w:r>
      <w:r w:rsidRPr="00F3435A">
        <w:rPr>
          <w:rFonts w:asciiTheme="minorHAnsi" w:hAnsiTheme="minorHAnsi" w:cstheme="minorHAnsi"/>
        </w:rPr>
        <w:t xml:space="preserve">, </w:t>
      </w:r>
      <w:r w:rsidR="0031590D" w:rsidRPr="00F3435A">
        <w:rPr>
          <w:rFonts w:asciiTheme="minorHAnsi" w:hAnsiTheme="minorHAnsi" w:cstheme="minorHAnsi"/>
        </w:rPr>
        <w:t xml:space="preserve"> a</w:t>
      </w:r>
      <w:r w:rsidR="0031590D">
        <w:rPr>
          <w:rFonts w:asciiTheme="minorHAnsi" w:hAnsiTheme="minorHAnsi" w:cstheme="minorHAnsi"/>
        </w:rPr>
        <w:t xml:space="preserve"> </w:t>
      </w:r>
      <w:r w:rsidRPr="00717440">
        <w:rPr>
          <w:rFonts w:asciiTheme="minorHAnsi" w:hAnsiTheme="minorHAnsi" w:cstheme="minorHAnsi"/>
        </w:rPr>
        <w:t xml:space="preserve">przede wszystkim brak dostatecznej ilości kapitału inwestycyjnego itp. </w:t>
      </w:r>
    </w:p>
    <w:p w:rsidR="002D3A7C" w:rsidRDefault="002D3A7C" w:rsidP="00A521E1">
      <w:pPr>
        <w:autoSpaceDE w:val="0"/>
        <w:autoSpaceDN w:val="0"/>
        <w:adjustRightInd w:val="0"/>
        <w:jc w:val="both"/>
        <w:rPr>
          <w:rFonts w:asciiTheme="minorHAnsi" w:hAnsiTheme="minorHAnsi" w:cs="Arial"/>
          <w:sz w:val="22"/>
          <w:szCs w:val="22"/>
          <w:lang w:eastAsia="en-US"/>
        </w:rPr>
      </w:pPr>
    </w:p>
    <w:p w:rsidR="008257F8" w:rsidRPr="00C10A35" w:rsidRDefault="002002BB" w:rsidP="002002BB">
      <w:pPr>
        <w:pStyle w:val="3NagwekPOSZwole2017"/>
      </w:pPr>
      <w:bookmarkStart w:id="43" w:name="_Toc493845747"/>
      <w:r>
        <w:t xml:space="preserve">6.1.2. </w:t>
      </w:r>
      <w:r w:rsidR="008257F8" w:rsidRPr="00C10A35">
        <w:t>Stan środowiska</w:t>
      </w:r>
      <w:bookmarkEnd w:id="43"/>
    </w:p>
    <w:p w:rsidR="008257F8" w:rsidRDefault="008257F8" w:rsidP="008257F8">
      <w:pPr>
        <w:pStyle w:val="RadomskoPO"/>
      </w:pPr>
    </w:p>
    <w:p w:rsidR="008257F8" w:rsidRPr="00096668" w:rsidRDefault="008257F8" w:rsidP="008257F8">
      <w:pPr>
        <w:pStyle w:val="Spisilustracji4"/>
        <w:ind w:left="0" w:firstLine="0"/>
        <w:rPr>
          <w:rFonts w:asciiTheme="minorHAnsi" w:hAnsiTheme="minorHAnsi"/>
        </w:rPr>
      </w:pPr>
      <w:r w:rsidRPr="00096668">
        <w:rPr>
          <w:rFonts w:asciiTheme="minorHAnsi" w:hAnsiTheme="minorHAnsi"/>
        </w:rPr>
        <w:t xml:space="preserve">Gmina </w:t>
      </w:r>
      <w:r w:rsidR="00FF0339">
        <w:rPr>
          <w:rFonts w:asciiTheme="minorHAnsi" w:hAnsiTheme="minorHAnsi"/>
        </w:rPr>
        <w:t>Przytyk</w:t>
      </w:r>
      <w:r>
        <w:rPr>
          <w:rFonts w:asciiTheme="minorHAnsi" w:hAnsiTheme="minorHAnsi"/>
        </w:rPr>
        <w:t xml:space="preserve"> została zaliczona</w:t>
      </w:r>
      <w:r w:rsidRPr="00096668">
        <w:rPr>
          <w:rFonts w:asciiTheme="minorHAnsi" w:hAnsiTheme="minorHAnsi"/>
        </w:rPr>
        <w:t xml:space="preserve"> do strefy mazowieckiej </w:t>
      </w:r>
      <w:r>
        <w:rPr>
          <w:rFonts w:asciiTheme="minorHAnsi" w:hAnsiTheme="minorHAnsi"/>
        </w:rPr>
        <w:t>(kod</w:t>
      </w:r>
      <w:r w:rsidRPr="00096668">
        <w:rPr>
          <w:rFonts w:asciiTheme="minorHAnsi" w:hAnsiTheme="minorHAnsi"/>
        </w:rPr>
        <w:t xml:space="preserve"> PL1404</w:t>
      </w:r>
      <w:r>
        <w:rPr>
          <w:rFonts w:asciiTheme="minorHAnsi" w:hAnsiTheme="minorHAnsi"/>
        </w:rPr>
        <w:t>)</w:t>
      </w:r>
      <w:r w:rsidRPr="00096668">
        <w:rPr>
          <w:rFonts w:asciiTheme="minorHAnsi" w:hAnsiTheme="minorHAnsi"/>
        </w:rPr>
        <w:t xml:space="preserve">. Na terenie </w:t>
      </w:r>
      <w:r w:rsidR="00C10A35">
        <w:rPr>
          <w:rFonts w:asciiTheme="minorHAnsi" w:hAnsiTheme="minorHAnsi"/>
        </w:rPr>
        <w:t>gminy</w:t>
      </w:r>
      <w:r w:rsidRPr="00096668">
        <w:rPr>
          <w:rFonts w:asciiTheme="minorHAnsi" w:hAnsiTheme="minorHAnsi"/>
        </w:rPr>
        <w:t xml:space="preserve"> nie prowadzono badań jakości powietrza</w:t>
      </w:r>
      <w:r>
        <w:rPr>
          <w:rFonts w:asciiTheme="minorHAnsi" w:hAnsiTheme="minorHAnsi"/>
        </w:rPr>
        <w:t>, a wyniki ekstrapolowano metodą modelowania matematycznego</w:t>
      </w:r>
      <w:r w:rsidR="00A261EA">
        <w:rPr>
          <w:rFonts w:asciiTheme="minorHAnsi" w:hAnsiTheme="minorHAnsi"/>
        </w:rPr>
        <w:t xml:space="preserve"> Calpuff</w:t>
      </w:r>
      <w:r w:rsidRPr="00096668">
        <w:rPr>
          <w:rFonts w:asciiTheme="minorHAnsi" w:hAnsiTheme="minorHAnsi"/>
        </w:rPr>
        <w:t xml:space="preserve">. </w:t>
      </w:r>
      <w:r w:rsidR="00A261EA">
        <w:rPr>
          <w:rFonts w:asciiTheme="minorHAnsi" w:hAnsiTheme="minorHAnsi"/>
        </w:rPr>
        <w:t xml:space="preserve">Najbliżej położone stacje pomiarowe znajdują się w Radomiu.  </w:t>
      </w:r>
      <w:r w:rsidRPr="00096668">
        <w:rPr>
          <w:rFonts w:asciiTheme="minorHAnsi" w:hAnsiTheme="minorHAnsi"/>
        </w:rPr>
        <w:t>Klasyfikacji stref dokonuje się oddzielnie dla dwóch grup kryteriów ze względu na ochronę  zdrowia  oraz  ze  względu  na  ochronę  roślin.</w:t>
      </w:r>
    </w:p>
    <w:p w:rsidR="008257F8" w:rsidRPr="00096668" w:rsidRDefault="008257F8" w:rsidP="008257F8">
      <w:pPr>
        <w:rPr>
          <w:rFonts w:asciiTheme="minorHAnsi" w:hAnsiTheme="minorHAnsi"/>
          <w:sz w:val="22"/>
          <w:szCs w:val="22"/>
          <w:lang w:eastAsia="ar-SA"/>
        </w:rPr>
      </w:pPr>
    </w:p>
    <w:p w:rsidR="008257F8" w:rsidRPr="008257F8" w:rsidRDefault="008257F8" w:rsidP="00C10A35">
      <w:pPr>
        <w:autoSpaceDE w:val="0"/>
        <w:autoSpaceDN w:val="0"/>
        <w:adjustRightInd w:val="0"/>
        <w:jc w:val="both"/>
        <w:rPr>
          <w:rFonts w:asciiTheme="minorHAnsi" w:hAnsiTheme="minorHAnsi"/>
          <w:sz w:val="22"/>
          <w:szCs w:val="22"/>
        </w:rPr>
      </w:pPr>
      <w:r w:rsidRPr="008257F8">
        <w:rPr>
          <w:rFonts w:asciiTheme="minorHAnsi" w:hAnsiTheme="minorHAnsi"/>
          <w:sz w:val="22"/>
          <w:szCs w:val="22"/>
        </w:rPr>
        <w:t>Podstawą klasyfikacji stref</w:t>
      </w:r>
      <w:r w:rsidR="00C10A35">
        <w:rPr>
          <w:rFonts w:asciiTheme="minorHAnsi" w:hAnsiTheme="minorHAnsi"/>
          <w:sz w:val="22"/>
          <w:szCs w:val="22"/>
        </w:rPr>
        <w:t>y</w:t>
      </w:r>
      <w:r w:rsidRPr="008257F8">
        <w:rPr>
          <w:rFonts w:asciiTheme="minorHAnsi" w:hAnsiTheme="minorHAnsi"/>
          <w:sz w:val="22"/>
          <w:szCs w:val="22"/>
        </w:rPr>
        <w:t xml:space="preserve"> w rocznej ocenie jakości powietrza są wartości poziomów: dopuszczalnego, docelowego i celu długoterminowego, określone w rozporządzeniu Ministra Środowiska z dnia 24 sierpnia 2012 r. </w:t>
      </w:r>
      <w:r w:rsidRPr="008257F8">
        <w:rPr>
          <w:rFonts w:asciiTheme="minorHAnsi" w:hAnsiTheme="minorHAnsi"/>
          <w:i/>
          <w:iCs/>
          <w:sz w:val="22"/>
          <w:szCs w:val="22"/>
        </w:rPr>
        <w:t xml:space="preserve">w sprawie poziomów niektórych substancji w powietrzu </w:t>
      </w:r>
      <w:r w:rsidR="00C10A35">
        <w:rPr>
          <w:rFonts w:asciiTheme="minorHAnsi" w:hAnsiTheme="minorHAnsi"/>
          <w:i/>
          <w:iCs/>
          <w:sz w:val="22"/>
          <w:szCs w:val="22"/>
        </w:rPr>
        <w:br/>
      </w:r>
      <w:r w:rsidRPr="008257F8">
        <w:rPr>
          <w:rFonts w:asciiTheme="minorHAnsi" w:hAnsiTheme="minorHAnsi"/>
          <w:sz w:val="22"/>
          <w:szCs w:val="22"/>
        </w:rPr>
        <w:t xml:space="preserve">(Dz. U. z 2012 r. poz. 1031). </w:t>
      </w:r>
    </w:p>
    <w:p w:rsidR="008257F8" w:rsidRPr="008257F8" w:rsidRDefault="008257F8" w:rsidP="008257F8">
      <w:pPr>
        <w:autoSpaceDE w:val="0"/>
        <w:autoSpaceDN w:val="0"/>
        <w:adjustRightInd w:val="0"/>
        <w:rPr>
          <w:rFonts w:asciiTheme="minorHAnsi" w:hAnsiTheme="minorHAnsi"/>
          <w:sz w:val="22"/>
          <w:szCs w:val="22"/>
        </w:rPr>
      </w:pPr>
    </w:p>
    <w:p w:rsidR="008257F8" w:rsidRPr="008257F8" w:rsidRDefault="008257F8" w:rsidP="00D9524E">
      <w:pPr>
        <w:jc w:val="both"/>
        <w:rPr>
          <w:rFonts w:asciiTheme="minorHAnsi" w:hAnsiTheme="minorHAnsi"/>
          <w:sz w:val="22"/>
          <w:szCs w:val="22"/>
        </w:rPr>
      </w:pPr>
      <w:r w:rsidRPr="008257F8">
        <w:rPr>
          <w:rFonts w:asciiTheme="minorHAnsi" w:hAnsiTheme="minorHAnsi"/>
          <w:sz w:val="22"/>
          <w:szCs w:val="22"/>
        </w:rPr>
        <w:t>Klasyfikacji stref dokonuje się oddzielnie dla dwóch grup kryteriów ze względu na ochronę zdrowia oraz ze względu na ochronę roślin.</w:t>
      </w:r>
      <w:r w:rsidRPr="008257F8">
        <w:rPr>
          <w:rFonts w:asciiTheme="minorHAnsi" w:hAnsiTheme="minorHAnsi"/>
          <w:bCs/>
          <w:sz w:val="22"/>
          <w:szCs w:val="22"/>
        </w:rPr>
        <w:t xml:space="preserve"> W zależności od stężeń w danej strefie można wydzielić następujące klasy stref:</w:t>
      </w:r>
    </w:p>
    <w:p w:rsidR="008257F8" w:rsidRPr="008257F8" w:rsidRDefault="008257F8" w:rsidP="008257F8">
      <w:pPr>
        <w:widowControl w:val="0"/>
        <w:jc w:val="both"/>
        <w:rPr>
          <w:rFonts w:asciiTheme="minorHAnsi" w:hAnsiTheme="minorHAnsi"/>
          <w:bCs/>
          <w:sz w:val="22"/>
          <w:szCs w:val="22"/>
        </w:rPr>
      </w:pPr>
    </w:p>
    <w:p w:rsidR="008257F8" w:rsidRPr="008257F8" w:rsidRDefault="008257F8" w:rsidP="0061461B">
      <w:pPr>
        <w:widowControl w:val="0"/>
        <w:numPr>
          <w:ilvl w:val="0"/>
          <w:numId w:val="18"/>
        </w:numPr>
        <w:ind w:left="426" w:hanging="426"/>
        <w:jc w:val="both"/>
        <w:rPr>
          <w:rFonts w:asciiTheme="minorHAnsi" w:hAnsiTheme="minorHAnsi"/>
          <w:bCs/>
          <w:sz w:val="22"/>
          <w:szCs w:val="22"/>
        </w:rPr>
      </w:pPr>
      <w:r w:rsidRPr="008257F8">
        <w:rPr>
          <w:rFonts w:asciiTheme="minorHAnsi" w:hAnsiTheme="minorHAnsi"/>
          <w:bCs/>
          <w:sz w:val="22"/>
          <w:szCs w:val="22"/>
        </w:rPr>
        <w:t>Dla substancji dla których określone są poziomy dopuszczalne lub docelowe:</w:t>
      </w:r>
    </w:p>
    <w:p w:rsidR="008257F8" w:rsidRPr="008257F8" w:rsidRDefault="008257F8" w:rsidP="0061461B">
      <w:pPr>
        <w:numPr>
          <w:ilvl w:val="0"/>
          <w:numId w:val="19"/>
        </w:numPr>
        <w:ind w:left="567" w:hanging="284"/>
        <w:jc w:val="both"/>
        <w:rPr>
          <w:rFonts w:asciiTheme="minorHAnsi" w:hAnsiTheme="minorHAnsi"/>
          <w:sz w:val="22"/>
          <w:szCs w:val="22"/>
          <w:lang w:val="x-none" w:eastAsia="x-none"/>
        </w:rPr>
      </w:pPr>
      <w:r w:rsidRPr="008257F8">
        <w:rPr>
          <w:rFonts w:asciiTheme="minorHAnsi" w:hAnsiTheme="minorHAnsi"/>
          <w:b/>
          <w:sz w:val="22"/>
          <w:szCs w:val="22"/>
          <w:lang w:val="x-none" w:eastAsia="x-none"/>
        </w:rPr>
        <w:t xml:space="preserve">klasa A </w:t>
      </w:r>
      <w:r w:rsidRPr="008257F8">
        <w:rPr>
          <w:rFonts w:asciiTheme="minorHAnsi" w:hAnsiTheme="minorHAnsi"/>
          <w:b/>
          <w:sz w:val="22"/>
          <w:szCs w:val="22"/>
          <w:lang w:val="x-none" w:eastAsia="x-none"/>
        </w:rPr>
        <w:tab/>
        <w:t xml:space="preserve">– </w:t>
      </w:r>
      <w:r w:rsidRPr="008257F8">
        <w:rPr>
          <w:rFonts w:asciiTheme="minorHAnsi" w:hAnsiTheme="minorHAnsi"/>
          <w:sz w:val="22"/>
          <w:szCs w:val="22"/>
          <w:lang w:val="x-none" w:eastAsia="x-none"/>
        </w:rPr>
        <w:t>stężenia zanieczyszczeń na terenie strefy nie przekraczają poziomów dopuszczalnych i poziomów docelowych,</w:t>
      </w:r>
    </w:p>
    <w:p w:rsidR="008257F8" w:rsidRPr="008257F8" w:rsidRDefault="008257F8" w:rsidP="0061461B">
      <w:pPr>
        <w:numPr>
          <w:ilvl w:val="0"/>
          <w:numId w:val="19"/>
        </w:numPr>
        <w:ind w:left="567" w:hanging="284"/>
        <w:jc w:val="both"/>
        <w:rPr>
          <w:rFonts w:asciiTheme="minorHAnsi" w:hAnsiTheme="minorHAnsi"/>
          <w:sz w:val="22"/>
          <w:szCs w:val="22"/>
          <w:lang w:val="x-none" w:eastAsia="x-none"/>
        </w:rPr>
      </w:pPr>
      <w:r w:rsidRPr="008257F8">
        <w:rPr>
          <w:rFonts w:asciiTheme="minorHAnsi" w:hAnsiTheme="minorHAnsi"/>
          <w:b/>
          <w:sz w:val="22"/>
          <w:szCs w:val="22"/>
          <w:lang w:val="x-none" w:eastAsia="x-none"/>
        </w:rPr>
        <w:t>klasa C</w:t>
      </w:r>
      <w:r w:rsidRPr="008257F8">
        <w:rPr>
          <w:rFonts w:asciiTheme="minorHAnsi" w:hAnsiTheme="minorHAnsi"/>
          <w:sz w:val="22"/>
          <w:szCs w:val="22"/>
          <w:lang w:val="x-none" w:eastAsia="x-none"/>
        </w:rPr>
        <w:t xml:space="preserve"> </w:t>
      </w:r>
      <w:r w:rsidRPr="008257F8">
        <w:rPr>
          <w:rFonts w:asciiTheme="minorHAnsi" w:hAnsiTheme="minorHAnsi"/>
          <w:sz w:val="22"/>
          <w:szCs w:val="22"/>
          <w:lang w:val="x-none" w:eastAsia="x-none"/>
        </w:rPr>
        <w:tab/>
        <w:t>– stężenia zanieczyszczeń na terenie strefy przekraczają poziomy dopuszczalne i  poziomy docelowe.</w:t>
      </w:r>
    </w:p>
    <w:p w:rsidR="008257F8" w:rsidRPr="008257F8" w:rsidRDefault="008257F8" w:rsidP="008257F8">
      <w:pPr>
        <w:tabs>
          <w:tab w:val="num" w:pos="0"/>
        </w:tabs>
        <w:rPr>
          <w:rFonts w:asciiTheme="minorHAnsi" w:hAnsiTheme="minorHAnsi"/>
          <w:sz w:val="22"/>
          <w:szCs w:val="22"/>
          <w:lang w:val="x-none" w:eastAsia="x-none"/>
        </w:rPr>
      </w:pPr>
    </w:p>
    <w:p w:rsidR="008257F8" w:rsidRPr="008257F8" w:rsidRDefault="008257F8" w:rsidP="0061461B">
      <w:pPr>
        <w:widowControl w:val="0"/>
        <w:numPr>
          <w:ilvl w:val="0"/>
          <w:numId w:val="18"/>
        </w:numPr>
        <w:ind w:left="426" w:hanging="426"/>
        <w:jc w:val="both"/>
        <w:rPr>
          <w:rFonts w:asciiTheme="minorHAnsi" w:hAnsiTheme="minorHAnsi"/>
          <w:bCs/>
          <w:sz w:val="22"/>
          <w:szCs w:val="22"/>
        </w:rPr>
      </w:pPr>
      <w:r w:rsidRPr="008257F8">
        <w:rPr>
          <w:rFonts w:asciiTheme="minorHAnsi" w:hAnsiTheme="minorHAnsi"/>
          <w:bCs/>
          <w:sz w:val="22"/>
          <w:szCs w:val="22"/>
        </w:rPr>
        <w:t>Dla substancji, dla których określone są poziomy celu długoterminowego:</w:t>
      </w:r>
    </w:p>
    <w:p w:rsidR="008257F8" w:rsidRPr="008257F8" w:rsidRDefault="008257F8" w:rsidP="0061461B">
      <w:pPr>
        <w:numPr>
          <w:ilvl w:val="0"/>
          <w:numId w:val="19"/>
        </w:numPr>
        <w:ind w:left="567" w:hanging="284"/>
        <w:jc w:val="both"/>
        <w:rPr>
          <w:rFonts w:asciiTheme="minorHAnsi" w:hAnsiTheme="minorHAnsi"/>
          <w:b/>
          <w:sz w:val="22"/>
          <w:szCs w:val="22"/>
          <w:lang w:val="x-none" w:eastAsia="x-none"/>
        </w:rPr>
      </w:pPr>
      <w:r w:rsidRPr="008257F8">
        <w:rPr>
          <w:rFonts w:asciiTheme="minorHAnsi" w:hAnsiTheme="minorHAnsi"/>
          <w:b/>
          <w:sz w:val="22"/>
          <w:szCs w:val="22"/>
          <w:lang w:val="x-none" w:eastAsia="x-none"/>
        </w:rPr>
        <w:t>klasa D1</w:t>
      </w:r>
      <w:r w:rsidRPr="008257F8">
        <w:rPr>
          <w:rFonts w:asciiTheme="minorHAnsi" w:hAnsiTheme="minorHAnsi"/>
          <w:sz w:val="22"/>
          <w:szCs w:val="22"/>
          <w:lang w:val="x-none" w:eastAsia="x-none"/>
        </w:rPr>
        <w:t xml:space="preserve"> – stężenia ozonu i współczynnik AOT40 nie przekraczają poziomu celu długoterminowego,</w:t>
      </w:r>
    </w:p>
    <w:p w:rsidR="008257F8" w:rsidRPr="008257F8" w:rsidRDefault="008257F8" w:rsidP="0061461B">
      <w:pPr>
        <w:numPr>
          <w:ilvl w:val="0"/>
          <w:numId w:val="19"/>
        </w:numPr>
        <w:ind w:left="567" w:hanging="284"/>
        <w:jc w:val="both"/>
        <w:rPr>
          <w:rFonts w:asciiTheme="minorHAnsi" w:hAnsiTheme="minorHAnsi"/>
          <w:b/>
          <w:sz w:val="22"/>
          <w:szCs w:val="22"/>
          <w:lang w:val="x-none" w:eastAsia="x-none"/>
        </w:rPr>
      </w:pPr>
      <w:r w:rsidRPr="008257F8">
        <w:rPr>
          <w:rFonts w:asciiTheme="minorHAnsi" w:hAnsiTheme="minorHAnsi"/>
          <w:b/>
          <w:sz w:val="22"/>
          <w:szCs w:val="22"/>
          <w:lang w:val="x-none" w:eastAsia="x-none"/>
        </w:rPr>
        <w:t>klasa D2</w:t>
      </w:r>
      <w:r w:rsidRPr="008257F8">
        <w:rPr>
          <w:rFonts w:asciiTheme="minorHAnsi" w:hAnsiTheme="minorHAnsi"/>
          <w:sz w:val="22"/>
          <w:szCs w:val="22"/>
          <w:lang w:val="x-none" w:eastAsia="x-none"/>
        </w:rPr>
        <w:t xml:space="preserve"> – stężenia ozonu i współczynnik AOT40 przekraczają poziom celu długoterminowego.</w:t>
      </w:r>
    </w:p>
    <w:p w:rsidR="008257F8" w:rsidRPr="008257F8" w:rsidRDefault="008257F8" w:rsidP="008257F8">
      <w:pPr>
        <w:jc w:val="both"/>
        <w:rPr>
          <w:rFonts w:asciiTheme="minorHAnsi" w:hAnsiTheme="minorHAnsi"/>
          <w:b/>
          <w:sz w:val="22"/>
          <w:szCs w:val="22"/>
          <w:lang w:val="x-none" w:eastAsia="x-none"/>
        </w:rPr>
      </w:pPr>
    </w:p>
    <w:p w:rsidR="008257F8" w:rsidRPr="008257F8" w:rsidRDefault="008257F8" w:rsidP="0061461B">
      <w:pPr>
        <w:widowControl w:val="0"/>
        <w:numPr>
          <w:ilvl w:val="0"/>
          <w:numId w:val="18"/>
        </w:numPr>
        <w:ind w:left="426" w:hanging="426"/>
        <w:jc w:val="both"/>
        <w:rPr>
          <w:rFonts w:asciiTheme="minorHAnsi" w:hAnsiTheme="minorHAnsi"/>
          <w:bCs/>
          <w:sz w:val="22"/>
          <w:szCs w:val="22"/>
        </w:rPr>
      </w:pPr>
      <w:r w:rsidRPr="008257F8">
        <w:rPr>
          <w:rFonts w:asciiTheme="minorHAnsi" w:hAnsiTheme="minorHAnsi"/>
          <w:bCs/>
          <w:sz w:val="22"/>
          <w:szCs w:val="22"/>
        </w:rPr>
        <w:t>Dla PM2,5 dla którego określono poziom dopuszczalny dla fazy II:</w:t>
      </w:r>
    </w:p>
    <w:p w:rsidR="008257F8" w:rsidRPr="008257F8" w:rsidRDefault="008257F8" w:rsidP="0061461B">
      <w:pPr>
        <w:numPr>
          <w:ilvl w:val="0"/>
          <w:numId w:val="19"/>
        </w:numPr>
        <w:ind w:left="567" w:hanging="284"/>
        <w:jc w:val="both"/>
        <w:rPr>
          <w:rFonts w:asciiTheme="minorHAnsi" w:hAnsiTheme="minorHAnsi"/>
          <w:sz w:val="22"/>
          <w:szCs w:val="22"/>
          <w:lang w:val="x-none" w:eastAsia="x-none"/>
        </w:rPr>
      </w:pPr>
      <w:r w:rsidRPr="008257F8">
        <w:rPr>
          <w:rFonts w:asciiTheme="minorHAnsi" w:hAnsiTheme="minorHAnsi"/>
          <w:b/>
          <w:sz w:val="22"/>
          <w:szCs w:val="22"/>
          <w:lang w:val="x-none" w:eastAsia="x-none"/>
        </w:rPr>
        <w:t>klasa A</w:t>
      </w:r>
      <w:r w:rsidRPr="008257F8">
        <w:rPr>
          <w:rFonts w:asciiTheme="minorHAnsi" w:hAnsiTheme="minorHAnsi"/>
          <w:b/>
          <w:sz w:val="22"/>
          <w:szCs w:val="22"/>
          <w:lang w:eastAsia="x-none"/>
        </w:rPr>
        <w:t xml:space="preserve">1 </w:t>
      </w:r>
      <w:r w:rsidRPr="008257F8">
        <w:rPr>
          <w:rFonts w:asciiTheme="minorHAnsi" w:hAnsiTheme="minorHAnsi"/>
          <w:b/>
          <w:sz w:val="22"/>
          <w:szCs w:val="22"/>
          <w:lang w:val="x-none" w:eastAsia="x-none"/>
        </w:rPr>
        <w:t xml:space="preserve">– </w:t>
      </w:r>
      <w:r w:rsidRPr="008257F8">
        <w:rPr>
          <w:rFonts w:asciiTheme="minorHAnsi" w:hAnsiTheme="minorHAnsi"/>
          <w:sz w:val="22"/>
          <w:szCs w:val="22"/>
          <w:lang w:val="x-none" w:eastAsia="x-none"/>
        </w:rPr>
        <w:t xml:space="preserve">stężenia PM2,5 na terenie strefy nie przekraczają poziomu </w:t>
      </w:r>
      <w:r w:rsidRPr="008257F8">
        <w:rPr>
          <w:rFonts w:asciiTheme="minorHAnsi" w:hAnsiTheme="minorHAnsi"/>
          <w:sz w:val="22"/>
          <w:szCs w:val="22"/>
          <w:lang w:eastAsia="x-none"/>
        </w:rPr>
        <w:t>dopuszczalnego dla fazy II</w:t>
      </w:r>
      <w:r w:rsidRPr="008257F8">
        <w:rPr>
          <w:rFonts w:asciiTheme="minorHAnsi" w:hAnsiTheme="minorHAnsi"/>
          <w:sz w:val="22"/>
          <w:szCs w:val="22"/>
          <w:lang w:val="x-none" w:eastAsia="x-none"/>
        </w:rPr>
        <w:t>,</w:t>
      </w:r>
    </w:p>
    <w:p w:rsidR="008257F8" w:rsidRPr="008257F8" w:rsidRDefault="008257F8" w:rsidP="0061461B">
      <w:pPr>
        <w:numPr>
          <w:ilvl w:val="0"/>
          <w:numId w:val="19"/>
        </w:numPr>
        <w:ind w:left="567" w:hanging="284"/>
        <w:jc w:val="both"/>
        <w:rPr>
          <w:rFonts w:asciiTheme="minorHAnsi" w:hAnsiTheme="minorHAnsi"/>
          <w:b/>
          <w:sz w:val="22"/>
          <w:szCs w:val="22"/>
          <w:lang w:val="x-none" w:eastAsia="x-none"/>
        </w:rPr>
      </w:pPr>
      <w:r w:rsidRPr="008257F8">
        <w:rPr>
          <w:rFonts w:asciiTheme="minorHAnsi" w:hAnsiTheme="minorHAnsi"/>
          <w:b/>
          <w:sz w:val="22"/>
          <w:szCs w:val="22"/>
          <w:lang w:val="x-none" w:eastAsia="x-none"/>
        </w:rPr>
        <w:t>klasa C</w:t>
      </w:r>
      <w:r w:rsidRPr="008257F8">
        <w:rPr>
          <w:rFonts w:asciiTheme="minorHAnsi" w:hAnsiTheme="minorHAnsi"/>
          <w:b/>
          <w:sz w:val="22"/>
          <w:szCs w:val="22"/>
          <w:lang w:eastAsia="x-none"/>
        </w:rPr>
        <w:t>1</w:t>
      </w:r>
      <w:r w:rsidRPr="008257F8">
        <w:rPr>
          <w:rFonts w:asciiTheme="minorHAnsi" w:hAnsiTheme="minorHAnsi"/>
          <w:b/>
          <w:sz w:val="22"/>
          <w:szCs w:val="22"/>
          <w:lang w:val="x-none" w:eastAsia="x-none"/>
        </w:rPr>
        <w:t xml:space="preserve"> </w:t>
      </w:r>
      <w:r w:rsidRPr="008257F8">
        <w:rPr>
          <w:rFonts w:asciiTheme="minorHAnsi" w:hAnsiTheme="minorHAnsi"/>
          <w:sz w:val="22"/>
          <w:szCs w:val="22"/>
          <w:lang w:val="x-none" w:eastAsia="x-none"/>
        </w:rPr>
        <w:t xml:space="preserve">– stężenia PM2,5 przekraczają poziom </w:t>
      </w:r>
      <w:r w:rsidRPr="008257F8">
        <w:rPr>
          <w:rFonts w:asciiTheme="minorHAnsi" w:hAnsiTheme="minorHAnsi"/>
          <w:sz w:val="22"/>
          <w:szCs w:val="22"/>
          <w:lang w:eastAsia="x-none"/>
        </w:rPr>
        <w:t>dopuszczalny dla fazy II</w:t>
      </w:r>
      <w:r w:rsidRPr="008257F8">
        <w:rPr>
          <w:rFonts w:asciiTheme="minorHAnsi" w:hAnsiTheme="minorHAnsi"/>
          <w:sz w:val="22"/>
          <w:szCs w:val="22"/>
          <w:lang w:val="x-none" w:eastAsia="x-none"/>
        </w:rPr>
        <w:t>.</w:t>
      </w:r>
    </w:p>
    <w:p w:rsidR="008257F8" w:rsidRDefault="008257F8" w:rsidP="008257F8">
      <w:pPr>
        <w:widowControl w:val="0"/>
        <w:jc w:val="both"/>
        <w:rPr>
          <w:rFonts w:asciiTheme="minorHAnsi" w:hAnsiTheme="minorHAnsi"/>
          <w:sz w:val="22"/>
          <w:szCs w:val="22"/>
        </w:rPr>
      </w:pPr>
    </w:p>
    <w:p w:rsidR="008257F8" w:rsidRPr="008257F8" w:rsidRDefault="008257F8" w:rsidP="00D9524E">
      <w:pPr>
        <w:widowControl w:val="0"/>
        <w:jc w:val="both"/>
        <w:rPr>
          <w:rFonts w:asciiTheme="minorHAnsi" w:hAnsiTheme="minorHAnsi"/>
          <w:iCs/>
          <w:color w:val="000000"/>
          <w:sz w:val="22"/>
          <w:szCs w:val="22"/>
        </w:rPr>
      </w:pPr>
      <w:r w:rsidRPr="008257F8">
        <w:rPr>
          <w:rFonts w:asciiTheme="minorHAnsi" w:hAnsiTheme="minorHAnsi"/>
          <w:iCs/>
          <w:color w:val="000000"/>
          <w:sz w:val="22"/>
          <w:szCs w:val="22"/>
        </w:rPr>
        <w:lastRenderedPageBreak/>
        <w:t xml:space="preserve">Zgodnie z opracowaniem „Roczna ocena jakości powietrza w województwie mazowieckim. Raport za rok 2016” wykonanym w </w:t>
      </w:r>
      <w:r w:rsidR="00D9524E">
        <w:rPr>
          <w:rFonts w:asciiTheme="minorHAnsi" w:hAnsiTheme="minorHAnsi"/>
          <w:iCs/>
          <w:color w:val="000000"/>
          <w:sz w:val="22"/>
          <w:szCs w:val="22"/>
        </w:rPr>
        <w:t>2016 r.</w:t>
      </w:r>
      <w:r w:rsidRPr="008257F8">
        <w:rPr>
          <w:rFonts w:asciiTheme="minorHAnsi" w:hAnsiTheme="minorHAnsi"/>
          <w:iCs/>
          <w:color w:val="000000"/>
          <w:sz w:val="22"/>
          <w:szCs w:val="22"/>
        </w:rPr>
        <w:t xml:space="preserve"> przez Wojewódzki Inspektorat Ochrony Środowiska w Warszawie, klasyfikacja strefy mazowieckiej przedstawia się następująco:</w:t>
      </w:r>
    </w:p>
    <w:p w:rsidR="008257F8" w:rsidRPr="00F8641E" w:rsidRDefault="00F8641E" w:rsidP="00A44697">
      <w:pPr>
        <w:pStyle w:val="Legenda"/>
      </w:pPr>
      <w:bookmarkStart w:id="44" w:name="_Toc75514499"/>
      <w:bookmarkStart w:id="45" w:name="_Toc75514793"/>
      <w:bookmarkStart w:id="46" w:name="_Toc75522503"/>
      <w:bookmarkStart w:id="47" w:name="_Toc104038549"/>
      <w:bookmarkStart w:id="48" w:name="_Toc493845683"/>
      <w:r w:rsidRPr="00F8641E">
        <w:t xml:space="preserve">Tabela </w:t>
      </w:r>
      <w:fldSimple w:instr=" SEQ Tabela \* ARABIC ">
        <w:r w:rsidR="00F3435A">
          <w:rPr>
            <w:noProof/>
          </w:rPr>
          <w:t>3</w:t>
        </w:r>
      </w:fldSimple>
      <w:r w:rsidRPr="00F8641E">
        <w:t xml:space="preserve">. </w:t>
      </w:r>
      <w:r w:rsidR="008257F8" w:rsidRPr="00F8641E">
        <w:rPr>
          <w:color w:val="000000"/>
        </w:rPr>
        <w:t>Klasyfikacja</w:t>
      </w:r>
      <w:r w:rsidR="008257F8" w:rsidRPr="00F8641E">
        <w:t xml:space="preserve"> strefy </w:t>
      </w:r>
      <w:r>
        <w:t xml:space="preserve">mazowieckiej </w:t>
      </w:r>
      <w:r w:rsidR="008257F8" w:rsidRPr="00F8641E">
        <w:t xml:space="preserve">dla zanieczyszczeń mających </w:t>
      </w:r>
      <w:r w:rsidR="004D5EE9">
        <w:br/>
      </w:r>
      <w:r w:rsidR="008257F8" w:rsidRPr="00F8641E">
        <w:t xml:space="preserve">określone poziomy dopuszczalne </w:t>
      </w:r>
      <w:r w:rsidR="007D5E6A">
        <w:t>–</w:t>
      </w:r>
      <w:r w:rsidR="008257F8" w:rsidRPr="00F8641E">
        <w:t xml:space="preserve"> </w:t>
      </w:r>
      <w:r w:rsidR="007D5E6A">
        <w:t xml:space="preserve">kryterium </w:t>
      </w:r>
      <w:r w:rsidR="008257F8" w:rsidRPr="00F8641E">
        <w:t>ochrona zdrowia</w:t>
      </w:r>
      <w:bookmarkEnd w:id="44"/>
      <w:bookmarkEnd w:id="45"/>
      <w:bookmarkEnd w:id="46"/>
      <w:bookmarkEnd w:id="47"/>
      <w:bookmarkEnd w:id="4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35"/>
        <w:gridCol w:w="4122"/>
      </w:tblGrid>
      <w:tr w:rsidR="008257F8" w:rsidRPr="00F8641E" w:rsidTr="004D5EE9">
        <w:trPr>
          <w:jc w:val="center"/>
        </w:trPr>
        <w:tc>
          <w:tcPr>
            <w:tcW w:w="0" w:type="auto"/>
            <w:shd w:val="clear" w:color="auto" w:fill="auto"/>
          </w:tcPr>
          <w:p w:rsidR="008257F8" w:rsidRPr="00F8641E" w:rsidRDefault="008257F8" w:rsidP="008257F8">
            <w:pPr>
              <w:jc w:val="center"/>
              <w:rPr>
                <w:rFonts w:asciiTheme="minorHAnsi" w:hAnsiTheme="minorHAnsi"/>
                <w:b/>
                <w:bCs/>
                <w:iCs/>
                <w:color w:val="000000"/>
              </w:rPr>
            </w:pPr>
            <w:r w:rsidRPr="00F8641E">
              <w:rPr>
                <w:rFonts w:asciiTheme="minorHAnsi" w:hAnsiTheme="minorHAnsi"/>
                <w:b/>
                <w:bCs/>
                <w:iCs/>
                <w:color w:val="000000"/>
              </w:rPr>
              <w:t>Nazwa substancji</w:t>
            </w:r>
          </w:p>
        </w:tc>
        <w:tc>
          <w:tcPr>
            <w:tcW w:w="0" w:type="auto"/>
            <w:shd w:val="clear" w:color="auto" w:fill="auto"/>
          </w:tcPr>
          <w:p w:rsidR="008257F8" w:rsidRPr="00F8641E" w:rsidRDefault="008257F8" w:rsidP="008257F8">
            <w:pPr>
              <w:jc w:val="center"/>
              <w:rPr>
                <w:rFonts w:asciiTheme="minorHAnsi" w:hAnsiTheme="minorHAnsi"/>
                <w:b/>
                <w:bCs/>
                <w:iCs/>
                <w:color w:val="000000"/>
              </w:rPr>
            </w:pPr>
            <w:r w:rsidRPr="00F8641E">
              <w:rPr>
                <w:rFonts w:asciiTheme="minorHAnsi" w:hAnsiTheme="minorHAnsi"/>
                <w:b/>
                <w:bCs/>
                <w:iCs/>
                <w:color w:val="000000"/>
              </w:rPr>
              <w:t>Symbol klasy wynikowej dla substancji w strefie</w:t>
            </w:r>
          </w:p>
        </w:tc>
      </w:tr>
      <w:tr w:rsidR="008257F8" w:rsidRPr="00F8641E" w:rsidTr="004D5EE9">
        <w:trPr>
          <w:cantSplit/>
          <w:jc w:val="center"/>
        </w:trPr>
        <w:tc>
          <w:tcPr>
            <w:tcW w:w="0" w:type="auto"/>
            <w:shd w:val="clear" w:color="auto" w:fill="auto"/>
          </w:tcPr>
          <w:p w:rsidR="008257F8" w:rsidRPr="00F8641E" w:rsidRDefault="008257F8" w:rsidP="008257F8">
            <w:pPr>
              <w:rPr>
                <w:rFonts w:asciiTheme="minorHAnsi" w:hAnsiTheme="minorHAnsi"/>
                <w:iCs/>
                <w:color w:val="000000"/>
              </w:rPr>
            </w:pPr>
            <w:r w:rsidRPr="00F8641E">
              <w:rPr>
                <w:rFonts w:asciiTheme="minorHAnsi" w:hAnsiTheme="minorHAnsi"/>
                <w:bCs/>
                <w:iCs/>
                <w:color w:val="000000"/>
              </w:rPr>
              <w:t>Dwutlenek siarki</w:t>
            </w:r>
          </w:p>
        </w:tc>
        <w:tc>
          <w:tcPr>
            <w:tcW w:w="0" w:type="auto"/>
            <w:shd w:val="clear" w:color="auto" w:fill="auto"/>
          </w:tcPr>
          <w:p w:rsidR="008257F8" w:rsidRPr="00F8641E" w:rsidRDefault="008257F8" w:rsidP="008257F8">
            <w:pPr>
              <w:jc w:val="center"/>
              <w:rPr>
                <w:rFonts w:asciiTheme="minorHAnsi" w:hAnsiTheme="minorHAnsi"/>
                <w:iCs/>
                <w:color w:val="000000"/>
              </w:rPr>
            </w:pPr>
            <w:r w:rsidRPr="00F8641E">
              <w:rPr>
                <w:rFonts w:asciiTheme="minorHAnsi" w:hAnsiTheme="minorHAnsi"/>
                <w:iCs/>
                <w:color w:val="000000"/>
              </w:rPr>
              <w:t>A</w:t>
            </w:r>
          </w:p>
        </w:tc>
      </w:tr>
      <w:tr w:rsidR="008257F8" w:rsidRPr="00F8641E" w:rsidTr="004D5EE9">
        <w:trPr>
          <w:cantSplit/>
          <w:jc w:val="center"/>
        </w:trPr>
        <w:tc>
          <w:tcPr>
            <w:tcW w:w="0" w:type="auto"/>
            <w:shd w:val="clear" w:color="auto" w:fill="auto"/>
          </w:tcPr>
          <w:p w:rsidR="008257F8" w:rsidRPr="00F8641E" w:rsidRDefault="008257F8" w:rsidP="008257F8">
            <w:pPr>
              <w:rPr>
                <w:rFonts w:asciiTheme="minorHAnsi" w:hAnsiTheme="minorHAnsi"/>
                <w:iCs/>
                <w:color w:val="000000"/>
              </w:rPr>
            </w:pPr>
            <w:r w:rsidRPr="00F8641E">
              <w:rPr>
                <w:rFonts w:asciiTheme="minorHAnsi" w:hAnsiTheme="minorHAnsi"/>
                <w:bCs/>
                <w:iCs/>
                <w:color w:val="000000"/>
              </w:rPr>
              <w:t>Dwutlenek azotu</w:t>
            </w:r>
          </w:p>
        </w:tc>
        <w:tc>
          <w:tcPr>
            <w:tcW w:w="0" w:type="auto"/>
            <w:shd w:val="clear" w:color="auto" w:fill="auto"/>
          </w:tcPr>
          <w:p w:rsidR="008257F8" w:rsidRPr="00F8641E" w:rsidRDefault="008257F8" w:rsidP="008257F8">
            <w:pPr>
              <w:jc w:val="center"/>
              <w:rPr>
                <w:rFonts w:asciiTheme="minorHAnsi" w:hAnsiTheme="minorHAnsi"/>
                <w:iCs/>
                <w:color w:val="000000"/>
              </w:rPr>
            </w:pPr>
            <w:r w:rsidRPr="00F8641E">
              <w:rPr>
                <w:rFonts w:asciiTheme="minorHAnsi" w:hAnsiTheme="minorHAnsi"/>
                <w:iCs/>
                <w:color w:val="000000"/>
              </w:rPr>
              <w:t>A</w:t>
            </w:r>
          </w:p>
        </w:tc>
      </w:tr>
      <w:tr w:rsidR="008257F8" w:rsidRPr="00F8641E" w:rsidTr="004D5EE9">
        <w:trPr>
          <w:cantSplit/>
          <w:jc w:val="center"/>
        </w:trPr>
        <w:tc>
          <w:tcPr>
            <w:tcW w:w="0" w:type="auto"/>
            <w:shd w:val="clear" w:color="auto" w:fill="auto"/>
          </w:tcPr>
          <w:p w:rsidR="008257F8" w:rsidRPr="00F8641E" w:rsidRDefault="008257F8" w:rsidP="008257F8">
            <w:pPr>
              <w:rPr>
                <w:rFonts w:asciiTheme="minorHAnsi" w:hAnsiTheme="minorHAnsi"/>
                <w:bCs/>
                <w:iCs/>
                <w:color w:val="000000"/>
              </w:rPr>
            </w:pPr>
            <w:r w:rsidRPr="00F8641E">
              <w:rPr>
                <w:rFonts w:asciiTheme="minorHAnsi" w:hAnsiTheme="minorHAnsi"/>
                <w:bCs/>
                <w:iCs/>
                <w:color w:val="000000"/>
              </w:rPr>
              <w:t>Tlenek węgla</w:t>
            </w:r>
          </w:p>
        </w:tc>
        <w:tc>
          <w:tcPr>
            <w:tcW w:w="0" w:type="auto"/>
            <w:shd w:val="clear" w:color="auto" w:fill="auto"/>
          </w:tcPr>
          <w:p w:rsidR="008257F8" w:rsidRPr="00F8641E" w:rsidRDefault="008257F8" w:rsidP="008257F8">
            <w:pPr>
              <w:jc w:val="center"/>
              <w:rPr>
                <w:rFonts w:asciiTheme="minorHAnsi" w:hAnsiTheme="minorHAnsi"/>
                <w:iCs/>
                <w:color w:val="000000"/>
              </w:rPr>
            </w:pPr>
            <w:r w:rsidRPr="00F8641E">
              <w:rPr>
                <w:rFonts w:asciiTheme="minorHAnsi" w:hAnsiTheme="minorHAnsi"/>
                <w:iCs/>
                <w:color w:val="000000"/>
              </w:rPr>
              <w:t>A</w:t>
            </w:r>
          </w:p>
        </w:tc>
      </w:tr>
      <w:tr w:rsidR="008257F8" w:rsidRPr="00F8641E" w:rsidTr="004D5EE9">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8257F8" w:rsidRPr="00F8641E" w:rsidRDefault="008257F8" w:rsidP="008257F8">
            <w:pPr>
              <w:rPr>
                <w:rFonts w:asciiTheme="minorHAnsi" w:hAnsiTheme="minorHAnsi"/>
                <w:bCs/>
                <w:iCs/>
                <w:color w:val="000000"/>
              </w:rPr>
            </w:pPr>
            <w:r w:rsidRPr="00F8641E">
              <w:rPr>
                <w:rFonts w:asciiTheme="minorHAnsi" w:hAnsiTheme="minorHAnsi"/>
                <w:bCs/>
                <w:iCs/>
                <w:color w:val="000000"/>
              </w:rPr>
              <w:t>Benzen</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8257F8" w:rsidRPr="00F8641E" w:rsidRDefault="008257F8" w:rsidP="008257F8">
            <w:pPr>
              <w:jc w:val="center"/>
              <w:rPr>
                <w:rFonts w:asciiTheme="minorHAnsi" w:hAnsiTheme="minorHAnsi"/>
                <w:iCs/>
                <w:color w:val="000000"/>
              </w:rPr>
            </w:pPr>
            <w:r w:rsidRPr="00F8641E">
              <w:rPr>
                <w:rFonts w:asciiTheme="minorHAnsi" w:hAnsiTheme="minorHAnsi"/>
                <w:iCs/>
                <w:color w:val="000000"/>
              </w:rPr>
              <w:t>A</w:t>
            </w:r>
          </w:p>
        </w:tc>
      </w:tr>
      <w:tr w:rsidR="008257F8" w:rsidRPr="00F8641E" w:rsidTr="004D5EE9">
        <w:trPr>
          <w:cantSplit/>
          <w:jc w:val="center"/>
        </w:trPr>
        <w:tc>
          <w:tcPr>
            <w:tcW w:w="0" w:type="auto"/>
            <w:shd w:val="clear" w:color="auto" w:fill="auto"/>
          </w:tcPr>
          <w:p w:rsidR="008257F8" w:rsidRPr="00F8641E" w:rsidRDefault="008257F8" w:rsidP="008257F8">
            <w:pPr>
              <w:rPr>
                <w:rFonts w:asciiTheme="minorHAnsi" w:hAnsiTheme="minorHAnsi"/>
                <w:bCs/>
                <w:iCs/>
                <w:color w:val="000000"/>
              </w:rPr>
            </w:pPr>
            <w:r w:rsidRPr="00F8641E">
              <w:rPr>
                <w:rFonts w:asciiTheme="minorHAnsi" w:hAnsiTheme="minorHAnsi"/>
                <w:bCs/>
                <w:iCs/>
                <w:color w:val="000000"/>
              </w:rPr>
              <w:t>Pył zawieszony PM</w:t>
            </w:r>
            <w:r w:rsidRPr="00F8641E">
              <w:rPr>
                <w:rFonts w:asciiTheme="minorHAnsi" w:hAnsiTheme="minorHAnsi"/>
                <w:bCs/>
                <w:iCs/>
                <w:color w:val="000000"/>
                <w:vertAlign w:val="subscript"/>
              </w:rPr>
              <w:t>10</w:t>
            </w:r>
          </w:p>
        </w:tc>
        <w:tc>
          <w:tcPr>
            <w:tcW w:w="0" w:type="auto"/>
            <w:shd w:val="clear" w:color="auto" w:fill="auto"/>
          </w:tcPr>
          <w:p w:rsidR="008257F8" w:rsidRPr="00F8641E" w:rsidRDefault="008257F8" w:rsidP="008257F8">
            <w:pPr>
              <w:jc w:val="center"/>
              <w:rPr>
                <w:rFonts w:asciiTheme="minorHAnsi" w:hAnsiTheme="minorHAnsi"/>
                <w:iCs/>
                <w:color w:val="000000"/>
              </w:rPr>
            </w:pPr>
            <w:r w:rsidRPr="00F8641E">
              <w:rPr>
                <w:rFonts w:asciiTheme="minorHAnsi" w:hAnsiTheme="minorHAnsi"/>
                <w:iCs/>
                <w:color w:val="000000"/>
              </w:rPr>
              <w:t>C</w:t>
            </w:r>
          </w:p>
        </w:tc>
      </w:tr>
      <w:tr w:rsidR="008257F8" w:rsidRPr="00F8641E" w:rsidTr="004D5EE9">
        <w:trPr>
          <w:cantSplit/>
          <w:jc w:val="center"/>
        </w:trPr>
        <w:tc>
          <w:tcPr>
            <w:tcW w:w="0" w:type="auto"/>
            <w:shd w:val="clear" w:color="auto" w:fill="auto"/>
          </w:tcPr>
          <w:p w:rsidR="008257F8" w:rsidRPr="00F8641E" w:rsidRDefault="008257F8" w:rsidP="008257F8">
            <w:pPr>
              <w:rPr>
                <w:rFonts w:asciiTheme="minorHAnsi" w:hAnsiTheme="minorHAnsi"/>
                <w:bCs/>
                <w:iCs/>
                <w:color w:val="000000"/>
              </w:rPr>
            </w:pPr>
            <w:r w:rsidRPr="00F8641E">
              <w:rPr>
                <w:rFonts w:asciiTheme="minorHAnsi" w:hAnsiTheme="minorHAnsi"/>
                <w:bCs/>
                <w:iCs/>
                <w:color w:val="000000"/>
              </w:rPr>
              <w:t>Pył zawieszony PM</w:t>
            </w:r>
            <w:r w:rsidRPr="00F8641E">
              <w:rPr>
                <w:rFonts w:asciiTheme="minorHAnsi" w:hAnsiTheme="minorHAnsi"/>
                <w:bCs/>
                <w:iCs/>
                <w:color w:val="000000"/>
                <w:vertAlign w:val="subscript"/>
              </w:rPr>
              <w:t>2.5</w:t>
            </w:r>
          </w:p>
        </w:tc>
        <w:tc>
          <w:tcPr>
            <w:tcW w:w="0" w:type="auto"/>
            <w:shd w:val="clear" w:color="auto" w:fill="auto"/>
          </w:tcPr>
          <w:p w:rsidR="008257F8" w:rsidRPr="00F8641E" w:rsidRDefault="008257F8" w:rsidP="008257F8">
            <w:pPr>
              <w:jc w:val="center"/>
              <w:rPr>
                <w:rFonts w:asciiTheme="minorHAnsi" w:hAnsiTheme="minorHAnsi"/>
                <w:iCs/>
                <w:color w:val="000000"/>
              </w:rPr>
            </w:pPr>
            <w:r w:rsidRPr="00F8641E">
              <w:rPr>
                <w:rFonts w:asciiTheme="minorHAnsi" w:hAnsiTheme="minorHAnsi"/>
                <w:iCs/>
                <w:color w:val="000000"/>
              </w:rPr>
              <w:t>C</w:t>
            </w:r>
          </w:p>
        </w:tc>
      </w:tr>
      <w:tr w:rsidR="008257F8" w:rsidRPr="00F8641E" w:rsidTr="004D5EE9">
        <w:trPr>
          <w:cantSplit/>
          <w:jc w:val="center"/>
        </w:trPr>
        <w:tc>
          <w:tcPr>
            <w:tcW w:w="0" w:type="auto"/>
            <w:shd w:val="clear" w:color="auto" w:fill="auto"/>
          </w:tcPr>
          <w:p w:rsidR="008257F8" w:rsidRPr="00F8641E" w:rsidRDefault="008257F8" w:rsidP="008257F8">
            <w:pPr>
              <w:rPr>
                <w:rFonts w:asciiTheme="minorHAnsi" w:hAnsiTheme="minorHAnsi"/>
                <w:iCs/>
                <w:color w:val="000000"/>
              </w:rPr>
            </w:pPr>
            <w:r w:rsidRPr="00F8641E">
              <w:rPr>
                <w:rFonts w:asciiTheme="minorHAnsi" w:hAnsiTheme="minorHAnsi"/>
                <w:bCs/>
                <w:iCs/>
                <w:color w:val="000000"/>
              </w:rPr>
              <w:t>Ołów</w:t>
            </w:r>
          </w:p>
        </w:tc>
        <w:tc>
          <w:tcPr>
            <w:tcW w:w="0" w:type="auto"/>
            <w:shd w:val="clear" w:color="auto" w:fill="auto"/>
          </w:tcPr>
          <w:p w:rsidR="008257F8" w:rsidRPr="00F8641E" w:rsidRDefault="008257F8" w:rsidP="008257F8">
            <w:pPr>
              <w:jc w:val="center"/>
              <w:rPr>
                <w:rFonts w:asciiTheme="minorHAnsi" w:hAnsiTheme="minorHAnsi"/>
                <w:iCs/>
                <w:color w:val="000000"/>
              </w:rPr>
            </w:pPr>
            <w:r w:rsidRPr="00F8641E">
              <w:rPr>
                <w:rFonts w:asciiTheme="minorHAnsi" w:hAnsiTheme="minorHAnsi"/>
                <w:iCs/>
                <w:color w:val="000000"/>
              </w:rPr>
              <w:t>A</w:t>
            </w:r>
          </w:p>
        </w:tc>
      </w:tr>
    </w:tbl>
    <w:p w:rsidR="007D5E6A" w:rsidRPr="007D5E6A" w:rsidRDefault="004D5EE9" w:rsidP="004D5EE9">
      <w:pPr>
        <w:ind w:left="1416"/>
        <w:rPr>
          <w:rFonts w:asciiTheme="minorHAnsi" w:hAnsiTheme="minorHAnsi"/>
          <w:i/>
        </w:rPr>
      </w:pPr>
      <w:r>
        <w:rPr>
          <w:rFonts w:asciiTheme="minorHAnsi" w:hAnsiTheme="minorHAnsi"/>
          <w:i/>
        </w:rPr>
        <w:t xml:space="preserve">     </w:t>
      </w:r>
      <w:r w:rsidR="007D5E6A" w:rsidRPr="007D5E6A">
        <w:rPr>
          <w:rFonts w:asciiTheme="minorHAnsi" w:hAnsiTheme="minorHAnsi"/>
          <w:i/>
        </w:rPr>
        <w:t xml:space="preserve">źródło: </w:t>
      </w:r>
      <w:r w:rsidR="007D5E6A" w:rsidRPr="007D5E6A">
        <w:rPr>
          <w:rFonts w:asciiTheme="minorHAnsi" w:hAnsiTheme="minorHAnsi"/>
          <w:i/>
          <w:iCs/>
          <w:color w:val="000000"/>
        </w:rPr>
        <w:t xml:space="preserve">„Roczna ocena jakości powietrza w województwie mazowieckim. </w:t>
      </w:r>
      <w:r>
        <w:rPr>
          <w:rFonts w:asciiTheme="minorHAnsi" w:hAnsiTheme="minorHAnsi"/>
          <w:i/>
          <w:iCs/>
          <w:color w:val="000000"/>
        </w:rPr>
        <w:br/>
        <w:t xml:space="preserve">    </w:t>
      </w:r>
      <w:r w:rsidR="007D5E6A" w:rsidRPr="007D5E6A">
        <w:rPr>
          <w:rFonts w:asciiTheme="minorHAnsi" w:hAnsiTheme="minorHAnsi"/>
          <w:i/>
          <w:iCs/>
          <w:color w:val="000000"/>
        </w:rPr>
        <w:t>Raport za rok 2016”, WIO</w:t>
      </w:r>
      <w:r w:rsidR="007D5E6A">
        <w:rPr>
          <w:rFonts w:asciiTheme="minorHAnsi" w:hAnsiTheme="minorHAnsi"/>
          <w:i/>
          <w:iCs/>
          <w:color w:val="000000"/>
        </w:rPr>
        <w:t>Ś</w:t>
      </w:r>
      <w:r w:rsidR="007D5E6A" w:rsidRPr="007D5E6A">
        <w:rPr>
          <w:rFonts w:asciiTheme="minorHAnsi" w:hAnsiTheme="minorHAnsi"/>
          <w:i/>
          <w:iCs/>
          <w:color w:val="000000"/>
        </w:rPr>
        <w:t xml:space="preserve"> w Warszawie</w:t>
      </w:r>
    </w:p>
    <w:p w:rsidR="008257F8" w:rsidRPr="00F8641E" w:rsidRDefault="00F8641E" w:rsidP="00A44697">
      <w:pPr>
        <w:pStyle w:val="Legenda"/>
      </w:pPr>
      <w:bookmarkStart w:id="49" w:name="_Toc493845684"/>
      <w:r w:rsidRPr="00F8641E">
        <w:t xml:space="preserve">Tabela </w:t>
      </w:r>
      <w:fldSimple w:instr=" SEQ Tabela \* ARABIC ">
        <w:r w:rsidR="00F3435A">
          <w:rPr>
            <w:noProof/>
          </w:rPr>
          <w:t>4</w:t>
        </w:r>
      </w:fldSimple>
      <w:r w:rsidRPr="00F8641E">
        <w:t xml:space="preserve">. </w:t>
      </w:r>
      <w:r w:rsidR="008257F8" w:rsidRPr="00F8641E">
        <w:t xml:space="preserve">Klasyfikacja strefy </w:t>
      </w:r>
      <w:r w:rsidRPr="00F8641E">
        <w:t xml:space="preserve">mazowieckiej </w:t>
      </w:r>
      <w:r w:rsidR="008257F8" w:rsidRPr="00F8641E">
        <w:t xml:space="preserve">dla zanieczyszczeń mających </w:t>
      </w:r>
      <w:r w:rsidR="004D5EE9">
        <w:br/>
      </w:r>
      <w:r w:rsidR="008257F8" w:rsidRPr="00F8641E">
        <w:t xml:space="preserve">określone poziomy docelowe </w:t>
      </w:r>
      <w:r w:rsidR="007D5E6A">
        <w:t>–</w:t>
      </w:r>
      <w:r w:rsidR="008257F8" w:rsidRPr="00F8641E">
        <w:t xml:space="preserve"> </w:t>
      </w:r>
      <w:r w:rsidR="007D5E6A">
        <w:t xml:space="preserve">kryterium </w:t>
      </w:r>
      <w:r w:rsidR="008257F8" w:rsidRPr="00F8641E">
        <w:t>ochrona zdrowia</w:t>
      </w:r>
      <w:bookmarkEnd w:id="4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40"/>
        <w:gridCol w:w="4122"/>
      </w:tblGrid>
      <w:tr w:rsidR="008257F8" w:rsidRPr="00F8641E" w:rsidTr="004D5EE9">
        <w:trPr>
          <w:jc w:val="center"/>
        </w:trPr>
        <w:tc>
          <w:tcPr>
            <w:tcW w:w="0" w:type="auto"/>
            <w:shd w:val="clear" w:color="auto" w:fill="auto"/>
          </w:tcPr>
          <w:p w:rsidR="008257F8" w:rsidRPr="00F8641E" w:rsidRDefault="008257F8" w:rsidP="008257F8">
            <w:pPr>
              <w:jc w:val="center"/>
              <w:rPr>
                <w:rFonts w:asciiTheme="minorHAnsi" w:hAnsiTheme="minorHAnsi"/>
                <w:b/>
                <w:bCs/>
                <w:iCs/>
                <w:color w:val="000000"/>
              </w:rPr>
            </w:pPr>
            <w:r w:rsidRPr="00F8641E">
              <w:rPr>
                <w:rFonts w:asciiTheme="minorHAnsi" w:hAnsiTheme="minorHAnsi"/>
                <w:b/>
                <w:bCs/>
                <w:iCs/>
                <w:color w:val="000000"/>
              </w:rPr>
              <w:t>Nazwa substancji</w:t>
            </w:r>
          </w:p>
        </w:tc>
        <w:tc>
          <w:tcPr>
            <w:tcW w:w="0" w:type="auto"/>
            <w:shd w:val="clear" w:color="auto" w:fill="auto"/>
          </w:tcPr>
          <w:p w:rsidR="008257F8" w:rsidRPr="00F8641E" w:rsidRDefault="008257F8" w:rsidP="008257F8">
            <w:pPr>
              <w:jc w:val="center"/>
              <w:rPr>
                <w:rFonts w:asciiTheme="minorHAnsi" w:hAnsiTheme="minorHAnsi"/>
                <w:b/>
                <w:bCs/>
                <w:iCs/>
                <w:color w:val="000000"/>
              </w:rPr>
            </w:pPr>
            <w:r w:rsidRPr="00F8641E">
              <w:rPr>
                <w:rFonts w:asciiTheme="minorHAnsi" w:hAnsiTheme="minorHAnsi"/>
                <w:b/>
                <w:bCs/>
                <w:iCs/>
                <w:color w:val="000000"/>
              </w:rPr>
              <w:t>Symbol klasy wynikowej dla substancji w strefie</w:t>
            </w:r>
          </w:p>
        </w:tc>
      </w:tr>
      <w:tr w:rsidR="008257F8" w:rsidRPr="00F8641E" w:rsidTr="004D5EE9">
        <w:trPr>
          <w:cantSplit/>
          <w:jc w:val="center"/>
        </w:trPr>
        <w:tc>
          <w:tcPr>
            <w:tcW w:w="0" w:type="auto"/>
            <w:shd w:val="clear" w:color="auto" w:fill="auto"/>
          </w:tcPr>
          <w:p w:rsidR="008257F8" w:rsidRPr="00F8641E" w:rsidRDefault="008257F8" w:rsidP="008257F8">
            <w:pPr>
              <w:rPr>
                <w:rFonts w:asciiTheme="minorHAnsi" w:hAnsiTheme="minorHAnsi"/>
                <w:bCs/>
                <w:iCs/>
                <w:color w:val="000000"/>
              </w:rPr>
            </w:pPr>
            <w:r w:rsidRPr="00F8641E">
              <w:rPr>
                <w:rFonts w:asciiTheme="minorHAnsi" w:hAnsiTheme="minorHAnsi"/>
                <w:bCs/>
                <w:iCs/>
                <w:color w:val="000000"/>
              </w:rPr>
              <w:t>Arsen w pyle PM</w:t>
            </w:r>
            <w:r w:rsidRPr="00F8641E">
              <w:rPr>
                <w:rFonts w:asciiTheme="minorHAnsi" w:hAnsiTheme="minorHAnsi"/>
                <w:bCs/>
                <w:iCs/>
                <w:color w:val="000000"/>
                <w:vertAlign w:val="subscript"/>
              </w:rPr>
              <w:t>10</w:t>
            </w:r>
          </w:p>
        </w:tc>
        <w:tc>
          <w:tcPr>
            <w:tcW w:w="0" w:type="auto"/>
            <w:shd w:val="clear" w:color="auto" w:fill="auto"/>
          </w:tcPr>
          <w:p w:rsidR="008257F8" w:rsidRPr="00F8641E" w:rsidRDefault="008257F8" w:rsidP="008257F8">
            <w:pPr>
              <w:jc w:val="center"/>
              <w:rPr>
                <w:rFonts w:asciiTheme="minorHAnsi" w:hAnsiTheme="minorHAnsi"/>
                <w:iCs/>
                <w:color w:val="000000"/>
              </w:rPr>
            </w:pPr>
            <w:r w:rsidRPr="00F8641E">
              <w:rPr>
                <w:rFonts w:asciiTheme="minorHAnsi" w:hAnsiTheme="minorHAnsi"/>
                <w:iCs/>
                <w:color w:val="000000"/>
              </w:rPr>
              <w:t>A</w:t>
            </w:r>
          </w:p>
        </w:tc>
      </w:tr>
      <w:tr w:rsidR="008257F8" w:rsidRPr="00F8641E" w:rsidTr="004D5EE9">
        <w:trPr>
          <w:cantSplit/>
          <w:jc w:val="center"/>
        </w:trPr>
        <w:tc>
          <w:tcPr>
            <w:tcW w:w="0" w:type="auto"/>
            <w:shd w:val="clear" w:color="auto" w:fill="auto"/>
          </w:tcPr>
          <w:p w:rsidR="008257F8" w:rsidRPr="00F8641E" w:rsidRDefault="008257F8" w:rsidP="008257F8">
            <w:pPr>
              <w:rPr>
                <w:rFonts w:asciiTheme="minorHAnsi" w:hAnsiTheme="minorHAnsi"/>
                <w:iCs/>
                <w:color w:val="000000"/>
              </w:rPr>
            </w:pPr>
            <w:r w:rsidRPr="00F8641E">
              <w:rPr>
                <w:rFonts w:asciiTheme="minorHAnsi" w:hAnsiTheme="minorHAnsi"/>
                <w:bCs/>
                <w:iCs/>
                <w:color w:val="000000"/>
              </w:rPr>
              <w:t>Kadm w pyle PM</w:t>
            </w:r>
            <w:r w:rsidRPr="00F8641E">
              <w:rPr>
                <w:rFonts w:asciiTheme="minorHAnsi" w:hAnsiTheme="minorHAnsi"/>
                <w:bCs/>
                <w:iCs/>
                <w:color w:val="000000"/>
                <w:vertAlign w:val="subscript"/>
              </w:rPr>
              <w:t>10</w:t>
            </w:r>
          </w:p>
        </w:tc>
        <w:tc>
          <w:tcPr>
            <w:tcW w:w="0" w:type="auto"/>
            <w:shd w:val="clear" w:color="auto" w:fill="auto"/>
          </w:tcPr>
          <w:p w:rsidR="008257F8" w:rsidRPr="00F8641E" w:rsidRDefault="008257F8" w:rsidP="008257F8">
            <w:pPr>
              <w:jc w:val="center"/>
              <w:rPr>
                <w:rFonts w:asciiTheme="minorHAnsi" w:hAnsiTheme="minorHAnsi"/>
                <w:iCs/>
                <w:color w:val="000000"/>
              </w:rPr>
            </w:pPr>
            <w:r w:rsidRPr="00F8641E">
              <w:rPr>
                <w:rFonts w:asciiTheme="minorHAnsi" w:hAnsiTheme="minorHAnsi"/>
                <w:iCs/>
                <w:color w:val="000000"/>
              </w:rPr>
              <w:t>A</w:t>
            </w:r>
          </w:p>
        </w:tc>
      </w:tr>
      <w:tr w:rsidR="008257F8" w:rsidRPr="00F8641E" w:rsidTr="004D5EE9">
        <w:trPr>
          <w:cantSplit/>
          <w:jc w:val="center"/>
        </w:trPr>
        <w:tc>
          <w:tcPr>
            <w:tcW w:w="0" w:type="auto"/>
            <w:shd w:val="clear" w:color="auto" w:fill="auto"/>
          </w:tcPr>
          <w:p w:rsidR="008257F8" w:rsidRPr="00F8641E" w:rsidRDefault="008257F8" w:rsidP="008257F8">
            <w:pPr>
              <w:rPr>
                <w:rFonts w:asciiTheme="minorHAnsi" w:hAnsiTheme="minorHAnsi"/>
                <w:iCs/>
                <w:color w:val="000000"/>
              </w:rPr>
            </w:pPr>
            <w:r w:rsidRPr="00F8641E">
              <w:rPr>
                <w:rFonts w:asciiTheme="minorHAnsi" w:hAnsiTheme="minorHAnsi"/>
                <w:bCs/>
                <w:iCs/>
                <w:color w:val="000000"/>
              </w:rPr>
              <w:t>Nikiel w pyle PM</w:t>
            </w:r>
            <w:r w:rsidRPr="00F8641E">
              <w:rPr>
                <w:rFonts w:asciiTheme="minorHAnsi" w:hAnsiTheme="minorHAnsi"/>
                <w:bCs/>
                <w:iCs/>
                <w:color w:val="000000"/>
                <w:vertAlign w:val="subscript"/>
              </w:rPr>
              <w:t>10</w:t>
            </w:r>
          </w:p>
        </w:tc>
        <w:tc>
          <w:tcPr>
            <w:tcW w:w="0" w:type="auto"/>
            <w:shd w:val="clear" w:color="auto" w:fill="auto"/>
          </w:tcPr>
          <w:p w:rsidR="008257F8" w:rsidRPr="00F8641E" w:rsidRDefault="008257F8" w:rsidP="008257F8">
            <w:pPr>
              <w:jc w:val="center"/>
              <w:rPr>
                <w:rFonts w:asciiTheme="minorHAnsi" w:hAnsiTheme="minorHAnsi"/>
                <w:iCs/>
                <w:color w:val="000000"/>
              </w:rPr>
            </w:pPr>
            <w:r w:rsidRPr="00F8641E">
              <w:rPr>
                <w:rFonts w:asciiTheme="minorHAnsi" w:hAnsiTheme="minorHAnsi"/>
                <w:iCs/>
                <w:color w:val="000000"/>
              </w:rPr>
              <w:t>A</w:t>
            </w:r>
          </w:p>
        </w:tc>
      </w:tr>
      <w:tr w:rsidR="008257F8" w:rsidRPr="00F8641E" w:rsidTr="004D5EE9">
        <w:trPr>
          <w:cantSplit/>
          <w:jc w:val="center"/>
        </w:trPr>
        <w:tc>
          <w:tcPr>
            <w:tcW w:w="0" w:type="auto"/>
            <w:shd w:val="clear" w:color="auto" w:fill="auto"/>
          </w:tcPr>
          <w:p w:rsidR="008257F8" w:rsidRPr="00F8641E" w:rsidRDefault="008257F8" w:rsidP="008257F8">
            <w:pPr>
              <w:rPr>
                <w:rFonts w:asciiTheme="minorHAnsi" w:hAnsiTheme="minorHAnsi"/>
                <w:iCs/>
                <w:color w:val="000000"/>
              </w:rPr>
            </w:pPr>
            <w:r w:rsidRPr="00F8641E">
              <w:rPr>
                <w:rFonts w:asciiTheme="minorHAnsi" w:hAnsiTheme="minorHAnsi"/>
                <w:bCs/>
                <w:iCs/>
                <w:color w:val="000000"/>
              </w:rPr>
              <w:t>Benzo/a/piren w pyle PM</w:t>
            </w:r>
            <w:r w:rsidRPr="00F8641E">
              <w:rPr>
                <w:rFonts w:asciiTheme="minorHAnsi" w:hAnsiTheme="minorHAnsi"/>
                <w:bCs/>
                <w:iCs/>
                <w:color w:val="000000"/>
                <w:vertAlign w:val="subscript"/>
              </w:rPr>
              <w:t>10</w:t>
            </w:r>
          </w:p>
        </w:tc>
        <w:tc>
          <w:tcPr>
            <w:tcW w:w="0" w:type="auto"/>
            <w:shd w:val="clear" w:color="auto" w:fill="auto"/>
          </w:tcPr>
          <w:p w:rsidR="008257F8" w:rsidRPr="00F8641E" w:rsidRDefault="008257F8" w:rsidP="008257F8">
            <w:pPr>
              <w:jc w:val="center"/>
              <w:rPr>
                <w:rFonts w:asciiTheme="minorHAnsi" w:hAnsiTheme="minorHAnsi"/>
                <w:iCs/>
                <w:color w:val="000000"/>
              </w:rPr>
            </w:pPr>
            <w:r w:rsidRPr="00F8641E">
              <w:rPr>
                <w:rFonts w:asciiTheme="minorHAnsi" w:hAnsiTheme="minorHAnsi"/>
                <w:iCs/>
                <w:color w:val="000000"/>
              </w:rPr>
              <w:t>C</w:t>
            </w:r>
          </w:p>
        </w:tc>
      </w:tr>
      <w:tr w:rsidR="008257F8" w:rsidRPr="00F8641E" w:rsidTr="004D5EE9">
        <w:trPr>
          <w:cantSplit/>
          <w:jc w:val="center"/>
        </w:trPr>
        <w:tc>
          <w:tcPr>
            <w:tcW w:w="0" w:type="auto"/>
            <w:shd w:val="clear" w:color="auto" w:fill="auto"/>
          </w:tcPr>
          <w:p w:rsidR="008257F8" w:rsidRPr="00F8641E" w:rsidRDefault="008257F8" w:rsidP="008257F8">
            <w:pPr>
              <w:rPr>
                <w:rFonts w:asciiTheme="minorHAnsi" w:hAnsiTheme="minorHAnsi"/>
                <w:bCs/>
                <w:iCs/>
                <w:color w:val="000000"/>
              </w:rPr>
            </w:pPr>
            <w:r w:rsidRPr="00F8641E">
              <w:rPr>
                <w:rFonts w:asciiTheme="minorHAnsi" w:hAnsiTheme="minorHAnsi"/>
                <w:bCs/>
                <w:iCs/>
                <w:color w:val="000000"/>
              </w:rPr>
              <w:t>Ozon</w:t>
            </w:r>
          </w:p>
        </w:tc>
        <w:tc>
          <w:tcPr>
            <w:tcW w:w="0" w:type="auto"/>
            <w:shd w:val="clear" w:color="auto" w:fill="auto"/>
          </w:tcPr>
          <w:p w:rsidR="008257F8" w:rsidRPr="00F8641E" w:rsidRDefault="008257F8" w:rsidP="008257F8">
            <w:pPr>
              <w:jc w:val="center"/>
              <w:rPr>
                <w:rFonts w:asciiTheme="minorHAnsi" w:hAnsiTheme="minorHAnsi"/>
                <w:iCs/>
                <w:color w:val="000000"/>
              </w:rPr>
            </w:pPr>
            <w:r w:rsidRPr="00F8641E">
              <w:rPr>
                <w:rFonts w:asciiTheme="minorHAnsi" w:hAnsiTheme="minorHAnsi"/>
                <w:iCs/>
                <w:color w:val="000000"/>
              </w:rPr>
              <w:t>A</w:t>
            </w:r>
          </w:p>
        </w:tc>
      </w:tr>
    </w:tbl>
    <w:p w:rsidR="007D5E6A" w:rsidRPr="007D5E6A" w:rsidRDefault="007D5E6A" w:rsidP="004D5EE9">
      <w:pPr>
        <w:ind w:left="1416"/>
        <w:rPr>
          <w:rFonts w:asciiTheme="minorHAnsi" w:hAnsiTheme="minorHAnsi"/>
          <w:i/>
        </w:rPr>
      </w:pPr>
      <w:r w:rsidRPr="007D5E6A">
        <w:rPr>
          <w:rFonts w:asciiTheme="minorHAnsi" w:hAnsiTheme="minorHAnsi"/>
          <w:i/>
        </w:rPr>
        <w:t xml:space="preserve">źródło: </w:t>
      </w:r>
      <w:r w:rsidRPr="007D5E6A">
        <w:rPr>
          <w:rFonts w:asciiTheme="minorHAnsi" w:hAnsiTheme="minorHAnsi"/>
          <w:i/>
          <w:iCs/>
          <w:color w:val="000000"/>
        </w:rPr>
        <w:t xml:space="preserve">„Roczna ocena jakości powietrza w województwie mazowieckim. </w:t>
      </w:r>
      <w:r w:rsidR="004D5EE9">
        <w:rPr>
          <w:rFonts w:asciiTheme="minorHAnsi" w:hAnsiTheme="minorHAnsi"/>
          <w:i/>
          <w:iCs/>
          <w:color w:val="000000"/>
        </w:rPr>
        <w:br/>
      </w:r>
      <w:r w:rsidRPr="007D5E6A">
        <w:rPr>
          <w:rFonts w:asciiTheme="minorHAnsi" w:hAnsiTheme="minorHAnsi"/>
          <w:i/>
          <w:iCs/>
          <w:color w:val="000000"/>
        </w:rPr>
        <w:t>Raport za rok 2016”, WIO</w:t>
      </w:r>
      <w:r>
        <w:rPr>
          <w:rFonts w:asciiTheme="minorHAnsi" w:hAnsiTheme="minorHAnsi"/>
          <w:i/>
          <w:iCs/>
          <w:color w:val="000000"/>
        </w:rPr>
        <w:t>Ś</w:t>
      </w:r>
      <w:r w:rsidRPr="007D5E6A">
        <w:rPr>
          <w:rFonts w:asciiTheme="minorHAnsi" w:hAnsiTheme="minorHAnsi"/>
          <w:i/>
          <w:iCs/>
          <w:color w:val="000000"/>
        </w:rPr>
        <w:t xml:space="preserve"> w Warszawie</w:t>
      </w:r>
    </w:p>
    <w:p w:rsidR="008257F8" w:rsidRPr="00F8641E" w:rsidRDefault="00F8641E" w:rsidP="00A44697">
      <w:pPr>
        <w:pStyle w:val="Legenda"/>
      </w:pPr>
      <w:bookmarkStart w:id="50" w:name="_Toc493845685"/>
      <w:r w:rsidRPr="00F8641E">
        <w:t xml:space="preserve">Tabela </w:t>
      </w:r>
      <w:fldSimple w:instr=" SEQ Tabela \* ARABIC ">
        <w:r w:rsidR="00F3435A">
          <w:rPr>
            <w:noProof/>
          </w:rPr>
          <w:t>5</w:t>
        </w:r>
      </w:fldSimple>
      <w:r w:rsidRPr="00F8641E">
        <w:t xml:space="preserve">. </w:t>
      </w:r>
      <w:r w:rsidR="008257F8" w:rsidRPr="00F8641E">
        <w:t xml:space="preserve">Klasyfikacja strefy </w:t>
      </w:r>
      <w:r>
        <w:t xml:space="preserve">mazowieckiej </w:t>
      </w:r>
      <w:r w:rsidR="008257F8" w:rsidRPr="00F8641E">
        <w:t xml:space="preserve">dla zanieczyszczeń mających </w:t>
      </w:r>
      <w:r w:rsidR="004D5EE9">
        <w:br/>
      </w:r>
      <w:r w:rsidR="008257F8" w:rsidRPr="00F8641E">
        <w:t>określone poziomy celu długoterminowego - ochrona zdrowia</w:t>
      </w:r>
      <w:bookmarkEnd w:id="50"/>
    </w:p>
    <w:tbl>
      <w:tblPr>
        <w:tblW w:w="0" w:type="auto"/>
        <w:jc w:val="center"/>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77"/>
        <w:gridCol w:w="4122"/>
      </w:tblGrid>
      <w:tr w:rsidR="008257F8" w:rsidRPr="007D5E6A" w:rsidTr="004D5EE9">
        <w:trPr>
          <w:jc w:val="center"/>
        </w:trPr>
        <w:tc>
          <w:tcPr>
            <w:tcW w:w="0" w:type="auto"/>
            <w:shd w:val="clear" w:color="auto" w:fill="auto"/>
          </w:tcPr>
          <w:p w:rsidR="008257F8" w:rsidRPr="007D5E6A" w:rsidRDefault="008257F8" w:rsidP="008257F8">
            <w:pPr>
              <w:jc w:val="center"/>
              <w:rPr>
                <w:rFonts w:asciiTheme="minorHAnsi" w:hAnsiTheme="minorHAnsi"/>
                <w:b/>
                <w:bCs/>
                <w:iCs/>
                <w:color w:val="000000"/>
              </w:rPr>
            </w:pPr>
            <w:r w:rsidRPr="007D5E6A">
              <w:rPr>
                <w:rFonts w:asciiTheme="minorHAnsi" w:hAnsiTheme="minorHAnsi"/>
                <w:b/>
                <w:bCs/>
                <w:iCs/>
                <w:color w:val="000000"/>
              </w:rPr>
              <w:t>Nazwa substancji</w:t>
            </w:r>
          </w:p>
        </w:tc>
        <w:tc>
          <w:tcPr>
            <w:tcW w:w="0" w:type="auto"/>
            <w:shd w:val="clear" w:color="auto" w:fill="auto"/>
          </w:tcPr>
          <w:p w:rsidR="008257F8" w:rsidRPr="007D5E6A" w:rsidRDefault="008257F8" w:rsidP="008257F8">
            <w:pPr>
              <w:jc w:val="center"/>
              <w:rPr>
                <w:rFonts w:asciiTheme="minorHAnsi" w:hAnsiTheme="minorHAnsi"/>
                <w:b/>
                <w:bCs/>
                <w:iCs/>
                <w:color w:val="000000"/>
              </w:rPr>
            </w:pPr>
            <w:r w:rsidRPr="007D5E6A">
              <w:rPr>
                <w:rFonts w:asciiTheme="minorHAnsi" w:hAnsiTheme="minorHAnsi"/>
                <w:b/>
                <w:bCs/>
                <w:iCs/>
                <w:color w:val="000000"/>
              </w:rPr>
              <w:t>Symbol klasy wynikowej dla substancji w strefie</w:t>
            </w:r>
          </w:p>
        </w:tc>
      </w:tr>
      <w:tr w:rsidR="008257F8" w:rsidRPr="007D5E6A" w:rsidTr="004D5EE9">
        <w:trPr>
          <w:cantSplit/>
          <w:jc w:val="center"/>
        </w:trPr>
        <w:tc>
          <w:tcPr>
            <w:tcW w:w="0" w:type="auto"/>
          </w:tcPr>
          <w:p w:rsidR="008257F8" w:rsidRPr="007D5E6A" w:rsidRDefault="008257F8" w:rsidP="008257F8">
            <w:pPr>
              <w:rPr>
                <w:rFonts w:asciiTheme="minorHAnsi" w:hAnsiTheme="minorHAnsi"/>
                <w:bCs/>
                <w:iCs/>
                <w:color w:val="000000"/>
              </w:rPr>
            </w:pPr>
            <w:r w:rsidRPr="007D5E6A">
              <w:rPr>
                <w:rFonts w:asciiTheme="minorHAnsi" w:hAnsiTheme="minorHAnsi"/>
                <w:bCs/>
                <w:iCs/>
                <w:color w:val="000000"/>
              </w:rPr>
              <w:t>Ozon</w:t>
            </w:r>
          </w:p>
        </w:tc>
        <w:tc>
          <w:tcPr>
            <w:tcW w:w="0" w:type="auto"/>
          </w:tcPr>
          <w:p w:rsidR="008257F8" w:rsidRPr="007D5E6A" w:rsidRDefault="008257F8" w:rsidP="008257F8">
            <w:pPr>
              <w:jc w:val="center"/>
              <w:rPr>
                <w:rFonts w:asciiTheme="minorHAnsi" w:hAnsiTheme="minorHAnsi"/>
                <w:iCs/>
                <w:color w:val="000000"/>
              </w:rPr>
            </w:pPr>
            <w:r w:rsidRPr="007D5E6A">
              <w:rPr>
                <w:rFonts w:asciiTheme="minorHAnsi" w:hAnsiTheme="minorHAnsi"/>
                <w:iCs/>
                <w:color w:val="000000"/>
              </w:rPr>
              <w:t>D2</w:t>
            </w:r>
          </w:p>
        </w:tc>
      </w:tr>
    </w:tbl>
    <w:p w:rsidR="007D5E6A" w:rsidRPr="007D5E6A" w:rsidRDefault="004D5EE9" w:rsidP="004D5EE9">
      <w:pPr>
        <w:ind w:left="708" w:firstLine="708"/>
        <w:rPr>
          <w:rFonts w:asciiTheme="minorHAnsi" w:hAnsiTheme="minorHAnsi"/>
          <w:i/>
        </w:rPr>
      </w:pPr>
      <w:r>
        <w:rPr>
          <w:rFonts w:asciiTheme="minorHAnsi" w:hAnsiTheme="minorHAnsi"/>
          <w:i/>
        </w:rPr>
        <w:t xml:space="preserve">      </w:t>
      </w:r>
      <w:r w:rsidR="007D5E6A" w:rsidRPr="007D5E6A">
        <w:rPr>
          <w:rFonts w:asciiTheme="minorHAnsi" w:hAnsiTheme="minorHAnsi"/>
          <w:i/>
        </w:rPr>
        <w:t xml:space="preserve">źródło: </w:t>
      </w:r>
      <w:r w:rsidR="007D5E6A" w:rsidRPr="007D5E6A">
        <w:rPr>
          <w:rFonts w:asciiTheme="minorHAnsi" w:hAnsiTheme="minorHAnsi"/>
          <w:i/>
          <w:iCs/>
          <w:color w:val="000000"/>
        </w:rPr>
        <w:t xml:space="preserve">„Roczna ocena jakości powietrza w województwie mazowieckim. </w:t>
      </w:r>
      <w:r>
        <w:rPr>
          <w:rFonts w:asciiTheme="minorHAnsi" w:hAnsiTheme="minorHAnsi"/>
          <w:i/>
          <w:iCs/>
          <w:color w:val="000000"/>
        </w:rPr>
        <w:br/>
        <w:t xml:space="preserve">                     </w:t>
      </w:r>
      <w:r w:rsidR="007D5E6A" w:rsidRPr="007D5E6A">
        <w:rPr>
          <w:rFonts w:asciiTheme="minorHAnsi" w:hAnsiTheme="minorHAnsi"/>
          <w:i/>
          <w:iCs/>
          <w:color w:val="000000"/>
        </w:rPr>
        <w:t>Raport za rok 2016”, WIO</w:t>
      </w:r>
      <w:r w:rsidR="007D5E6A">
        <w:rPr>
          <w:rFonts w:asciiTheme="minorHAnsi" w:hAnsiTheme="minorHAnsi"/>
          <w:i/>
          <w:iCs/>
          <w:color w:val="000000"/>
        </w:rPr>
        <w:t>Ś</w:t>
      </w:r>
      <w:r w:rsidR="007D5E6A" w:rsidRPr="007D5E6A">
        <w:rPr>
          <w:rFonts w:asciiTheme="minorHAnsi" w:hAnsiTheme="minorHAnsi"/>
          <w:i/>
          <w:iCs/>
          <w:color w:val="000000"/>
        </w:rPr>
        <w:t xml:space="preserve"> w Warszawie</w:t>
      </w:r>
    </w:p>
    <w:p w:rsidR="008257F8" w:rsidRPr="00F8641E" w:rsidRDefault="00F8641E" w:rsidP="00A44697">
      <w:pPr>
        <w:pStyle w:val="Legenda"/>
      </w:pPr>
      <w:bookmarkStart w:id="51" w:name="_Toc493845686"/>
      <w:r w:rsidRPr="00F8641E">
        <w:t xml:space="preserve">Tabela </w:t>
      </w:r>
      <w:fldSimple w:instr=" SEQ Tabela \* ARABIC ">
        <w:r w:rsidR="00F3435A">
          <w:rPr>
            <w:noProof/>
          </w:rPr>
          <w:t>6</w:t>
        </w:r>
      </w:fldSimple>
      <w:r w:rsidRPr="00F8641E">
        <w:t xml:space="preserve">. </w:t>
      </w:r>
      <w:r w:rsidR="008257F8" w:rsidRPr="00F8641E">
        <w:rPr>
          <w:color w:val="000000"/>
        </w:rPr>
        <w:t>Klasyfikacja</w:t>
      </w:r>
      <w:r w:rsidR="008257F8" w:rsidRPr="00F8641E">
        <w:t xml:space="preserve"> strefy </w:t>
      </w:r>
      <w:r w:rsidRPr="00F8641E">
        <w:t xml:space="preserve">mazowieckiej </w:t>
      </w:r>
      <w:r w:rsidR="008257F8" w:rsidRPr="00F8641E">
        <w:t xml:space="preserve">dla zanieczyszczeń mających </w:t>
      </w:r>
      <w:r w:rsidR="004D5EE9">
        <w:br/>
      </w:r>
      <w:r w:rsidR="008257F8" w:rsidRPr="00F8641E">
        <w:t>określone poziomy dopuszczalne - ochrona roślin</w:t>
      </w:r>
      <w:bookmarkEnd w:id="5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77"/>
        <w:gridCol w:w="4122"/>
      </w:tblGrid>
      <w:tr w:rsidR="008257F8" w:rsidRPr="008257F8" w:rsidTr="004D5EE9">
        <w:trPr>
          <w:jc w:val="center"/>
        </w:trPr>
        <w:tc>
          <w:tcPr>
            <w:tcW w:w="0" w:type="auto"/>
            <w:shd w:val="clear" w:color="auto" w:fill="auto"/>
          </w:tcPr>
          <w:p w:rsidR="008257F8" w:rsidRPr="007D5E6A" w:rsidRDefault="008257F8" w:rsidP="00F8641E">
            <w:pPr>
              <w:jc w:val="center"/>
              <w:rPr>
                <w:rFonts w:asciiTheme="minorHAnsi" w:hAnsiTheme="minorHAnsi"/>
                <w:b/>
                <w:bCs/>
                <w:iCs/>
                <w:color w:val="000000"/>
              </w:rPr>
            </w:pPr>
            <w:r w:rsidRPr="007D5E6A">
              <w:rPr>
                <w:rFonts w:asciiTheme="minorHAnsi" w:hAnsiTheme="minorHAnsi"/>
                <w:b/>
                <w:bCs/>
                <w:iCs/>
                <w:color w:val="000000"/>
              </w:rPr>
              <w:t>Nazwa substancji</w:t>
            </w:r>
          </w:p>
        </w:tc>
        <w:tc>
          <w:tcPr>
            <w:tcW w:w="0" w:type="auto"/>
            <w:shd w:val="clear" w:color="auto" w:fill="auto"/>
          </w:tcPr>
          <w:p w:rsidR="008257F8" w:rsidRPr="007D5E6A" w:rsidRDefault="008257F8" w:rsidP="00F8641E">
            <w:pPr>
              <w:jc w:val="center"/>
              <w:rPr>
                <w:rFonts w:asciiTheme="minorHAnsi" w:hAnsiTheme="minorHAnsi"/>
                <w:b/>
                <w:bCs/>
                <w:iCs/>
                <w:color w:val="000000"/>
              </w:rPr>
            </w:pPr>
            <w:r w:rsidRPr="007D5E6A">
              <w:rPr>
                <w:rFonts w:asciiTheme="minorHAnsi" w:hAnsiTheme="minorHAnsi"/>
                <w:b/>
                <w:bCs/>
                <w:iCs/>
                <w:color w:val="000000"/>
              </w:rPr>
              <w:t>Symbol klasy wynikowej dla substancji w strefie</w:t>
            </w:r>
          </w:p>
        </w:tc>
      </w:tr>
      <w:tr w:rsidR="008257F8" w:rsidRPr="008257F8" w:rsidTr="004D5EE9">
        <w:trPr>
          <w:cantSplit/>
          <w:jc w:val="center"/>
        </w:trPr>
        <w:tc>
          <w:tcPr>
            <w:tcW w:w="0" w:type="auto"/>
          </w:tcPr>
          <w:p w:rsidR="008257F8" w:rsidRPr="007D5E6A" w:rsidRDefault="008257F8" w:rsidP="00F8641E">
            <w:pPr>
              <w:rPr>
                <w:rFonts w:asciiTheme="minorHAnsi" w:hAnsiTheme="minorHAnsi"/>
                <w:iCs/>
                <w:color w:val="000000"/>
              </w:rPr>
            </w:pPr>
            <w:r w:rsidRPr="007D5E6A">
              <w:rPr>
                <w:rFonts w:asciiTheme="minorHAnsi" w:hAnsiTheme="minorHAnsi"/>
                <w:bCs/>
                <w:iCs/>
                <w:color w:val="000000"/>
              </w:rPr>
              <w:t>Dwutlenek siarki</w:t>
            </w:r>
          </w:p>
        </w:tc>
        <w:tc>
          <w:tcPr>
            <w:tcW w:w="0" w:type="auto"/>
          </w:tcPr>
          <w:p w:rsidR="008257F8" w:rsidRPr="007D5E6A" w:rsidRDefault="008257F8" w:rsidP="00F8641E">
            <w:pPr>
              <w:jc w:val="center"/>
              <w:rPr>
                <w:rFonts w:asciiTheme="minorHAnsi" w:hAnsiTheme="minorHAnsi"/>
                <w:iCs/>
                <w:color w:val="000000"/>
              </w:rPr>
            </w:pPr>
            <w:r w:rsidRPr="007D5E6A">
              <w:rPr>
                <w:rFonts w:asciiTheme="minorHAnsi" w:hAnsiTheme="minorHAnsi"/>
                <w:iCs/>
                <w:color w:val="000000"/>
              </w:rPr>
              <w:t>A</w:t>
            </w:r>
          </w:p>
        </w:tc>
      </w:tr>
      <w:tr w:rsidR="008257F8" w:rsidRPr="008257F8" w:rsidTr="004D5EE9">
        <w:trPr>
          <w:cantSplit/>
          <w:jc w:val="center"/>
        </w:trPr>
        <w:tc>
          <w:tcPr>
            <w:tcW w:w="0" w:type="auto"/>
          </w:tcPr>
          <w:p w:rsidR="008257F8" w:rsidRPr="007D5E6A" w:rsidRDefault="008257F8" w:rsidP="00F8641E">
            <w:pPr>
              <w:rPr>
                <w:rFonts w:asciiTheme="minorHAnsi" w:hAnsiTheme="minorHAnsi"/>
                <w:iCs/>
                <w:color w:val="000000"/>
              </w:rPr>
            </w:pPr>
            <w:r w:rsidRPr="007D5E6A">
              <w:rPr>
                <w:rFonts w:asciiTheme="minorHAnsi" w:hAnsiTheme="minorHAnsi"/>
                <w:bCs/>
                <w:iCs/>
                <w:color w:val="000000"/>
              </w:rPr>
              <w:t>Tlenki azotu</w:t>
            </w:r>
          </w:p>
        </w:tc>
        <w:tc>
          <w:tcPr>
            <w:tcW w:w="0" w:type="auto"/>
          </w:tcPr>
          <w:p w:rsidR="008257F8" w:rsidRPr="007D5E6A" w:rsidRDefault="008257F8" w:rsidP="00F8641E">
            <w:pPr>
              <w:jc w:val="center"/>
              <w:rPr>
                <w:rFonts w:asciiTheme="minorHAnsi" w:hAnsiTheme="minorHAnsi"/>
                <w:iCs/>
                <w:color w:val="000000"/>
              </w:rPr>
            </w:pPr>
            <w:r w:rsidRPr="007D5E6A">
              <w:rPr>
                <w:rFonts w:asciiTheme="minorHAnsi" w:hAnsiTheme="minorHAnsi"/>
                <w:iCs/>
                <w:color w:val="000000"/>
              </w:rPr>
              <w:t>A</w:t>
            </w:r>
          </w:p>
        </w:tc>
      </w:tr>
    </w:tbl>
    <w:p w:rsidR="007D5E6A" w:rsidRPr="007D5E6A" w:rsidRDefault="004D5EE9" w:rsidP="004D5EE9">
      <w:pPr>
        <w:ind w:left="1416"/>
        <w:rPr>
          <w:rFonts w:asciiTheme="minorHAnsi" w:hAnsiTheme="minorHAnsi"/>
          <w:i/>
        </w:rPr>
      </w:pPr>
      <w:r>
        <w:rPr>
          <w:rFonts w:asciiTheme="minorHAnsi" w:hAnsiTheme="minorHAnsi"/>
          <w:i/>
        </w:rPr>
        <w:t xml:space="preserve">      </w:t>
      </w:r>
      <w:r w:rsidR="007D5E6A" w:rsidRPr="007D5E6A">
        <w:rPr>
          <w:rFonts w:asciiTheme="minorHAnsi" w:hAnsiTheme="minorHAnsi"/>
          <w:i/>
        </w:rPr>
        <w:t xml:space="preserve">źródło: </w:t>
      </w:r>
      <w:r w:rsidR="007D5E6A" w:rsidRPr="007D5E6A">
        <w:rPr>
          <w:rFonts w:asciiTheme="minorHAnsi" w:hAnsiTheme="minorHAnsi"/>
          <w:i/>
          <w:iCs/>
          <w:color w:val="000000"/>
        </w:rPr>
        <w:t xml:space="preserve">„Roczna ocena jakości powietrza w województwie mazowieckim. </w:t>
      </w:r>
      <w:r>
        <w:rPr>
          <w:rFonts w:asciiTheme="minorHAnsi" w:hAnsiTheme="minorHAnsi"/>
          <w:i/>
          <w:iCs/>
          <w:color w:val="000000"/>
        </w:rPr>
        <w:br/>
        <w:t xml:space="preserve">     </w:t>
      </w:r>
      <w:r w:rsidR="007D5E6A" w:rsidRPr="007D5E6A">
        <w:rPr>
          <w:rFonts w:asciiTheme="minorHAnsi" w:hAnsiTheme="minorHAnsi"/>
          <w:i/>
          <w:iCs/>
          <w:color w:val="000000"/>
        </w:rPr>
        <w:t>Raport za rok 2016”, WIO</w:t>
      </w:r>
      <w:r w:rsidR="007D5E6A">
        <w:rPr>
          <w:rFonts w:asciiTheme="minorHAnsi" w:hAnsiTheme="minorHAnsi"/>
          <w:i/>
          <w:iCs/>
          <w:color w:val="000000"/>
        </w:rPr>
        <w:t>Ś</w:t>
      </w:r>
      <w:r w:rsidR="007D5E6A" w:rsidRPr="007D5E6A">
        <w:rPr>
          <w:rFonts w:asciiTheme="minorHAnsi" w:hAnsiTheme="minorHAnsi"/>
          <w:i/>
          <w:iCs/>
          <w:color w:val="000000"/>
        </w:rPr>
        <w:t xml:space="preserve"> w Warszawie</w:t>
      </w:r>
    </w:p>
    <w:p w:rsidR="008257F8" w:rsidRPr="00F8641E" w:rsidRDefault="00F8641E" w:rsidP="00A44697">
      <w:pPr>
        <w:pStyle w:val="Legenda"/>
      </w:pPr>
      <w:bookmarkStart w:id="52" w:name="_Toc493845687"/>
      <w:r w:rsidRPr="00F8641E">
        <w:t xml:space="preserve">Tabela </w:t>
      </w:r>
      <w:fldSimple w:instr=" SEQ Tabela \* ARABIC ">
        <w:r w:rsidR="00F3435A">
          <w:rPr>
            <w:noProof/>
          </w:rPr>
          <w:t>7</w:t>
        </w:r>
      </w:fldSimple>
      <w:r w:rsidRPr="00F8641E">
        <w:t xml:space="preserve">. </w:t>
      </w:r>
      <w:r w:rsidR="008257F8" w:rsidRPr="00F8641E">
        <w:t xml:space="preserve">Klasyfikacja strefy </w:t>
      </w:r>
      <w:r>
        <w:t xml:space="preserve">mazowieckiej </w:t>
      </w:r>
      <w:r w:rsidR="008257F8" w:rsidRPr="00F8641E">
        <w:t xml:space="preserve">dla zanieczyszczeń mających </w:t>
      </w:r>
      <w:r w:rsidR="004D5EE9">
        <w:br/>
      </w:r>
      <w:r w:rsidR="008257F8" w:rsidRPr="00F8641E">
        <w:t>określone poziomy docelowe - ochrona roślin</w:t>
      </w:r>
      <w:bookmarkEnd w:id="5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77"/>
        <w:gridCol w:w="4122"/>
      </w:tblGrid>
      <w:tr w:rsidR="008257F8" w:rsidRPr="008257F8" w:rsidTr="004D5EE9">
        <w:trPr>
          <w:jc w:val="center"/>
        </w:trPr>
        <w:tc>
          <w:tcPr>
            <w:tcW w:w="0" w:type="auto"/>
            <w:shd w:val="clear" w:color="auto" w:fill="auto"/>
          </w:tcPr>
          <w:p w:rsidR="008257F8" w:rsidRPr="007D5E6A" w:rsidRDefault="008257F8" w:rsidP="00F8641E">
            <w:pPr>
              <w:jc w:val="center"/>
              <w:rPr>
                <w:rFonts w:asciiTheme="minorHAnsi" w:hAnsiTheme="minorHAnsi"/>
                <w:b/>
                <w:bCs/>
                <w:iCs/>
                <w:color w:val="000000"/>
              </w:rPr>
            </w:pPr>
            <w:r w:rsidRPr="007D5E6A">
              <w:rPr>
                <w:rFonts w:asciiTheme="minorHAnsi" w:hAnsiTheme="minorHAnsi"/>
                <w:b/>
                <w:bCs/>
                <w:iCs/>
                <w:color w:val="000000"/>
              </w:rPr>
              <w:t>Nazwa substancji</w:t>
            </w:r>
          </w:p>
        </w:tc>
        <w:tc>
          <w:tcPr>
            <w:tcW w:w="0" w:type="auto"/>
            <w:shd w:val="clear" w:color="auto" w:fill="auto"/>
          </w:tcPr>
          <w:p w:rsidR="008257F8" w:rsidRPr="007D5E6A" w:rsidRDefault="008257F8" w:rsidP="00F8641E">
            <w:pPr>
              <w:jc w:val="center"/>
              <w:rPr>
                <w:rFonts w:asciiTheme="minorHAnsi" w:hAnsiTheme="minorHAnsi"/>
                <w:b/>
                <w:bCs/>
                <w:iCs/>
                <w:color w:val="000000"/>
              </w:rPr>
            </w:pPr>
            <w:r w:rsidRPr="007D5E6A">
              <w:rPr>
                <w:rFonts w:asciiTheme="minorHAnsi" w:hAnsiTheme="minorHAnsi"/>
                <w:b/>
                <w:bCs/>
                <w:iCs/>
                <w:color w:val="000000"/>
              </w:rPr>
              <w:t>Symbol klasy wynikowej dla substancji w strefie</w:t>
            </w:r>
          </w:p>
        </w:tc>
      </w:tr>
      <w:tr w:rsidR="008257F8" w:rsidRPr="008257F8" w:rsidTr="004D5EE9">
        <w:trPr>
          <w:cantSplit/>
          <w:jc w:val="center"/>
        </w:trPr>
        <w:tc>
          <w:tcPr>
            <w:tcW w:w="0" w:type="auto"/>
          </w:tcPr>
          <w:p w:rsidR="008257F8" w:rsidRPr="007D5E6A" w:rsidRDefault="008257F8" w:rsidP="00F8641E">
            <w:pPr>
              <w:rPr>
                <w:rFonts w:asciiTheme="minorHAnsi" w:hAnsiTheme="minorHAnsi"/>
                <w:bCs/>
                <w:iCs/>
                <w:color w:val="000000"/>
              </w:rPr>
            </w:pPr>
            <w:r w:rsidRPr="007D5E6A">
              <w:rPr>
                <w:rFonts w:asciiTheme="minorHAnsi" w:hAnsiTheme="minorHAnsi"/>
                <w:bCs/>
                <w:iCs/>
                <w:color w:val="000000"/>
              </w:rPr>
              <w:t>Ozon (AOT40)</w:t>
            </w:r>
          </w:p>
        </w:tc>
        <w:tc>
          <w:tcPr>
            <w:tcW w:w="0" w:type="auto"/>
          </w:tcPr>
          <w:p w:rsidR="008257F8" w:rsidRPr="007D5E6A" w:rsidRDefault="008257F8" w:rsidP="00F8641E">
            <w:pPr>
              <w:jc w:val="center"/>
              <w:rPr>
                <w:rFonts w:asciiTheme="minorHAnsi" w:hAnsiTheme="minorHAnsi"/>
                <w:iCs/>
                <w:color w:val="000000"/>
              </w:rPr>
            </w:pPr>
            <w:r w:rsidRPr="007D5E6A">
              <w:rPr>
                <w:rFonts w:asciiTheme="minorHAnsi" w:hAnsiTheme="minorHAnsi"/>
                <w:iCs/>
                <w:color w:val="000000"/>
              </w:rPr>
              <w:t>A</w:t>
            </w:r>
          </w:p>
        </w:tc>
      </w:tr>
    </w:tbl>
    <w:p w:rsidR="007D5E6A" w:rsidRPr="007D5E6A" w:rsidRDefault="004D5EE9" w:rsidP="004D5EE9">
      <w:pPr>
        <w:ind w:left="1635"/>
        <w:rPr>
          <w:rFonts w:asciiTheme="minorHAnsi" w:hAnsiTheme="minorHAnsi"/>
          <w:i/>
        </w:rPr>
      </w:pPr>
      <w:r>
        <w:rPr>
          <w:rFonts w:asciiTheme="minorHAnsi" w:hAnsiTheme="minorHAnsi"/>
          <w:i/>
        </w:rPr>
        <w:t xml:space="preserve"> </w:t>
      </w:r>
      <w:r w:rsidR="007D5E6A" w:rsidRPr="007D5E6A">
        <w:rPr>
          <w:rFonts w:asciiTheme="minorHAnsi" w:hAnsiTheme="minorHAnsi"/>
          <w:i/>
        </w:rPr>
        <w:t xml:space="preserve">źródło: </w:t>
      </w:r>
      <w:r w:rsidR="007D5E6A" w:rsidRPr="007D5E6A">
        <w:rPr>
          <w:rFonts w:asciiTheme="minorHAnsi" w:hAnsiTheme="minorHAnsi"/>
          <w:i/>
          <w:iCs/>
          <w:color w:val="000000"/>
        </w:rPr>
        <w:t xml:space="preserve">„Roczna ocena jakości powietrza w województwie mazowieckim. </w:t>
      </w:r>
      <w:r>
        <w:rPr>
          <w:rFonts w:asciiTheme="minorHAnsi" w:hAnsiTheme="minorHAnsi"/>
          <w:i/>
          <w:iCs/>
          <w:color w:val="000000"/>
        </w:rPr>
        <w:br/>
        <w:t xml:space="preserve"> </w:t>
      </w:r>
      <w:r w:rsidR="007D5E6A" w:rsidRPr="007D5E6A">
        <w:rPr>
          <w:rFonts w:asciiTheme="minorHAnsi" w:hAnsiTheme="minorHAnsi"/>
          <w:i/>
          <w:iCs/>
          <w:color w:val="000000"/>
        </w:rPr>
        <w:t>Raport za rok 2016”, WIO</w:t>
      </w:r>
      <w:r w:rsidR="007D5E6A">
        <w:rPr>
          <w:rFonts w:asciiTheme="minorHAnsi" w:hAnsiTheme="minorHAnsi"/>
          <w:i/>
          <w:iCs/>
          <w:color w:val="000000"/>
        </w:rPr>
        <w:t>Ś</w:t>
      </w:r>
      <w:r w:rsidR="007D5E6A" w:rsidRPr="007D5E6A">
        <w:rPr>
          <w:rFonts w:asciiTheme="minorHAnsi" w:hAnsiTheme="minorHAnsi"/>
          <w:i/>
          <w:iCs/>
          <w:color w:val="000000"/>
        </w:rPr>
        <w:t xml:space="preserve"> w Warszawie</w:t>
      </w:r>
    </w:p>
    <w:p w:rsidR="00D41EFD" w:rsidRDefault="00D41EFD">
      <w:pPr>
        <w:rPr>
          <w:rFonts w:asciiTheme="minorHAnsi" w:hAnsiTheme="minorHAnsi" w:cstheme="minorHAnsi"/>
          <w:b/>
          <w:bCs/>
        </w:rPr>
      </w:pPr>
      <w:r>
        <w:br w:type="page"/>
      </w:r>
    </w:p>
    <w:p w:rsidR="008257F8" w:rsidRPr="00F8641E" w:rsidRDefault="00F8641E" w:rsidP="00A44697">
      <w:pPr>
        <w:pStyle w:val="Legenda"/>
      </w:pPr>
      <w:bookmarkStart w:id="53" w:name="_Toc493845688"/>
      <w:r w:rsidRPr="00F8641E">
        <w:lastRenderedPageBreak/>
        <w:t xml:space="preserve">Tabela </w:t>
      </w:r>
      <w:fldSimple w:instr=" SEQ Tabela \* ARABIC ">
        <w:r w:rsidR="00F3435A">
          <w:rPr>
            <w:noProof/>
          </w:rPr>
          <w:t>8</w:t>
        </w:r>
      </w:fldSimple>
      <w:r w:rsidRPr="00F8641E">
        <w:t xml:space="preserve">. </w:t>
      </w:r>
      <w:r w:rsidR="008257F8" w:rsidRPr="00F8641E">
        <w:t xml:space="preserve">Klasyfikacja strefy </w:t>
      </w:r>
      <w:r>
        <w:t xml:space="preserve">mazowieckiej </w:t>
      </w:r>
      <w:r w:rsidR="008257F8" w:rsidRPr="00F8641E">
        <w:t xml:space="preserve">dla zanieczyszczeń mających </w:t>
      </w:r>
      <w:r w:rsidR="004D5EE9">
        <w:br/>
      </w:r>
      <w:r w:rsidR="008257F8" w:rsidRPr="00F8641E">
        <w:t>określone poziomy celu długoterminowego - ochrona roślin</w:t>
      </w:r>
      <w:bookmarkEnd w:id="5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77"/>
        <w:gridCol w:w="4122"/>
      </w:tblGrid>
      <w:tr w:rsidR="008257F8" w:rsidRPr="007D5E6A" w:rsidTr="004D5EE9">
        <w:trPr>
          <w:jc w:val="center"/>
        </w:trPr>
        <w:tc>
          <w:tcPr>
            <w:tcW w:w="0" w:type="auto"/>
            <w:shd w:val="clear" w:color="auto" w:fill="auto"/>
          </w:tcPr>
          <w:p w:rsidR="008257F8" w:rsidRPr="007D5E6A" w:rsidRDefault="008257F8" w:rsidP="00F8641E">
            <w:pPr>
              <w:jc w:val="center"/>
              <w:rPr>
                <w:rFonts w:asciiTheme="minorHAnsi" w:hAnsiTheme="minorHAnsi"/>
                <w:b/>
                <w:bCs/>
                <w:iCs/>
                <w:color w:val="000000"/>
              </w:rPr>
            </w:pPr>
            <w:r w:rsidRPr="007D5E6A">
              <w:rPr>
                <w:rFonts w:asciiTheme="minorHAnsi" w:hAnsiTheme="minorHAnsi"/>
                <w:b/>
                <w:bCs/>
                <w:iCs/>
                <w:color w:val="000000"/>
              </w:rPr>
              <w:t>Nazwa substancji</w:t>
            </w:r>
          </w:p>
        </w:tc>
        <w:tc>
          <w:tcPr>
            <w:tcW w:w="0" w:type="auto"/>
            <w:shd w:val="clear" w:color="auto" w:fill="auto"/>
          </w:tcPr>
          <w:p w:rsidR="008257F8" w:rsidRPr="007D5E6A" w:rsidRDefault="008257F8" w:rsidP="00F8641E">
            <w:pPr>
              <w:jc w:val="center"/>
              <w:rPr>
                <w:rFonts w:asciiTheme="minorHAnsi" w:hAnsiTheme="minorHAnsi"/>
                <w:b/>
                <w:bCs/>
                <w:iCs/>
                <w:color w:val="000000"/>
              </w:rPr>
            </w:pPr>
            <w:r w:rsidRPr="007D5E6A">
              <w:rPr>
                <w:rFonts w:asciiTheme="minorHAnsi" w:hAnsiTheme="minorHAnsi"/>
                <w:b/>
                <w:bCs/>
                <w:iCs/>
                <w:color w:val="000000"/>
              </w:rPr>
              <w:t>Symbol klasy wynikowej dla substancji w strefie</w:t>
            </w:r>
          </w:p>
        </w:tc>
      </w:tr>
      <w:tr w:rsidR="008257F8" w:rsidRPr="007D5E6A" w:rsidTr="004D5EE9">
        <w:trPr>
          <w:cantSplit/>
          <w:jc w:val="center"/>
        </w:trPr>
        <w:tc>
          <w:tcPr>
            <w:tcW w:w="0" w:type="auto"/>
          </w:tcPr>
          <w:p w:rsidR="008257F8" w:rsidRPr="007D5E6A" w:rsidRDefault="008257F8" w:rsidP="008257F8">
            <w:pPr>
              <w:rPr>
                <w:rFonts w:asciiTheme="minorHAnsi" w:hAnsiTheme="minorHAnsi"/>
                <w:bCs/>
                <w:iCs/>
                <w:color w:val="000000"/>
              </w:rPr>
            </w:pPr>
            <w:r w:rsidRPr="007D5E6A">
              <w:rPr>
                <w:rFonts w:asciiTheme="minorHAnsi" w:hAnsiTheme="minorHAnsi"/>
                <w:bCs/>
                <w:iCs/>
                <w:color w:val="000000"/>
              </w:rPr>
              <w:t>Ozon (AOT40)</w:t>
            </w:r>
          </w:p>
        </w:tc>
        <w:tc>
          <w:tcPr>
            <w:tcW w:w="0" w:type="auto"/>
          </w:tcPr>
          <w:p w:rsidR="008257F8" w:rsidRPr="007D5E6A" w:rsidRDefault="008257F8" w:rsidP="008257F8">
            <w:pPr>
              <w:jc w:val="center"/>
              <w:rPr>
                <w:rFonts w:asciiTheme="minorHAnsi" w:hAnsiTheme="minorHAnsi"/>
                <w:iCs/>
                <w:color w:val="000000"/>
              </w:rPr>
            </w:pPr>
            <w:r w:rsidRPr="007D5E6A">
              <w:rPr>
                <w:rFonts w:asciiTheme="minorHAnsi" w:hAnsiTheme="minorHAnsi"/>
                <w:iCs/>
                <w:color w:val="000000"/>
              </w:rPr>
              <w:t>D2</w:t>
            </w:r>
          </w:p>
        </w:tc>
      </w:tr>
    </w:tbl>
    <w:p w:rsidR="007D5E6A" w:rsidRPr="007D5E6A" w:rsidRDefault="004D5EE9" w:rsidP="007D5E6A">
      <w:pPr>
        <w:rPr>
          <w:rFonts w:asciiTheme="minorHAnsi" w:hAnsiTheme="minorHAnsi"/>
          <w:i/>
        </w:rPr>
      </w:pPr>
      <w:r>
        <w:rPr>
          <w:rFonts w:asciiTheme="minorHAnsi" w:hAnsiTheme="minorHAnsi"/>
          <w:i/>
        </w:rPr>
        <w:t xml:space="preserve">                                     </w:t>
      </w:r>
      <w:r w:rsidR="007D5E6A" w:rsidRPr="007D5E6A">
        <w:rPr>
          <w:rFonts w:asciiTheme="minorHAnsi" w:hAnsiTheme="minorHAnsi"/>
          <w:i/>
        </w:rPr>
        <w:t xml:space="preserve">źródło: </w:t>
      </w:r>
      <w:r w:rsidR="007D5E6A" w:rsidRPr="007D5E6A">
        <w:rPr>
          <w:rFonts w:asciiTheme="minorHAnsi" w:hAnsiTheme="minorHAnsi"/>
          <w:i/>
          <w:iCs/>
          <w:color w:val="000000"/>
        </w:rPr>
        <w:t xml:space="preserve">„Roczna ocena jakości powietrza w województwie mazowieckim. </w:t>
      </w:r>
      <w:r>
        <w:rPr>
          <w:rFonts w:asciiTheme="minorHAnsi" w:hAnsiTheme="minorHAnsi"/>
          <w:i/>
          <w:iCs/>
          <w:color w:val="000000"/>
        </w:rPr>
        <w:br/>
        <w:t xml:space="preserve"> </w:t>
      </w:r>
      <w:r>
        <w:rPr>
          <w:rFonts w:asciiTheme="minorHAnsi" w:hAnsiTheme="minorHAnsi"/>
          <w:i/>
          <w:iCs/>
          <w:color w:val="000000"/>
        </w:rPr>
        <w:tab/>
      </w:r>
      <w:r>
        <w:rPr>
          <w:rFonts w:asciiTheme="minorHAnsi" w:hAnsiTheme="minorHAnsi"/>
          <w:i/>
          <w:iCs/>
          <w:color w:val="000000"/>
        </w:rPr>
        <w:tab/>
        <w:t xml:space="preserve">    </w:t>
      </w:r>
      <w:r w:rsidR="007D5E6A" w:rsidRPr="007D5E6A">
        <w:rPr>
          <w:rFonts w:asciiTheme="minorHAnsi" w:hAnsiTheme="minorHAnsi"/>
          <w:i/>
          <w:iCs/>
          <w:color w:val="000000"/>
        </w:rPr>
        <w:t>Raport za rok 2016”, WIO</w:t>
      </w:r>
      <w:r w:rsidR="007D5E6A">
        <w:rPr>
          <w:rFonts w:asciiTheme="minorHAnsi" w:hAnsiTheme="minorHAnsi"/>
          <w:i/>
          <w:iCs/>
          <w:color w:val="000000"/>
        </w:rPr>
        <w:t>Ś</w:t>
      </w:r>
      <w:r w:rsidR="007D5E6A" w:rsidRPr="007D5E6A">
        <w:rPr>
          <w:rFonts w:asciiTheme="minorHAnsi" w:hAnsiTheme="minorHAnsi"/>
          <w:i/>
          <w:iCs/>
          <w:color w:val="000000"/>
        </w:rPr>
        <w:t xml:space="preserve"> w Warszawie</w:t>
      </w:r>
    </w:p>
    <w:p w:rsidR="00D41EFD" w:rsidRDefault="00D41EFD" w:rsidP="00927EA8">
      <w:pPr>
        <w:jc w:val="both"/>
        <w:rPr>
          <w:rFonts w:asciiTheme="minorHAnsi" w:hAnsiTheme="minorHAnsi"/>
          <w:sz w:val="22"/>
          <w:szCs w:val="22"/>
        </w:rPr>
      </w:pPr>
    </w:p>
    <w:p w:rsidR="00927EA8" w:rsidRDefault="00927EA8" w:rsidP="00927EA8">
      <w:pPr>
        <w:jc w:val="both"/>
        <w:rPr>
          <w:rFonts w:asciiTheme="minorHAnsi" w:hAnsiTheme="minorHAnsi"/>
          <w:sz w:val="22"/>
          <w:szCs w:val="22"/>
        </w:rPr>
      </w:pPr>
      <w:r>
        <w:rPr>
          <w:rFonts w:asciiTheme="minorHAnsi" w:hAnsiTheme="minorHAnsi"/>
          <w:sz w:val="22"/>
          <w:szCs w:val="22"/>
        </w:rPr>
        <w:t>W wyniku przeprowadzonej rocznej oceny jakości powietrza</w:t>
      </w:r>
      <w:r w:rsidR="008A4D0B">
        <w:rPr>
          <w:rFonts w:asciiTheme="minorHAnsi" w:hAnsiTheme="minorHAnsi"/>
          <w:sz w:val="22"/>
          <w:szCs w:val="22"/>
        </w:rPr>
        <w:t xml:space="preserve"> – kryterium ochrony zdrowia - </w:t>
      </w:r>
      <w:r>
        <w:rPr>
          <w:rFonts w:asciiTheme="minorHAnsi" w:hAnsiTheme="minorHAnsi"/>
          <w:sz w:val="22"/>
          <w:szCs w:val="22"/>
        </w:rPr>
        <w:t xml:space="preserve"> wskazano:</w:t>
      </w:r>
    </w:p>
    <w:p w:rsidR="00927EA8" w:rsidRDefault="00927EA8" w:rsidP="00927EA8">
      <w:pPr>
        <w:jc w:val="both"/>
        <w:rPr>
          <w:rFonts w:asciiTheme="minorHAnsi" w:hAnsiTheme="minorHAnsi"/>
          <w:sz w:val="22"/>
          <w:szCs w:val="22"/>
        </w:rPr>
      </w:pPr>
    </w:p>
    <w:p w:rsidR="00927EA8" w:rsidRDefault="00927EA8" w:rsidP="0061461B">
      <w:pPr>
        <w:pStyle w:val="Akapitzlist"/>
        <w:numPr>
          <w:ilvl w:val="0"/>
          <w:numId w:val="21"/>
        </w:numPr>
        <w:jc w:val="both"/>
        <w:rPr>
          <w:rFonts w:asciiTheme="minorHAnsi" w:hAnsiTheme="minorHAnsi"/>
          <w:sz w:val="22"/>
          <w:szCs w:val="22"/>
        </w:rPr>
      </w:pPr>
      <w:r>
        <w:rPr>
          <w:rFonts w:asciiTheme="minorHAnsi" w:hAnsiTheme="minorHAnsi"/>
          <w:sz w:val="22"/>
          <w:szCs w:val="22"/>
        </w:rPr>
        <w:t xml:space="preserve">strefa mazowiecka została zakwalifikowana do klasy A ze względu na stężenia dwutlenku siarki, które </w:t>
      </w:r>
      <w:r w:rsidRPr="00927EA8">
        <w:rPr>
          <w:rFonts w:asciiTheme="minorHAnsi" w:hAnsiTheme="minorHAnsi"/>
          <w:sz w:val="22"/>
          <w:szCs w:val="22"/>
        </w:rPr>
        <w:t>mieściły się poniżej poziomu dopuszczalnego zarówno dotyczącego wartości 1-</w:t>
      </w:r>
      <w:r>
        <w:rPr>
          <w:rFonts w:asciiTheme="minorHAnsi" w:hAnsiTheme="minorHAnsi"/>
          <w:sz w:val="22"/>
          <w:szCs w:val="22"/>
        </w:rPr>
        <w:t>godzinnych, jak i 24-godzinnych,</w:t>
      </w:r>
    </w:p>
    <w:p w:rsidR="00927EA8" w:rsidRDefault="00927EA8" w:rsidP="0061461B">
      <w:pPr>
        <w:pStyle w:val="Akapitzlist"/>
        <w:numPr>
          <w:ilvl w:val="0"/>
          <w:numId w:val="21"/>
        </w:numPr>
        <w:jc w:val="both"/>
        <w:rPr>
          <w:rFonts w:asciiTheme="minorHAnsi" w:hAnsiTheme="minorHAnsi"/>
          <w:sz w:val="22"/>
          <w:szCs w:val="22"/>
        </w:rPr>
      </w:pPr>
      <w:r>
        <w:rPr>
          <w:rFonts w:asciiTheme="minorHAnsi" w:hAnsiTheme="minorHAnsi"/>
          <w:sz w:val="22"/>
          <w:szCs w:val="22"/>
        </w:rPr>
        <w:t xml:space="preserve">strefa mazowiecka została zakwalifikowana do klasy A ze względu na zawartość stężeń dwutlenku azotu, które </w:t>
      </w:r>
      <w:r w:rsidRPr="00927EA8">
        <w:rPr>
          <w:rFonts w:asciiTheme="minorHAnsi" w:hAnsiTheme="minorHAnsi"/>
          <w:sz w:val="22"/>
          <w:szCs w:val="22"/>
        </w:rPr>
        <w:t>mieściły się poniżej wartości dopuszczalnych określonych dla 1-godziny i roku (stężenie średnioroczne)</w:t>
      </w:r>
      <w:r>
        <w:rPr>
          <w:rFonts w:asciiTheme="minorHAnsi" w:hAnsiTheme="minorHAnsi"/>
          <w:sz w:val="22"/>
          <w:szCs w:val="22"/>
        </w:rPr>
        <w:t>,</w:t>
      </w:r>
    </w:p>
    <w:p w:rsidR="00927EA8" w:rsidRDefault="000F11D2" w:rsidP="0061461B">
      <w:pPr>
        <w:pStyle w:val="Akapitzlist"/>
        <w:numPr>
          <w:ilvl w:val="0"/>
          <w:numId w:val="21"/>
        </w:numPr>
        <w:jc w:val="both"/>
        <w:rPr>
          <w:rFonts w:asciiTheme="minorHAnsi" w:hAnsiTheme="minorHAnsi"/>
          <w:sz w:val="22"/>
          <w:szCs w:val="22"/>
        </w:rPr>
      </w:pPr>
      <w:r w:rsidRPr="000F11D2">
        <w:rPr>
          <w:rFonts w:asciiTheme="minorHAnsi" w:hAnsiTheme="minorHAnsi"/>
          <w:sz w:val="22"/>
          <w:szCs w:val="22"/>
        </w:rPr>
        <w:t>strefa mazowiecka została zakwalifikowana do klasy A ze względu na zawartość stężeń tlenku węgla, które mieściły się poniżej poziomu dopuszczalnego wyrażonego wartością stężenia maksymalnego ze średnich 8-godzinnych kroczących</w:t>
      </w:r>
      <w:r>
        <w:rPr>
          <w:rFonts w:asciiTheme="minorHAnsi" w:hAnsiTheme="minorHAnsi"/>
          <w:sz w:val="22"/>
          <w:szCs w:val="22"/>
        </w:rPr>
        <w:t>,</w:t>
      </w:r>
    </w:p>
    <w:p w:rsidR="000F11D2" w:rsidRDefault="000F11D2" w:rsidP="0061461B">
      <w:pPr>
        <w:pStyle w:val="Akapitzlist"/>
        <w:numPr>
          <w:ilvl w:val="0"/>
          <w:numId w:val="21"/>
        </w:numPr>
        <w:jc w:val="both"/>
        <w:rPr>
          <w:rFonts w:asciiTheme="minorHAnsi" w:hAnsiTheme="minorHAnsi"/>
          <w:sz w:val="22"/>
          <w:szCs w:val="22"/>
        </w:rPr>
      </w:pPr>
      <w:r w:rsidRPr="000F11D2">
        <w:rPr>
          <w:rFonts w:asciiTheme="minorHAnsi" w:hAnsiTheme="minorHAnsi"/>
          <w:sz w:val="22"/>
          <w:szCs w:val="22"/>
        </w:rPr>
        <w:t xml:space="preserve">strefa mazowiecka została zakwalifikowana do klasy A ze względu na stężenia benzenu, </w:t>
      </w:r>
    </w:p>
    <w:p w:rsidR="000F11D2" w:rsidRDefault="000F11D2" w:rsidP="0061461B">
      <w:pPr>
        <w:pStyle w:val="Akapitzlist"/>
        <w:numPr>
          <w:ilvl w:val="0"/>
          <w:numId w:val="21"/>
        </w:numPr>
        <w:jc w:val="both"/>
        <w:rPr>
          <w:rFonts w:asciiTheme="minorHAnsi" w:hAnsiTheme="minorHAnsi"/>
          <w:sz w:val="22"/>
          <w:szCs w:val="22"/>
        </w:rPr>
      </w:pPr>
      <w:r w:rsidRPr="000F11D2">
        <w:rPr>
          <w:rFonts w:asciiTheme="minorHAnsi" w:hAnsiTheme="minorHAnsi"/>
          <w:sz w:val="22"/>
          <w:szCs w:val="22"/>
        </w:rPr>
        <w:t>strefa mazowiecka zo</w:t>
      </w:r>
      <w:r>
        <w:rPr>
          <w:rFonts w:asciiTheme="minorHAnsi" w:hAnsiTheme="minorHAnsi"/>
          <w:sz w:val="22"/>
          <w:szCs w:val="22"/>
        </w:rPr>
        <w:t>stała zakwalifikowana do klasy C</w:t>
      </w:r>
      <w:r w:rsidRPr="000F11D2">
        <w:rPr>
          <w:rFonts w:asciiTheme="minorHAnsi" w:hAnsiTheme="minorHAnsi"/>
          <w:sz w:val="22"/>
          <w:szCs w:val="22"/>
        </w:rPr>
        <w:t xml:space="preserve"> ze względu na stężenia</w:t>
      </w:r>
      <w:r>
        <w:rPr>
          <w:rFonts w:asciiTheme="minorHAnsi" w:hAnsiTheme="minorHAnsi"/>
          <w:sz w:val="22"/>
          <w:szCs w:val="22"/>
        </w:rPr>
        <w:t xml:space="preserve"> pyłu zawieszonego PM10,</w:t>
      </w:r>
    </w:p>
    <w:p w:rsidR="000F11D2" w:rsidRPr="000F11D2" w:rsidRDefault="000F11D2" w:rsidP="0061461B">
      <w:pPr>
        <w:pStyle w:val="Akapitzlist"/>
        <w:numPr>
          <w:ilvl w:val="0"/>
          <w:numId w:val="21"/>
        </w:numPr>
        <w:jc w:val="both"/>
        <w:rPr>
          <w:rFonts w:asciiTheme="minorHAnsi" w:hAnsiTheme="minorHAnsi"/>
          <w:sz w:val="22"/>
          <w:szCs w:val="22"/>
        </w:rPr>
      </w:pPr>
      <w:r w:rsidRPr="000F11D2">
        <w:rPr>
          <w:rFonts w:asciiTheme="minorHAnsi" w:hAnsiTheme="minorHAnsi"/>
          <w:sz w:val="22"/>
          <w:szCs w:val="22"/>
        </w:rPr>
        <w:t>strefa mazowiecka zo</w:t>
      </w:r>
      <w:r>
        <w:rPr>
          <w:rFonts w:asciiTheme="minorHAnsi" w:hAnsiTheme="minorHAnsi"/>
          <w:sz w:val="22"/>
          <w:szCs w:val="22"/>
        </w:rPr>
        <w:t>stała zakwalifikowana do klasy C</w:t>
      </w:r>
      <w:r w:rsidRPr="000F11D2">
        <w:rPr>
          <w:rFonts w:asciiTheme="minorHAnsi" w:hAnsiTheme="minorHAnsi"/>
          <w:sz w:val="22"/>
          <w:szCs w:val="22"/>
        </w:rPr>
        <w:t xml:space="preserve"> ze względu na stężenia</w:t>
      </w:r>
      <w:r>
        <w:rPr>
          <w:rFonts w:asciiTheme="minorHAnsi" w:hAnsiTheme="minorHAnsi"/>
          <w:sz w:val="22"/>
          <w:szCs w:val="22"/>
        </w:rPr>
        <w:t xml:space="preserve"> pyłu zawieszonego PM2,5,</w:t>
      </w:r>
    </w:p>
    <w:p w:rsidR="000F11D2" w:rsidRPr="000F11D2" w:rsidRDefault="000F11D2" w:rsidP="0061461B">
      <w:pPr>
        <w:pStyle w:val="Akapitzlist"/>
        <w:numPr>
          <w:ilvl w:val="0"/>
          <w:numId w:val="21"/>
        </w:numPr>
        <w:jc w:val="both"/>
        <w:rPr>
          <w:rFonts w:asciiTheme="minorHAnsi" w:hAnsiTheme="minorHAnsi"/>
          <w:sz w:val="22"/>
          <w:szCs w:val="22"/>
        </w:rPr>
      </w:pPr>
      <w:r w:rsidRPr="000F11D2">
        <w:rPr>
          <w:rFonts w:asciiTheme="minorHAnsi" w:hAnsiTheme="minorHAnsi"/>
          <w:sz w:val="22"/>
          <w:szCs w:val="22"/>
        </w:rPr>
        <w:t>strefa mazowiecka zo</w:t>
      </w:r>
      <w:r>
        <w:rPr>
          <w:rFonts w:asciiTheme="minorHAnsi" w:hAnsiTheme="minorHAnsi"/>
          <w:sz w:val="22"/>
          <w:szCs w:val="22"/>
        </w:rPr>
        <w:t>stała zakwalifikowana do klasy A</w:t>
      </w:r>
      <w:r w:rsidRPr="000F11D2">
        <w:rPr>
          <w:rFonts w:asciiTheme="minorHAnsi" w:hAnsiTheme="minorHAnsi"/>
          <w:sz w:val="22"/>
          <w:szCs w:val="22"/>
        </w:rPr>
        <w:t xml:space="preserve"> ze względu na stężenia</w:t>
      </w:r>
      <w:r>
        <w:rPr>
          <w:rFonts w:asciiTheme="minorHAnsi" w:hAnsiTheme="minorHAnsi"/>
          <w:sz w:val="22"/>
          <w:szCs w:val="22"/>
        </w:rPr>
        <w:t xml:space="preserve"> ołowiu w pyle zawieszonym PM10,</w:t>
      </w:r>
    </w:p>
    <w:p w:rsidR="000F11D2" w:rsidRPr="000F11D2" w:rsidRDefault="000F11D2" w:rsidP="0061461B">
      <w:pPr>
        <w:pStyle w:val="Akapitzlist"/>
        <w:numPr>
          <w:ilvl w:val="0"/>
          <w:numId w:val="21"/>
        </w:numPr>
        <w:jc w:val="both"/>
        <w:rPr>
          <w:rFonts w:asciiTheme="minorHAnsi" w:hAnsiTheme="minorHAnsi"/>
          <w:sz w:val="22"/>
          <w:szCs w:val="22"/>
        </w:rPr>
      </w:pPr>
      <w:r w:rsidRPr="000F11D2">
        <w:rPr>
          <w:rFonts w:asciiTheme="minorHAnsi" w:hAnsiTheme="minorHAnsi"/>
          <w:sz w:val="22"/>
          <w:szCs w:val="22"/>
        </w:rPr>
        <w:t>strefa mazowiecka zo</w:t>
      </w:r>
      <w:r>
        <w:rPr>
          <w:rFonts w:asciiTheme="minorHAnsi" w:hAnsiTheme="minorHAnsi"/>
          <w:sz w:val="22"/>
          <w:szCs w:val="22"/>
        </w:rPr>
        <w:t>stała zakwalifikowana do klasy C</w:t>
      </w:r>
      <w:r w:rsidRPr="000F11D2">
        <w:rPr>
          <w:rFonts w:asciiTheme="minorHAnsi" w:hAnsiTheme="minorHAnsi"/>
          <w:sz w:val="22"/>
          <w:szCs w:val="22"/>
        </w:rPr>
        <w:t xml:space="preserve"> ze względu na stężenia</w:t>
      </w:r>
      <w:r>
        <w:rPr>
          <w:rFonts w:asciiTheme="minorHAnsi" w:hAnsiTheme="minorHAnsi"/>
          <w:sz w:val="22"/>
          <w:szCs w:val="22"/>
        </w:rPr>
        <w:t xml:space="preserve"> arsenu, kadmu, niklu w pyle zawieszonym PM10,</w:t>
      </w:r>
    </w:p>
    <w:p w:rsidR="000F11D2" w:rsidRDefault="008A4D0B" w:rsidP="0061461B">
      <w:pPr>
        <w:pStyle w:val="Akapitzlist"/>
        <w:numPr>
          <w:ilvl w:val="0"/>
          <w:numId w:val="21"/>
        </w:numPr>
        <w:jc w:val="both"/>
        <w:rPr>
          <w:rFonts w:asciiTheme="minorHAnsi" w:hAnsiTheme="minorHAnsi"/>
          <w:sz w:val="22"/>
          <w:szCs w:val="22"/>
        </w:rPr>
      </w:pPr>
      <w:r w:rsidRPr="000F11D2">
        <w:rPr>
          <w:rFonts w:asciiTheme="minorHAnsi" w:hAnsiTheme="minorHAnsi"/>
          <w:sz w:val="22"/>
          <w:szCs w:val="22"/>
        </w:rPr>
        <w:t>strefa mazowiecka zo</w:t>
      </w:r>
      <w:r>
        <w:rPr>
          <w:rFonts w:asciiTheme="minorHAnsi" w:hAnsiTheme="minorHAnsi"/>
          <w:sz w:val="22"/>
          <w:szCs w:val="22"/>
        </w:rPr>
        <w:t>stała zakwalifikowana do klasy C</w:t>
      </w:r>
      <w:r w:rsidRPr="000F11D2">
        <w:rPr>
          <w:rFonts w:asciiTheme="minorHAnsi" w:hAnsiTheme="minorHAnsi"/>
          <w:sz w:val="22"/>
          <w:szCs w:val="22"/>
        </w:rPr>
        <w:t xml:space="preserve"> ze względu na stężenia</w:t>
      </w:r>
      <w:r>
        <w:rPr>
          <w:rFonts w:asciiTheme="minorHAnsi" w:hAnsiTheme="minorHAnsi"/>
          <w:sz w:val="22"/>
          <w:szCs w:val="22"/>
        </w:rPr>
        <w:t xml:space="preserve"> benzo(a)pirenu </w:t>
      </w:r>
      <w:r>
        <w:rPr>
          <w:rFonts w:asciiTheme="minorHAnsi" w:hAnsiTheme="minorHAnsi"/>
          <w:sz w:val="22"/>
          <w:szCs w:val="22"/>
        </w:rPr>
        <w:br/>
        <w:t>w pyle PM10,</w:t>
      </w:r>
    </w:p>
    <w:p w:rsidR="008A4D0B" w:rsidRDefault="008A4D0B" w:rsidP="0061461B">
      <w:pPr>
        <w:pStyle w:val="Akapitzlist"/>
        <w:numPr>
          <w:ilvl w:val="0"/>
          <w:numId w:val="21"/>
        </w:numPr>
        <w:jc w:val="both"/>
        <w:rPr>
          <w:rFonts w:asciiTheme="minorHAnsi" w:hAnsiTheme="minorHAnsi"/>
          <w:sz w:val="22"/>
          <w:szCs w:val="22"/>
        </w:rPr>
      </w:pPr>
      <w:r w:rsidRPr="000F11D2">
        <w:rPr>
          <w:rFonts w:asciiTheme="minorHAnsi" w:hAnsiTheme="minorHAnsi"/>
          <w:sz w:val="22"/>
          <w:szCs w:val="22"/>
        </w:rPr>
        <w:t>strefa mazowiecka zo</w:t>
      </w:r>
      <w:r>
        <w:rPr>
          <w:rFonts w:asciiTheme="minorHAnsi" w:hAnsiTheme="minorHAnsi"/>
          <w:sz w:val="22"/>
          <w:szCs w:val="22"/>
        </w:rPr>
        <w:t>stała zakwalifikowana do klasy A</w:t>
      </w:r>
      <w:r w:rsidRPr="000F11D2">
        <w:rPr>
          <w:rFonts w:asciiTheme="minorHAnsi" w:hAnsiTheme="minorHAnsi"/>
          <w:sz w:val="22"/>
          <w:szCs w:val="22"/>
        </w:rPr>
        <w:t xml:space="preserve"> ze względu na stężenia</w:t>
      </w:r>
      <w:r>
        <w:rPr>
          <w:rFonts w:asciiTheme="minorHAnsi" w:hAnsiTheme="minorHAnsi"/>
          <w:sz w:val="22"/>
          <w:szCs w:val="22"/>
        </w:rPr>
        <w:t xml:space="preserve"> ozonu,</w:t>
      </w:r>
    </w:p>
    <w:p w:rsidR="008A4D0B" w:rsidRPr="000F11D2" w:rsidRDefault="008A4D0B" w:rsidP="0061461B">
      <w:pPr>
        <w:pStyle w:val="Akapitzlist"/>
        <w:numPr>
          <w:ilvl w:val="0"/>
          <w:numId w:val="21"/>
        </w:numPr>
        <w:jc w:val="both"/>
        <w:rPr>
          <w:rFonts w:asciiTheme="minorHAnsi" w:hAnsiTheme="minorHAnsi"/>
          <w:sz w:val="22"/>
          <w:szCs w:val="22"/>
        </w:rPr>
      </w:pPr>
      <w:r w:rsidRPr="000F11D2">
        <w:rPr>
          <w:rFonts w:asciiTheme="minorHAnsi" w:hAnsiTheme="minorHAnsi"/>
          <w:sz w:val="22"/>
          <w:szCs w:val="22"/>
        </w:rPr>
        <w:t>strefa mazowiecka zo</w:t>
      </w:r>
      <w:r>
        <w:rPr>
          <w:rFonts w:asciiTheme="minorHAnsi" w:hAnsiTheme="minorHAnsi"/>
          <w:sz w:val="22"/>
          <w:szCs w:val="22"/>
        </w:rPr>
        <w:t>stała zakwalifikowana do klasy D2</w:t>
      </w:r>
      <w:r w:rsidRPr="000F11D2">
        <w:rPr>
          <w:rFonts w:asciiTheme="minorHAnsi" w:hAnsiTheme="minorHAnsi"/>
          <w:sz w:val="22"/>
          <w:szCs w:val="22"/>
        </w:rPr>
        <w:t xml:space="preserve"> ze względu na stężenia</w:t>
      </w:r>
      <w:r>
        <w:rPr>
          <w:rFonts w:asciiTheme="minorHAnsi" w:hAnsiTheme="minorHAnsi"/>
          <w:sz w:val="22"/>
          <w:szCs w:val="22"/>
        </w:rPr>
        <w:t xml:space="preserve"> ozonu – wskaźnik AOT40.</w:t>
      </w:r>
    </w:p>
    <w:p w:rsidR="000F11D2" w:rsidRDefault="000F11D2" w:rsidP="00927EA8">
      <w:pPr>
        <w:jc w:val="both"/>
        <w:rPr>
          <w:rFonts w:asciiTheme="minorHAnsi" w:hAnsiTheme="minorHAnsi"/>
          <w:sz w:val="22"/>
          <w:szCs w:val="22"/>
        </w:rPr>
      </w:pPr>
    </w:p>
    <w:p w:rsidR="008A4D0B" w:rsidRDefault="008A4D0B" w:rsidP="00927EA8">
      <w:pPr>
        <w:jc w:val="both"/>
        <w:rPr>
          <w:rFonts w:asciiTheme="minorHAnsi" w:hAnsiTheme="minorHAnsi"/>
          <w:sz w:val="22"/>
          <w:szCs w:val="22"/>
        </w:rPr>
      </w:pPr>
      <w:r>
        <w:rPr>
          <w:rFonts w:asciiTheme="minorHAnsi" w:hAnsiTheme="minorHAnsi"/>
          <w:sz w:val="22"/>
          <w:szCs w:val="22"/>
        </w:rPr>
        <w:t>Ze względu na kryterium ochrony roślin strefa mazowiecka została zakwalifikowana do klasy A dla wszystkich badanych stężeń: dwutlenku siarki, tlenków azotu i ozonu.</w:t>
      </w:r>
    </w:p>
    <w:p w:rsidR="008A4D0B" w:rsidRDefault="008A4D0B" w:rsidP="00927EA8">
      <w:pPr>
        <w:jc w:val="both"/>
        <w:rPr>
          <w:rFonts w:asciiTheme="minorHAnsi" w:hAnsiTheme="minorHAnsi"/>
          <w:sz w:val="22"/>
          <w:szCs w:val="22"/>
        </w:rPr>
      </w:pPr>
    </w:p>
    <w:p w:rsidR="008A4D0B" w:rsidRDefault="008A4D0B" w:rsidP="008A4D0B">
      <w:pPr>
        <w:widowControl w:val="0"/>
        <w:jc w:val="both"/>
        <w:rPr>
          <w:rFonts w:asciiTheme="minorHAnsi" w:hAnsiTheme="minorHAnsi"/>
          <w:sz w:val="22"/>
          <w:szCs w:val="22"/>
        </w:rPr>
      </w:pPr>
      <w:r w:rsidRPr="008A4D0B">
        <w:rPr>
          <w:rFonts w:asciiTheme="minorHAnsi" w:hAnsiTheme="minorHAnsi"/>
          <w:sz w:val="22"/>
          <w:szCs w:val="22"/>
        </w:rPr>
        <w:t xml:space="preserve">Analiza otrzymanych poziomów stężeń zanieczyszczeń monitorowanych w 2016 r. wskazuje na ścisłą zależność zmierzonych stężeń od warunków pogodowych. Zima spowodowała wysoką emisję zanieczyszczeń, pochodzących ze spalania paliw na cele grzewcze, co bezpośrednio przełożyło się na wysoki poziom </w:t>
      </w:r>
      <w:r w:rsidR="00B667D2">
        <w:rPr>
          <w:rFonts w:asciiTheme="minorHAnsi" w:hAnsiTheme="minorHAnsi"/>
          <w:sz w:val="22"/>
          <w:szCs w:val="22"/>
        </w:rPr>
        <w:t>i</w:t>
      </w:r>
      <w:r w:rsidRPr="00B667D2">
        <w:rPr>
          <w:rFonts w:asciiTheme="minorHAnsi" w:hAnsiTheme="minorHAnsi"/>
          <w:sz w:val="22"/>
          <w:szCs w:val="22"/>
        </w:rPr>
        <w:t>m</w:t>
      </w:r>
      <w:r w:rsidRPr="008A4D0B">
        <w:rPr>
          <w:rFonts w:asciiTheme="minorHAnsi" w:hAnsiTheme="minorHAnsi"/>
          <w:sz w:val="22"/>
          <w:szCs w:val="22"/>
        </w:rPr>
        <w:t>isji tych zanieczyszczeń, szczególnie w obszarach, gdzie dominująca jest powierzchniowa emisja indywidualna.</w:t>
      </w:r>
    </w:p>
    <w:p w:rsidR="008A4D0B" w:rsidRDefault="008A4D0B" w:rsidP="00927EA8">
      <w:pPr>
        <w:jc w:val="both"/>
        <w:rPr>
          <w:rFonts w:asciiTheme="minorHAnsi" w:hAnsiTheme="minorHAnsi"/>
          <w:sz w:val="22"/>
          <w:szCs w:val="22"/>
        </w:rPr>
      </w:pPr>
    </w:p>
    <w:p w:rsidR="00A9234E" w:rsidRDefault="00A9234E" w:rsidP="00927EA8">
      <w:pPr>
        <w:jc w:val="both"/>
        <w:rPr>
          <w:rFonts w:asciiTheme="minorHAnsi" w:hAnsiTheme="minorHAnsi"/>
          <w:sz w:val="22"/>
          <w:szCs w:val="22"/>
        </w:rPr>
      </w:pPr>
      <w:r>
        <w:rPr>
          <w:rFonts w:asciiTheme="minorHAnsi" w:hAnsiTheme="minorHAnsi"/>
          <w:sz w:val="22"/>
          <w:szCs w:val="22"/>
        </w:rPr>
        <w:t xml:space="preserve">Dla gminy </w:t>
      </w:r>
      <w:r w:rsidR="00FF0339">
        <w:rPr>
          <w:rFonts w:asciiTheme="minorHAnsi" w:hAnsiTheme="minorHAnsi"/>
          <w:sz w:val="22"/>
          <w:szCs w:val="22"/>
        </w:rPr>
        <w:t>Przytyk</w:t>
      </w:r>
      <w:r>
        <w:rPr>
          <w:rFonts w:asciiTheme="minorHAnsi" w:hAnsiTheme="minorHAnsi"/>
          <w:sz w:val="22"/>
          <w:szCs w:val="22"/>
        </w:rPr>
        <w:t xml:space="preserve"> odnotowano (metod</w:t>
      </w:r>
      <w:r w:rsidR="00927EA8">
        <w:rPr>
          <w:rFonts w:asciiTheme="minorHAnsi" w:hAnsiTheme="minorHAnsi"/>
          <w:sz w:val="22"/>
          <w:szCs w:val="22"/>
        </w:rPr>
        <w:t>ą</w:t>
      </w:r>
      <w:r>
        <w:rPr>
          <w:rFonts w:asciiTheme="minorHAnsi" w:hAnsiTheme="minorHAnsi"/>
          <w:sz w:val="22"/>
          <w:szCs w:val="22"/>
        </w:rPr>
        <w:t xml:space="preserve"> ekstrapolacji</w:t>
      </w:r>
      <w:r w:rsidR="00927EA8">
        <w:rPr>
          <w:rFonts w:asciiTheme="minorHAnsi" w:hAnsiTheme="minorHAnsi"/>
          <w:sz w:val="22"/>
          <w:szCs w:val="22"/>
        </w:rPr>
        <w:t xml:space="preserve"> i modelowania matematycznego)</w:t>
      </w:r>
      <w:r>
        <w:rPr>
          <w:rFonts w:asciiTheme="minorHAnsi" w:hAnsiTheme="minorHAnsi"/>
          <w:sz w:val="22"/>
          <w:szCs w:val="22"/>
        </w:rPr>
        <w:t xml:space="preserve"> przekroczenia dla następujących substancji:</w:t>
      </w:r>
    </w:p>
    <w:p w:rsidR="00A9234E" w:rsidRDefault="00A9234E" w:rsidP="008257F8">
      <w:pPr>
        <w:rPr>
          <w:rFonts w:asciiTheme="minorHAnsi" w:hAnsiTheme="minorHAnsi"/>
          <w:sz w:val="22"/>
          <w:szCs w:val="22"/>
        </w:rPr>
      </w:pPr>
    </w:p>
    <w:p w:rsidR="00A9234E" w:rsidRDefault="00FF0339" w:rsidP="0061461B">
      <w:pPr>
        <w:pStyle w:val="Akapitzlist"/>
        <w:numPr>
          <w:ilvl w:val="0"/>
          <w:numId w:val="20"/>
        </w:numPr>
        <w:rPr>
          <w:rFonts w:asciiTheme="minorHAnsi" w:hAnsiTheme="minorHAnsi"/>
          <w:sz w:val="22"/>
          <w:szCs w:val="22"/>
        </w:rPr>
      </w:pPr>
      <w:r>
        <w:rPr>
          <w:rFonts w:asciiTheme="minorHAnsi" w:hAnsiTheme="minorHAnsi"/>
          <w:sz w:val="22"/>
          <w:szCs w:val="22"/>
        </w:rPr>
        <w:t>bezno(a)piren (rok).</w:t>
      </w:r>
    </w:p>
    <w:p w:rsidR="00FA6829" w:rsidRDefault="00FA6829" w:rsidP="00FA6829">
      <w:pPr>
        <w:jc w:val="both"/>
        <w:rPr>
          <w:rFonts w:asciiTheme="minorHAnsi" w:hAnsiTheme="minorHAnsi" w:cstheme="minorHAnsi"/>
          <w:sz w:val="22"/>
          <w:szCs w:val="22"/>
        </w:rPr>
      </w:pPr>
    </w:p>
    <w:p w:rsidR="00D41EFD" w:rsidRDefault="00D41EFD">
      <w:pPr>
        <w:rPr>
          <w:rFonts w:asciiTheme="minorHAnsi" w:hAnsiTheme="minorHAnsi"/>
          <w:b/>
          <w:sz w:val="24"/>
          <w:szCs w:val="24"/>
        </w:rPr>
      </w:pPr>
      <w:r>
        <w:br w:type="page"/>
      </w:r>
    </w:p>
    <w:p w:rsidR="00650AA1" w:rsidRPr="00BC7813" w:rsidRDefault="002002BB" w:rsidP="002002BB">
      <w:pPr>
        <w:pStyle w:val="3NagwekPOSZwole2017"/>
      </w:pPr>
      <w:bookmarkStart w:id="54" w:name="_Toc493845748"/>
      <w:r>
        <w:lastRenderedPageBreak/>
        <w:t>6.1.</w:t>
      </w:r>
      <w:r w:rsidR="00FA6829">
        <w:t>4</w:t>
      </w:r>
      <w:r>
        <w:t xml:space="preserve">. </w:t>
      </w:r>
      <w:r w:rsidR="00650AA1" w:rsidRPr="00BC7813">
        <w:t>Warunki klimatyczne</w:t>
      </w:r>
      <w:bookmarkEnd w:id="54"/>
    </w:p>
    <w:p w:rsidR="00650AA1" w:rsidRDefault="00650AA1" w:rsidP="008257F8">
      <w:pPr>
        <w:rPr>
          <w:rFonts w:asciiTheme="minorHAnsi" w:hAnsiTheme="minorHAnsi"/>
          <w:sz w:val="22"/>
          <w:szCs w:val="22"/>
        </w:rPr>
      </w:pPr>
    </w:p>
    <w:p w:rsidR="00650AA1" w:rsidRDefault="00650AA1" w:rsidP="00650AA1">
      <w:pPr>
        <w:pStyle w:val="Aaanita0"/>
        <w:jc w:val="both"/>
        <w:rPr>
          <w:rFonts w:asciiTheme="minorHAnsi" w:hAnsiTheme="minorHAnsi" w:cstheme="minorHAnsi"/>
        </w:rPr>
      </w:pPr>
      <w:r w:rsidRPr="00717440">
        <w:rPr>
          <w:rFonts w:asciiTheme="minorHAnsi" w:hAnsiTheme="minorHAnsi" w:cstheme="minorHAnsi"/>
        </w:rPr>
        <w:t xml:space="preserve">Teren gminy </w:t>
      </w:r>
      <w:r w:rsidR="00DB3FF6">
        <w:rPr>
          <w:rFonts w:asciiTheme="minorHAnsi" w:hAnsiTheme="minorHAnsi" w:cstheme="minorHAnsi"/>
        </w:rPr>
        <w:t>Przytyk</w:t>
      </w:r>
      <w:r w:rsidRPr="00717440">
        <w:rPr>
          <w:rFonts w:asciiTheme="minorHAnsi" w:hAnsiTheme="minorHAnsi" w:cstheme="minorHAnsi"/>
        </w:rPr>
        <w:t xml:space="preserve"> zaliczany jest do radomskiej dzielnicy rolniczo - klimatycznej (Gumiński R. 1948). </w:t>
      </w:r>
      <w:r w:rsidRPr="00717440">
        <w:rPr>
          <w:rFonts w:asciiTheme="minorHAnsi" w:hAnsiTheme="minorHAnsi" w:cstheme="minorHAnsi"/>
        </w:rPr>
        <w:br/>
      </w:r>
      <w:r w:rsidRPr="00717440">
        <w:rPr>
          <w:rFonts w:asciiTheme="minorHAnsi" w:hAnsiTheme="minorHAnsi" w:cstheme="minorHAnsi"/>
        </w:rPr>
        <w:br/>
        <w:t>Średnia roczna temperatura powietrza na terenie gminy wynosi 7,</w:t>
      </w:r>
      <w:r w:rsidR="00DB3FF6">
        <w:rPr>
          <w:rFonts w:asciiTheme="minorHAnsi" w:hAnsiTheme="minorHAnsi" w:cstheme="minorHAnsi"/>
        </w:rPr>
        <w:t>5</w:t>
      </w:r>
      <w:r w:rsidRPr="00717440">
        <w:rPr>
          <w:rFonts w:asciiTheme="minorHAnsi" w:hAnsiTheme="minorHAnsi" w:cstheme="minorHAnsi"/>
        </w:rPr>
        <w:t>°C. Najniższe miesięczne temperatury występują w styczniu. Średnia temperatura w najcieplejszym miesiącu, tzn. lipcu, wynosi 18°C. Liczba dni mroźnych, z temperaturą max. &lt;0ºC wynosi 30 - 50; dni z przymrozkami jest około 11</w:t>
      </w:r>
      <w:r w:rsidR="00DB3FF6">
        <w:rPr>
          <w:rFonts w:asciiTheme="minorHAnsi" w:hAnsiTheme="minorHAnsi" w:cstheme="minorHAnsi"/>
        </w:rPr>
        <w:t>5</w:t>
      </w:r>
      <w:r w:rsidRPr="00717440">
        <w:rPr>
          <w:rFonts w:asciiTheme="minorHAnsi" w:hAnsiTheme="minorHAnsi" w:cstheme="minorHAnsi"/>
        </w:rPr>
        <w:t>. Dni gorących jest do 30 - 40 , a dni upalnych 5 - 6. Dni z pokrywą śnieżną jest średnio 60 (</w:t>
      </w:r>
      <w:r w:rsidR="00994722">
        <w:rPr>
          <w:rFonts w:asciiTheme="minorHAnsi" w:hAnsiTheme="minorHAnsi" w:cstheme="minorHAnsi"/>
        </w:rPr>
        <w:t xml:space="preserve">źródło: </w:t>
      </w:r>
      <w:r w:rsidR="00DB3FF6">
        <w:rPr>
          <w:rFonts w:asciiTheme="minorHAnsi" w:hAnsiTheme="minorHAnsi" w:cstheme="minorHAnsi"/>
        </w:rPr>
        <w:t xml:space="preserve">Atlas </w:t>
      </w:r>
      <w:r w:rsidRPr="00717440">
        <w:rPr>
          <w:rFonts w:asciiTheme="minorHAnsi" w:hAnsiTheme="minorHAnsi" w:cstheme="minorHAnsi"/>
        </w:rPr>
        <w:t>klimatu Polski pod redakcją Haliny</w:t>
      </w:r>
      <w:r w:rsidR="00DB3FF6">
        <w:rPr>
          <w:rFonts w:asciiTheme="minorHAnsi" w:hAnsiTheme="minorHAnsi" w:cstheme="minorHAnsi"/>
        </w:rPr>
        <w:t xml:space="preserve"> Lorenc, Instytut Meteorologii </w:t>
      </w:r>
      <w:r w:rsidRPr="00717440">
        <w:rPr>
          <w:rFonts w:asciiTheme="minorHAnsi" w:hAnsiTheme="minorHAnsi" w:cstheme="minorHAnsi"/>
        </w:rPr>
        <w:t xml:space="preserve">i Gospodarki Wodnej. Warszawa 2005). </w:t>
      </w:r>
    </w:p>
    <w:p w:rsidR="002200A6" w:rsidRPr="00717440" w:rsidRDefault="002200A6" w:rsidP="00650AA1">
      <w:pPr>
        <w:pStyle w:val="Aaanita0"/>
        <w:jc w:val="both"/>
        <w:rPr>
          <w:rFonts w:asciiTheme="minorHAnsi" w:hAnsiTheme="minorHAnsi" w:cstheme="minorHAnsi"/>
        </w:rPr>
      </w:pPr>
    </w:p>
    <w:p w:rsidR="00650AA1" w:rsidRDefault="00650AA1" w:rsidP="00650AA1">
      <w:pPr>
        <w:pStyle w:val="Aaanita0"/>
        <w:jc w:val="both"/>
        <w:rPr>
          <w:rFonts w:asciiTheme="minorHAnsi" w:hAnsiTheme="minorHAnsi" w:cstheme="minorHAnsi"/>
        </w:rPr>
      </w:pPr>
      <w:r w:rsidRPr="00717440">
        <w:rPr>
          <w:rFonts w:asciiTheme="minorHAnsi" w:hAnsiTheme="minorHAnsi" w:cstheme="minorHAnsi"/>
        </w:rPr>
        <w:t xml:space="preserve">Średnia roczna wilgotność względna powietrza wynosi </w:t>
      </w:r>
      <w:r w:rsidR="00DB3FF6">
        <w:rPr>
          <w:rFonts w:asciiTheme="minorHAnsi" w:hAnsiTheme="minorHAnsi" w:cstheme="minorHAnsi"/>
        </w:rPr>
        <w:t>78</w:t>
      </w:r>
      <w:r w:rsidRPr="00717440">
        <w:rPr>
          <w:rFonts w:asciiTheme="minorHAnsi" w:hAnsiTheme="minorHAnsi" w:cstheme="minorHAnsi"/>
        </w:rPr>
        <w:t>%, wykazując małe zróżnicowanie prz</w:t>
      </w:r>
      <w:r w:rsidR="00DB3FF6">
        <w:rPr>
          <w:rFonts w:asciiTheme="minorHAnsi" w:hAnsiTheme="minorHAnsi" w:cstheme="minorHAnsi"/>
        </w:rPr>
        <w:t xml:space="preserve">estrzenne; najwyższa jest zimą </w:t>
      </w:r>
      <w:r w:rsidRPr="00717440">
        <w:rPr>
          <w:rFonts w:asciiTheme="minorHAnsi" w:hAnsiTheme="minorHAnsi" w:cstheme="minorHAnsi"/>
        </w:rPr>
        <w:t>(80 - 90%), a najniższa latem (70 - 7</w:t>
      </w:r>
      <w:r w:rsidR="00DB3FF6">
        <w:rPr>
          <w:rFonts w:asciiTheme="minorHAnsi" w:hAnsiTheme="minorHAnsi" w:cstheme="minorHAnsi"/>
        </w:rPr>
        <w:t>5</w:t>
      </w:r>
      <w:r w:rsidRPr="00717440">
        <w:rPr>
          <w:rFonts w:asciiTheme="minorHAnsi" w:hAnsiTheme="minorHAnsi" w:cstheme="minorHAnsi"/>
        </w:rPr>
        <w:t xml:space="preserve">%). </w:t>
      </w:r>
    </w:p>
    <w:p w:rsidR="00DB3FF6" w:rsidRPr="00717440" w:rsidRDefault="00DB3FF6" w:rsidP="00650AA1">
      <w:pPr>
        <w:pStyle w:val="Aaanita0"/>
        <w:jc w:val="both"/>
        <w:rPr>
          <w:rFonts w:asciiTheme="minorHAnsi" w:hAnsiTheme="minorHAnsi" w:cstheme="minorHAnsi"/>
        </w:rPr>
      </w:pPr>
    </w:p>
    <w:p w:rsidR="00650AA1" w:rsidRPr="00717440" w:rsidRDefault="0031590D" w:rsidP="00650AA1">
      <w:pPr>
        <w:pStyle w:val="Aaanita0"/>
        <w:jc w:val="both"/>
        <w:rPr>
          <w:rFonts w:asciiTheme="minorHAnsi" w:hAnsiTheme="minorHAnsi" w:cstheme="minorHAnsi"/>
        </w:rPr>
      </w:pPr>
      <w:r w:rsidRPr="00B667D2">
        <w:rPr>
          <w:rFonts w:asciiTheme="minorHAnsi" w:hAnsiTheme="minorHAnsi" w:cstheme="minorHAnsi"/>
        </w:rPr>
        <w:t>Na t</w:t>
      </w:r>
      <w:r w:rsidR="00650AA1" w:rsidRPr="00B667D2">
        <w:rPr>
          <w:rFonts w:asciiTheme="minorHAnsi" w:hAnsiTheme="minorHAnsi" w:cstheme="minorHAnsi"/>
        </w:rPr>
        <w:t>eren</w:t>
      </w:r>
      <w:r w:rsidRPr="00B667D2">
        <w:rPr>
          <w:rFonts w:asciiTheme="minorHAnsi" w:hAnsiTheme="minorHAnsi" w:cstheme="minorHAnsi"/>
        </w:rPr>
        <w:t xml:space="preserve">ie </w:t>
      </w:r>
      <w:r w:rsidR="00650AA1" w:rsidRPr="00B667D2">
        <w:rPr>
          <w:rFonts w:asciiTheme="minorHAnsi" w:hAnsiTheme="minorHAnsi" w:cstheme="minorHAnsi"/>
        </w:rPr>
        <w:t xml:space="preserve"> gminy największe zachmurzenie występuje w grudniu (około 80%), a najmniejsze we wrześniu (około 55%). Dni pogodnych jest około 40-45, a pochmurnych około 160. </w:t>
      </w:r>
      <w:r w:rsidR="00DB3FF6" w:rsidRPr="00B667D2">
        <w:rPr>
          <w:rFonts w:asciiTheme="minorHAnsi" w:hAnsiTheme="minorHAnsi" w:cstheme="minorHAnsi"/>
        </w:rPr>
        <w:t xml:space="preserve">Średnia roczna </w:t>
      </w:r>
      <w:r w:rsidRPr="00B667D2">
        <w:rPr>
          <w:rFonts w:asciiTheme="minorHAnsi" w:hAnsiTheme="minorHAnsi" w:cstheme="minorHAnsi"/>
        </w:rPr>
        <w:t xml:space="preserve">dni </w:t>
      </w:r>
      <w:r w:rsidR="00DB3FF6" w:rsidRPr="00B667D2">
        <w:rPr>
          <w:rFonts w:asciiTheme="minorHAnsi" w:hAnsiTheme="minorHAnsi" w:cstheme="minorHAnsi"/>
        </w:rPr>
        <w:t>ilość z</w:t>
      </w:r>
      <w:r w:rsidR="00DB3FF6">
        <w:rPr>
          <w:rFonts w:asciiTheme="minorHAnsi" w:hAnsiTheme="minorHAnsi" w:cstheme="minorHAnsi"/>
        </w:rPr>
        <w:t xml:space="preserve"> mgłą wynosi 52,7.</w:t>
      </w:r>
    </w:p>
    <w:p w:rsidR="00650AA1" w:rsidRPr="00717440" w:rsidRDefault="00650AA1" w:rsidP="00650AA1">
      <w:pPr>
        <w:pStyle w:val="Aaanita0"/>
        <w:jc w:val="both"/>
        <w:rPr>
          <w:rFonts w:asciiTheme="minorHAnsi" w:hAnsiTheme="minorHAnsi" w:cstheme="minorHAnsi"/>
        </w:rPr>
      </w:pPr>
      <w:r w:rsidRPr="00717440">
        <w:rPr>
          <w:rFonts w:asciiTheme="minorHAnsi" w:hAnsiTheme="minorHAnsi" w:cstheme="minorHAnsi"/>
        </w:rPr>
        <w:br/>
        <w:t xml:space="preserve">Opad roczny wynosi </w:t>
      </w:r>
      <w:r w:rsidR="00DB3FF6">
        <w:rPr>
          <w:rFonts w:asciiTheme="minorHAnsi" w:hAnsiTheme="minorHAnsi" w:cstheme="minorHAnsi"/>
        </w:rPr>
        <w:t>580</w:t>
      </w:r>
      <w:r w:rsidRPr="00717440">
        <w:rPr>
          <w:rFonts w:asciiTheme="minorHAnsi" w:hAnsiTheme="minorHAnsi" w:cstheme="minorHAnsi"/>
        </w:rPr>
        <w:t xml:space="preserve"> mm. </w:t>
      </w:r>
      <w:r w:rsidR="00DB3FF6">
        <w:rPr>
          <w:rFonts w:asciiTheme="minorHAnsi" w:hAnsiTheme="minorHAnsi" w:cstheme="minorHAnsi"/>
        </w:rPr>
        <w:t>O</w:t>
      </w:r>
      <w:r w:rsidRPr="00717440">
        <w:rPr>
          <w:rFonts w:asciiTheme="minorHAnsi" w:hAnsiTheme="minorHAnsi" w:cstheme="minorHAnsi"/>
        </w:rPr>
        <w:t>kres wegetacyjny</w:t>
      </w:r>
      <w:r w:rsidR="00DB3FF6">
        <w:rPr>
          <w:rFonts w:asciiTheme="minorHAnsi" w:hAnsiTheme="minorHAnsi" w:cstheme="minorHAnsi"/>
        </w:rPr>
        <w:t xml:space="preserve"> trwa około</w:t>
      </w:r>
      <w:r w:rsidRPr="00717440">
        <w:rPr>
          <w:rFonts w:asciiTheme="minorHAnsi" w:hAnsiTheme="minorHAnsi" w:cstheme="minorHAnsi"/>
        </w:rPr>
        <w:t xml:space="preserve"> 210</w:t>
      </w:r>
      <w:r w:rsidR="00DB3FF6">
        <w:rPr>
          <w:rFonts w:asciiTheme="minorHAnsi" w:hAnsiTheme="minorHAnsi" w:cstheme="minorHAnsi"/>
        </w:rPr>
        <w:t xml:space="preserve"> dni. </w:t>
      </w:r>
      <w:r w:rsidRPr="00717440">
        <w:rPr>
          <w:rFonts w:asciiTheme="minorHAnsi" w:hAnsiTheme="minorHAnsi" w:cstheme="minorHAnsi"/>
        </w:rPr>
        <w:t xml:space="preserve">Liczba dni z opadem wynosi 140, w tym z opadem śnieżnym 40 - 50. Pierwszy opad śnieżny pojawia się w listopadzie, a ostatni zanika w kwietniu. Liczba dni z burzą w ciągu roku wynosi 20 - 30. </w:t>
      </w:r>
    </w:p>
    <w:p w:rsidR="00650AA1" w:rsidRDefault="00650AA1" w:rsidP="00BC59D7">
      <w:pPr>
        <w:pStyle w:val="aanita"/>
        <w:spacing w:after="120"/>
        <w:rPr>
          <w:rFonts w:asciiTheme="minorHAnsi" w:hAnsiTheme="minorHAnsi" w:cstheme="minorHAnsi"/>
        </w:rPr>
      </w:pPr>
      <w:r w:rsidRPr="00717440">
        <w:rPr>
          <w:rFonts w:asciiTheme="minorHAnsi" w:hAnsiTheme="minorHAnsi" w:cstheme="minorHAnsi"/>
        </w:rPr>
        <w:br/>
        <w:t>Wiatry dominując</w:t>
      </w:r>
      <w:r w:rsidR="00DB3FF6">
        <w:rPr>
          <w:rFonts w:asciiTheme="minorHAnsi" w:hAnsiTheme="minorHAnsi" w:cstheme="minorHAnsi"/>
        </w:rPr>
        <w:t>e wieją z kierunku zachodniego</w:t>
      </w:r>
      <w:r w:rsidRPr="00717440">
        <w:rPr>
          <w:rFonts w:asciiTheme="minorHAnsi" w:hAnsiTheme="minorHAnsi" w:cstheme="minorHAnsi"/>
        </w:rPr>
        <w:t>. Najmniej jes</w:t>
      </w:r>
      <w:r w:rsidR="00DB3FF6">
        <w:rPr>
          <w:rFonts w:asciiTheme="minorHAnsi" w:hAnsiTheme="minorHAnsi" w:cstheme="minorHAnsi"/>
        </w:rPr>
        <w:t>t wiatrów wiejących z północy i </w:t>
      </w:r>
      <w:r w:rsidRPr="00717440">
        <w:rPr>
          <w:rFonts w:asciiTheme="minorHAnsi" w:hAnsiTheme="minorHAnsi" w:cstheme="minorHAnsi"/>
        </w:rPr>
        <w:t>północnego wschodu. W okresie letnim i jesiennym dominują wiatry zachodnie, wiosną – północne, a zimą – południowo–wschodnie. Występowanie cisz atmosferycznych, uzależnione od warunków lokalnych, na terenie gminy osiąga 17%.</w:t>
      </w:r>
    </w:p>
    <w:p w:rsidR="00DB3FF6" w:rsidRPr="00717440" w:rsidRDefault="00DB3FF6" w:rsidP="00DB3FF6">
      <w:pPr>
        <w:jc w:val="center"/>
        <w:rPr>
          <w:rFonts w:asciiTheme="minorHAnsi" w:hAnsiTheme="minorHAnsi" w:cstheme="minorHAnsi"/>
          <w:color w:val="000000"/>
          <w:szCs w:val="22"/>
        </w:rPr>
      </w:pPr>
      <w:r w:rsidRPr="00717440">
        <w:rPr>
          <w:rFonts w:asciiTheme="minorHAnsi" w:hAnsiTheme="minorHAnsi" w:cstheme="minorHAnsi"/>
          <w:noProof/>
          <w:color w:val="000000"/>
          <w:szCs w:val="22"/>
        </w:rPr>
        <w:drawing>
          <wp:inline distT="0" distB="0" distL="0" distR="0" wp14:anchorId="45C140C3" wp14:editId="21DE4C2A">
            <wp:extent cx="3296093" cy="2099492"/>
            <wp:effectExtent l="0" t="0" r="0" b="0"/>
            <wp:docPr id="1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a:stretch>
                      <a:fillRect/>
                    </a:stretch>
                  </pic:blipFill>
                  <pic:spPr bwMode="auto">
                    <a:xfrm>
                      <a:off x="0" y="0"/>
                      <a:ext cx="3300999" cy="2102617"/>
                    </a:xfrm>
                    <a:prstGeom prst="rect">
                      <a:avLst/>
                    </a:prstGeom>
                    <a:noFill/>
                    <a:ln w="9525">
                      <a:noFill/>
                      <a:miter lim="800000"/>
                      <a:headEnd/>
                      <a:tailEnd/>
                    </a:ln>
                  </pic:spPr>
                </pic:pic>
              </a:graphicData>
            </a:graphic>
          </wp:inline>
        </w:drawing>
      </w:r>
    </w:p>
    <w:p w:rsidR="00DB3FF6" w:rsidRPr="00717440" w:rsidRDefault="00DB3FF6" w:rsidP="00DB3FF6">
      <w:pPr>
        <w:pStyle w:val="Legenda"/>
      </w:pPr>
      <w:bookmarkStart w:id="55" w:name="_Toc493845715"/>
      <w:r>
        <w:t xml:space="preserve">Rysunek </w:t>
      </w:r>
      <w:fldSimple w:instr=" SEQ Rysunek \* ARABIC ">
        <w:r w:rsidR="008F3D0C">
          <w:rPr>
            <w:noProof/>
          </w:rPr>
          <w:t>7</w:t>
        </w:r>
      </w:fldSimple>
      <w:r>
        <w:t xml:space="preserve">. </w:t>
      </w:r>
      <w:r w:rsidRPr="008B26C0">
        <w:t xml:space="preserve">Róża wiatrów dla okolic Radomia </w:t>
      </w:r>
      <w:r w:rsidRPr="008B26C0">
        <w:br/>
        <w:t>(źródło: Program ochrony środowiska dla miasta Radomia)</w:t>
      </w:r>
      <w:bookmarkEnd w:id="55"/>
    </w:p>
    <w:p w:rsidR="001163D9" w:rsidRDefault="001163D9" w:rsidP="00650AA1">
      <w:pPr>
        <w:pStyle w:val="aanita"/>
        <w:rPr>
          <w:rFonts w:asciiTheme="minorHAnsi" w:hAnsiTheme="minorHAnsi" w:cstheme="minorHAnsi"/>
        </w:rPr>
      </w:pPr>
    </w:p>
    <w:p w:rsidR="008257F8" w:rsidRPr="00BC7813" w:rsidRDefault="002002BB" w:rsidP="002002BB">
      <w:pPr>
        <w:pStyle w:val="3NagwekPOSZwole2017"/>
      </w:pPr>
      <w:bookmarkStart w:id="56" w:name="_Toc493845749"/>
      <w:r>
        <w:t>6.1.</w:t>
      </w:r>
      <w:r w:rsidR="00802572">
        <w:t>5</w:t>
      </w:r>
      <w:r>
        <w:t xml:space="preserve">. </w:t>
      </w:r>
      <w:r w:rsidR="008257F8" w:rsidRPr="00BC7813">
        <w:t>Wpływ stanu środowiska</w:t>
      </w:r>
      <w:bookmarkEnd w:id="56"/>
    </w:p>
    <w:p w:rsidR="008257F8" w:rsidRPr="00AB55D1" w:rsidRDefault="008257F8" w:rsidP="008257F8">
      <w:pPr>
        <w:pStyle w:val="RadomskoPO"/>
      </w:pPr>
    </w:p>
    <w:p w:rsidR="00187DBE" w:rsidRDefault="00187DBE" w:rsidP="008257F8">
      <w:pPr>
        <w:pStyle w:val="Kobylka"/>
        <w:rPr>
          <w:rFonts w:asciiTheme="minorHAnsi" w:hAnsiTheme="minorHAnsi"/>
          <w:szCs w:val="22"/>
        </w:rPr>
      </w:pPr>
      <w:r>
        <w:rPr>
          <w:rFonts w:asciiTheme="minorHAnsi" w:hAnsiTheme="minorHAnsi"/>
          <w:szCs w:val="22"/>
        </w:rPr>
        <w:t xml:space="preserve">Od stanu </w:t>
      </w:r>
      <w:r w:rsidR="008257F8" w:rsidRPr="00AB55D1">
        <w:rPr>
          <w:rFonts w:asciiTheme="minorHAnsi" w:hAnsiTheme="minorHAnsi"/>
          <w:szCs w:val="22"/>
        </w:rPr>
        <w:t xml:space="preserve">powietrza atmosferycznego </w:t>
      </w:r>
      <w:r>
        <w:rPr>
          <w:rFonts w:asciiTheme="minorHAnsi" w:hAnsiTheme="minorHAnsi"/>
          <w:szCs w:val="22"/>
        </w:rPr>
        <w:t>zależy</w:t>
      </w:r>
      <w:r w:rsidR="008257F8" w:rsidRPr="00AB55D1">
        <w:rPr>
          <w:rFonts w:asciiTheme="minorHAnsi" w:hAnsiTheme="minorHAnsi"/>
          <w:szCs w:val="22"/>
        </w:rPr>
        <w:t xml:space="preserve"> jakość życia i zdrowie ludzi, zwierząt </w:t>
      </w:r>
      <w:r w:rsidR="009B435E">
        <w:rPr>
          <w:rFonts w:asciiTheme="minorHAnsi" w:hAnsiTheme="minorHAnsi"/>
          <w:szCs w:val="22"/>
        </w:rPr>
        <w:t xml:space="preserve">oraz stan </w:t>
      </w:r>
      <w:r w:rsidR="008257F8" w:rsidRPr="00AB55D1">
        <w:rPr>
          <w:rFonts w:asciiTheme="minorHAnsi" w:hAnsiTheme="minorHAnsi"/>
          <w:szCs w:val="22"/>
        </w:rPr>
        <w:t xml:space="preserve">roślin. </w:t>
      </w:r>
      <w:r>
        <w:rPr>
          <w:rFonts w:asciiTheme="minorHAnsi" w:hAnsiTheme="minorHAnsi"/>
          <w:szCs w:val="22"/>
        </w:rPr>
        <w:t>Z</w:t>
      </w:r>
      <w:r w:rsidR="00CE2E6B">
        <w:rPr>
          <w:rFonts w:asciiTheme="minorHAnsi" w:hAnsiTheme="minorHAnsi"/>
          <w:szCs w:val="22"/>
        </w:rPr>
        <w:t>anieczyszczenia</w:t>
      </w:r>
      <w:r w:rsidR="00CE2E6B" w:rsidRPr="00B762E2">
        <w:rPr>
          <w:rFonts w:asciiTheme="minorHAnsi" w:hAnsiTheme="minorHAnsi"/>
          <w:szCs w:val="22"/>
        </w:rPr>
        <w:t xml:space="preserve"> powietrz</w:t>
      </w:r>
      <w:r w:rsidR="00CE2E6B">
        <w:rPr>
          <w:rFonts w:asciiTheme="minorHAnsi" w:hAnsiTheme="minorHAnsi"/>
          <w:szCs w:val="22"/>
        </w:rPr>
        <w:t>a</w:t>
      </w:r>
      <w:r w:rsidR="00CE2E6B" w:rsidRPr="00B762E2">
        <w:rPr>
          <w:rFonts w:asciiTheme="minorHAnsi" w:hAnsiTheme="minorHAnsi"/>
          <w:szCs w:val="22"/>
        </w:rPr>
        <w:t xml:space="preserve"> był</w:t>
      </w:r>
      <w:r w:rsidR="00CE2E6B">
        <w:rPr>
          <w:rFonts w:asciiTheme="minorHAnsi" w:hAnsiTheme="minorHAnsi"/>
          <w:szCs w:val="22"/>
        </w:rPr>
        <w:t>y</w:t>
      </w:r>
      <w:r w:rsidR="00CE2E6B" w:rsidRPr="00B762E2">
        <w:rPr>
          <w:rFonts w:asciiTheme="minorHAnsi" w:hAnsiTheme="minorHAnsi"/>
          <w:szCs w:val="22"/>
        </w:rPr>
        <w:t xml:space="preserve"> odpowiedzialne za 2,4% wszystkich zgonów</w:t>
      </w:r>
      <w:r>
        <w:rPr>
          <w:rFonts w:asciiTheme="minorHAnsi" w:hAnsiTheme="minorHAnsi"/>
          <w:szCs w:val="22"/>
        </w:rPr>
        <w:t xml:space="preserve"> (w</w:t>
      </w:r>
      <w:r w:rsidRPr="00B762E2">
        <w:rPr>
          <w:rFonts w:asciiTheme="minorHAnsi" w:hAnsiTheme="minorHAnsi"/>
          <w:szCs w:val="22"/>
        </w:rPr>
        <w:t>edług raportu Światowej Organizacji Zdrowia WHO</w:t>
      </w:r>
      <w:r>
        <w:rPr>
          <w:rFonts w:asciiTheme="minorHAnsi" w:hAnsiTheme="minorHAnsi"/>
          <w:szCs w:val="22"/>
        </w:rPr>
        <w:t>)</w:t>
      </w:r>
      <w:r w:rsidR="00CE2E6B" w:rsidRPr="00B762E2">
        <w:rPr>
          <w:rFonts w:asciiTheme="minorHAnsi" w:hAnsiTheme="minorHAnsi"/>
          <w:szCs w:val="22"/>
        </w:rPr>
        <w:t xml:space="preserve">. </w:t>
      </w:r>
      <w:r>
        <w:rPr>
          <w:rFonts w:asciiTheme="minorHAnsi" w:hAnsiTheme="minorHAnsi"/>
          <w:szCs w:val="22"/>
        </w:rPr>
        <w:t>Dł</w:t>
      </w:r>
      <w:r w:rsidRPr="00BE6902">
        <w:rPr>
          <w:rFonts w:asciiTheme="minorHAnsi" w:hAnsiTheme="minorHAnsi"/>
          <w:szCs w:val="22"/>
        </w:rPr>
        <w:t>ugotrwałe</w:t>
      </w:r>
      <w:r w:rsidR="00BE6902" w:rsidRPr="00BE6902">
        <w:rPr>
          <w:rFonts w:asciiTheme="minorHAnsi" w:hAnsiTheme="minorHAnsi"/>
          <w:szCs w:val="22"/>
        </w:rPr>
        <w:t xml:space="preserve"> narażenie na działanie pyłu zawieszonego skutkuje skróceniem średniej długości życia, a krótkotrwała ekspozycja na wysokie stężenia powoduje wzrost liczby zgonów z pow</w:t>
      </w:r>
      <w:r w:rsidR="00CE2E6B">
        <w:rPr>
          <w:rFonts w:asciiTheme="minorHAnsi" w:hAnsiTheme="minorHAnsi"/>
          <w:szCs w:val="22"/>
        </w:rPr>
        <w:t>odu chorób układu oddechowego i </w:t>
      </w:r>
      <w:r w:rsidR="00BE6902" w:rsidRPr="00BE6902">
        <w:rPr>
          <w:rFonts w:asciiTheme="minorHAnsi" w:hAnsiTheme="minorHAnsi"/>
          <w:szCs w:val="22"/>
        </w:rPr>
        <w:t>krążenia oraz wzrost ryzyka nagłych przypadków wymagających hospitalizacji (nasilenie astmy, ostra reakcja układu oddechowego, osłabienie czynności płuc).</w:t>
      </w:r>
      <w:r w:rsidR="00CE2E6B">
        <w:rPr>
          <w:rFonts w:asciiTheme="minorHAnsi" w:hAnsiTheme="minorHAnsi"/>
          <w:szCs w:val="22"/>
        </w:rPr>
        <w:t xml:space="preserve"> </w:t>
      </w:r>
    </w:p>
    <w:p w:rsidR="008257F8" w:rsidRPr="00AB55D1" w:rsidRDefault="008257F8" w:rsidP="008257F8">
      <w:pPr>
        <w:pStyle w:val="Kobylka"/>
        <w:rPr>
          <w:rFonts w:asciiTheme="minorHAnsi" w:hAnsiTheme="minorHAnsi"/>
        </w:rPr>
      </w:pPr>
      <w:r>
        <w:rPr>
          <w:rFonts w:asciiTheme="minorHAnsi" w:hAnsiTheme="minorHAnsi"/>
        </w:rPr>
        <w:lastRenderedPageBreak/>
        <w:t xml:space="preserve">Zanieczyszczenia emitowane do atmosfery </w:t>
      </w:r>
      <w:r w:rsidRPr="00AB55D1">
        <w:rPr>
          <w:rFonts w:asciiTheme="minorHAnsi" w:hAnsiTheme="minorHAnsi"/>
        </w:rPr>
        <w:t xml:space="preserve"> </w:t>
      </w:r>
      <w:r>
        <w:rPr>
          <w:rFonts w:asciiTheme="minorHAnsi" w:hAnsiTheme="minorHAnsi"/>
        </w:rPr>
        <w:t xml:space="preserve">ulegają </w:t>
      </w:r>
      <w:r w:rsidR="00187DBE">
        <w:rPr>
          <w:rFonts w:asciiTheme="minorHAnsi" w:hAnsiTheme="minorHAnsi"/>
        </w:rPr>
        <w:t xml:space="preserve">ponadto </w:t>
      </w:r>
      <w:r>
        <w:rPr>
          <w:rFonts w:asciiTheme="minorHAnsi" w:hAnsiTheme="minorHAnsi"/>
        </w:rPr>
        <w:t>reakcjom chemicznym</w:t>
      </w:r>
      <w:r w:rsidRPr="00AB55D1">
        <w:rPr>
          <w:rFonts w:asciiTheme="minorHAnsi" w:hAnsiTheme="minorHAnsi"/>
        </w:rPr>
        <w:t xml:space="preserve">, tworząc </w:t>
      </w:r>
      <w:r>
        <w:rPr>
          <w:rFonts w:asciiTheme="minorHAnsi" w:hAnsiTheme="minorHAnsi"/>
        </w:rPr>
        <w:t>np. kwaśne deszcze</w:t>
      </w:r>
      <w:r w:rsidRPr="00AB55D1">
        <w:rPr>
          <w:rFonts w:asciiTheme="minorHAnsi" w:hAnsiTheme="minorHAnsi"/>
        </w:rPr>
        <w:t xml:space="preserve">. </w:t>
      </w:r>
      <w:r w:rsidR="00CE2E6B" w:rsidRPr="00AB55D1">
        <w:rPr>
          <w:rFonts w:asciiTheme="minorHAnsi" w:hAnsiTheme="minorHAnsi"/>
          <w:szCs w:val="22"/>
        </w:rPr>
        <w:t xml:space="preserve">Wysokie </w:t>
      </w:r>
      <w:r w:rsidR="00CE2E6B">
        <w:rPr>
          <w:rFonts w:asciiTheme="minorHAnsi" w:hAnsiTheme="minorHAnsi"/>
          <w:szCs w:val="22"/>
        </w:rPr>
        <w:t>s</w:t>
      </w:r>
      <w:r w:rsidR="00CE2E6B" w:rsidRPr="00AB55D1">
        <w:rPr>
          <w:rFonts w:asciiTheme="minorHAnsi" w:hAnsiTheme="minorHAnsi"/>
          <w:szCs w:val="22"/>
        </w:rPr>
        <w:t>tężenia substancji powodują straty w środowisku</w:t>
      </w:r>
      <w:r w:rsidR="00CE2E6B">
        <w:rPr>
          <w:rFonts w:asciiTheme="minorHAnsi" w:hAnsiTheme="minorHAnsi"/>
          <w:szCs w:val="22"/>
        </w:rPr>
        <w:t xml:space="preserve"> oraz straty ekonomiczne (np. wpływając na korozję materiałów)</w:t>
      </w:r>
      <w:r w:rsidR="00CE2E6B" w:rsidRPr="00AB55D1">
        <w:rPr>
          <w:rFonts w:asciiTheme="minorHAnsi" w:hAnsiTheme="minorHAnsi"/>
          <w:szCs w:val="22"/>
        </w:rPr>
        <w:t>.</w:t>
      </w:r>
    </w:p>
    <w:p w:rsidR="008257F8" w:rsidRPr="00AB55D1" w:rsidRDefault="008257F8" w:rsidP="008257F8">
      <w:pPr>
        <w:pStyle w:val="RadomskoPO"/>
      </w:pPr>
    </w:p>
    <w:p w:rsidR="008257F8" w:rsidRPr="00BC7813" w:rsidRDefault="002002BB" w:rsidP="002002BB">
      <w:pPr>
        <w:pStyle w:val="3NagwekPOSZwole2017"/>
      </w:pPr>
      <w:bookmarkStart w:id="57" w:name="_Toc493845750"/>
      <w:r>
        <w:t>6.1.</w:t>
      </w:r>
      <w:r w:rsidR="00802572">
        <w:t>6</w:t>
      </w:r>
      <w:r>
        <w:t xml:space="preserve">. </w:t>
      </w:r>
      <w:r w:rsidR="008257F8" w:rsidRPr="00BC7813">
        <w:t>Syntetyczna informacja o realizacji dotychczasowego Programu ochrony środowiska</w:t>
      </w:r>
      <w:bookmarkEnd w:id="57"/>
      <w:r w:rsidR="008257F8" w:rsidRPr="00BC7813">
        <w:t xml:space="preserve"> </w:t>
      </w:r>
    </w:p>
    <w:p w:rsidR="008257F8" w:rsidRPr="000E6593" w:rsidRDefault="008257F8" w:rsidP="008257F8">
      <w:pPr>
        <w:pStyle w:val="RadomskoPO"/>
        <w:tabs>
          <w:tab w:val="left" w:pos="1170"/>
        </w:tabs>
      </w:pPr>
      <w:r w:rsidRPr="000E6593">
        <w:tab/>
      </w:r>
    </w:p>
    <w:p w:rsidR="00BF403E" w:rsidRPr="00BF403E" w:rsidRDefault="008257F8" w:rsidP="00BF403E">
      <w:pPr>
        <w:jc w:val="both"/>
        <w:rPr>
          <w:rFonts w:ascii="Calibri" w:hAnsi="Calibri" w:cs="Calibri"/>
          <w:iCs/>
          <w:sz w:val="22"/>
          <w:szCs w:val="22"/>
        </w:rPr>
      </w:pPr>
      <w:r w:rsidRPr="00BF403E">
        <w:rPr>
          <w:rFonts w:asciiTheme="minorHAnsi" w:hAnsiTheme="minorHAnsi" w:cs="Calibri"/>
          <w:bCs/>
          <w:sz w:val="22"/>
          <w:szCs w:val="22"/>
        </w:rPr>
        <w:t xml:space="preserve">Szczegółowe informacje o realizacji zawarto w "Raporcie z wykonania Programu ochrony środowiska dla </w:t>
      </w:r>
      <w:r w:rsidR="00DD62CA" w:rsidRPr="00BF403E">
        <w:rPr>
          <w:rFonts w:asciiTheme="minorHAnsi" w:hAnsiTheme="minorHAnsi" w:cs="Calibri"/>
          <w:bCs/>
          <w:sz w:val="22"/>
          <w:szCs w:val="22"/>
        </w:rPr>
        <w:t xml:space="preserve">gminy </w:t>
      </w:r>
      <w:r w:rsidR="00775B42">
        <w:rPr>
          <w:rFonts w:asciiTheme="minorHAnsi" w:hAnsiTheme="minorHAnsi" w:cs="Calibri"/>
          <w:bCs/>
          <w:sz w:val="22"/>
          <w:szCs w:val="22"/>
        </w:rPr>
        <w:t>Przytyk</w:t>
      </w:r>
      <w:r w:rsidRPr="00BF403E">
        <w:rPr>
          <w:rFonts w:asciiTheme="minorHAnsi" w:hAnsiTheme="minorHAnsi" w:cs="Calibri"/>
          <w:bCs/>
          <w:sz w:val="22"/>
          <w:szCs w:val="22"/>
        </w:rPr>
        <w:t xml:space="preserve"> za lata 201</w:t>
      </w:r>
      <w:r w:rsidR="00DD62CA" w:rsidRPr="00BF403E">
        <w:rPr>
          <w:rFonts w:asciiTheme="minorHAnsi" w:hAnsiTheme="minorHAnsi" w:cs="Calibri"/>
          <w:bCs/>
          <w:sz w:val="22"/>
          <w:szCs w:val="22"/>
        </w:rPr>
        <w:t>5</w:t>
      </w:r>
      <w:r w:rsidRPr="00BF403E">
        <w:rPr>
          <w:rFonts w:asciiTheme="minorHAnsi" w:hAnsiTheme="minorHAnsi" w:cs="Calibri"/>
          <w:bCs/>
          <w:sz w:val="22"/>
          <w:szCs w:val="22"/>
        </w:rPr>
        <w:t>-201</w:t>
      </w:r>
      <w:r w:rsidR="00DD62CA" w:rsidRPr="00BF403E">
        <w:rPr>
          <w:rFonts w:asciiTheme="minorHAnsi" w:hAnsiTheme="minorHAnsi" w:cs="Calibri"/>
          <w:bCs/>
          <w:sz w:val="22"/>
          <w:szCs w:val="22"/>
        </w:rPr>
        <w:t>6</w:t>
      </w:r>
      <w:r w:rsidRPr="00BF403E">
        <w:rPr>
          <w:rFonts w:asciiTheme="minorHAnsi" w:hAnsiTheme="minorHAnsi" w:cs="Calibri"/>
          <w:bCs/>
          <w:sz w:val="22"/>
          <w:szCs w:val="22"/>
        </w:rPr>
        <w:t>".</w:t>
      </w:r>
    </w:p>
    <w:p w:rsidR="008257F8" w:rsidRPr="000E6593" w:rsidRDefault="008257F8" w:rsidP="00A44697">
      <w:pPr>
        <w:pStyle w:val="Legenda"/>
      </w:pPr>
      <w:bookmarkStart w:id="58" w:name="_Toc474506704"/>
      <w:bookmarkStart w:id="59" w:name="_Toc493845689"/>
      <w:r w:rsidRPr="000E6593">
        <w:t xml:space="preserve">Tabela </w:t>
      </w:r>
      <w:fldSimple w:instr=" SEQ Tabela \* ARABIC ">
        <w:r w:rsidR="00F3435A">
          <w:rPr>
            <w:noProof/>
          </w:rPr>
          <w:t>9</w:t>
        </w:r>
      </w:fldSimple>
      <w:r w:rsidRPr="000E6593">
        <w:t xml:space="preserve">. Stan realizacji celów </w:t>
      </w:r>
      <w:r w:rsidR="00E72F18">
        <w:t>i</w:t>
      </w:r>
      <w:r w:rsidRPr="000E6593">
        <w:t xml:space="preserve"> kierunków działań w zakresie powietrza atmosferycznego w latach 201</w:t>
      </w:r>
      <w:r w:rsidR="00DD62CA">
        <w:t>5</w:t>
      </w:r>
      <w:r w:rsidRPr="000E6593">
        <w:t>-201</w:t>
      </w:r>
      <w:r w:rsidR="00DD62CA">
        <w:t>6</w:t>
      </w:r>
      <w:r w:rsidRPr="000E6593">
        <w:t xml:space="preserve"> na terenie </w:t>
      </w:r>
      <w:bookmarkEnd w:id="58"/>
      <w:r w:rsidR="00DD62CA">
        <w:t xml:space="preserve">gminy </w:t>
      </w:r>
      <w:r w:rsidR="00BE62E3">
        <w:t>Przytyk</w:t>
      </w:r>
      <w:bookmarkEnd w:id="5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6628"/>
      </w:tblGrid>
      <w:tr w:rsidR="00DD62CA" w:rsidRPr="00DD62CA" w:rsidTr="00F578DF">
        <w:trPr>
          <w:tblHeader/>
        </w:trPr>
        <w:tc>
          <w:tcPr>
            <w:tcW w:w="2660" w:type="dxa"/>
            <w:shd w:val="clear" w:color="auto" w:fill="auto"/>
          </w:tcPr>
          <w:p w:rsidR="00DD62CA" w:rsidRPr="00DD62CA" w:rsidRDefault="00DD62CA" w:rsidP="00510F45">
            <w:pPr>
              <w:pStyle w:val="praca"/>
              <w:jc w:val="center"/>
              <w:rPr>
                <w:rFonts w:ascii="Calibri" w:hAnsi="Calibri" w:cs="Calibri"/>
                <w:b/>
                <w:sz w:val="20"/>
                <w:szCs w:val="20"/>
              </w:rPr>
            </w:pPr>
            <w:r w:rsidRPr="00DD62CA">
              <w:rPr>
                <w:rFonts w:ascii="Calibri" w:hAnsi="Calibri" w:cs="Calibri"/>
                <w:b/>
                <w:sz w:val="20"/>
                <w:szCs w:val="20"/>
              </w:rPr>
              <w:t>Cele</w:t>
            </w:r>
          </w:p>
        </w:tc>
        <w:tc>
          <w:tcPr>
            <w:tcW w:w="6628" w:type="dxa"/>
            <w:shd w:val="clear" w:color="auto" w:fill="auto"/>
          </w:tcPr>
          <w:p w:rsidR="00DD62CA" w:rsidRPr="00DD62CA" w:rsidRDefault="00DD62CA" w:rsidP="00510F45">
            <w:pPr>
              <w:pStyle w:val="praca"/>
              <w:jc w:val="center"/>
              <w:rPr>
                <w:rFonts w:ascii="Calibri" w:hAnsi="Calibri" w:cs="Calibri"/>
                <w:b/>
                <w:sz w:val="20"/>
                <w:szCs w:val="20"/>
              </w:rPr>
            </w:pPr>
            <w:r w:rsidRPr="00DD62CA">
              <w:rPr>
                <w:rFonts w:ascii="Calibri" w:hAnsi="Calibri" w:cs="Calibri"/>
                <w:b/>
                <w:sz w:val="20"/>
                <w:szCs w:val="20"/>
              </w:rPr>
              <w:t>Stan realizacji</w:t>
            </w:r>
          </w:p>
        </w:tc>
      </w:tr>
      <w:tr w:rsidR="006E5934" w:rsidRPr="00DD62CA" w:rsidTr="00E72F18">
        <w:trPr>
          <w:trHeight w:val="2440"/>
        </w:trPr>
        <w:tc>
          <w:tcPr>
            <w:tcW w:w="2660" w:type="dxa"/>
            <w:shd w:val="clear" w:color="auto" w:fill="auto"/>
          </w:tcPr>
          <w:p w:rsidR="006E5934" w:rsidRPr="00DD62CA" w:rsidRDefault="006E5934" w:rsidP="00510F45">
            <w:pPr>
              <w:pStyle w:val="praca"/>
              <w:rPr>
                <w:rFonts w:ascii="Calibri" w:hAnsi="Calibri" w:cs="Calibri"/>
                <w:sz w:val="20"/>
                <w:szCs w:val="20"/>
              </w:rPr>
            </w:pPr>
          </w:p>
          <w:p w:rsidR="006E5934" w:rsidRPr="006E5934" w:rsidRDefault="006E5934" w:rsidP="006E5934">
            <w:pPr>
              <w:widowControl w:val="0"/>
              <w:suppressAutoHyphens/>
              <w:rPr>
                <w:rFonts w:ascii="Calibri" w:hAnsi="Calibri"/>
                <w:bCs/>
              </w:rPr>
            </w:pPr>
            <w:r w:rsidRPr="006E5934">
              <w:rPr>
                <w:rFonts w:ascii="Calibri" w:hAnsi="Calibri"/>
                <w:bCs/>
              </w:rPr>
              <w:t>Eliminacja niskiej emisji</w:t>
            </w:r>
          </w:p>
          <w:p w:rsidR="006E5934" w:rsidRDefault="006E5934" w:rsidP="006E5934">
            <w:pPr>
              <w:widowControl w:val="0"/>
              <w:suppressAutoHyphens/>
              <w:rPr>
                <w:rFonts w:ascii="Calibri" w:hAnsi="Calibri"/>
                <w:bCs/>
              </w:rPr>
            </w:pPr>
          </w:p>
          <w:p w:rsidR="006E5934" w:rsidRPr="00DD62CA" w:rsidRDefault="006E5934" w:rsidP="006E5934">
            <w:pPr>
              <w:widowControl w:val="0"/>
              <w:suppressAutoHyphens/>
              <w:rPr>
                <w:rFonts w:ascii="Calibri" w:hAnsi="Calibri"/>
                <w:bCs/>
              </w:rPr>
            </w:pPr>
            <w:r w:rsidRPr="006E5934">
              <w:rPr>
                <w:rFonts w:ascii="Calibri" w:hAnsi="Calibri"/>
                <w:bCs/>
              </w:rPr>
              <w:t>Ograniczenie emisji zanieczyszczeń ze źródeł komunikacyjnych</w:t>
            </w:r>
          </w:p>
        </w:tc>
        <w:tc>
          <w:tcPr>
            <w:tcW w:w="6628" w:type="dxa"/>
            <w:shd w:val="clear" w:color="auto" w:fill="auto"/>
          </w:tcPr>
          <w:p w:rsidR="006E5934" w:rsidRPr="00DD62CA" w:rsidRDefault="006E5934" w:rsidP="00510F45">
            <w:pPr>
              <w:jc w:val="center"/>
              <w:rPr>
                <w:rFonts w:ascii="Calibri" w:hAnsi="Calibri" w:cs="Calibri"/>
                <w:b/>
                <w:bCs/>
              </w:rPr>
            </w:pPr>
            <w:r w:rsidRPr="00DD62CA">
              <w:rPr>
                <w:rFonts w:ascii="Calibri" w:hAnsi="Calibri" w:cs="Calibri"/>
                <w:b/>
                <w:bCs/>
              </w:rPr>
              <w:t>Cel</w:t>
            </w:r>
            <w:r>
              <w:rPr>
                <w:rFonts w:ascii="Calibri" w:hAnsi="Calibri" w:cs="Calibri"/>
                <w:b/>
                <w:bCs/>
              </w:rPr>
              <w:t>e</w:t>
            </w:r>
            <w:r w:rsidRPr="00DD62CA">
              <w:rPr>
                <w:rFonts w:ascii="Calibri" w:hAnsi="Calibri" w:cs="Calibri"/>
                <w:b/>
                <w:bCs/>
              </w:rPr>
              <w:t xml:space="preserve"> w trakcie realizacji – działania ciągłe</w:t>
            </w:r>
          </w:p>
          <w:p w:rsidR="006E5934" w:rsidRPr="00DD62CA" w:rsidRDefault="006E5934" w:rsidP="0061461B">
            <w:pPr>
              <w:pStyle w:val="pracaZnakZnak"/>
              <w:widowControl/>
              <w:numPr>
                <w:ilvl w:val="0"/>
                <w:numId w:val="22"/>
              </w:numPr>
              <w:suppressAutoHyphens w:val="0"/>
              <w:overflowPunct/>
              <w:autoSpaceDE/>
              <w:autoSpaceDN/>
              <w:adjustRightInd/>
              <w:jc w:val="left"/>
              <w:textAlignment w:val="auto"/>
              <w:rPr>
                <w:rFonts w:ascii="Calibri" w:hAnsi="Calibri"/>
                <w:sz w:val="20"/>
                <w:szCs w:val="20"/>
              </w:rPr>
            </w:pPr>
            <w:r w:rsidRPr="00DD62CA">
              <w:rPr>
                <w:rFonts w:ascii="Calibri" w:hAnsi="Calibri"/>
                <w:sz w:val="20"/>
                <w:szCs w:val="20"/>
              </w:rPr>
              <w:t xml:space="preserve">modernizacja źródeł ciepła, </w:t>
            </w:r>
          </w:p>
          <w:p w:rsidR="006E5934" w:rsidRPr="00DD62CA" w:rsidRDefault="006E5934" w:rsidP="0061461B">
            <w:pPr>
              <w:pStyle w:val="pracaZnakZnak"/>
              <w:widowControl/>
              <w:numPr>
                <w:ilvl w:val="0"/>
                <w:numId w:val="22"/>
              </w:numPr>
              <w:suppressAutoHyphens w:val="0"/>
              <w:overflowPunct/>
              <w:autoSpaceDE/>
              <w:autoSpaceDN/>
              <w:adjustRightInd/>
              <w:jc w:val="left"/>
              <w:textAlignment w:val="auto"/>
              <w:rPr>
                <w:rFonts w:ascii="Calibri" w:hAnsi="Calibri"/>
                <w:sz w:val="20"/>
                <w:szCs w:val="20"/>
              </w:rPr>
            </w:pPr>
            <w:r w:rsidRPr="00DD62CA">
              <w:rPr>
                <w:rFonts w:ascii="Calibri" w:hAnsi="Calibri"/>
                <w:sz w:val="20"/>
                <w:szCs w:val="20"/>
              </w:rPr>
              <w:t>zamianie nieefektywnych, przestarzałych źródeł ciepła (palenisk domowych opalanych węglem, starych kotłowni lokalnych)</w:t>
            </w:r>
            <w:r>
              <w:rPr>
                <w:rFonts w:ascii="Calibri" w:hAnsi="Calibri"/>
                <w:sz w:val="20"/>
                <w:szCs w:val="20"/>
              </w:rPr>
              <w:t xml:space="preserve"> na bardziej ekologiczne i </w:t>
            </w:r>
            <w:r w:rsidRPr="00DD62CA">
              <w:rPr>
                <w:rFonts w:ascii="Calibri" w:hAnsi="Calibri"/>
                <w:sz w:val="20"/>
                <w:szCs w:val="20"/>
              </w:rPr>
              <w:t>nowoczesne (np. opalane olejem),</w:t>
            </w:r>
          </w:p>
          <w:p w:rsidR="006E5934" w:rsidRPr="00DD62CA" w:rsidRDefault="006E5934" w:rsidP="0061461B">
            <w:pPr>
              <w:pStyle w:val="pracaZnakZnak"/>
              <w:widowControl/>
              <w:numPr>
                <w:ilvl w:val="0"/>
                <w:numId w:val="22"/>
              </w:numPr>
              <w:suppressAutoHyphens w:val="0"/>
              <w:overflowPunct/>
              <w:autoSpaceDE/>
              <w:autoSpaceDN/>
              <w:adjustRightInd/>
              <w:jc w:val="left"/>
              <w:textAlignment w:val="auto"/>
              <w:rPr>
                <w:rFonts w:ascii="Calibri" w:hAnsi="Calibri"/>
                <w:sz w:val="20"/>
                <w:szCs w:val="20"/>
              </w:rPr>
            </w:pPr>
            <w:r w:rsidRPr="00DD62CA">
              <w:rPr>
                <w:rFonts w:ascii="Calibri" w:hAnsi="Calibri"/>
                <w:sz w:val="20"/>
                <w:szCs w:val="20"/>
              </w:rPr>
              <w:t>modernizacja dróg, usprawnianie ruchu, zmiana techniki jazdy, itp.,</w:t>
            </w:r>
          </w:p>
          <w:p w:rsidR="006E5934" w:rsidRPr="006E5934" w:rsidRDefault="006E5934" w:rsidP="008415CC">
            <w:pPr>
              <w:pStyle w:val="pracaZnakZnak"/>
              <w:numPr>
                <w:ilvl w:val="0"/>
                <w:numId w:val="22"/>
              </w:numPr>
              <w:jc w:val="left"/>
              <w:rPr>
                <w:rFonts w:ascii="Calibri" w:hAnsi="Calibri" w:cs="Calibri"/>
                <w:b/>
                <w:bCs/>
              </w:rPr>
            </w:pPr>
            <w:r w:rsidRPr="00DD62CA">
              <w:rPr>
                <w:rFonts w:ascii="Calibri" w:hAnsi="Calibri"/>
                <w:sz w:val="20"/>
                <w:szCs w:val="20"/>
              </w:rPr>
              <w:t xml:space="preserve">oczyszczanie </w:t>
            </w:r>
            <w:r>
              <w:rPr>
                <w:rFonts w:ascii="Calibri" w:hAnsi="Calibri"/>
                <w:sz w:val="20"/>
                <w:szCs w:val="20"/>
              </w:rPr>
              <w:t>gminy</w:t>
            </w:r>
            <w:r w:rsidRPr="00DD62CA">
              <w:rPr>
                <w:rFonts w:ascii="Calibri" w:hAnsi="Calibri"/>
                <w:sz w:val="20"/>
                <w:szCs w:val="20"/>
              </w:rPr>
              <w:t xml:space="preserve"> - poprzez utrzymywanie w czystości ulic, dróg i chodników w okresie letnim i zimowym.</w:t>
            </w:r>
          </w:p>
          <w:p w:rsidR="006E5934" w:rsidRPr="00DD62CA" w:rsidRDefault="006E5934" w:rsidP="006E5934">
            <w:pPr>
              <w:pStyle w:val="pracaZnakZnak"/>
              <w:widowControl/>
              <w:numPr>
                <w:ilvl w:val="0"/>
                <w:numId w:val="22"/>
              </w:numPr>
              <w:suppressAutoHyphens w:val="0"/>
              <w:overflowPunct/>
              <w:autoSpaceDE/>
              <w:autoSpaceDN/>
              <w:adjustRightInd/>
              <w:jc w:val="left"/>
              <w:textAlignment w:val="auto"/>
              <w:rPr>
                <w:rFonts w:ascii="Calibri" w:hAnsi="Calibri"/>
                <w:sz w:val="20"/>
                <w:szCs w:val="20"/>
              </w:rPr>
            </w:pPr>
            <w:r w:rsidRPr="00DD62CA">
              <w:rPr>
                <w:rFonts w:asciiTheme="minorHAnsi" w:hAnsiTheme="minorHAnsi"/>
                <w:sz w:val="20"/>
                <w:szCs w:val="20"/>
              </w:rPr>
              <w:t>termomodernizacja obiektów,</w:t>
            </w:r>
          </w:p>
          <w:p w:rsidR="006E5934" w:rsidRPr="00F578DF" w:rsidRDefault="006E5934" w:rsidP="00F578DF">
            <w:pPr>
              <w:pStyle w:val="pracaZnakZnak"/>
              <w:widowControl/>
              <w:numPr>
                <w:ilvl w:val="0"/>
                <w:numId w:val="22"/>
              </w:numPr>
              <w:suppressAutoHyphens w:val="0"/>
              <w:overflowPunct/>
              <w:autoSpaceDE/>
              <w:autoSpaceDN/>
              <w:adjustRightInd/>
              <w:jc w:val="left"/>
              <w:textAlignment w:val="auto"/>
              <w:rPr>
                <w:rFonts w:ascii="Calibri" w:hAnsi="Calibri"/>
                <w:sz w:val="20"/>
                <w:szCs w:val="20"/>
              </w:rPr>
            </w:pPr>
            <w:r w:rsidRPr="00DD62CA">
              <w:rPr>
                <w:rFonts w:asciiTheme="minorHAnsi" w:hAnsiTheme="minorHAnsi"/>
                <w:sz w:val="20"/>
                <w:szCs w:val="20"/>
              </w:rPr>
              <w:t>edukacja ekologiczna</w:t>
            </w:r>
            <w:r w:rsidR="00E72F18">
              <w:rPr>
                <w:rFonts w:asciiTheme="minorHAnsi" w:hAnsiTheme="minorHAnsi"/>
                <w:sz w:val="20"/>
                <w:szCs w:val="20"/>
              </w:rPr>
              <w:t>.</w:t>
            </w:r>
          </w:p>
        </w:tc>
      </w:tr>
    </w:tbl>
    <w:p w:rsidR="00DD62CA" w:rsidRDefault="00DD62CA" w:rsidP="00DD62CA"/>
    <w:p w:rsidR="00811867" w:rsidRPr="007B43FD" w:rsidRDefault="00811867" w:rsidP="00771CAC">
      <w:pPr>
        <w:pStyle w:val="praca"/>
        <w:rPr>
          <w:rFonts w:ascii="Calibri" w:hAnsi="Calibri" w:cs="Calibri"/>
        </w:rPr>
      </w:pPr>
      <w:r w:rsidRPr="007B43FD">
        <w:rPr>
          <w:rFonts w:ascii="Calibri" w:hAnsi="Calibri" w:cs="Calibri"/>
        </w:rPr>
        <w:t>Dla osiągnięcia celów realizowane były następujące kierunki działania i zadania:</w:t>
      </w:r>
    </w:p>
    <w:p w:rsidR="00811867" w:rsidRPr="007B43FD" w:rsidRDefault="00811867" w:rsidP="00771CAC">
      <w:pPr>
        <w:pStyle w:val="praca"/>
        <w:rPr>
          <w:rFonts w:ascii="Calibri" w:hAnsi="Calibri" w:cs="Calibri"/>
        </w:rPr>
      </w:pPr>
    </w:p>
    <w:p w:rsidR="00811867" w:rsidRPr="00514C58" w:rsidRDefault="00811867" w:rsidP="0061461B">
      <w:pPr>
        <w:pStyle w:val="Akapitzlist"/>
        <w:numPr>
          <w:ilvl w:val="0"/>
          <w:numId w:val="32"/>
        </w:numPr>
        <w:jc w:val="both"/>
        <w:rPr>
          <w:rFonts w:ascii="Calibri" w:hAnsi="Calibri" w:cs="Calibri"/>
          <w:sz w:val="22"/>
          <w:szCs w:val="22"/>
        </w:rPr>
      </w:pPr>
      <w:r w:rsidRPr="00514C58">
        <w:rPr>
          <w:rFonts w:ascii="Calibri" w:hAnsi="Calibri" w:cs="Calibri"/>
          <w:sz w:val="22"/>
          <w:szCs w:val="22"/>
        </w:rPr>
        <w:t xml:space="preserve">działania koncepcyjne </w:t>
      </w:r>
      <w:r w:rsidR="00775B42">
        <w:rPr>
          <w:rFonts w:ascii="Calibri" w:hAnsi="Calibri" w:cs="Calibri"/>
          <w:sz w:val="22"/>
          <w:szCs w:val="22"/>
        </w:rPr>
        <w:t>– przygotowanie Planu gospodarki niskoemisyjnej</w:t>
      </w:r>
      <w:r w:rsidRPr="00514C58">
        <w:rPr>
          <w:rFonts w:ascii="Calibri" w:hAnsi="Calibri" w:cs="Calibri"/>
          <w:sz w:val="22"/>
          <w:szCs w:val="22"/>
        </w:rPr>
        <w:t>,</w:t>
      </w:r>
    </w:p>
    <w:p w:rsidR="00811867" w:rsidRPr="007B43FD" w:rsidRDefault="00811867" w:rsidP="0061461B">
      <w:pPr>
        <w:pStyle w:val="Akapitzlist"/>
        <w:numPr>
          <w:ilvl w:val="0"/>
          <w:numId w:val="32"/>
        </w:numPr>
        <w:jc w:val="both"/>
        <w:rPr>
          <w:rFonts w:ascii="Calibri" w:hAnsi="Calibri" w:cs="Calibri"/>
          <w:sz w:val="22"/>
          <w:szCs w:val="22"/>
        </w:rPr>
      </w:pPr>
      <w:r>
        <w:rPr>
          <w:rFonts w:ascii="Calibri" w:hAnsi="Calibri" w:cs="Calibri"/>
          <w:sz w:val="22"/>
          <w:szCs w:val="22"/>
        </w:rPr>
        <w:t>p</w:t>
      </w:r>
      <w:r w:rsidR="00775B42">
        <w:rPr>
          <w:rFonts w:ascii="Calibri" w:hAnsi="Calibri" w:cs="Calibri"/>
          <w:sz w:val="22"/>
          <w:szCs w:val="22"/>
        </w:rPr>
        <w:t>rzeprowadza</w:t>
      </w:r>
      <w:r w:rsidRPr="007B43FD">
        <w:rPr>
          <w:rFonts w:ascii="Calibri" w:hAnsi="Calibri" w:cs="Calibri"/>
          <w:sz w:val="22"/>
          <w:szCs w:val="22"/>
        </w:rPr>
        <w:t xml:space="preserve">nie okresowej kontroli, konserwacji i napraw urządzeń </w:t>
      </w:r>
      <w:r>
        <w:rPr>
          <w:rFonts w:ascii="Calibri" w:hAnsi="Calibri" w:cs="Calibri"/>
          <w:sz w:val="22"/>
          <w:szCs w:val="22"/>
        </w:rPr>
        <w:t>grzewczych,</w:t>
      </w:r>
    </w:p>
    <w:p w:rsidR="00811867" w:rsidRPr="007B43FD" w:rsidRDefault="00811867" w:rsidP="0061461B">
      <w:pPr>
        <w:pStyle w:val="Akapitzlist"/>
        <w:numPr>
          <w:ilvl w:val="0"/>
          <w:numId w:val="32"/>
        </w:numPr>
        <w:jc w:val="both"/>
        <w:rPr>
          <w:rFonts w:ascii="Calibri" w:hAnsi="Calibri" w:cs="Calibri"/>
          <w:sz w:val="22"/>
          <w:szCs w:val="22"/>
        </w:rPr>
      </w:pPr>
      <w:r>
        <w:rPr>
          <w:rFonts w:ascii="Calibri" w:hAnsi="Calibri" w:cs="Calibri"/>
          <w:sz w:val="22"/>
          <w:szCs w:val="22"/>
        </w:rPr>
        <w:t>p</w:t>
      </w:r>
      <w:r w:rsidRPr="007B43FD">
        <w:rPr>
          <w:rFonts w:ascii="Calibri" w:hAnsi="Calibri" w:cs="Calibri"/>
          <w:sz w:val="22"/>
          <w:szCs w:val="22"/>
        </w:rPr>
        <w:t>rzebudowa i modernizacj</w:t>
      </w:r>
      <w:r w:rsidR="00775B42">
        <w:rPr>
          <w:rFonts w:ascii="Calibri" w:hAnsi="Calibri" w:cs="Calibri"/>
          <w:sz w:val="22"/>
          <w:szCs w:val="22"/>
        </w:rPr>
        <w:t>a</w:t>
      </w:r>
      <w:r w:rsidRPr="007B43FD">
        <w:rPr>
          <w:rFonts w:ascii="Calibri" w:hAnsi="Calibri" w:cs="Calibri"/>
          <w:sz w:val="22"/>
          <w:szCs w:val="22"/>
        </w:rPr>
        <w:t xml:space="preserve"> instalacji grzewczych</w:t>
      </w:r>
      <w:r>
        <w:rPr>
          <w:rFonts w:ascii="Calibri" w:hAnsi="Calibri" w:cs="Calibri"/>
          <w:sz w:val="22"/>
          <w:szCs w:val="22"/>
        </w:rPr>
        <w:t>,</w:t>
      </w:r>
    </w:p>
    <w:p w:rsidR="00811867" w:rsidRPr="007B43FD" w:rsidRDefault="00811867" w:rsidP="0061461B">
      <w:pPr>
        <w:pStyle w:val="Akapitzlist"/>
        <w:numPr>
          <w:ilvl w:val="0"/>
          <w:numId w:val="32"/>
        </w:numPr>
        <w:jc w:val="both"/>
        <w:rPr>
          <w:rFonts w:ascii="Calibri" w:hAnsi="Calibri" w:cs="Calibri"/>
          <w:sz w:val="22"/>
          <w:szCs w:val="22"/>
        </w:rPr>
      </w:pPr>
      <w:r>
        <w:rPr>
          <w:rFonts w:ascii="Calibri" w:hAnsi="Calibri" w:cs="Calibri"/>
          <w:sz w:val="22"/>
          <w:szCs w:val="22"/>
        </w:rPr>
        <w:t>z</w:t>
      </w:r>
      <w:r w:rsidRPr="007B43FD">
        <w:rPr>
          <w:rFonts w:ascii="Calibri" w:hAnsi="Calibri" w:cs="Calibri"/>
          <w:sz w:val="22"/>
          <w:szCs w:val="22"/>
        </w:rPr>
        <w:t xml:space="preserve">miana źródeł ciepła na bardziej ekologiczne (np. </w:t>
      </w:r>
      <w:r w:rsidR="00775B42">
        <w:rPr>
          <w:rFonts w:ascii="Calibri" w:hAnsi="Calibri" w:cs="Calibri"/>
          <w:sz w:val="22"/>
          <w:szCs w:val="22"/>
        </w:rPr>
        <w:t>o wyższej efektywności energetycznej</w:t>
      </w:r>
      <w:r w:rsidRPr="007B43FD">
        <w:rPr>
          <w:rFonts w:ascii="Calibri" w:hAnsi="Calibri" w:cs="Calibri"/>
          <w:sz w:val="22"/>
          <w:szCs w:val="22"/>
        </w:rPr>
        <w:t>)</w:t>
      </w:r>
      <w:r>
        <w:rPr>
          <w:rFonts w:ascii="Calibri" w:hAnsi="Calibri" w:cs="Calibri"/>
          <w:sz w:val="22"/>
          <w:szCs w:val="22"/>
        </w:rPr>
        <w:t>,</w:t>
      </w:r>
    </w:p>
    <w:p w:rsidR="00811867" w:rsidRDefault="00811867" w:rsidP="0061461B">
      <w:pPr>
        <w:pStyle w:val="Akapitzlist"/>
        <w:numPr>
          <w:ilvl w:val="0"/>
          <w:numId w:val="32"/>
        </w:numPr>
        <w:jc w:val="both"/>
        <w:rPr>
          <w:rFonts w:ascii="Calibri" w:hAnsi="Calibri" w:cs="Calibri"/>
          <w:sz w:val="22"/>
          <w:szCs w:val="22"/>
        </w:rPr>
      </w:pPr>
      <w:r>
        <w:rPr>
          <w:rFonts w:ascii="Calibri" w:hAnsi="Calibri" w:cs="Calibri"/>
          <w:sz w:val="22"/>
          <w:szCs w:val="22"/>
        </w:rPr>
        <w:t>podejmowanie działań</w:t>
      </w:r>
      <w:r w:rsidRPr="007B43FD">
        <w:rPr>
          <w:rFonts w:ascii="Calibri" w:hAnsi="Calibri" w:cs="Calibri"/>
          <w:sz w:val="22"/>
          <w:szCs w:val="22"/>
        </w:rPr>
        <w:t xml:space="preserve"> zmierzając</w:t>
      </w:r>
      <w:r>
        <w:rPr>
          <w:rFonts w:ascii="Calibri" w:hAnsi="Calibri" w:cs="Calibri"/>
          <w:sz w:val="22"/>
          <w:szCs w:val="22"/>
        </w:rPr>
        <w:t>ych</w:t>
      </w:r>
      <w:r w:rsidRPr="007B43FD">
        <w:rPr>
          <w:rFonts w:ascii="Calibri" w:hAnsi="Calibri" w:cs="Calibri"/>
          <w:sz w:val="22"/>
          <w:szCs w:val="22"/>
        </w:rPr>
        <w:t xml:space="preserve"> do oszczędzania energii</w:t>
      </w:r>
      <w:r>
        <w:rPr>
          <w:rFonts w:ascii="Calibri" w:hAnsi="Calibri" w:cs="Calibri"/>
          <w:sz w:val="22"/>
          <w:szCs w:val="22"/>
        </w:rPr>
        <w:t xml:space="preserve">, np. </w:t>
      </w:r>
      <w:r>
        <w:rPr>
          <w:rFonts w:asciiTheme="minorHAnsi" w:hAnsiTheme="minorHAnsi" w:cs="Calibri"/>
          <w:sz w:val="22"/>
          <w:szCs w:val="22"/>
        </w:rPr>
        <w:t>w</w:t>
      </w:r>
      <w:r w:rsidRPr="007040CF">
        <w:rPr>
          <w:rFonts w:asciiTheme="minorHAnsi" w:hAnsiTheme="minorHAnsi" w:cs="Calibri"/>
          <w:sz w:val="22"/>
          <w:szCs w:val="22"/>
        </w:rPr>
        <w:t>ymiana  oświetlenia na energooszczędne</w:t>
      </w:r>
      <w:r>
        <w:rPr>
          <w:rFonts w:asciiTheme="minorHAnsi" w:hAnsiTheme="minorHAnsi" w:cs="Calibri"/>
          <w:sz w:val="22"/>
          <w:szCs w:val="22"/>
        </w:rPr>
        <w:t>,</w:t>
      </w:r>
    </w:p>
    <w:p w:rsidR="00811867" w:rsidRDefault="00811867" w:rsidP="0061461B">
      <w:pPr>
        <w:numPr>
          <w:ilvl w:val="0"/>
          <w:numId w:val="32"/>
        </w:numPr>
        <w:jc w:val="both"/>
        <w:rPr>
          <w:rFonts w:ascii="Calibri" w:hAnsi="Calibri" w:cs="Calibri"/>
          <w:iCs/>
          <w:sz w:val="22"/>
          <w:szCs w:val="22"/>
        </w:rPr>
      </w:pPr>
      <w:r>
        <w:rPr>
          <w:rFonts w:ascii="Calibri" w:hAnsi="Calibri" w:cs="Calibri"/>
          <w:iCs/>
          <w:sz w:val="22"/>
          <w:szCs w:val="22"/>
        </w:rPr>
        <w:t>o</w:t>
      </w:r>
      <w:r w:rsidRPr="007B43FD">
        <w:rPr>
          <w:rFonts w:ascii="Calibri" w:hAnsi="Calibri" w:cs="Calibri"/>
          <w:iCs/>
          <w:sz w:val="22"/>
          <w:szCs w:val="22"/>
        </w:rPr>
        <w:t>czyszczanie dróg i innych elementów powierzchni</w:t>
      </w:r>
      <w:r>
        <w:rPr>
          <w:rFonts w:ascii="Calibri" w:hAnsi="Calibri" w:cs="Calibri"/>
          <w:iCs/>
          <w:sz w:val="22"/>
          <w:szCs w:val="22"/>
        </w:rPr>
        <w:t xml:space="preserve"> – ograniczanie pylenia wtórnego,</w:t>
      </w:r>
    </w:p>
    <w:p w:rsidR="00811867" w:rsidRPr="003D38ED" w:rsidRDefault="00811867" w:rsidP="0061461B">
      <w:pPr>
        <w:numPr>
          <w:ilvl w:val="0"/>
          <w:numId w:val="32"/>
        </w:numPr>
        <w:jc w:val="both"/>
        <w:rPr>
          <w:rFonts w:asciiTheme="minorHAnsi" w:hAnsiTheme="minorHAnsi" w:cs="Calibri"/>
          <w:iCs/>
          <w:sz w:val="22"/>
          <w:szCs w:val="22"/>
        </w:rPr>
      </w:pPr>
      <w:r w:rsidRPr="003D38ED">
        <w:rPr>
          <w:rFonts w:asciiTheme="minorHAnsi" w:hAnsiTheme="minorHAnsi" w:cs="Calibri"/>
          <w:iCs/>
          <w:sz w:val="22"/>
          <w:szCs w:val="22"/>
        </w:rPr>
        <w:t xml:space="preserve">modernizacja </w:t>
      </w:r>
      <w:r w:rsidR="00775B42">
        <w:rPr>
          <w:rFonts w:asciiTheme="minorHAnsi" w:hAnsiTheme="minorHAnsi" w:cs="Calibri"/>
          <w:iCs/>
          <w:sz w:val="22"/>
          <w:szCs w:val="22"/>
        </w:rPr>
        <w:t>systemu</w:t>
      </w:r>
      <w:r w:rsidRPr="003D38ED">
        <w:rPr>
          <w:rFonts w:asciiTheme="minorHAnsi" w:hAnsiTheme="minorHAnsi" w:cs="Calibri"/>
          <w:iCs/>
          <w:sz w:val="22"/>
          <w:szCs w:val="22"/>
        </w:rPr>
        <w:t xml:space="preserve"> komunikacyjnego,</w:t>
      </w:r>
    </w:p>
    <w:p w:rsidR="00811867" w:rsidRDefault="00811867" w:rsidP="0061461B">
      <w:pPr>
        <w:numPr>
          <w:ilvl w:val="0"/>
          <w:numId w:val="33"/>
        </w:numPr>
        <w:jc w:val="both"/>
        <w:rPr>
          <w:rFonts w:ascii="Calibri" w:hAnsi="Calibri" w:cs="Calibri"/>
          <w:iCs/>
          <w:sz w:val="22"/>
          <w:szCs w:val="22"/>
        </w:rPr>
      </w:pPr>
      <w:r>
        <w:rPr>
          <w:rFonts w:ascii="Calibri" w:hAnsi="Calibri" w:cs="Calibri"/>
          <w:iCs/>
          <w:sz w:val="22"/>
          <w:szCs w:val="22"/>
        </w:rPr>
        <w:t>t</w:t>
      </w:r>
      <w:r w:rsidRPr="007B43FD">
        <w:rPr>
          <w:rFonts w:ascii="Calibri" w:hAnsi="Calibri" w:cs="Calibri"/>
          <w:iCs/>
          <w:sz w:val="22"/>
          <w:szCs w:val="22"/>
        </w:rPr>
        <w:t>ermomodernizacja obiektów</w:t>
      </w:r>
      <w:r>
        <w:rPr>
          <w:rFonts w:ascii="Calibri" w:hAnsi="Calibri" w:cs="Calibri"/>
          <w:iCs/>
          <w:sz w:val="22"/>
          <w:szCs w:val="22"/>
        </w:rPr>
        <w:t>,</w:t>
      </w:r>
    </w:p>
    <w:p w:rsidR="00811867" w:rsidRDefault="00811867" w:rsidP="0061461B">
      <w:pPr>
        <w:numPr>
          <w:ilvl w:val="0"/>
          <w:numId w:val="33"/>
        </w:numPr>
        <w:jc w:val="both"/>
        <w:rPr>
          <w:rFonts w:ascii="Calibri" w:hAnsi="Calibri" w:cs="Calibri"/>
          <w:iCs/>
          <w:sz w:val="22"/>
          <w:szCs w:val="22"/>
        </w:rPr>
      </w:pPr>
      <w:r>
        <w:rPr>
          <w:rFonts w:ascii="Calibri" w:hAnsi="Calibri" w:cs="Calibri"/>
          <w:iCs/>
          <w:sz w:val="22"/>
          <w:szCs w:val="22"/>
        </w:rPr>
        <w:t>wydawanie decyzji administracyjnych związanych z wprowadzani</w:t>
      </w:r>
      <w:r w:rsidR="00775B42">
        <w:rPr>
          <w:rFonts w:ascii="Calibri" w:hAnsi="Calibri" w:cs="Calibri"/>
          <w:iCs/>
          <w:sz w:val="22"/>
          <w:szCs w:val="22"/>
        </w:rPr>
        <w:t>em gazów lub pyłów do powietrza.</w:t>
      </w:r>
    </w:p>
    <w:p w:rsidR="00811867" w:rsidRPr="00DD62CA" w:rsidRDefault="00811867" w:rsidP="00DD62CA"/>
    <w:p w:rsidR="008257F8" w:rsidRPr="00BC7813" w:rsidRDefault="002002BB" w:rsidP="002002BB">
      <w:pPr>
        <w:pStyle w:val="3NagwekPOSZwole2017"/>
      </w:pPr>
      <w:bookmarkStart w:id="60" w:name="_Toc493845751"/>
      <w:r>
        <w:t>6.1.</w:t>
      </w:r>
      <w:r w:rsidR="00802572">
        <w:t>7</w:t>
      </w:r>
      <w:r>
        <w:t xml:space="preserve">. </w:t>
      </w:r>
      <w:r w:rsidR="008257F8" w:rsidRPr="00BC7813">
        <w:t>Analiza SWOT oraz główne zagrożenia i problemy</w:t>
      </w:r>
      <w:bookmarkEnd w:id="60"/>
    </w:p>
    <w:p w:rsidR="008257F8" w:rsidRPr="000E6593" w:rsidRDefault="008257F8" w:rsidP="008257F8">
      <w:pPr>
        <w:pStyle w:val="RadomskoPO"/>
      </w:pPr>
    </w:p>
    <w:p w:rsidR="008257F8" w:rsidRPr="000E6593" w:rsidRDefault="008257F8" w:rsidP="008257F8">
      <w:pPr>
        <w:rPr>
          <w:rFonts w:ascii="Calibri" w:hAnsi="Calibri" w:cs="Arial"/>
          <w:sz w:val="22"/>
          <w:szCs w:val="22"/>
        </w:rPr>
      </w:pPr>
      <w:r w:rsidRPr="000E6593">
        <w:rPr>
          <w:rFonts w:ascii="Calibri" w:hAnsi="Calibri" w:cs="Arial"/>
          <w:sz w:val="22"/>
          <w:szCs w:val="22"/>
        </w:rPr>
        <w:t xml:space="preserve">W trakcie analizy SWOT wskazano mocne i słabe strony oraz szanse i zagrożenia, rozpatrując je pod kątem </w:t>
      </w:r>
      <w:r>
        <w:rPr>
          <w:rFonts w:ascii="Calibri" w:hAnsi="Calibri" w:cs="Arial"/>
          <w:sz w:val="22"/>
          <w:szCs w:val="22"/>
        </w:rPr>
        <w:t>ochrony powietrza atmosferycznego i zmian klimatu</w:t>
      </w:r>
      <w:r w:rsidRPr="000E6593">
        <w:rPr>
          <w:rFonts w:ascii="Calibri" w:hAnsi="Calibri" w:cs="Arial"/>
          <w:sz w:val="22"/>
          <w:szCs w:val="22"/>
        </w:rPr>
        <w:t>.</w:t>
      </w:r>
    </w:p>
    <w:p w:rsidR="008257F8" w:rsidRPr="000E6593" w:rsidRDefault="008257F8" w:rsidP="008257F8">
      <w:pPr>
        <w:rPr>
          <w:rFonts w:asciiTheme="minorHAnsi" w:hAnsiTheme="minorHAnsi"/>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604"/>
        <w:gridCol w:w="4605"/>
      </w:tblGrid>
      <w:tr w:rsidR="008257F8" w:rsidRPr="00A65810" w:rsidTr="00FF27FB">
        <w:tc>
          <w:tcPr>
            <w:tcW w:w="4604" w:type="dxa"/>
            <w:shd w:val="clear" w:color="auto" w:fill="FFFFFF"/>
          </w:tcPr>
          <w:p w:rsidR="008257F8" w:rsidRPr="00A65810" w:rsidRDefault="008257F8" w:rsidP="00FF27FB">
            <w:pPr>
              <w:autoSpaceDE w:val="0"/>
              <w:autoSpaceDN w:val="0"/>
              <w:adjustRightInd w:val="0"/>
              <w:jc w:val="center"/>
              <w:rPr>
                <w:rFonts w:asciiTheme="minorHAnsi" w:hAnsiTheme="minorHAnsi" w:cs="TT921o00"/>
                <w:b/>
              </w:rPr>
            </w:pPr>
            <w:r w:rsidRPr="00A65810">
              <w:rPr>
                <w:rFonts w:asciiTheme="minorHAnsi" w:hAnsiTheme="minorHAnsi" w:cs="TT921o00"/>
                <w:b/>
              </w:rPr>
              <w:t xml:space="preserve">Mocne strony </w:t>
            </w:r>
          </w:p>
        </w:tc>
        <w:tc>
          <w:tcPr>
            <w:tcW w:w="4605" w:type="dxa"/>
            <w:shd w:val="clear" w:color="auto" w:fill="FFFFFF"/>
          </w:tcPr>
          <w:p w:rsidR="008257F8" w:rsidRPr="00A65810" w:rsidRDefault="008257F8" w:rsidP="00FF27FB">
            <w:pPr>
              <w:autoSpaceDE w:val="0"/>
              <w:autoSpaceDN w:val="0"/>
              <w:adjustRightInd w:val="0"/>
              <w:jc w:val="center"/>
              <w:rPr>
                <w:rFonts w:asciiTheme="minorHAnsi" w:hAnsiTheme="minorHAnsi" w:cs="TT921o00"/>
                <w:b/>
              </w:rPr>
            </w:pPr>
            <w:r w:rsidRPr="00A65810">
              <w:rPr>
                <w:rFonts w:asciiTheme="minorHAnsi" w:hAnsiTheme="minorHAnsi" w:cs="TT921o00"/>
                <w:b/>
              </w:rPr>
              <w:t xml:space="preserve">Słabe strony </w:t>
            </w:r>
          </w:p>
        </w:tc>
      </w:tr>
      <w:tr w:rsidR="008257F8" w:rsidRPr="00A65810" w:rsidTr="00FF27FB">
        <w:tc>
          <w:tcPr>
            <w:tcW w:w="4604" w:type="dxa"/>
            <w:shd w:val="clear" w:color="auto" w:fill="FFFFFF"/>
          </w:tcPr>
          <w:p w:rsidR="008257F8" w:rsidRPr="00C734C5" w:rsidRDefault="008257F8" w:rsidP="0061461B">
            <w:pPr>
              <w:pStyle w:val="Akapitzlist"/>
              <w:numPr>
                <w:ilvl w:val="0"/>
                <w:numId w:val="15"/>
              </w:numPr>
              <w:autoSpaceDE w:val="0"/>
              <w:autoSpaceDN w:val="0"/>
              <w:adjustRightInd w:val="0"/>
              <w:rPr>
                <w:rFonts w:asciiTheme="minorHAnsi" w:hAnsiTheme="minorHAnsi" w:cs="TT921o00"/>
              </w:rPr>
            </w:pPr>
            <w:r w:rsidRPr="00C734C5">
              <w:rPr>
                <w:rFonts w:asciiTheme="minorHAnsi" w:hAnsiTheme="minorHAnsi" w:cs="TT921o00"/>
              </w:rPr>
              <w:t xml:space="preserve">Ograniczanie pylenia wtórnego, poprzez </w:t>
            </w:r>
            <w:r w:rsidR="00DC0F17" w:rsidRPr="00B667D2">
              <w:rPr>
                <w:rFonts w:asciiTheme="minorHAnsi" w:hAnsiTheme="minorHAnsi" w:cs="TT921o00"/>
              </w:rPr>
              <w:t>uprzątnięcie</w:t>
            </w:r>
            <w:r w:rsidR="00DC0F17">
              <w:rPr>
                <w:rFonts w:asciiTheme="minorHAnsi" w:hAnsiTheme="minorHAnsi" w:cs="TT921o00"/>
              </w:rPr>
              <w:t xml:space="preserve"> </w:t>
            </w:r>
            <w:r w:rsidRPr="00C734C5">
              <w:rPr>
                <w:rFonts w:asciiTheme="minorHAnsi" w:hAnsiTheme="minorHAnsi" w:cs="TT921o00"/>
              </w:rPr>
              <w:t xml:space="preserve"> powierzchni</w:t>
            </w:r>
          </w:p>
          <w:p w:rsidR="008257F8" w:rsidRPr="00D97065" w:rsidRDefault="008257F8" w:rsidP="0061461B">
            <w:pPr>
              <w:pStyle w:val="Akapitzlist"/>
              <w:numPr>
                <w:ilvl w:val="0"/>
                <w:numId w:val="15"/>
              </w:numPr>
              <w:autoSpaceDE w:val="0"/>
              <w:autoSpaceDN w:val="0"/>
              <w:adjustRightInd w:val="0"/>
              <w:rPr>
                <w:rFonts w:asciiTheme="minorHAnsi" w:hAnsiTheme="minorHAnsi" w:cs="TT921o00"/>
              </w:rPr>
            </w:pPr>
            <w:r w:rsidRPr="00C734C5">
              <w:rPr>
                <w:rFonts w:asciiTheme="minorHAnsi" w:hAnsiTheme="minorHAnsi" w:cs="TT921o00"/>
              </w:rPr>
              <w:t>Modernizacja, konserwacja, naprawy, zmiana źródeł ciepła</w:t>
            </w:r>
            <w:r w:rsidR="00A24469">
              <w:rPr>
                <w:rFonts w:asciiTheme="minorHAnsi" w:hAnsiTheme="minorHAnsi" w:cs="TT921o00"/>
              </w:rPr>
              <w:t xml:space="preserve"> oraz t</w:t>
            </w:r>
            <w:r w:rsidRPr="00C734C5">
              <w:rPr>
                <w:rFonts w:asciiTheme="minorHAnsi" w:hAnsiTheme="minorHAnsi" w:cs="Arial"/>
              </w:rPr>
              <w:t>ermomodernizacja budynków</w:t>
            </w:r>
          </w:p>
          <w:p w:rsidR="00D97065" w:rsidRDefault="00D97065" w:rsidP="0061461B">
            <w:pPr>
              <w:pStyle w:val="Akapitzlist"/>
              <w:numPr>
                <w:ilvl w:val="0"/>
                <w:numId w:val="15"/>
              </w:numPr>
              <w:autoSpaceDE w:val="0"/>
              <w:autoSpaceDN w:val="0"/>
              <w:adjustRightInd w:val="0"/>
              <w:rPr>
                <w:rFonts w:asciiTheme="minorHAnsi" w:hAnsiTheme="minorHAnsi" w:cs="TT921o00"/>
              </w:rPr>
            </w:pPr>
            <w:r w:rsidRPr="00C734C5">
              <w:rPr>
                <w:rFonts w:asciiTheme="minorHAnsi" w:hAnsiTheme="minorHAnsi" w:cs="TT921o00"/>
              </w:rPr>
              <w:t>Opracowanie i realizacja Planu gospodarki niskoemisyjnej</w:t>
            </w:r>
          </w:p>
          <w:p w:rsidR="00A13C3E" w:rsidRPr="00C734C5" w:rsidRDefault="00B667D2" w:rsidP="00B667D2">
            <w:pPr>
              <w:pStyle w:val="Akapitzlist"/>
              <w:numPr>
                <w:ilvl w:val="0"/>
                <w:numId w:val="15"/>
              </w:numPr>
              <w:autoSpaceDE w:val="0"/>
              <w:autoSpaceDN w:val="0"/>
              <w:adjustRightInd w:val="0"/>
              <w:rPr>
                <w:rFonts w:asciiTheme="minorHAnsi" w:hAnsiTheme="minorHAnsi" w:cs="TT921o00"/>
              </w:rPr>
            </w:pPr>
            <w:r>
              <w:rPr>
                <w:rFonts w:asciiTheme="minorHAnsi" w:hAnsiTheme="minorHAnsi" w:cs="TT921o00"/>
              </w:rPr>
              <w:t>Niska emisja allochtoniczna, napływowa, związana z położeniem gminy i dominującym kierunkiem wiatrów</w:t>
            </w:r>
          </w:p>
        </w:tc>
        <w:tc>
          <w:tcPr>
            <w:tcW w:w="4605" w:type="dxa"/>
            <w:shd w:val="clear" w:color="auto" w:fill="FFFFFF"/>
          </w:tcPr>
          <w:p w:rsidR="008257F8" w:rsidRDefault="00D97065" w:rsidP="0061461B">
            <w:pPr>
              <w:pStyle w:val="Akapitzlist"/>
              <w:numPr>
                <w:ilvl w:val="0"/>
                <w:numId w:val="15"/>
              </w:numPr>
              <w:autoSpaceDE w:val="0"/>
              <w:autoSpaceDN w:val="0"/>
              <w:adjustRightInd w:val="0"/>
              <w:rPr>
                <w:rFonts w:asciiTheme="minorHAnsi" w:hAnsiTheme="minorHAnsi" w:cs="TT921o00"/>
              </w:rPr>
            </w:pPr>
            <w:r>
              <w:rPr>
                <w:rFonts w:asciiTheme="minorHAnsi" w:hAnsiTheme="minorHAnsi" w:cs="TT921o00"/>
              </w:rPr>
              <w:t>D</w:t>
            </w:r>
            <w:r w:rsidR="008257F8">
              <w:rPr>
                <w:rFonts w:asciiTheme="minorHAnsi" w:hAnsiTheme="minorHAnsi" w:cs="TT921o00"/>
              </w:rPr>
              <w:t>ominują</w:t>
            </w:r>
            <w:r>
              <w:rPr>
                <w:rFonts w:asciiTheme="minorHAnsi" w:hAnsiTheme="minorHAnsi" w:cs="TT921o00"/>
              </w:rPr>
              <w:t>ce</w:t>
            </w:r>
            <w:r w:rsidR="008257F8">
              <w:rPr>
                <w:rFonts w:asciiTheme="minorHAnsi" w:hAnsiTheme="minorHAnsi" w:cs="TT921o00"/>
              </w:rPr>
              <w:t xml:space="preserve"> </w:t>
            </w:r>
            <w:r>
              <w:rPr>
                <w:rFonts w:asciiTheme="minorHAnsi" w:hAnsiTheme="minorHAnsi" w:cs="TT921o00"/>
              </w:rPr>
              <w:t>indywidualne źródła</w:t>
            </w:r>
            <w:r w:rsidR="008257F8">
              <w:rPr>
                <w:rFonts w:asciiTheme="minorHAnsi" w:hAnsiTheme="minorHAnsi" w:cs="TT921o00"/>
              </w:rPr>
              <w:t xml:space="preserve"> </w:t>
            </w:r>
            <w:r>
              <w:rPr>
                <w:rFonts w:asciiTheme="minorHAnsi" w:hAnsiTheme="minorHAnsi" w:cs="TT921o00"/>
              </w:rPr>
              <w:t>ciepła wykorzystujące węgiel kamienny</w:t>
            </w:r>
            <w:r w:rsidR="008257F8">
              <w:rPr>
                <w:rFonts w:asciiTheme="minorHAnsi" w:hAnsiTheme="minorHAnsi" w:cs="TT921o00"/>
              </w:rPr>
              <w:t xml:space="preserve"> </w:t>
            </w:r>
          </w:p>
          <w:p w:rsidR="008257F8" w:rsidRPr="00D97065" w:rsidRDefault="00D97065" w:rsidP="0061461B">
            <w:pPr>
              <w:pStyle w:val="Akapitzlist"/>
              <w:numPr>
                <w:ilvl w:val="0"/>
                <w:numId w:val="15"/>
              </w:numPr>
              <w:autoSpaceDE w:val="0"/>
              <w:autoSpaceDN w:val="0"/>
              <w:adjustRightInd w:val="0"/>
              <w:rPr>
                <w:rFonts w:asciiTheme="minorHAnsi" w:hAnsiTheme="minorHAnsi" w:cs="TT921o00"/>
              </w:rPr>
            </w:pPr>
            <w:r>
              <w:rPr>
                <w:rFonts w:asciiTheme="minorHAnsi" w:hAnsiTheme="minorHAnsi" w:cs="Calibri"/>
              </w:rPr>
              <w:t>Brak</w:t>
            </w:r>
            <w:r w:rsidR="008257F8" w:rsidRPr="00C734C5">
              <w:rPr>
                <w:rFonts w:asciiTheme="minorHAnsi" w:hAnsiTheme="minorHAnsi" w:cs="Calibri"/>
              </w:rPr>
              <w:t xml:space="preserve"> wykorzystani</w:t>
            </w:r>
            <w:r>
              <w:rPr>
                <w:rFonts w:asciiTheme="minorHAnsi" w:hAnsiTheme="minorHAnsi" w:cs="Calibri"/>
              </w:rPr>
              <w:t>a</w:t>
            </w:r>
            <w:r w:rsidR="008257F8" w:rsidRPr="00C734C5">
              <w:rPr>
                <w:rFonts w:asciiTheme="minorHAnsi" w:hAnsiTheme="minorHAnsi" w:cs="Calibri"/>
              </w:rPr>
              <w:t xml:space="preserve"> odnawialnych źródeł energii </w:t>
            </w:r>
          </w:p>
          <w:p w:rsidR="00D97065" w:rsidRPr="00C734C5" w:rsidRDefault="00D97065" w:rsidP="0061461B">
            <w:pPr>
              <w:pStyle w:val="Akapitzlist"/>
              <w:numPr>
                <w:ilvl w:val="0"/>
                <w:numId w:val="15"/>
              </w:numPr>
              <w:autoSpaceDE w:val="0"/>
              <w:autoSpaceDN w:val="0"/>
              <w:adjustRightInd w:val="0"/>
              <w:rPr>
                <w:rFonts w:asciiTheme="minorHAnsi" w:hAnsiTheme="minorHAnsi" w:cs="TT921o00"/>
              </w:rPr>
            </w:pPr>
            <w:r>
              <w:rPr>
                <w:rFonts w:asciiTheme="minorHAnsi" w:hAnsiTheme="minorHAnsi" w:cs="Calibri"/>
              </w:rPr>
              <w:t>Niski potencjał ekonomiczny do inwestowania w ekologiczne źródła energii</w:t>
            </w:r>
          </w:p>
          <w:p w:rsidR="008257F8" w:rsidRPr="00C734C5" w:rsidRDefault="008257F8" w:rsidP="00D97065">
            <w:pPr>
              <w:pStyle w:val="Akapitzlist"/>
              <w:autoSpaceDE w:val="0"/>
              <w:autoSpaceDN w:val="0"/>
              <w:adjustRightInd w:val="0"/>
              <w:ind w:left="360"/>
              <w:rPr>
                <w:rFonts w:asciiTheme="minorHAnsi" w:hAnsiTheme="minorHAnsi" w:cs="TT921o00"/>
              </w:rPr>
            </w:pPr>
          </w:p>
        </w:tc>
      </w:tr>
      <w:tr w:rsidR="008257F8" w:rsidRPr="00A65810" w:rsidTr="00FF27FB">
        <w:tc>
          <w:tcPr>
            <w:tcW w:w="4604" w:type="dxa"/>
            <w:shd w:val="clear" w:color="auto" w:fill="FFFFFF"/>
          </w:tcPr>
          <w:p w:rsidR="008257F8" w:rsidRPr="00A65810" w:rsidRDefault="008257F8" w:rsidP="00FF27FB">
            <w:pPr>
              <w:autoSpaceDE w:val="0"/>
              <w:autoSpaceDN w:val="0"/>
              <w:adjustRightInd w:val="0"/>
              <w:jc w:val="center"/>
              <w:rPr>
                <w:rFonts w:asciiTheme="minorHAnsi" w:hAnsiTheme="minorHAnsi" w:cs="TT921o00"/>
                <w:b/>
              </w:rPr>
            </w:pPr>
            <w:r w:rsidRPr="00A65810">
              <w:rPr>
                <w:rFonts w:asciiTheme="minorHAnsi" w:hAnsiTheme="minorHAnsi" w:cs="TT921o00"/>
                <w:b/>
              </w:rPr>
              <w:t xml:space="preserve">Szanse </w:t>
            </w:r>
          </w:p>
        </w:tc>
        <w:tc>
          <w:tcPr>
            <w:tcW w:w="4605" w:type="dxa"/>
            <w:shd w:val="clear" w:color="auto" w:fill="FFFFFF"/>
          </w:tcPr>
          <w:p w:rsidR="008257F8" w:rsidRPr="00A65810" w:rsidRDefault="008257F8" w:rsidP="00FF27FB">
            <w:pPr>
              <w:autoSpaceDE w:val="0"/>
              <w:autoSpaceDN w:val="0"/>
              <w:adjustRightInd w:val="0"/>
              <w:jc w:val="center"/>
              <w:rPr>
                <w:rFonts w:asciiTheme="minorHAnsi" w:hAnsiTheme="minorHAnsi" w:cs="TT921o00"/>
                <w:b/>
              </w:rPr>
            </w:pPr>
            <w:r w:rsidRPr="00A65810">
              <w:rPr>
                <w:rFonts w:asciiTheme="minorHAnsi" w:hAnsiTheme="minorHAnsi" w:cs="TT921o00"/>
                <w:b/>
              </w:rPr>
              <w:t>Zagrożeni</w:t>
            </w:r>
            <w:r>
              <w:rPr>
                <w:rFonts w:asciiTheme="minorHAnsi" w:hAnsiTheme="minorHAnsi" w:cs="TT921o00"/>
                <w:b/>
              </w:rPr>
              <w:t>a</w:t>
            </w:r>
          </w:p>
        </w:tc>
      </w:tr>
      <w:tr w:rsidR="008257F8" w:rsidRPr="00A65810" w:rsidTr="00FF27FB">
        <w:tc>
          <w:tcPr>
            <w:tcW w:w="4604" w:type="dxa"/>
            <w:shd w:val="clear" w:color="auto" w:fill="FFFFFF"/>
          </w:tcPr>
          <w:p w:rsidR="008257F8" w:rsidRDefault="00C92965" w:rsidP="0061461B">
            <w:pPr>
              <w:pStyle w:val="Akapitzlist"/>
              <w:numPr>
                <w:ilvl w:val="0"/>
                <w:numId w:val="16"/>
              </w:numPr>
              <w:rPr>
                <w:rFonts w:asciiTheme="minorHAnsi" w:hAnsiTheme="minorHAnsi" w:cs="Arial"/>
              </w:rPr>
            </w:pPr>
            <w:r>
              <w:rPr>
                <w:rFonts w:asciiTheme="minorHAnsi" w:hAnsiTheme="minorHAnsi" w:cs="Arial"/>
              </w:rPr>
              <w:lastRenderedPageBreak/>
              <w:t xml:space="preserve">Efekty </w:t>
            </w:r>
            <w:r w:rsidR="00D97065">
              <w:rPr>
                <w:rFonts w:asciiTheme="minorHAnsi" w:hAnsiTheme="minorHAnsi" w:cs="Arial"/>
              </w:rPr>
              <w:t>r</w:t>
            </w:r>
            <w:r>
              <w:rPr>
                <w:rFonts w:asciiTheme="minorHAnsi" w:hAnsiTheme="minorHAnsi" w:cs="Arial"/>
              </w:rPr>
              <w:t>ealizacji</w:t>
            </w:r>
            <w:r w:rsidR="008257F8">
              <w:rPr>
                <w:rFonts w:asciiTheme="minorHAnsi" w:hAnsiTheme="minorHAnsi" w:cs="Arial"/>
              </w:rPr>
              <w:t xml:space="preserve"> wojewódzkich programów ochrony powietrza</w:t>
            </w:r>
          </w:p>
          <w:p w:rsidR="008257F8" w:rsidRPr="00DF72CA" w:rsidRDefault="008257F8" w:rsidP="0061461B">
            <w:pPr>
              <w:pStyle w:val="Akapitzlist"/>
              <w:numPr>
                <w:ilvl w:val="0"/>
                <w:numId w:val="16"/>
              </w:numPr>
              <w:rPr>
                <w:rFonts w:asciiTheme="minorHAnsi" w:hAnsiTheme="minorHAnsi" w:cs="Arial"/>
              </w:rPr>
            </w:pPr>
            <w:r w:rsidRPr="00DF72CA">
              <w:rPr>
                <w:rFonts w:asciiTheme="minorHAnsi" w:hAnsiTheme="minorHAnsi"/>
              </w:rPr>
              <w:t>Możliwość dofinansowania inwestycji w zakresie ochrony powietrza ze źródeł zewnętrznych</w:t>
            </w:r>
          </w:p>
        </w:tc>
        <w:tc>
          <w:tcPr>
            <w:tcW w:w="4605" w:type="dxa"/>
            <w:shd w:val="clear" w:color="auto" w:fill="FFFFFF"/>
          </w:tcPr>
          <w:p w:rsidR="008257F8" w:rsidRPr="001446A8" w:rsidRDefault="008257F8" w:rsidP="0061461B">
            <w:pPr>
              <w:pStyle w:val="Akapitzlist"/>
              <w:numPr>
                <w:ilvl w:val="0"/>
                <w:numId w:val="16"/>
              </w:numPr>
              <w:autoSpaceDE w:val="0"/>
              <w:autoSpaceDN w:val="0"/>
              <w:adjustRightInd w:val="0"/>
              <w:rPr>
                <w:rFonts w:asciiTheme="minorHAnsi" w:hAnsiTheme="minorHAnsi" w:cs="TT921o00"/>
              </w:rPr>
            </w:pPr>
            <w:r w:rsidRPr="001446A8">
              <w:rPr>
                <w:rFonts w:asciiTheme="minorHAnsi" w:hAnsiTheme="minorHAnsi" w:cs="Arial"/>
              </w:rPr>
              <w:t>Brak funduszy na inwestycje zmierzające do poprawy jakości powietrza atmosferycznego</w:t>
            </w:r>
          </w:p>
          <w:p w:rsidR="008257F8" w:rsidRPr="001446A8" w:rsidRDefault="008257F8" w:rsidP="0061461B">
            <w:pPr>
              <w:pStyle w:val="Akapitzlist"/>
              <w:numPr>
                <w:ilvl w:val="0"/>
                <w:numId w:val="16"/>
              </w:numPr>
              <w:autoSpaceDE w:val="0"/>
              <w:autoSpaceDN w:val="0"/>
              <w:adjustRightInd w:val="0"/>
              <w:rPr>
                <w:rFonts w:asciiTheme="minorHAnsi" w:hAnsiTheme="minorHAnsi" w:cs="TT921o00"/>
              </w:rPr>
            </w:pPr>
            <w:r>
              <w:rPr>
                <w:rFonts w:asciiTheme="minorHAnsi" w:hAnsiTheme="minorHAnsi" w:cs="Calibri"/>
              </w:rPr>
              <w:t>Brak wystarczających zachęt ekonomicznych dla stosowania odnawialnych źródeł energii</w:t>
            </w:r>
          </w:p>
        </w:tc>
      </w:tr>
    </w:tbl>
    <w:p w:rsidR="008257F8" w:rsidRPr="000E6593" w:rsidRDefault="008257F8" w:rsidP="008257F8">
      <w:pPr>
        <w:rPr>
          <w:rFonts w:asciiTheme="minorHAnsi" w:hAnsiTheme="minorHAnsi"/>
          <w:b/>
        </w:rPr>
      </w:pPr>
    </w:p>
    <w:p w:rsidR="008257F8" w:rsidRDefault="008257F8" w:rsidP="008257F8">
      <w:pPr>
        <w:rPr>
          <w:rFonts w:asciiTheme="minorHAnsi" w:hAnsiTheme="minorHAnsi"/>
          <w:sz w:val="22"/>
        </w:rPr>
      </w:pPr>
      <w:r>
        <w:rPr>
          <w:rFonts w:asciiTheme="minorHAnsi" w:hAnsiTheme="minorHAnsi"/>
          <w:sz w:val="22"/>
        </w:rPr>
        <w:t>Główne zagrożenia i problemy:</w:t>
      </w:r>
    </w:p>
    <w:p w:rsidR="008257F8" w:rsidRDefault="008257F8" w:rsidP="008257F8">
      <w:pPr>
        <w:rPr>
          <w:rFonts w:asciiTheme="minorHAnsi" w:hAnsiTheme="minorHAnsi"/>
          <w:sz w:val="22"/>
        </w:rPr>
      </w:pPr>
    </w:p>
    <w:p w:rsidR="00D97065" w:rsidRDefault="00D97065" w:rsidP="0061461B">
      <w:pPr>
        <w:pStyle w:val="Akapitzlist"/>
        <w:numPr>
          <w:ilvl w:val="0"/>
          <w:numId w:val="17"/>
        </w:numPr>
        <w:jc w:val="both"/>
        <w:rPr>
          <w:rFonts w:asciiTheme="minorHAnsi" w:hAnsiTheme="minorHAnsi"/>
          <w:sz w:val="22"/>
        </w:rPr>
      </w:pPr>
      <w:r>
        <w:rPr>
          <w:rFonts w:asciiTheme="minorHAnsi" w:hAnsiTheme="minorHAnsi"/>
          <w:sz w:val="22"/>
        </w:rPr>
        <w:t>ryzyko zwiększenia zachorowań na choroby układu oddechowego, krążenia oraz nowotwory wywołane zanieczyszczeniem powietrza,</w:t>
      </w:r>
    </w:p>
    <w:p w:rsidR="008257F8" w:rsidRDefault="002200A6" w:rsidP="0061461B">
      <w:pPr>
        <w:pStyle w:val="Akapitzlist"/>
        <w:numPr>
          <w:ilvl w:val="0"/>
          <w:numId w:val="17"/>
        </w:numPr>
        <w:jc w:val="both"/>
        <w:rPr>
          <w:rFonts w:asciiTheme="minorHAnsi" w:hAnsiTheme="minorHAnsi"/>
          <w:sz w:val="22"/>
        </w:rPr>
      </w:pPr>
      <w:r>
        <w:rPr>
          <w:rFonts w:asciiTheme="minorHAnsi" w:hAnsiTheme="minorHAnsi"/>
          <w:sz w:val="22"/>
        </w:rPr>
        <w:t>niewielkie</w:t>
      </w:r>
      <w:r w:rsidR="008257F8">
        <w:rPr>
          <w:rFonts w:asciiTheme="minorHAnsi" w:hAnsiTheme="minorHAnsi"/>
          <w:sz w:val="22"/>
        </w:rPr>
        <w:t xml:space="preserve"> możliwości ograniczania niskiej emisji,</w:t>
      </w:r>
      <w:r>
        <w:rPr>
          <w:rFonts w:asciiTheme="minorHAnsi" w:hAnsiTheme="minorHAnsi"/>
          <w:sz w:val="22"/>
        </w:rPr>
        <w:t xml:space="preserve"> z powodów sytuacji ekonomicznej gminy, podmiotów gospodarczych i gospodarstw domowych,</w:t>
      </w:r>
    </w:p>
    <w:p w:rsidR="008257F8" w:rsidRDefault="008257F8" w:rsidP="0061461B">
      <w:pPr>
        <w:pStyle w:val="Akapitzlist"/>
        <w:numPr>
          <w:ilvl w:val="0"/>
          <w:numId w:val="17"/>
        </w:numPr>
        <w:jc w:val="both"/>
        <w:rPr>
          <w:rFonts w:asciiTheme="minorHAnsi" w:hAnsiTheme="minorHAnsi"/>
          <w:sz w:val="22"/>
        </w:rPr>
      </w:pPr>
      <w:r>
        <w:rPr>
          <w:rFonts w:asciiTheme="minorHAnsi" w:hAnsiTheme="minorHAnsi"/>
          <w:sz w:val="22"/>
        </w:rPr>
        <w:t xml:space="preserve">niska efektywność energetyczna budynków i ograniczone możliwości </w:t>
      </w:r>
      <w:r w:rsidR="00D97065">
        <w:rPr>
          <w:rFonts w:asciiTheme="minorHAnsi" w:hAnsiTheme="minorHAnsi"/>
          <w:sz w:val="22"/>
        </w:rPr>
        <w:t xml:space="preserve">ekonomiczne </w:t>
      </w:r>
      <w:r>
        <w:rPr>
          <w:rFonts w:asciiTheme="minorHAnsi" w:hAnsiTheme="minorHAnsi"/>
          <w:sz w:val="22"/>
        </w:rPr>
        <w:t>termomodernizacji</w:t>
      </w:r>
      <w:r w:rsidR="00D97065">
        <w:rPr>
          <w:rFonts w:asciiTheme="minorHAnsi" w:hAnsiTheme="minorHAnsi"/>
          <w:sz w:val="22"/>
        </w:rPr>
        <w:t xml:space="preserve"> obiektów</w:t>
      </w:r>
      <w:r>
        <w:rPr>
          <w:rFonts w:asciiTheme="minorHAnsi" w:hAnsiTheme="minorHAnsi"/>
          <w:sz w:val="22"/>
        </w:rPr>
        <w:t>,</w:t>
      </w:r>
    </w:p>
    <w:p w:rsidR="008257F8" w:rsidRDefault="008257F8" w:rsidP="0061461B">
      <w:pPr>
        <w:pStyle w:val="Akapitzlist"/>
        <w:numPr>
          <w:ilvl w:val="0"/>
          <w:numId w:val="17"/>
        </w:numPr>
        <w:jc w:val="both"/>
        <w:rPr>
          <w:rFonts w:asciiTheme="minorHAnsi" w:hAnsiTheme="minorHAnsi"/>
          <w:sz w:val="22"/>
        </w:rPr>
      </w:pPr>
      <w:r>
        <w:rPr>
          <w:rFonts w:asciiTheme="minorHAnsi" w:hAnsiTheme="minorHAnsi"/>
          <w:sz w:val="22"/>
        </w:rPr>
        <w:t>brak wystarczających zachęt i mechanizmów prawnych dla rozwoju odnawialnych źródeł energii,</w:t>
      </w:r>
    </w:p>
    <w:p w:rsidR="008257F8" w:rsidRDefault="008257F8" w:rsidP="0061461B">
      <w:pPr>
        <w:pStyle w:val="Akapitzlist"/>
        <w:numPr>
          <w:ilvl w:val="0"/>
          <w:numId w:val="17"/>
        </w:numPr>
        <w:jc w:val="both"/>
        <w:rPr>
          <w:rFonts w:asciiTheme="minorHAnsi" w:hAnsiTheme="minorHAnsi"/>
          <w:sz w:val="22"/>
        </w:rPr>
      </w:pPr>
      <w:r>
        <w:rPr>
          <w:rFonts w:asciiTheme="minorHAnsi" w:hAnsiTheme="minorHAnsi"/>
          <w:sz w:val="22"/>
        </w:rPr>
        <w:t>zwiększający się ruch pojazdów i ograniczone możliwości wyprowadzenia go poza obszary zwartej zabudowy,</w:t>
      </w:r>
    </w:p>
    <w:p w:rsidR="008257F8" w:rsidRDefault="008257F8" w:rsidP="0061461B">
      <w:pPr>
        <w:pStyle w:val="Akapitzlist"/>
        <w:numPr>
          <w:ilvl w:val="0"/>
          <w:numId w:val="17"/>
        </w:numPr>
        <w:jc w:val="both"/>
        <w:rPr>
          <w:rFonts w:asciiTheme="minorHAnsi" w:hAnsiTheme="minorHAnsi"/>
          <w:sz w:val="22"/>
        </w:rPr>
      </w:pPr>
      <w:r>
        <w:rPr>
          <w:rFonts w:asciiTheme="minorHAnsi" w:hAnsiTheme="minorHAnsi"/>
          <w:sz w:val="22"/>
        </w:rPr>
        <w:t>brak przepisów prawnych określających wymagania dla spal</w:t>
      </w:r>
      <w:r w:rsidR="00D97065">
        <w:rPr>
          <w:rFonts w:asciiTheme="minorHAnsi" w:hAnsiTheme="minorHAnsi"/>
          <w:sz w:val="22"/>
        </w:rPr>
        <w:t>anych paliw i pieców grzewczych.</w:t>
      </w:r>
    </w:p>
    <w:p w:rsidR="008257F8" w:rsidRPr="00D97065" w:rsidRDefault="008257F8" w:rsidP="00D97065">
      <w:pPr>
        <w:pStyle w:val="Akapitzlist"/>
        <w:ind w:left="360"/>
        <w:jc w:val="both"/>
        <w:rPr>
          <w:rFonts w:asciiTheme="minorHAnsi" w:hAnsiTheme="minorHAnsi"/>
          <w:b/>
        </w:rPr>
      </w:pPr>
    </w:p>
    <w:p w:rsidR="008257F8" w:rsidRPr="002200A6" w:rsidRDefault="002002BB" w:rsidP="002002BB">
      <w:pPr>
        <w:pStyle w:val="3NagwekPOSZwole2017"/>
      </w:pPr>
      <w:bookmarkStart w:id="61" w:name="_Toc493845752"/>
      <w:r>
        <w:t>6.1.</w:t>
      </w:r>
      <w:r w:rsidR="00802572">
        <w:t>8</w:t>
      </w:r>
      <w:r>
        <w:t xml:space="preserve">. </w:t>
      </w:r>
      <w:r w:rsidR="008257F8" w:rsidRPr="002200A6">
        <w:t>Tendencje zmian stanu środowiska</w:t>
      </w:r>
      <w:bookmarkEnd w:id="61"/>
    </w:p>
    <w:p w:rsidR="008257F8" w:rsidRPr="000E6593" w:rsidRDefault="008257F8" w:rsidP="008257F8">
      <w:pPr>
        <w:pStyle w:val="RadomskoPO"/>
      </w:pPr>
    </w:p>
    <w:p w:rsidR="008257F8" w:rsidRDefault="00A9736F" w:rsidP="008257F8">
      <w:pPr>
        <w:pStyle w:val="RadomskoPO"/>
      </w:pPr>
      <w:r>
        <w:t>Rozwój motoryzacji i ogólny</w:t>
      </w:r>
      <w:r w:rsidR="008257F8">
        <w:t xml:space="preserve"> rozwój gospodarczy </w:t>
      </w:r>
      <w:r>
        <w:t xml:space="preserve">gminy </w:t>
      </w:r>
      <w:r w:rsidR="008257F8">
        <w:t xml:space="preserve">wpłyną na zwiększenie emisji zanieczyszczeń do atmosfery, a tym samym na pogorszenie jego jakości. </w:t>
      </w:r>
      <w:r w:rsidR="008257F8" w:rsidRPr="000E6593">
        <w:t xml:space="preserve">W związku </w:t>
      </w:r>
      <w:r w:rsidR="008257F8">
        <w:t>z globalnymi zmianami</w:t>
      </w:r>
      <w:r w:rsidR="008257F8" w:rsidRPr="000E6593">
        <w:t xml:space="preserve"> </w:t>
      </w:r>
      <w:r w:rsidR="008257F8">
        <w:t>klimatu</w:t>
      </w:r>
      <w:r w:rsidR="008257F8" w:rsidRPr="000E6593">
        <w:t xml:space="preserve"> może nastąpić wzrost stężeń ozonu troposferycznego</w:t>
      </w:r>
      <w:r w:rsidR="008257F8">
        <w:t>.</w:t>
      </w:r>
      <w:r w:rsidR="008257F8" w:rsidRPr="00560DC6">
        <w:t xml:space="preserve"> </w:t>
      </w:r>
    </w:p>
    <w:p w:rsidR="001F48F2" w:rsidRPr="005961D5" w:rsidRDefault="001F48F2" w:rsidP="001F48F2">
      <w:pPr>
        <w:pStyle w:val="2nagowekPOSzwolen2017"/>
      </w:pPr>
      <w:bookmarkStart w:id="62" w:name="_Toc445795279"/>
      <w:bookmarkStart w:id="63" w:name="_Toc474526026"/>
      <w:bookmarkStart w:id="64" w:name="_Toc493845753"/>
      <w:r>
        <w:t>6.2.</w:t>
      </w:r>
      <w:r w:rsidRPr="005961D5">
        <w:t xml:space="preserve"> Zagrożenia hałasem</w:t>
      </w:r>
      <w:bookmarkEnd w:id="62"/>
      <w:bookmarkEnd w:id="63"/>
      <w:bookmarkEnd w:id="64"/>
    </w:p>
    <w:p w:rsidR="001F48F2" w:rsidRPr="000E6593" w:rsidRDefault="001F48F2" w:rsidP="001F48F2">
      <w:pPr>
        <w:pStyle w:val="3NagwekPOSZwole2017"/>
      </w:pPr>
      <w:bookmarkStart w:id="65" w:name="_Toc493845754"/>
      <w:r>
        <w:t xml:space="preserve">6.2.1. </w:t>
      </w:r>
      <w:r w:rsidRPr="000E6593">
        <w:t>Siły sprawcze</w:t>
      </w:r>
      <w:r>
        <w:t xml:space="preserve"> i presje</w:t>
      </w:r>
      <w:bookmarkEnd w:id="65"/>
    </w:p>
    <w:p w:rsidR="00E81D35" w:rsidRDefault="00E81D35"/>
    <w:p w:rsidR="00E81D35" w:rsidRDefault="00E81D35" w:rsidP="00E81D35">
      <w:pPr>
        <w:pStyle w:val="aaaaanita"/>
        <w:rPr>
          <w:rFonts w:asciiTheme="minorHAnsi" w:hAnsiTheme="minorHAnsi" w:cstheme="minorHAnsi"/>
        </w:rPr>
      </w:pPr>
      <w:r w:rsidRPr="00717440">
        <w:rPr>
          <w:rFonts w:asciiTheme="minorHAnsi" w:hAnsiTheme="minorHAnsi" w:cstheme="minorHAnsi"/>
        </w:rPr>
        <w:t xml:space="preserve">Hałas </w:t>
      </w:r>
      <w:r w:rsidR="00D62B56">
        <w:rPr>
          <w:rFonts w:asciiTheme="minorHAnsi" w:hAnsiTheme="minorHAnsi" w:cstheme="minorHAnsi"/>
        </w:rPr>
        <w:t>definiowany jest jako</w:t>
      </w:r>
      <w:r w:rsidRPr="00717440">
        <w:rPr>
          <w:rFonts w:asciiTheme="minorHAnsi" w:hAnsiTheme="minorHAnsi" w:cstheme="minorHAnsi"/>
        </w:rPr>
        <w:t xml:space="preserve"> dźwięki o dowolnym charakterze akustycznym</w:t>
      </w:r>
      <w:r w:rsidR="00D62B56">
        <w:rPr>
          <w:rFonts w:asciiTheme="minorHAnsi" w:hAnsiTheme="minorHAnsi" w:cstheme="minorHAnsi"/>
        </w:rPr>
        <w:t>,</w:t>
      </w:r>
      <w:r w:rsidRPr="00717440">
        <w:rPr>
          <w:rFonts w:asciiTheme="minorHAnsi" w:hAnsiTheme="minorHAnsi" w:cstheme="minorHAnsi"/>
        </w:rPr>
        <w:t xml:space="preserve"> niepożądane w danych warunkach i dla danej osoby. </w:t>
      </w:r>
      <w:r w:rsidR="00D62B56">
        <w:rPr>
          <w:rFonts w:asciiTheme="minorHAnsi" w:hAnsiTheme="minorHAnsi" w:cstheme="minorHAnsi"/>
        </w:rPr>
        <w:t>Z</w:t>
      </w:r>
      <w:r w:rsidRPr="00717440">
        <w:rPr>
          <w:rFonts w:asciiTheme="minorHAnsi" w:hAnsiTheme="minorHAnsi" w:cstheme="minorHAnsi"/>
        </w:rPr>
        <w:t>jawisko hałasu polega na ocenie subiektywnej.</w:t>
      </w:r>
      <w:r>
        <w:rPr>
          <w:rFonts w:asciiTheme="minorHAnsi" w:hAnsiTheme="minorHAnsi" w:cstheme="minorHAnsi"/>
        </w:rPr>
        <w:t xml:space="preserve"> </w:t>
      </w:r>
    </w:p>
    <w:p w:rsidR="00C95A3A" w:rsidRPr="00717440" w:rsidRDefault="00C95A3A" w:rsidP="00E81D35">
      <w:pPr>
        <w:pStyle w:val="aaaaanita"/>
        <w:rPr>
          <w:rFonts w:asciiTheme="minorHAnsi" w:hAnsiTheme="minorHAnsi" w:cstheme="minorHAnsi"/>
        </w:rPr>
      </w:pPr>
    </w:p>
    <w:p w:rsidR="00E81D35" w:rsidRPr="000E6593" w:rsidRDefault="00E81D35" w:rsidP="00E81D35">
      <w:pPr>
        <w:pStyle w:val="RadomskoPO"/>
      </w:pPr>
      <w:r w:rsidRPr="000E6593">
        <w:t>Główn</w:t>
      </w:r>
      <w:r>
        <w:t>e</w:t>
      </w:r>
      <w:r w:rsidRPr="000E6593">
        <w:t xml:space="preserve"> czynnik</w:t>
      </w:r>
      <w:r>
        <w:t>i</w:t>
      </w:r>
      <w:r w:rsidRPr="000E6593">
        <w:t xml:space="preserve"> mając</w:t>
      </w:r>
      <w:r>
        <w:t>e</w:t>
      </w:r>
      <w:r w:rsidRPr="000E6593">
        <w:t xml:space="preserve"> wpływ na klimat akustyczny </w:t>
      </w:r>
      <w:r>
        <w:t xml:space="preserve">gminy </w:t>
      </w:r>
      <w:r w:rsidR="00D62B56">
        <w:t>Przytyk</w:t>
      </w:r>
      <w:r>
        <w:t xml:space="preserve"> </w:t>
      </w:r>
      <w:r w:rsidRPr="000E6593">
        <w:t>są</w:t>
      </w:r>
      <w:r>
        <w:t xml:space="preserve"> następujące</w:t>
      </w:r>
      <w:r w:rsidRPr="000E6593">
        <w:t>:</w:t>
      </w:r>
    </w:p>
    <w:p w:rsidR="00E81D35" w:rsidRPr="000E6593" w:rsidRDefault="00E81D35" w:rsidP="00E81D35">
      <w:pPr>
        <w:pStyle w:val="RadomskoPO"/>
      </w:pPr>
    </w:p>
    <w:p w:rsidR="00E81D35" w:rsidRDefault="00D62B56" w:rsidP="0061461B">
      <w:pPr>
        <w:pStyle w:val="RadomskoPO"/>
        <w:numPr>
          <w:ilvl w:val="0"/>
          <w:numId w:val="23"/>
        </w:numPr>
      </w:pPr>
      <w:r>
        <w:t>układ</w:t>
      </w:r>
      <w:r w:rsidR="00E81D35">
        <w:t xml:space="preserve"> komunikacyjn</w:t>
      </w:r>
      <w:r>
        <w:t>y</w:t>
      </w:r>
      <w:r w:rsidR="00E81D35">
        <w:t xml:space="preserve"> gminy, </w:t>
      </w:r>
    </w:p>
    <w:p w:rsidR="00FD4140" w:rsidRDefault="00FD4140" w:rsidP="0061461B">
      <w:pPr>
        <w:pStyle w:val="RadomskoPO"/>
        <w:numPr>
          <w:ilvl w:val="0"/>
          <w:numId w:val="23"/>
        </w:numPr>
      </w:pPr>
      <w:r>
        <w:t>stan nawierzchni dróg,</w:t>
      </w:r>
    </w:p>
    <w:p w:rsidR="00334952" w:rsidRDefault="00334952" w:rsidP="0061461B">
      <w:pPr>
        <w:pStyle w:val="RadomskoPO"/>
        <w:numPr>
          <w:ilvl w:val="0"/>
          <w:numId w:val="23"/>
        </w:numPr>
      </w:pPr>
      <w:r>
        <w:t>sposób rozmieszczenia zabudowy mieszkalnej,</w:t>
      </w:r>
    </w:p>
    <w:p w:rsidR="00334952" w:rsidRDefault="00334952" w:rsidP="0061461B">
      <w:pPr>
        <w:pStyle w:val="RadomskoPO"/>
        <w:numPr>
          <w:ilvl w:val="0"/>
          <w:numId w:val="23"/>
        </w:numPr>
      </w:pPr>
      <w:r>
        <w:t>ukształtowanie terenu i sposób pokrycia terenu (naturalne ekrany izolujące przed hałasem, np. </w:t>
      </w:r>
      <w:r w:rsidR="00B83EAC">
        <w:t>gęsta roślinność</w:t>
      </w:r>
      <w:r>
        <w:t>),</w:t>
      </w:r>
    </w:p>
    <w:p w:rsidR="00E81D35" w:rsidRDefault="00D62B56" w:rsidP="0061461B">
      <w:pPr>
        <w:pStyle w:val="RadomskoPO"/>
        <w:numPr>
          <w:ilvl w:val="0"/>
          <w:numId w:val="23"/>
        </w:numPr>
      </w:pPr>
      <w:r>
        <w:t>natężenie</w:t>
      </w:r>
      <w:r w:rsidR="00E81D35">
        <w:t xml:space="preserve"> ruch</w:t>
      </w:r>
      <w:r>
        <w:t>u</w:t>
      </w:r>
      <w:r w:rsidR="00E81D35">
        <w:t xml:space="preserve"> pojazdów na drogach gminy,</w:t>
      </w:r>
    </w:p>
    <w:p w:rsidR="00E81D35" w:rsidRDefault="00E81D35" w:rsidP="0061461B">
      <w:pPr>
        <w:pStyle w:val="RadomskoPO"/>
        <w:numPr>
          <w:ilvl w:val="0"/>
          <w:numId w:val="23"/>
        </w:numPr>
      </w:pPr>
      <w:r>
        <w:t>hałas przemysłowy,</w:t>
      </w:r>
    </w:p>
    <w:p w:rsidR="00E81D35" w:rsidRPr="000E6593" w:rsidRDefault="00E81D35" w:rsidP="0061461B">
      <w:pPr>
        <w:pStyle w:val="RadomskoPO"/>
        <w:numPr>
          <w:ilvl w:val="0"/>
          <w:numId w:val="23"/>
        </w:numPr>
      </w:pPr>
      <w:r>
        <w:t>hałas komunalny.</w:t>
      </w:r>
    </w:p>
    <w:p w:rsidR="00E81D35" w:rsidRDefault="00E81D35" w:rsidP="00E81D35">
      <w:pPr>
        <w:pStyle w:val="aanita"/>
        <w:rPr>
          <w:rFonts w:asciiTheme="minorHAnsi" w:hAnsiTheme="minorHAnsi" w:cstheme="minorHAnsi"/>
        </w:rPr>
      </w:pPr>
    </w:p>
    <w:p w:rsidR="00E81D35" w:rsidRPr="00717440" w:rsidRDefault="00E81D35" w:rsidP="00E81D35">
      <w:pPr>
        <w:pStyle w:val="aanita"/>
        <w:rPr>
          <w:rFonts w:asciiTheme="minorHAnsi" w:hAnsiTheme="minorHAnsi" w:cstheme="minorHAnsi"/>
        </w:rPr>
      </w:pPr>
      <w:r w:rsidRPr="00717440">
        <w:rPr>
          <w:rFonts w:asciiTheme="minorHAnsi" w:hAnsiTheme="minorHAnsi" w:cstheme="minorHAnsi"/>
        </w:rPr>
        <w:t xml:space="preserve">Układ komunikacyjny gminy </w:t>
      </w:r>
      <w:r w:rsidR="00B83EAC">
        <w:rPr>
          <w:rFonts w:asciiTheme="minorHAnsi" w:hAnsiTheme="minorHAnsi" w:cstheme="minorHAnsi"/>
        </w:rPr>
        <w:t>Przytyk</w:t>
      </w:r>
      <w:r w:rsidRPr="00717440">
        <w:rPr>
          <w:rFonts w:asciiTheme="minorHAnsi" w:hAnsiTheme="minorHAnsi" w:cstheme="minorHAnsi"/>
        </w:rPr>
        <w:t xml:space="preserve"> składa się z dróg wojewódzkich, powiato</w:t>
      </w:r>
      <w:r w:rsidR="00A42DE1">
        <w:rPr>
          <w:rFonts w:asciiTheme="minorHAnsi" w:hAnsiTheme="minorHAnsi" w:cstheme="minorHAnsi"/>
        </w:rPr>
        <w:t xml:space="preserve">wych i gminnych. </w:t>
      </w:r>
    </w:p>
    <w:p w:rsidR="00E81D35" w:rsidRDefault="00E81D35" w:rsidP="00E81D35">
      <w:pPr>
        <w:pStyle w:val="aanita"/>
        <w:rPr>
          <w:rFonts w:asciiTheme="minorHAnsi" w:hAnsiTheme="minorHAnsi" w:cstheme="minorHAnsi"/>
        </w:rPr>
      </w:pPr>
    </w:p>
    <w:p w:rsidR="00F578DF" w:rsidRDefault="00F578DF" w:rsidP="00F578DF">
      <w:pPr>
        <w:pStyle w:val="aanita"/>
        <w:rPr>
          <w:rFonts w:asciiTheme="minorHAnsi" w:hAnsiTheme="minorHAnsi" w:cstheme="minorHAnsi"/>
        </w:rPr>
      </w:pPr>
      <w:r>
        <w:rPr>
          <w:rFonts w:asciiTheme="minorHAnsi" w:hAnsiTheme="minorHAnsi" w:cstheme="minorHAnsi"/>
        </w:rPr>
        <w:t>Drogi wojewódzkie o łącznej długości na terenie gminy 20 km i nawierzchni w całości bitumicznej:</w:t>
      </w:r>
    </w:p>
    <w:p w:rsidR="00F578DF" w:rsidRDefault="00F578DF" w:rsidP="00F578DF">
      <w:pPr>
        <w:pStyle w:val="aanita"/>
        <w:rPr>
          <w:rFonts w:asciiTheme="minorHAnsi" w:hAnsiTheme="minorHAnsi" w:cstheme="minorHAnsi"/>
        </w:rPr>
      </w:pPr>
    </w:p>
    <w:p w:rsidR="00F578DF" w:rsidRPr="00B667D2" w:rsidRDefault="00F578DF" w:rsidP="00F578DF">
      <w:pPr>
        <w:pStyle w:val="aanita"/>
        <w:numPr>
          <w:ilvl w:val="0"/>
          <w:numId w:val="119"/>
        </w:numPr>
        <w:rPr>
          <w:rFonts w:asciiTheme="minorHAnsi" w:hAnsiTheme="minorHAnsi" w:cstheme="minorHAnsi"/>
        </w:rPr>
      </w:pPr>
      <w:r w:rsidRPr="00B667D2">
        <w:rPr>
          <w:rFonts w:asciiTheme="minorHAnsi" w:hAnsiTheme="minorHAnsi" w:cstheme="minorHAnsi"/>
        </w:rPr>
        <w:t>Nr 740 relacji Radom – Przytyk – Potworów, o całkowitej długości 30,9 km. Miejscowości, przez które przechodzi droga na terenie gminy Przytyk: Oblas, Przytyk, Żerdź, Dęba, Wrzeszczów</w:t>
      </w:r>
      <w:r w:rsidR="00DC0F17" w:rsidRPr="00B667D2">
        <w:rPr>
          <w:rFonts w:asciiTheme="minorHAnsi" w:hAnsiTheme="minorHAnsi" w:cstheme="minorHAnsi"/>
        </w:rPr>
        <w:t>, Wola Wrzeszczowska.</w:t>
      </w:r>
    </w:p>
    <w:p w:rsidR="00F578DF" w:rsidRPr="00B667D2" w:rsidRDefault="00F578DF" w:rsidP="00F578DF">
      <w:pPr>
        <w:pStyle w:val="aanita"/>
        <w:numPr>
          <w:ilvl w:val="0"/>
          <w:numId w:val="119"/>
        </w:numPr>
        <w:rPr>
          <w:rFonts w:asciiTheme="minorHAnsi" w:hAnsiTheme="minorHAnsi" w:cstheme="minorHAnsi"/>
        </w:rPr>
      </w:pPr>
      <w:r w:rsidRPr="00B667D2">
        <w:rPr>
          <w:rFonts w:asciiTheme="minorHAnsi" w:hAnsiTheme="minorHAnsi" w:cstheme="minorHAnsi"/>
        </w:rPr>
        <w:lastRenderedPageBreak/>
        <w:t xml:space="preserve">Nr 732 relacji Stary Gózd – Stara Błotnica – Kaszów – Przytyk. Miejscowości, przez które przechodzi droga na terenie gminy Przytyk: </w:t>
      </w:r>
      <w:r w:rsidR="00DC0F17" w:rsidRPr="00B667D2">
        <w:rPr>
          <w:rFonts w:asciiTheme="minorHAnsi" w:hAnsiTheme="minorHAnsi" w:cstheme="minorHAnsi"/>
        </w:rPr>
        <w:t xml:space="preserve">Kaszewska Wola, Suków, Zameczek </w:t>
      </w:r>
      <w:r w:rsidRPr="00B667D2">
        <w:rPr>
          <w:rFonts w:asciiTheme="minorHAnsi" w:hAnsiTheme="minorHAnsi" w:cstheme="minorHAnsi"/>
        </w:rPr>
        <w:t>Kolonia, Podgajek Wschodni, Przytyk.</w:t>
      </w:r>
    </w:p>
    <w:p w:rsidR="00F578DF" w:rsidRDefault="00F578DF" w:rsidP="00F578DF">
      <w:pPr>
        <w:pStyle w:val="aanita"/>
        <w:rPr>
          <w:rFonts w:asciiTheme="minorHAnsi" w:hAnsiTheme="minorHAnsi" w:cstheme="minorHAnsi"/>
        </w:rPr>
      </w:pPr>
    </w:p>
    <w:p w:rsidR="00F578DF" w:rsidRDefault="00F578DF" w:rsidP="00F578DF">
      <w:pPr>
        <w:pStyle w:val="aanita"/>
        <w:rPr>
          <w:rFonts w:asciiTheme="minorHAnsi" w:hAnsiTheme="minorHAnsi" w:cstheme="minorHAnsi"/>
        </w:rPr>
      </w:pPr>
      <w:r>
        <w:rPr>
          <w:rFonts w:asciiTheme="minorHAnsi" w:hAnsiTheme="minorHAnsi" w:cstheme="minorHAnsi"/>
        </w:rPr>
        <w:t>Drogi powiatowe o łącznej długości na terenie gminy 54,5 km i nawierzchni bitumicznej ok. 50 km oraz gruntowej ok. 4,5 km:</w:t>
      </w:r>
    </w:p>
    <w:p w:rsidR="00F578DF" w:rsidRDefault="00F578DF" w:rsidP="00F578DF">
      <w:pPr>
        <w:pStyle w:val="aanita"/>
        <w:rPr>
          <w:rFonts w:asciiTheme="minorHAnsi" w:hAnsiTheme="minorHAnsi" w:cstheme="minorHAnsi"/>
        </w:rPr>
      </w:pPr>
    </w:p>
    <w:p w:rsidR="00F578DF" w:rsidRPr="00A42DE1" w:rsidRDefault="00F578DF" w:rsidP="00F578DF">
      <w:pPr>
        <w:pStyle w:val="Akapitzlist"/>
        <w:numPr>
          <w:ilvl w:val="0"/>
          <w:numId w:val="120"/>
        </w:numPr>
        <w:autoSpaceDE w:val="0"/>
        <w:autoSpaceDN w:val="0"/>
        <w:adjustRightInd w:val="0"/>
        <w:rPr>
          <w:rFonts w:ascii="Calibri" w:hAnsi="Calibri" w:cs="Calibri"/>
          <w:sz w:val="22"/>
          <w:szCs w:val="22"/>
        </w:rPr>
      </w:pPr>
      <w:r w:rsidRPr="00A42DE1">
        <w:rPr>
          <w:rFonts w:ascii="Calibri" w:hAnsi="Calibri" w:cs="Calibri"/>
          <w:sz w:val="22"/>
          <w:szCs w:val="22"/>
        </w:rPr>
        <w:t>Nr 1115W Przytyk-Kożuchów – do drogi Nr 729,</w:t>
      </w:r>
    </w:p>
    <w:p w:rsidR="00F578DF" w:rsidRPr="00A42DE1" w:rsidRDefault="00F578DF" w:rsidP="00F578DF">
      <w:pPr>
        <w:pStyle w:val="Akapitzlist"/>
        <w:numPr>
          <w:ilvl w:val="0"/>
          <w:numId w:val="120"/>
        </w:numPr>
        <w:autoSpaceDE w:val="0"/>
        <w:autoSpaceDN w:val="0"/>
        <w:adjustRightInd w:val="0"/>
        <w:rPr>
          <w:rFonts w:ascii="Calibri" w:hAnsi="Calibri" w:cs="Calibri"/>
          <w:sz w:val="22"/>
          <w:szCs w:val="22"/>
        </w:rPr>
      </w:pPr>
      <w:r w:rsidRPr="00A42DE1">
        <w:rPr>
          <w:rFonts w:ascii="Calibri" w:hAnsi="Calibri" w:cs="Calibri"/>
          <w:sz w:val="22"/>
          <w:szCs w:val="22"/>
        </w:rPr>
        <w:t>Nr 3334W Wir-Goszczewice-Przytyk,</w:t>
      </w:r>
    </w:p>
    <w:p w:rsidR="00F578DF" w:rsidRPr="00A42DE1" w:rsidRDefault="00F578DF" w:rsidP="00F578DF">
      <w:pPr>
        <w:pStyle w:val="Akapitzlist"/>
        <w:numPr>
          <w:ilvl w:val="0"/>
          <w:numId w:val="120"/>
        </w:numPr>
        <w:autoSpaceDE w:val="0"/>
        <w:autoSpaceDN w:val="0"/>
        <w:adjustRightInd w:val="0"/>
        <w:rPr>
          <w:rFonts w:ascii="Calibri" w:hAnsi="Calibri" w:cs="Calibri"/>
          <w:sz w:val="22"/>
          <w:szCs w:val="22"/>
        </w:rPr>
      </w:pPr>
      <w:r w:rsidRPr="00A42DE1">
        <w:rPr>
          <w:rFonts w:ascii="Calibri" w:hAnsi="Calibri" w:cs="Calibri"/>
          <w:sz w:val="22"/>
          <w:szCs w:val="22"/>
        </w:rPr>
        <w:t>Nr 3335W Wir-Ostrołęka-Potkanna,</w:t>
      </w:r>
    </w:p>
    <w:p w:rsidR="00F578DF" w:rsidRPr="00A42DE1" w:rsidRDefault="00F578DF" w:rsidP="00F578DF">
      <w:pPr>
        <w:pStyle w:val="Akapitzlist"/>
        <w:numPr>
          <w:ilvl w:val="0"/>
          <w:numId w:val="120"/>
        </w:numPr>
        <w:autoSpaceDE w:val="0"/>
        <w:autoSpaceDN w:val="0"/>
        <w:adjustRightInd w:val="0"/>
        <w:rPr>
          <w:rFonts w:ascii="Calibri" w:hAnsi="Calibri" w:cs="Calibri"/>
          <w:sz w:val="22"/>
          <w:szCs w:val="22"/>
        </w:rPr>
      </w:pPr>
      <w:r w:rsidRPr="00A42DE1">
        <w:rPr>
          <w:rFonts w:ascii="Calibri" w:hAnsi="Calibri" w:cs="Calibri"/>
          <w:sz w:val="22"/>
          <w:szCs w:val="22"/>
        </w:rPr>
        <w:t>Nr 3336W Wieniawa-Przytyk-Jedlińsk,</w:t>
      </w:r>
    </w:p>
    <w:p w:rsidR="00F578DF" w:rsidRPr="00A42DE1" w:rsidRDefault="00F578DF" w:rsidP="00F578DF">
      <w:pPr>
        <w:pStyle w:val="Akapitzlist"/>
        <w:numPr>
          <w:ilvl w:val="0"/>
          <w:numId w:val="120"/>
        </w:numPr>
        <w:autoSpaceDE w:val="0"/>
        <w:autoSpaceDN w:val="0"/>
        <w:adjustRightInd w:val="0"/>
        <w:rPr>
          <w:rFonts w:ascii="Calibri" w:hAnsi="Calibri" w:cs="Calibri"/>
          <w:sz w:val="22"/>
          <w:szCs w:val="22"/>
        </w:rPr>
      </w:pPr>
      <w:r w:rsidRPr="00A42DE1">
        <w:rPr>
          <w:rFonts w:ascii="Calibri" w:hAnsi="Calibri" w:cs="Calibri"/>
          <w:sz w:val="22"/>
          <w:szCs w:val="22"/>
        </w:rPr>
        <w:t>Nr 3501W Wrzeszczów-Wrzos-Domaniów,</w:t>
      </w:r>
    </w:p>
    <w:p w:rsidR="00F578DF" w:rsidRPr="00A42DE1" w:rsidRDefault="00F578DF" w:rsidP="00F578DF">
      <w:pPr>
        <w:pStyle w:val="Akapitzlist"/>
        <w:numPr>
          <w:ilvl w:val="0"/>
          <w:numId w:val="120"/>
        </w:numPr>
        <w:autoSpaceDE w:val="0"/>
        <w:autoSpaceDN w:val="0"/>
        <w:adjustRightInd w:val="0"/>
        <w:rPr>
          <w:rFonts w:ascii="Calibri" w:hAnsi="Calibri" w:cs="Calibri"/>
          <w:sz w:val="22"/>
          <w:szCs w:val="22"/>
        </w:rPr>
      </w:pPr>
      <w:r w:rsidRPr="00A42DE1">
        <w:rPr>
          <w:rFonts w:ascii="Calibri" w:hAnsi="Calibri" w:cs="Calibri"/>
          <w:sz w:val="22"/>
          <w:szCs w:val="22"/>
        </w:rPr>
        <w:t>Nr 3502W Przytyk-Wawrzyszów,</w:t>
      </w:r>
    </w:p>
    <w:p w:rsidR="00F578DF" w:rsidRPr="00A42DE1" w:rsidRDefault="00F578DF" w:rsidP="00F578DF">
      <w:pPr>
        <w:pStyle w:val="Akapitzlist"/>
        <w:numPr>
          <w:ilvl w:val="0"/>
          <w:numId w:val="120"/>
        </w:numPr>
        <w:autoSpaceDE w:val="0"/>
        <w:autoSpaceDN w:val="0"/>
        <w:adjustRightInd w:val="0"/>
        <w:rPr>
          <w:rFonts w:ascii="Calibri" w:hAnsi="Calibri" w:cs="Calibri"/>
          <w:sz w:val="22"/>
          <w:szCs w:val="22"/>
        </w:rPr>
      </w:pPr>
      <w:r w:rsidRPr="00A42DE1">
        <w:rPr>
          <w:rFonts w:ascii="Calibri" w:hAnsi="Calibri" w:cs="Calibri"/>
          <w:sz w:val="22"/>
          <w:szCs w:val="22"/>
        </w:rPr>
        <w:t>Nr 3503W Młódnice-Jarosławice-Cerekiew-Radom,</w:t>
      </w:r>
    </w:p>
    <w:p w:rsidR="00F578DF" w:rsidRDefault="00F578DF" w:rsidP="00F578DF">
      <w:pPr>
        <w:pStyle w:val="aanita"/>
        <w:numPr>
          <w:ilvl w:val="0"/>
          <w:numId w:val="120"/>
        </w:numPr>
        <w:rPr>
          <w:rFonts w:ascii="Calibri" w:hAnsi="Calibri" w:cs="Calibri"/>
        </w:rPr>
      </w:pPr>
      <w:r>
        <w:rPr>
          <w:rFonts w:ascii="Calibri" w:hAnsi="Calibri" w:cs="Calibri"/>
        </w:rPr>
        <w:t>Nr 3504W Konary-Żmijków.</w:t>
      </w:r>
    </w:p>
    <w:p w:rsidR="00F578DF" w:rsidRDefault="00F578DF" w:rsidP="00F578DF">
      <w:pPr>
        <w:pStyle w:val="aanita"/>
        <w:rPr>
          <w:rFonts w:asciiTheme="minorHAnsi" w:hAnsiTheme="minorHAnsi" w:cstheme="minorHAnsi"/>
        </w:rPr>
      </w:pPr>
    </w:p>
    <w:p w:rsidR="00F578DF" w:rsidRPr="00B667D2" w:rsidRDefault="00F578DF" w:rsidP="00F578DF">
      <w:pPr>
        <w:pStyle w:val="aanita"/>
        <w:rPr>
          <w:rFonts w:asciiTheme="minorHAnsi" w:hAnsiTheme="minorHAnsi" w:cstheme="minorHAnsi"/>
        </w:rPr>
      </w:pPr>
      <w:r>
        <w:rPr>
          <w:rFonts w:asciiTheme="minorHAnsi" w:hAnsiTheme="minorHAnsi" w:cstheme="minorHAnsi"/>
        </w:rPr>
        <w:t>Drogi</w:t>
      </w:r>
      <w:r w:rsidR="00DC0F17">
        <w:rPr>
          <w:rFonts w:asciiTheme="minorHAnsi" w:hAnsiTheme="minorHAnsi" w:cstheme="minorHAnsi"/>
        </w:rPr>
        <w:t xml:space="preserve"> gminne mają łączną długość 85</w:t>
      </w:r>
      <w:r w:rsidR="00DC0F17" w:rsidRPr="00B667D2">
        <w:rPr>
          <w:rFonts w:asciiTheme="minorHAnsi" w:hAnsiTheme="minorHAnsi" w:cstheme="minorHAnsi"/>
        </w:rPr>
        <w:t>,4</w:t>
      </w:r>
      <w:r>
        <w:rPr>
          <w:rFonts w:asciiTheme="minorHAnsi" w:hAnsiTheme="minorHAnsi" w:cstheme="minorHAnsi"/>
        </w:rPr>
        <w:t xml:space="preserve"> km, w tym </w:t>
      </w:r>
      <w:r w:rsidR="00B667D2">
        <w:rPr>
          <w:rFonts w:asciiTheme="minorHAnsi" w:hAnsiTheme="minorHAnsi" w:cstheme="minorHAnsi"/>
        </w:rPr>
        <w:t xml:space="preserve">drogi o </w:t>
      </w:r>
      <w:r>
        <w:rPr>
          <w:rFonts w:asciiTheme="minorHAnsi" w:hAnsiTheme="minorHAnsi" w:cstheme="minorHAnsi"/>
        </w:rPr>
        <w:t xml:space="preserve"> nawierzchni bitumicznej</w:t>
      </w:r>
      <w:r w:rsidR="00B667D2">
        <w:rPr>
          <w:rFonts w:asciiTheme="minorHAnsi" w:hAnsiTheme="minorHAnsi" w:cstheme="minorHAnsi"/>
        </w:rPr>
        <w:t xml:space="preserve"> mają długość </w:t>
      </w:r>
      <w:r w:rsidR="00DC0F17">
        <w:rPr>
          <w:rFonts w:asciiTheme="minorHAnsi" w:hAnsiTheme="minorHAnsi" w:cstheme="minorHAnsi"/>
        </w:rPr>
        <w:t xml:space="preserve">44,8 </w:t>
      </w:r>
      <w:r w:rsidRPr="00DC0F17">
        <w:rPr>
          <w:rFonts w:asciiTheme="minorHAnsi" w:hAnsiTheme="minorHAnsi" w:cstheme="minorHAnsi"/>
        </w:rPr>
        <w:t xml:space="preserve"> </w:t>
      </w:r>
      <w:r>
        <w:rPr>
          <w:rFonts w:asciiTheme="minorHAnsi" w:hAnsiTheme="minorHAnsi" w:cstheme="minorHAnsi"/>
        </w:rPr>
        <w:t>km</w:t>
      </w:r>
      <w:r w:rsidR="00B667D2">
        <w:rPr>
          <w:rFonts w:asciiTheme="minorHAnsi" w:hAnsiTheme="minorHAnsi" w:cstheme="minorHAnsi"/>
        </w:rPr>
        <w:t>, a</w:t>
      </w:r>
      <w:r>
        <w:rPr>
          <w:rFonts w:asciiTheme="minorHAnsi" w:hAnsiTheme="minorHAnsi" w:cstheme="minorHAnsi"/>
        </w:rPr>
        <w:t> nawierzchni</w:t>
      </w:r>
      <w:r w:rsidR="00B667D2">
        <w:rPr>
          <w:rFonts w:asciiTheme="minorHAnsi" w:hAnsiTheme="minorHAnsi" w:cstheme="minorHAnsi"/>
        </w:rPr>
        <w:t>ę gruntową -</w:t>
      </w:r>
      <w:r w:rsidR="00DC0F17" w:rsidRPr="00B667D2">
        <w:rPr>
          <w:rFonts w:asciiTheme="minorHAnsi" w:hAnsiTheme="minorHAnsi" w:cstheme="minorHAnsi"/>
        </w:rPr>
        <w:t xml:space="preserve">  40,6 </w:t>
      </w:r>
      <w:r w:rsidRPr="00B667D2">
        <w:rPr>
          <w:rFonts w:asciiTheme="minorHAnsi" w:hAnsiTheme="minorHAnsi" w:cstheme="minorHAnsi"/>
        </w:rPr>
        <w:t xml:space="preserve"> km.</w:t>
      </w:r>
    </w:p>
    <w:p w:rsidR="00F578DF" w:rsidRPr="00B667D2" w:rsidRDefault="00F578DF" w:rsidP="00E81D35">
      <w:pPr>
        <w:pStyle w:val="aanita"/>
        <w:rPr>
          <w:rFonts w:asciiTheme="minorHAnsi" w:hAnsiTheme="minorHAnsi" w:cstheme="minorHAnsi"/>
        </w:rPr>
      </w:pPr>
    </w:p>
    <w:p w:rsidR="00A42DE1" w:rsidRDefault="00A42DE1" w:rsidP="00E81D35">
      <w:pPr>
        <w:pStyle w:val="aanita"/>
        <w:rPr>
          <w:rFonts w:asciiTheme="minorHAnsi" w:hAnsiTheme="minorHAnsi" w:cstheme="minorHAnsi"/>
        </w:rPr>
      </w:pPr>
      <w:r>
        <w:rPr>
          <w:rFonts w:asciiTheme="minorHAnsi" w:hAnsiTheme="minorHAnsi" w:cstheme="minorHAnsi"/>
          <w:noProof/>
        </w:rPr>
        <w:drawing>
          <wp:inline distT="0" distB="0" distL="0" distR="0" wp14:anchorId="681C9A22" wp14:editId="2C51F101">
            <wp:extent cx="5753100" cy="489585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4895850"/>
                    </a:xfrm>
                    <a:prstGeom prst="rect">
                      <a:avLst/>
                    </a:prstGeom>
                    <a:noFill/>
                    <a:ln>
                      <a:noFill/>
                    </a:ln>
                  </pic:spPr>
                </pic:pic>
              </a:graphicData>
            </a:graphic>
          </wp:inline>
        </w:drawing>
      </w:r>
    </w:p>
    <w:p w:rsidR="00891001" w:rsidRDefault="00891001" w:rsidP="00891001">
      <w:pPr>
        <w:pStyle w:val="Legenda"/>
      </w:pPr>
      <w:bookmarkStart w:id="66" w:name="_Toc493845716"/>
      <w:r>
        <w:t xml:space="preserve">Rysunek </w:t>
      </w:r>
      <w:fldSimple w:instr=" SEQ Rysunek \* ARABIC ">
        <w:r w:rsidR="008F3D0C">
          <w:rPr>
            <w:noProof/>
          </w:rPr>
          <w:t>8</w:t>
        </w:r>
      </w:fldSimple>
      <w:r>
        <w:t xml:space="preserve">. Układ drogowy gminy Przytyk </w:t>
      </w:r>
      <w:r>
        <w:br/>
        <w:t>(źródło: Studium uwarunkowań i kierunków zagospodarowania przestrzennego gminy Przytyk)</w:t>
      </w:r>
      <w:bookmarkEnd w:id="66"/>
    </w:p>
    <w:p w:rsidR="00891001" w:rsidRDefault="00891001" w:rsidP="00E81D35">
      <w:pPr>
        <w:pStyle w:val="aanita"/>
        <w:rPr>
          <w:rFonts w:asciiTheme="minorHAnsi" w:hAnsiTheme="minorHAnsi" w:cstheme="minorHAnsi"/>
        </w:rPr>
      </w:pPr>
    </w:p>
    <w:p w:rsidR="000816A8" w:rsidRPr="00384F04" w:rsidRDefault="000816A8" w:rsidP="00163123">
      <w:pPr>
        <w:autoSpaceDE w:val="0"/>
        <w:autoSpaceDN w:val="0"/>
        <w:adjustRightInd w:val="0"/>
        <w:jc w:val="both"/>
        <w:rPr>
          <w:rFonts w:asciiTheme="minorHAnsi" w:hAnsiTheme="minorHAnsi" w:cstheme="minorHAnsi"/>
          <w:sz w:val="22"/>
          <w:szCs w:val="22"/>
        </w:rPr>
      </w:pPr>
      <w:r w:rsidRPr="00384F04">
        <w:rPr>
          <w:rFonts w:asciiTheme="minorHAnsi" w:hAnsiTheme="minorHAnsi" w:cstheme="minorHAnsi"/>
          <w:sz w:val="22"/>
          <w:szCs w:val="22"/>
        </w:rPr>
        <w:lastRenderedPageBreak/>
        <w:t xml:space="preserve">Przez teren gminy </w:t>
      </w:r>
      <w:r w:rsidR="00384F04" w:rsidRPr="00384F04">
        <w:rPr>
          <w:rFonts w:asciiTheme="minorHAnsi" w:hAnsiTheme="minorHAnsi" w:cstheme="minorHAnsi"/>
          <w:sz w:val="22"/>
          <w:szCs w:val="22"/>
        </w:rPr>
        <w:t>Przytyk</w:t>
      </w:r>
      <w:r w:rsidRPr="00384F04">
        <w:rPr>
          <w:rFonts w:asciiTheme="minorHAnsi" w:hAnsiTheme="minorHAnsi" w:cstheme="minorHAnsi"/>
          <w:sz w:val="22"/>
          <w:szCs w:val="22"/>
        </w:rPr>
        <w:t xml:space="preserve"> nie przebiega żadna linia kolejowa. Dobrze rozwinięta jest komunikacja autobusowa.</w:t>
      </w:r>
      <w:r w:rsidR="00384F04" w:rsidRPr="00384F04">
        <w:rPr>
          <w:rFonts w:asciiTheme="minorHAnsi" w:hAnsiTheme="minorHAnsi" w:cstheme="minorHAnsi"/>
          <w:sz w:val="22"/>
          <w:szCs w:val="22"/>
        </w:rPr>
        <w:t xml:space="preserve"> </w:t>
      </w:r>
      <w:r w:rsidR="00384F04" w:rsidRPr="00384F04">
        <w:rPr>
          <w:rFonts w:ascii="Calibri" w:hAnsi="Calibri" w:cs="Calibri"/>
          <w:sz w:val="22"/>
          <w:szCs w:val="22"/>
        </w:rPr>
        <w:t xml:space="preserve">Połączenia komunikacyjne </w:t>
      </w:r>
      <w:r w:rsidR="00384F04">
        <w:rPr>
          <w:rFonts w:ascii="Calibri" w:hAnsi="Calibri" w:cs="Calibri"/>
          <w:sz w:val="22"/>
          <w:szCs w:val="22"/>
        </w:rPr>
        <w:t>realizuje</w:t>
      </w:r>
      <w:r w:rsidR="00384F04" w:rsidRPr="00384F04">
        <w:rPr>
          <w:rFonts w:ascii="Calibri" w:hAnsi="Calibri" w:cs="Calibri"/>
          <w:sz w:val="22"/>
          <w:szCs w:val="22"/>
        </w:rPr>
        <w:t xml:space="preserve"> Przedsiębiorstwo Komunikacji Samochodowej</w:t>
      </w:r>
      <w:r w:rsidR="00384F04">
        <w:rPr>
          <w:rFonts w:ascii="Calibri" w:hAnsi="Calibri" w:cs="Calibri"/>
          <w:sz w:val="22"/>
          <w:szCs w:val="22"/>
        </w:rPr>
        <w:t xml:space="preserve"> w </w:t>
      </w:r>
      <w:r w:rsidR="00384F04" w:rsidRPr="00384F04">
        <w:rPr>
          <w:rFonts w:ascii="Calibri" w:hAnsi="Calibri" w:cs="Calibri"/>
          <w:sz w:val="22"/>
          <w:szCs w:val="22"/>
        </w:rPr>
        <w:t xml:space="preserve">Radomiu oraz prywatni przewoźnicy. </w:t>
      </w:r>
      <w:r w:rsidR="00384F04">
        <w:rPr>
          <w:rFonts w:ascii="Calibri" w:hAnsi="Calibri" w:cs="Calibri"/>
          <w:sz w:val="22"/>
          <w:szCs w:val="22"/>
        </w:rPr>
        <w:t>Zo</w:t>
      </w:r>
      <w:r w:rsidR="00384F04" w:rsidRPr="00384F04">
        <w:rPr>
          <w:rFonts w:ascii="Calibri" w:hAnsi="Calibri" w:cs="Calibri"/>
          <w:sz w:val="22"/>
          <w:szCs w:val="22"/>
        </w:rPr>
        <w:t>rganizowany jest również</w:t>
      </w:r>
      <w:r w:rsidR="00384F04">
        <w:rPr>
          <w:rFonts w:ascii="Calibri" w:hAnsi="Calibri" w:cs="Calibri"/>
          <w:sz w:val="22"/>
          <w:szCs w:val="22"/>
        </w:rPr>
        <w:t xml:space="preserve"> </w:t>
      </w:r>
      <w:r w:rsidR="00384F04" w:rsidRPr="00384F04">
        <w:rPr>
          <w:rFonts w:ascii="Calibri" w:hAnsi="Calibri" w:cs="Calibri"/>
          <w:sz w:val="22"/>
          <w:szCs w:val="22"/>
        </w:rPr>
        <w:t>dojazd dzieci do szkoły</w:t>
      </w:r>
      <w:r w:rsidR="00AE1AAA">
        <w:rPr>
          <w:rFonts w:ascii="Calibri" w:hAnsi="Calibri" w:cs="Calibri"/>
          <w:sz w:val="22"/>
          <w:szCs w:val="22"/>
        </w:rPr>
        <w:t>, w tym osób niepełnosprawnych</w:t>
      </w:r>
      <w:r w:rsidR="00384F04" w:rsidRPr="00384F04">
        <w:rPr>
          <w:rFonts w:ascii="Calibri" w:hAnsi="Calibri" w:cs="Calibri"/>
          <w:sz w:val="22"/>
          <w:szCs w:val="22"/>
        </w:rPr>
        <w:t>.</w:t>
      </w:r>
      <w:r w:rsidR="00163123">
        <w:rPr>
          <w:rFonts w:ascii="Calibri" w:hAnsi="Calibri" w:cs="Calibri"/>
          <w:sz w:val="22"/>
          <w:szCs w:val="22"/>
        </w:rPr>
        <w:t xml:space="preserve"> Jednak większość połączeń komunikacyjnych realizowanych jest w ramach indywidualnego transportu samochodowego.</w:t>
      </w:r>
    </w:p>
    <w:p w:rsidR="000816A8" w:rsidRPr="00384F04" w:rsidRDefault="000816A8" w:rsidP="000816A8">
      <w:pPr>
        <w:rPr>
          <w:rFonts w:asciiTheme="minorHAnsi" w:hAnsiTheme="minorHAnsi"/>
          <w:sz w:val="22"/>
          <w:szCs w:val="22"/>
        </w:rPr>
      </w:pPr>
    </w:p>
    <w:p w:rsidR="001F48F2" w:rsidRPr="000E6593" w:rsidRDefault="00384F04" w:rsidP="001F48F2">
      <w:pPr>
        <w:pStyle w:val="aaaaanita"/>
        <w:rPr>
          <w:rFonts w:asciiTheme="minorHAnsi" w:eastAsia="TimesNewRoman" w:hAnsiTheme="minorHAnsi"/>
          <w:szCs w:val="24"/>
        </w:rPr>
      </w:pPr>
      <w:r>
        <w:rPr>
          <w:rFonts w:asciiTheme="minorHAnsi" w:eastAsia="TimesNewRoman" w:hAnsiTheme="minorHAnsi"/>
          <w:szCs w:val="24"/>
        </w:rPr>
        <w:t xml:space="preserve">Generalna Dyrekcja Dróg Krajowych i Autostrad prowadziła w 2010 i 2015 roku pomiary ruchu na drogach wojewódzkich na terenie gminy Przytyk. </w:t>
      </w:r>
      <w:r w:rsidR="001F48F2">
        <w:rPr>
          <w:rFonts w:asciiTheme="minorHAnsi" w:eastAsia="TimesNewRoman" w:hAnsiTheme="minorHAnsi"/>
          <w:szCs w:val="24"/>
        </w:rPr>
        <w:t>W 2015 r. n</w:t>
      </w:r>
      <w:r w:rsidR="001F48F2" w:rsidRPr="000E6593">
        <w:rPr>
          <w:rFonts w:asciiTheme="minorHAnsi" w:eastAsia="TimesNewRoman" w:hAnsiTheme="minorHAnsi"/>
          <w:szCs w:val="24"/>
        </w:rPr>
        <w:t xml:space="preserve">ajwiększe </w:t>
      </w:r>
      <w:r w:rsidR="001F48F2">
        <w:rPr>
          <w:rFonts w:asciiTheme="minorHAnsi" w:eastAsia="TimesNewRoman" w:hAnsiTheme="minorHAnsi"/>
          <w:szCs w:val="24"/>
        </w:rPr>
        <w:t xml:space="preserve">średnie dobowe </w:t>
      </w:r>
      <w:r w:rsidR="001F48F2" w:rsidRPr="000E6593">
        <w:rPr>
          <w:rFonts w:asciiTheme="minorHAnsi" w:eastAsia="TimesNewRoman" w:hAnsiTheme="minorHAnsi"/>
          <w:szCs w:val="24"/>
        </w:rPr>
        <w:t xml:space="preserve">natężenie ruchu pojazdów na </w:t>
      </w:r>
      <w:r w:rsidR="001F48F2">
        <w:rPr>
          <w:rFonts w:asciiTheme="minorHAnsi" w:eastAsia="TimesNewRoman" w:hAnsiTheme="minorHAnsi"/>
          <w:szCs w:val="24"/>
        </w:rPr>
        <w:t xml:space="preserve">drogach biegnących przez </w:t>
      </w:r>
      <w:r w:rsidR="001F48F2" w:rsidRPr="000E6593">
        <w:rPr>
          <w:rFonts w:asciiTheme="minorHAnsi" w:eastAsia="TimesNewRoman" w:hAnsiTheme="minorHAnsi"/>
          <w:szCs w:val="24"/>
        </w:rPr>
        <w:t xml:space="preserve">teren </w:t>
      </w:r>
      <w:r w:rsidR="007B793E">
        <w:rPr>
          <w:rFonts w:asciiTheme="minorHAnsi" w:eastAsia="TimesNewRoman" w:hAnsiTheme="minorHAnsi"/>
          <w:szCs w:val="24"/>
        </w:rPr>
        <w:t>gminy</w:t>
      </w:r>
      <w:r w:rsidR="001F48F2" w:rsidRPr="000E6593">
        <w:rPr>
          <w:rFonts w:asciiTheme="minorHAnsi" w:eastAsia="TimesNewRoman" w:hAnsiTheme="minorHAnsi"/>
          <w:szCs w:val="24"/>
        </w:rPr>
        <w:t xml:space="preserve"> </w:t>
      </w:r>
      <w:r w:rsidR="007B793E">
        <w:rPr>
          <w:rFonts w:asciiTheme="minorHAnsi" w:eastAsia="TimesNewRoman" w:hAnsiTheme="minorHAnsi"/>
          <w:szCs w:val="24"/>
        </w:rPr>
        <w:t>z</w:t>
      </w:r>
      <w:r w:rsidR="001F48F2">
        <w:rPr>
          <w:rFonts w:asciiTheme="minorHAnsi" w:eastAsia="TimesNewRoman" w:hAnsiTheme="minorHAnsi"/>
          <w:szCs w:val="24"/>
        </w:rPr>
        <w:t xml:space="preserve">mierzono </w:t>
      </w:r>
      <w:r w:rsidR="001F48F2" w:rsidRPr="000E6593">
        <w:rPr>
          <w:rFonts w:asciiTheme="minorHAnsi" w:eastAsia="TimesNewRoman" w:hAnsiTheme="minorHAnsi"/>
          <w:szCs w:val="24"/>
        </w:rPr>
        <w:t xml:space="preserve">na drodze </w:t>
      </w:r>
      <w:r w:rsidR="009C5E9D">
        <w:rPr>
          <w:rFonts w:asciiTheme="minorHAnsi" w:eastAsia="TimesNewRoman" w:hAnsiTheme="minorHAnsi"/>
          <w:szCs w:val="24"/>
        </w:rPr>
        <w:t xml:space="preserve">nr </w:t>
      </w:r>
      <w:r w:rsidR="00476291">
        <w:rPr>
          <w:rFonts w:asciiTheme="minorHAnsi" w:eastAsia="TimesNewRoman" w:hAnsiTheme="minorHAnsi"/>
          <w:szCs w:val="24"/>
        </w:rPr>
        <w:t>740</w:t>
      </w:r>
      <w:r w:rsidR="009C5E9D">
        <w:rPr>
          <w:rFonts w:asciiTheme="minorHAnsi" w:eastAsia="TimesNewRoman" w:hAnsiTheme="minorHAnsi"/>
          <w:szCs w:val="24"/>
        </w:rPr>
        <w:t xml:space="preserve"> </w:t>
      </w:r>
      <w:r w:rsidR="001F48F2">
        <w:rPr>
          <w:rFonts w:asciiTheme="minorHAnsi" w:eastAsia="TimesNewRoman" w:hAnsiTheme="minorHAnsi"/>
          <w:szCs w:val="24"/>
        </w:rPr>
        <w:t>na odcinku</w:t>
      </w:r>
      <w:r w:rsidR="00476291">
        <w:rPr>
          <w:rFonts w:asciiTheme="minorHAnsi" w:eastAsia="TimesNewRoman" w:hAnsiTheme="minorHAnsi"/>
          <w:szCs w:val="24"/>
        </w:rPr>
        <w:t xml:space="preserve"> Zakrzew - Przytyk</w:t>
      </w:r>
      <w:r w:rsidR="001F48F2">
        <w:rPr>
          <w:rFonts w:asciiTheme="minorHAnsi" w:eastAsia="TimesNewRoman" w:hAnsiTheme="minorHAnsi"/>
          <w:szCs w:val="24"/>
        </w:rPr>
        <w:t>. Wynosiło ono</w:t>
      </w:r>
      <w:r w:rsidR="00476291">
        <w:rPr>
          <w:rFonts w:asciiTheme="minorHAnsi" w:eastAsia="TimesNewRoman" w:hAnsiTheme="minorHAnsi"/>
          <w:szCs w:val="24"/>
        </w:rPr>
        <w:t xml:space="preserve"> 6555</w:t>
      </w:r>
      <w:r w:rsidR="001F48F2">
        <w:rPr>
          <w:rFonts w:asciiTheme="minorHAnsi" w:eastAsia="TimesNewRoman" w:hAnsiTheme="minorHAnsi"/>
          <w:szCs w:val="24"/>
        </w:rPr>
        <w:t xml:space="preserve">  </w:t>
      </w:r>
      <w:r w:rsidR="001F48F2" w:rsidRPr="000E6593">
        <w:rPr>
          <w:rFonts w:asciiTheme="minorHAnsi" w:eastAsia="TimesNewRoman" w:hAnsiTheme="minorHAnsi"/>
          <w:szCs w:val="24"/>
        </w:rPr>
        <w:t>pojazdów</w:t>
      </w:r>
      <w:r w:rsidR="001F48F2">
        <w:rPr>
          <w:rFonts w:asciiTheme="minorHAnsi" w:eastAsia="TimesNewRoman" w:hAnsiTheme="minorHAnsi"/>
          <w:szCs w:val="24"/>
        </w:rPr>
        <w:t xml:space="preserve"> na </w:t>
      </w:r>
      <w:r w:rsidR="001F48F2" w:rsidRPr="000E6593">
        <w:rPr>
          <w:rFonts w:asciiTheme="minorHAnsi" w:eastAsia="TimesNewRoman" w:hAnsiTheme="minorHAnsi"/>
          <w:szCs w:val="24"/>
        </w:rPr>
        <w:t xml:space="preserve">dzień. </w:t>
      </w:r>
      <w:r w:rsidR="009C5E9D">
        <w:rPr>
          <w:rFonts w:asciiTheme="minorHAnsi" w:eastAsia="TimesNewRoman" w:hAnsiTheme="minorHAnsi"/>
          <w:szCs w:val="24"/>
        </w:rPr>
        <w:t>R</w:t>
      </w:r>
      <w:r w:rsidR="001F48F2">
        <w:rPr>
          <w:rFonts w:asciiTheme="minorHAnsi" w:eastAsia="TimesNewRoman" w:hAnsiTheme="minorHAnsi"/>
          <w:szCs w:val="24"/>
        </w:rPr>
        <w:t xml:space="preserve">uch pojazdów na </w:t>
      </w:r>
      <w:r w:rsidR="009C5E9D">
        <w:rPr>
          <w:rFonts w:asciiTheme="minorHAnsi" w:eastAsia="TimesNewRoman" w:hAnsiTheme="minorHAnsi"/>
          <w:szCs w:val="24"/>
        </w:rPr>
        <w:t>dro</w:t>
      </w:r>
      <w:r w:rsidR="00476291">
        <w:rPr>
          <w:rFonts w:asciiTheme="minorHAnsi" w:eastAsia="TimesNewRoman" w:hAnsiTheme="minorHAnsi"/>
          <w:szCs w:val="24"/>
        </w:rPr>
        <w:t>dze</w:t>
      </w:r>
      <w:r w:rsidR="009C5E9D">
        <w:rPr>
          <w:rFonts w:asciiTheme="minorHAnsi" w:eastAsia="TimesNewRoman" w:hAnsiTheme="minorHAnsi"/>
          <w:szCs w:val="24"/>
        </w:rPr>
        <w:t xml:space="preserve"> </w:t>
      </w:r>
      <w:r w:rsidR="00476291">
        <w:rPr>
          <w:rFonts w:asciiTheme="minorHAnsi" w:eastAsia="TimesNewRoman" w:hAnsiTheme="minorHAnsi"/>
          <w:szCs w:val="24"/>
        </w:rPr>
        <w:t>wojewódzkiej nr 740</w:t>
      </w:r>
      <w:r w:rsidR="001F48F2">
        <w:rPr>
          <w:rFonts w:asciiTheme="minorHAnsi" w:eastAsia="TimesNewRoman" w:hAnsiTheme="minorHAnsi"/>
          <w:szCs w:val="24"/>
        </w:rPr>
        <w:t xml:space="preserve"> </w:t>
      </w:r>
      <w:r w:rsidR="00476291">
        <w:rPr>
          <w:rFonts w:asciiTheme="minorHAnsi" w:eastAsia="TimesNewRoman" w:hAnsiTheme="minorHAnsi"/>
          <w:szCs w:val="24"/>
        </w:rPr>
        <w:t xml:space="preserve">był porównywalny </w:t>
      </w:r>
      <w:r w:rsidR="009C5E9D">
        <w:rPr>
          <w:rFonts w:asciiTheme="minorHAnsi" w:eastAsia="TimesNewRoman" w:hAnsiTheme="minorHAnsi"/>
          <w:szCs w:val="24"/>
        </w:rPr>
        <w:t xml:space="preserve"> </w:t>
      </w:r>
      <w:r w:rsidR="001F48F2">
        <w:rPr>
          <w:rFonts w:asciiTheme="minorHAnsi" w:eastAsia="TimesNewRoman" w:hAnsiTheme="minorHAnsi"/>
          <w:szCs w:val="24"/>
        </w:rPr>
        <w:t>do roku 2010, kiedy prowadzono pomiar na tych samych odcinkach</w:t>
      </w:r>
      <w:r w:rsidR="001F48F2" w:rsidRPr="000E6593">
        <w:rPr>
          <w:rFonts w:asciiTheme="minorHAnsi" w:eastAsia="TimesNewRoman" w:hAnsiTheme="minorHAnsi"/>
          <w:szCs w:val="24"/>
        </w:rPr>
        <w:t xml:space="preserve">. </w:t>
      </w:r>
      <w:r w:rsidR="00476291">
        <w:rPr>
          <w:rFonts w:asciiTheme="minorHAnsi" w:eastAsia="TimesNewRoman" w:hAnsiTheme="minorHAnsi"/>
          <w:szCs w:val="24"/>
        </w:rPr>
        <w:t xml:space="preserve">Na drodze nr 732 ruch pojazdów wynosił 3311 i znacznie się zwiększył w ciągu 5 lat. </w:t>
      </w:r>
      <w:r w:rsidR="001F48F2">
        <w:rPr>
          <w:rFonts w:asciiTheme="minorHAnsi" w:eastAsia="TimesNewRoman" w:hAnsiTheme="minorHAnsi"/>
          <w:szCs w:val="24"/>
        </w:rPr>
        <w:t>Średnie n</w:t>
      </w:r>
      <w:r w:rsidR="001F48F2" w:rsidRPr="000E6593">
        <w:rPr>
          <w:rFonts w:asciiTheme="minorHAnsi" w:eastAsia="TimesNewRoman" w:hAnsiTheme="minorHAnsi"/>
          <w:szCs w:val="24"/>
        </w:rPr>
        <w:t xml:space="preserve">atężenie dobowego ruchu w </w:t>
      </w:r>
      <w:r w:rsidR="001F48F2">
        <w:rPr>
          <w:rFonts w:asciiTheme="minorHAnsi" w:eastAsia="TimesNewRoman" w:hAnsiTheme="minorHAnsi"/>
          <w:szCs w:val="24"/>
        </w:rPr>
        <w:t xml:space="preserve">roku 2010 i roku </w:t>
      </w:r>
      <w:r w:rsidR="001F48F2" w:rsidRPr="000E6593">
        <w:rPr>
          <w:rFonts w:asciiTheme="minorHAnsi" w:eastAsia="TimesNewRoman" w:hAnsiTheme="minorHAnsi"/>
          <w:szCs w:val="24"/>
        </w:rPr>
        <w:t xml:space="preserve">2015 na drogach </w:t>
      </w:r>
      <w:r w:rsidR="00476291">
        <w:rPr>
          <w:rFonts w:asciiTheme="minorHAnsi" w:eastAsia="TimesNewRoman" w:hAnsiTheme="minorHAnsi"/>
          <w:szCs w:val="24"/>
        </w:rPr>
        <w:t>wojewódzkich</w:t>
      </w:r>
      <w:r w:rsidR="007B793E">
        <w:rPr>
          <w:rFonts w:asciiTheme="minorHAnsi" w:eastAsia="TimesNewRoman" w:hAnsiTheme="minorHAnsi"/>
          <w:szCs w:val="24"/>
        </w:rPr>
        <w:t xml:space="preserve"> </w:t>
      </w:r>
      <w:r w:rsidR="001F48F2" w:rsidRPr="000E6593">
        <w:rPr>
          <w:rFonts w:asciiTheme="minorHAnsi" w:eastAsia="TimesNewRoman" w:hAnsiTheme="minorHAnsi"/>
          <w:szCs w:val="24"/>
        </w:rPr>
        <w:t xml:space="preserve">biegnących przez teren </w:t>
      </w:r>
      <w:r w:rsidR="007B793E">
        <w:rPr>
          <w:rFonts w:asciiTheme="minorHAnsi" w:eastAsia="TimesNewRoman" w:hAnsiTheme="minorHAnsi"/>
          <w:szCs w:val="24"/>
        </w:rPr>
        <w:t xml:space="preserve">gminy </w:t>
      </w:r>
      <w:r w:rsidR="00476291">
        <w:rPr>
          <w:rFonts w:asciiTheme="minorHAnsi" w:eastAsia="TimesNewRoman" w:hAnsiTheme="minorHAnsi"/>
          <w:szCs w:val="24"/>
        </w:rPr>
        <w:t>Przytyk</w:t>
      </w:r>
      <w:r w:rsidR="001F48F2">
        <w:rPr>
          <w:rFonts w:asciiTheme="minorHAnsi" w:eastAsia="TimesNewRoman" w:hAnsiTheme="minorHAnsi"/>
          <w:szCs w:val="24"/>
        </w:rPr>
        <w:t xml:space="preserve"> </w:t>
      </w:r>
      <w:r w:rsidR="001F48F2" w:rsidRPr="000E6593">
        <w:rPr>
          <w:rFonts w:asciiTheme="minorHAnsi" w:eastAsia="TimesNewRoman" w:hAnsiTheme="minorHAnsi"/>
          <w:szCs w:val="24"/>
        </w:rPr>
        <w:t>przedstawia poniższa tabela.</w:t>
      </w:r>
    </w:p>
    <w:p w:rsidR="001F48F2" w:rsidRPr="000E6593" w:rsidRDefault="001F48F2" w:rsidP="00A44697">
      <w:pPr>
        <w:pStyle w:val="Legenda"/>
        <w:rPr>
          <w:rFonts w:eastAsia="TimesNewRoman"/>
        </w:rPr>
      </w:pPr>
      <w:bookmarkStart w:id="67" w:name="_Toc337413894"/>
      <w:bookmarkStart w:id="68" w:name="_Toc336592126"/>
      <w:bookmarkStart w:id="69" w:name="_Toc474506705"/>
      <w:bookmarkStart w:id="70" w:name="_Toc493845690"/>
      <w:r w:rsidRPr="000E6593">
        <w:t xml:space="preserve">Tabela </w:t>
      </w:r>
      <w:fldSimple w:instr=" SEQ Tabela \* ARABIC ">
        <w:r w:rsidR="00F3435A">
          <w:rPr>
            <w:noProof/>
          </w:rPr>
          <w:t>10</w:t>
        </w:r>
      </w:fldSimple>
      <w:r w:rsidRPr="000E6593">
        <w:t xml:space="preserve">. </w:t>
      </w:r>
      <w:r>
        <w:t>Średnie d</w:t>
      </w:r>
      <w:r w:rsidRPr="000E6593">
        <w:rPr>
          <w:rFonts w:eastAsia="TimesNewRoman"/>
        </w:rPr>
        <w:t xml:space="preserve">obowe natężenie ruchu na drogach wojewódzkich przebiegających przez </w:t>
      </w:r>
      <w:r w:rsidR="007B793E">
        <w:rPr>
          <w:rFonts w:eastAsia="TimesNewRoman"/>
        </w:rPr>
        <w:t>gminę</w:t>
      </w:r>
      <w:r>
        <w:rPr>
          <w:rFonts w:eastAsia="TimesNewRoman"/>
        </w:rPr>
        <w:t xml:space="preserve"> </w:t>
      </w:r>
      <w:r w:rsidR="00BE62E3">
        <w:rPr>
          <w:rFonts w:eastAsia="TimesNewRoman"/>
        </w:rPr>
        <w:t>Przytyk</w:t>
      </w:r>
      <w:r w:rsidRPr="000E6593">
        <w:rPr>
          <w:rFonts w:eastAsia="TimesNewRoman"/>
        </w:rPr>
        <w:t xml:space="preserve"> </w:t>
      </w:r>
      <w:r w:rsidR="009C5E9D">
        <w:rPr>
          <w:rFonts w:eastAsia="TimesNewRoman"/>
        </w:rPr>
        <w:br/>
      </w:r>
      <w:r w:rsidRPr="000E6593">
        <w:rPr>
          <w:rFonts w:eastAsia="TimesNewRoman"/>
        </w:rPr>
        <w:t>w 2010 r.</w:t>
      </w:r>
      <w:bookmarkEnd w:id="67"/>
      <w:bookmarkEnd w:id="68"/>
      <w:r w:rsidRPr="000E6593">
        <w:rPr>
          <w:rFonts w:eastAsia="TimesNewRoman"/>
        </w:rPr>
        <w:t xml:space="preserve"> oraz w 2015 r.</w:t>
      </w:r>
      <w:bookmarkEnd w:id="69"/>
      <w:bookmarkEnd w:id="70"/>
    </w:p>
    <w:tbl>
      <w:tblPr>
        <w:tblW w:w="963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2409"/>
        <w:gridCol w:w="2410"/>
        <w:gridCol w:w="2409"/>
        <w:gridCol w:w="2410"/>
      </w:tblGrid>
      <w:tr w:rsidR="001F48F2" w:rsidRPr="00510F45" w:rsidTr="00510F45">
        <w:trPr>
          <w:tblHeader/>
        </w:trPr>
        <w:tc>
          <w:tcPr>
            <w:tcW w:w="2409" w:type="dxa"/>
            <w:vMerge w:val="restart"/>
            <w:shd w:val="clear" w:color="auto" w:fill="auto"/>
          </w:tcPr>
          <w:p w:rsidR="001F48F2" w:rsidRPr="00510F45" w:rsidRDefault="001F48F2" w:rsidP="00510F45">
            <w:pPr>
              <w:pStyle w:val="TableContents"/>
              <w:jc w:val="center"/>
              <w:rPr>
                <w:rFonts w:asciiTheme="minorHAnsi" w:hAnsiTheme="minorHAnsi"/>
                <w:sz w:val="20"/>
                <w:szCs w:val="20"/>
              </w:rPr>
            </w:pPr>
            <w:r w:rsidRPr="00510F45">
              <w:rPr>
                <w:rFonts w:asciiTheme="minorHAnsi" w:hAnsiTheme="minorHAnsi"/>
                <w:b/>
                <w:bCs/>
                <w:sz w:val="20"/>
                <w:szCs w:val="20"/>
              </w:rPr>
              <w:t>Numer drogi</w:t>
            </w:r>
          </w:p>
        </w:tc>
        <w:tc>
          <w:tcPr>
            <w:tcW w:w="2410" w:type="dxa"/>
            <w:vMerge w:val="restart"/>
            <w:shd w:val="clear" w:color="auto" w:fill="auto"/>
          </w:tcPr>
          <w:p w:rsidR="001F48F2" w:rsidRPr="00510F45" w:rsidRDefault="001F48F2" w:rsidP="00510F45">
            <w:pPr>
              <w:pStyle w:val="TableContents"/>
              <w:jc w:val="center"/>
              <w:rPr>
                <w:rFonts w:asciiTheme="minorHAnsi" w:hAnsiTheme="minorHAnsi"/>
                <w:sz w:val="20"/>
                <w:szCs w:val="20"/>
              </w:rPr>
            </w:pPr>
            <w:r w:rsidRPr="00510F45">
              <w:rPr>
                <w:rFonts w:asciiTheme="minorHAnsi" w:hAnsiTheme="minorHAnsi"/>
                <w:b/>
                <w:bCs/>
                <w:sz w:val="20"/>
                <w:szCs w:val="20"/>
              </w:rPr>
              <w:t>Odcinek</w:t>
            </w:r>
          </w:p>
        </w:tc>
        <w:tc>
          <w:tcPr>
            <w:tcW w:w="4819" w:type="dxa"/>
            <w:gridSpan w:val="2"/>
            <w:shd w:val="clear" w:color="auto" w:fill="auto"/>
          </w:tcPr>
          <w:p w:rsidR="001F48F2" w:rsidRPr="00510F45" w:rsidRDefault="001F48F2" w:rsidP="00510F45">
            <w:pPr>
              <w:pStyle w:val="TableContents"/>
              <w:jc w:val="center"/>
              <w:rPr>
                <w:rFonts w:asciiTheme="minorHAnsi" w:hAnsiTheme="minorHAnsi"/>
                <w:sz w:val="20"/>
                <w:szCs w:val="20"/>
              </w:rPr>
            </w:pPr>
            <w:r w:rsidRPr="00510F45">
              <w:rPr>
                <w:rFonts w:asciiTheme="minorHAnsi" w:hAnsiTheme="minorHAnsi"/>
                <w:b/>
                <w:bCs/>
                <w:sz w:val="20"/>
                <w:szCs w:val="20"/>
              </w:rPr>
              <w:t>Natężenie ruchu – pojazdy silnikowe ogółem</w:t>
            </w:r>
          </w:p>
        </w:tc>
      </w:tr>
      <w:tr w:rsidR="001F48F2" w:rsidRPr="00510F45" w:rsidTr="00510F45">
        <w:trPr>
          <w:tblHeader/>
        </w:trPr>
        <w:tc>
          <w:tcPr>
            <w:tcW w:w="2409" w:type="dxa"/>
            <w:vMerge/>
            <w:shd w:val="clear" w:color="auto" w:fill="auto"/>
          </w:tcPr>
          <w:p w:rsidR="001F48F2" w:rsidRPr="00510F45" w:rsidRDefault="001F48F2" w:rsidP="00510F45">
            <w:pPr>
              <w:pStyle w:val="TableContents"/>
              <w:jc w:val="center"/>
              <w:rPr>
                <w:rFonts w:asciiTheme="minorHAnsi" w:hAnsiTheme="minorHAnsi"/>
                <w:sz w:val="20"/>
                <w:szCs w:val="20"/>
              </w:rPr>
            </w:pPr>
          </w:p>
        </w:tc>
        <w:tc>
          <w:tcPr>
            <w:tcW w:w="2410" w:type="dxa"/>
            <w:vMerge/>
            <w:shd w:val="clear" w:color="auto" w:fill="auto"/>
          </w:tcPr>
          <w:p w:rsidR="001F48F2" w:rsidRPr="00510F45" w:rsidRDefault="001F48F2" w:rsidP="00510F45">
            <w:pPr>
              <w:pStyle w:val="TableContents"/>
              <w:jc w:val="center"/>
              <w:rPr>
                <w:rFonts w:asciiTheme="minorHAnsi" w:hAnsiTheme="minorHAnsi"/>
                <w:sz w:val="20"/>
                <w:szCs w:val="20"/>
              </w:rPr>
            </w:pPr>
          </w:p>
        </w:tc>
        <w:tc>
          <w:tcPr>
            <w:tcW w:w="2409" w:type="dxa"/>
            <w:shd w:val="clear" w:color="auto" w:fill="auto"/>
          </w:tcPr>
          <w:p w:rsidR="001F48F2" w:rsidRPr="00510F45" w:rsidRDefault="001F48F2" w:rsidP="00510F45">
            <w:pPr>
              <w:pStyle w:val="TableContents"/>
              <w:jc w:val="center"/>
              <w:rPr>
                <w:rFonts w:asciiTheme="minorHAnsi" w:hAnsiTheme="minorHAnsi"/>
                <w:sz w:val="20"/>
                <w:szCs w:val="20"/>
              </w:rPr>
            </w:pPr>
            <w:r w:rsidRPr="00510F45">
              <w:rPr>
                <w:rFonts w:asciiTheme="minorHAnsi" w:hAnsiTheme="minorHAnsi"/>
                <w:b/>
                <w:bCs/>
                <w:sz w:val="20"/>
                <w:szCs w:val="20"/>
              </w:rPr>
              <w:t>2010 r.</w:t>
            </w:r>
          </w:p>
        </w:tc>
        <w:tc>
          <w:tcPr>
            <w:tcW w:w="2410" w:type="dxa"/>
            <w:shd w:val="clear" w:color="auto" w:fill="auto"/>
          </w:tcPr>
          <w:p w:rsidR="001F48F2" w:rsidRPr="00510F45" w:rsidRDefault="001F48F2" w:rsidP="00510F45">
            <w:pPr>
              <w:pStyle w:val="TableContents"/>
              <w:jc w:val="center"/>
              <w:rPr>
                <w:rFonts w:asciiTheme="minorHAnsi" w:hAnsiTheme="minorHAnsi"/>
                <w:sz w:val="20"/>
                <w:szCs w:val="20"/>
              </w:rPr>
            </w:pPr>
            <w:r w:rsidRPr="00510F45">
              <w:rPr>
                <w:rFonts w:asciiTheme="minorHAnsi" w:hAnsiTheme="minorHAnsi"/>
                <w:b/>
                <w:bCs/>
                <w:sz w:val="20"/>
                <w:szCs w:val="20"/>
              </w:rPr>
              <w:t>2015 r.</w:t>
            </w:r>
          </w:p>
        </w:tc>
      </w:tr>
      <w:tr w:rsidR="00720A57" w:rsidRPr="00510F45" w:rsidTr="00510F45">
        <w:tc>
          <w:tcPr>
            <w:tcW w:w="2409" w:type="dxa"/>
            <w:vMerge w:val="restart"/>
            <w:shd w:val="clear" w:color="auto" w:fill="auto"/>
          </w:tcPr>
          <w:p w:rsidR="00B3017E" w:rsidRPr="00510F45" w:rsidRDefault="00B3017E" w:rsidP="00510F45">
            <w:pPr>
              <w:pStyle w:val="aaaaanita"/>
              <w:jc w:val="center"/>
              <w:rPr>
                <w:rFonts w:asciiTheme="minorHAnsi" w:hAnsiTheme="minorHAnsi"/>
                <w:b/>
                <w:sz w:val="20"/>
                <w:szCs w:val="20"/>
              </w:rPr>
            </w:pPr>
          </w:p>
          <w:p w:rsidR="00720A57" w:rsidRPr="00510F45" w:rsidRDefault="00384F04" w:rsidP="00510F45">
            <w:pPr>
              <w:pStyle w:val="aaaaanita"/>
              <w:jc w:val="center"/>
              <w:rPr>
                <w:rFonts w:asciiTheme="minorHAnsi" w:hAnsiTheme="minorHAnsi"/>
                <w:b/>
                <w:sz w:val="20"/>
                <w:szCs w:val="20"/>
              </w:rPr>
            </w:pPr>
            <w:r>
              <w:rPr>
                <w:rFonts w:asciiTheme="minorHAnsi" w:hAnsiTheme="minorHAnsi"/>
                <w:b/>
                <w:sz w:val="20"/>
                <w:szCs w:val="20"/>
              </w:rPr>
              <w:t>740</w:t>
            </w:r>
          </w:p>
        </w:tc>
        <w:tc>
          <w:tcPr>
            <w:tcW w:w="2410" w:type="dxa"/>
            <w:shd w:val="clear" w:color="auto" w:fill="auto"/>
          </w:tcPr>
          <w:p w:rsidR="00720A57" w:rsidRPr="00510F45" w:rsidRDefault="00384F04" w:rsidP="00510F45">
            <w:pPr>
              <w:ind w:right="-75"/>
              <w:rPr>
                <w:rFonts w:asciiTheme="minorHAnsi" w:hAnsiTheme="minorHAnsi" w:cstheme="minorHAnsi"/>
              </w:rPr>
            </w:pPr>
            <w:r>
              <w:rPr>
                <w:rFonts w:asciiTheme="minorHAnsi" w:hAnsiTheme="minorHAnsi" w:cstheme="minorHAnsi"/>
              </w:rPr>
              <w:t>Zakrzew - Przytyk</w:t>
            </w:r>
          </w:p>
        </w:tc>
        <w:tc>
          <w:tcPr>
            <w:tcW w:w="2409" w:type="dxa"/>
            <w:shd w:val="clear" w:color="auto" w:fill="auto"/>
          </w:tcPr>
          <w:p w:rsidR="00720A57" w:rsidRPr="00510F45" w:rsidRDefault="00384F04" w:rsidP="00510F45">
            <w:pPr>
              <w:pStyle w:val="aaaaanita"/>
              <w:jc w:val="center"/>
              <w:rPr>
                <w:rFonts w:asciiTheme="minorHAnsi" w:hAnsiTheme="minorHAnsi"/>
                <w:sz w:val="20"/>
                <w:szCs w:val="20"/>
              </w:rPr>
            </w:pPr>
            <w:r>
              <w:rPr>
                <w:rFonts w:asciiTheme="minorHAnsi" w:hAnsiTheme="minorHAnsi"/>
                <w:sz w:val="20"/>
                <w:szCs w:val="20"/>
              </w:rPr>
              <w:t>6537</w:t>
            </w:r>
          </w:p>
        </w:tc>
        <w:tc>
          <w:tcPr>
            <w:tcW w:w="2410" w:type="dxa"/>
            <w:shd w:val="clear" w:color="auto" w:fill="auto"/>
          </w:tcPr>
          <w:p w:rsidR="00720A57" w:rsidRPr="00510F45" w:rsidRDefault="00476291" w:rsidP="00510F45">
            <w:pPr>
              <w:pStyle w:val="TableContents"/>
              <w:jc w:val="center"/>
              <w:rPr>
                <w:rFonts w:asciiTheme="minorHAnsi" w:hAnsiTheme="minorHAnsi"/>
                <w:sz w:val="20"/>
                <w:szCs w:val="20"/>
              </w:rPr>
            </w:pPr>
            <w:r>
              <w:rPr>
                <w:rFonts w:asciiTheme="minorHAnsi" w:hAnsiTheme="minorHAnsi"/>
                <w:sz w:val="20"/>
                <w:szCs w:val="20"/>
              </w:rPr>
              <w:t>6555</w:t>
            </w:r>
          </w:p>
        </w:tc>
      </w:tr>
      <w:tr w:rsidR="00720A57" w:rsidRPr="00510F45" w:rsidTr="00510F45">
        <w:tc>
          <w:tcPr>
            <w:tcW w:w="2409" w:type="dxa"/>
            <w:vMerge/>
            <w:shd w:val="clear" w:color="auto" w:fill="auto"/>
          </w:tcPr>
          <w:p w:rsidR="00720A57" w:rsidRPr="00510F45" w:rsidRDefault="00720A57" w:rsidP="00510F45">
            <w:pPr>
              <w:pStyle w:val="aaaaanita"/>
              <w:jc w:val="center"/>
              <w:rPr>
                <w:rFonts w:asciiTheme="minorHAnsi" w:hAnsiTheme="minorHAnsi"/>
                <w:b/>
                <w:sz w:val="20"/>
                <w:szCs w:val="20"/>
              </w:rPr>
            </w:pPr>
          </w:p>
        </w:tc>
        <w:tc>
          <w:tcPr>
            <w:tcW w:w="2410" w:type="dxa"/>
            <w:shd w:val="clear" w:color="auto" w:fill="auto"/>
          </w:tcPr>
          <w:p w:rsidR="00720A57" w:rsidRPr="00510F45" w:rsidRDefault="00384F04" w:rsidP="00510F45">
            <w:pPr>
              <w:ind w:right="-75"/>
              <w:rPr>
                <w:rFonts w:asciiTheme="minorHAnsi" w:hAnsiTheme="minorHAnsi" w:cstheme="minorHAnsi"/>
              </w:rPr>
            </w:pPr>
            <w:r>
              <w:rPr>
                <w:rFonts w:asciiTheme="minorHAnsi" w:hAnsiTheme="minorHAnsi" w:cstheme="minorHAnsi"/>
              </w:rPr>
              <w:t>Przytyk - Potworów</w:t>
            </w:r>
          </w:p>
        </w:tc>
        <w:tc>
          <w:tcPr>
            <w:tcW w:w="2409" w:type="dxa"/>
            <w:shd w:val="clear" w:color="auto" w:fill="auto"/>
          </w:tcPr>
          <w:p w:rsidR="00720A57" w:rsidRPr="00510F45" w:rsidRDefault="00384F04" w:rsidP="00510F45">
            <w:pPr>
              <w:pStyle w:val="aaaaanita"/>
              <w:jc w:val="center"/>
              <w:rPr>
                <w:rFonts w:asciiTheme="minorHAnsi" w:hAnsiTheme="minorHAnsi"/>
                <w:sz w:val="20"/>
                <w:szCs w:val="20"/>
              </w:rPr>
            </w:pPr>
            <w:r>
              <w:rPr>
                <w:rFonts w:asciiTheme="minorHAnsi" w:hAnsiTheme="minorHAnsi"/>
                <w:sz w:val="20"/>
                <w:szCs w:val="20"/>
              </w:rPr>
              <w:t>4205</w:t>
            </w:r>
          </w:p>
        </w:tc>
        <w:tc>
          <w:tcPr>
            <w:tcW w:w="2410" w:type="dxa"/>
            <w:shd w:val="clear" w:color="auto" w:fill="auto"/>
          </w:tcPr>
          <w:p w:rsidR="00720A57" w:rsidRPr="00510F45" w:rsidRDefault="00476291" w:rsidP="00510F45">
            <w:pPr>
              <w:pStyle w:val="TableContents"/>
              <w:jc w:val="center"/>
              <w:rPr>
                <w:rFonts w:asciiTheme="minorHAnsi" w:hAnsiTheme="minorHAnsi"/>
                <w:sz w:val="20"/>
                <w:szCs w:val="20"/>
              </w:rPr>
            </w:pPr>
            <w:r>
              <w:rPr>
                <w:rFonts w:asciiTheme="minorHAnsi" w:hAnsiTheme="minorHAnsi"/>
                <w:sz w:val="20"/>
                <w:szCs w:val="20"/>
              </w:rPr>
              <w:t>4112</w:t>
            </w:r>
          </w:p>
        </w:tc>
      </w:tr>
      <w:tr w:rsidR="001F48F2" w:rsidRPr="00510F45" w:rsidTr="00510F45">
        <w:tc>
          <w:tcPr>
            <w:tcW w:w="2409" w:type="dxa"/>
            <w:shd w:val="clear" w:color="auto" w:fill="auto"/>
          </w:tcPr>
          <w:p w:rsidR="001F48F2" w:rsidRPr="00510F45" w:rsidRDefault="00384F04" w:rsidP="00510F45">
            <w:pPr>
              <w:pStyle w:val="aaaaanita"/>
              <w:jc w:val="center"/>
              <w:rPr>
                <w:rFonts w:asciiTheme="minorHAnsi" w:hAnsiTheme="minorHAnsi"/>
                <w:b/>
                <w:sz w:val="20"/>
                <w:szCs w:val="20"/>
              </w:rPr>
            </w:pPr>
            <w:r>
              <w:rPr>
                <w:rFonts w:asciiTheme="minorHAnsi" w:hAnsiTheme="minorHAnsi"/>
                <w:b/>
                <w:sz w:val="20"/>
                <w:szCs w:val="20"/>
              </w:rPr>
              <w:t>732</w:t>
            </w:r>
          </w:p>
        </w:tc>
        <w:tc>
          <w:tcPr>
            <w:tcW w:w="2410" w:type="dxa"/>
            <w:shd w:val="clear" w:color="auto" w:fill="auto"/>
          </w:tcPr>
          <w:p w:rsidR="001F48F2" w:rsidRPr="00510F45" w:rsidRDefault="00384F04" w:rsidP="00510F45">
            <w:pPr>
              <w:ind w:right="-75"/>
              <w:rPr>
                <w:rFonts w:asciiTheme="minorHAnsi" w:hAnsiTheme="minorHAnsi" w:cstheme="minorHAnsi"/>
              </w:rPr>
            </w:pPr>
            <w:r>
              <w:rPr>
                <w:rFonts w:asciiTheme="minorHAnsi" w:hAnsiTheme="minorHAnsi" w:cstheme="minorHAnsi"/>
              </w:rPr>
              <w:t>Stary Gózd - Przytyk</w:t>
            </w:r>
          </w:p>
        </w:tc>
        <w:tc>
          <w:tcPr>
            <w:tcW w:w="2409" w:type="dxa"/>
            <w:shd w:val="clear" w:color="auto" w:fill="auto"/>
          </w:tcPr>
          <w:p w:rsidR="001F48F2" w:rsidRPr="00510F45" w:rsidRDefault="00384F04" w:rsidP="00510F45">
            <w:pPr>
              <w:ind w:right="-75"/>
              <w:jc w:val="center"/>
              <w:rPr>
                <w:rFonts w:asciiTheme="minorHAnsi" w:hAnsiTheme="minorHAnsi" w:cstheme="minorHAnsi"/>
              </w:rPr>
            </w:pPr>
            <w:r>
              <w:rPr>
                <w:rFonts w:asciiTheme="minorHAnsi" w:hAnsiTheme="minorHAnsi" w:cstheme="minorHAnsi"/>
              </w:rPr>
              <w:t>943</w:t>
            </w:r>
          </w:p>
        </w:tc>
        <w:tc>
          <w:tcPr>
            <w:tcW w:w="2410" w:type="dxa"/>
            <w:shd w:val="clear" w:color="auto" w:fill="auto"/>
          </w:tcPr>
          <w:p w:rsidR="001F48F2" w:rsidRPr="00510F45" w:rsidRDefault="00476291" w:rsidP="00510F45">
            <w:pPr>
              <w:pStyle w:val="TableContents"/>
              <w:jc w:val="center"/>
              <w:rPr>
                <w:rFonts w:asciiTheme="minorHAnsi" w:hAnsiTheme="minorHAnsi"/>
                <w:sz w:val="20"/>
                <w:szCs w:val="20"/>
              </w:rPr>
            </w:pPr>
            <w:r>
              <w:rPr>
                <w:rFonts w:asciiTheme="minorHAnsi" w:hAnsiTheme="minorHAnsi"/>
                <w:sz w:val="20"/>
                <w:szCs w:val="20"/>
              </w:rPr>
              <w:t>3311</w:t>
            </w:r>
          </w:p>
        </w:tc>
      </w:tr>
    </w:tbl>
    <w:p w:rsidR="001F48F2" w:rsidRDefault="001F48F2" w:rsidP="001F48F2">
      <w:pPr>
        <w:rPr>
          <w:rFonts w:asciiTheme="minorHAnsi" w:eastAsia="TimesNewRoman" w:hAnsiTheme="minorHAnsi"/>
          <w:i/>
          <w:szCs w:val="22"/>
        </w:rPr>
      </w:pPr>
      <w:r w:rsidRPr="000E6593">
        <w:rPr>
          <w:rFonts w:asciiTheme="minorHAnsi" w:eastAsia="TimesNewRoman" w:hAnsiTheme="minorHAnsi"/>
          <w:i/>
          <w:szCs w:val="22"/>
        </w:rPr>
        <w:t>źródło: Generalny pomiar ruchu w 2010 r. –</w:t>
      </w:r>
      <w:r>
        <w:rPr>
          <w:rFonts w:asciiTheme="minorHAnsi" w:eastAsia="TimesNewRoman" w:hAnsiTheme="minorHAnsi"/>
          <w:i/>
          <w:szCs w:val="22"/>
        </w:rPr>
        <w:t xml:space="preserve"> </w:t>
      </w:r>
      <w:r w:rsidRPr="000E6593">
        <w:rPr>
          <w:rFonts w:asciiTheme="minorHAnsi" w:eastAsia="TimesNewRoman" w:hAnsiTheme="minorHAnsi"/>
          <w:i/>
          <w:szCs w:val="22"/>
        </w:rPr>
        <w:t>Pomiar ruchu na drogach wojewódzkich w 2010 roku. Generalna Dyrekcja Dróg Krajowych i Autostrad, 2010 r.; Generalny pomiar ruchu w 2015 r. –Pomiar ruchu na drogach wojewódzkich w 2015 roku. Generalna Dyrekcja Dróg Krajowych i Autostrad, 2015 r.</w:t>
      </w:r>
    </w:p>
    <w:p w:rsidR="001163D9" w:rsidRDefault="001163D9" w:rsidP="001F48F2">
      <w:pPr>
        <w:rPr>
          <w:rFonts w:asciiTheme="minorHAnsi" w:eastAsia="TimesNewRoman" w:hAnsiTheme="minorHAnsi"/>
          <w:i/>
          <w:szCs w:val="22"/>
        </w:rPr>
      </w:pPr>
    </w:p>
    <w:p w:rsidR="008A0134" w:rsidRDefault="008A0134" w:rsidP="00B667D2">
      <w:pPr>
        <w:spacing w:before="120"/>
        <w:jc w:val="center"/>
        <w:rPr>
          <w:rFonts w:asciiTheme="minorHAnsi" w:eastAsia="TimesNewRoman" w:hAnsiTheme="minorHAnsi"/>
          <w:szCs w:val="22"/>
        </w:rPr>
      </w:pPr>
      <w:r>
        <w:rPr>
          <w:rFonts w:asciiTheme="minorHAnsi" w:eastAsia="TimesNewRoman" w:hAnsiTheme="minorHAnsi"/>
          <w:noProof/>
          <w:szCs w:val="22"/>
        </w:rPr>
        <w:drawing>
          <wp:inline distT="0" distB="0" distL="0" distR="0" wp14:anchorId="5E97875B" wp14:editId="76309FA6">
            <wp:extent cx="5400675" cy="3630255"/>
            <wp:effectExtent l="0" t="0" r="0" b="889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675" cy="3630255"/>
                    </a:xfrm>
                    <a:prstGeom prst="rect">
                      <a:avLst/>
                    </a:prstGeom>
                    <a:noFill/>
                    <a:ln>
                      <a:noFill/>
                    </a:ln>
                  </pic:spPr>
                </pic:pic>
              </a:graphicData>
            </a:graphic>
          </wp:inline>
        </w:drawing>
      </w:r>
    </w:p>
    <w:p w:rsidR="008A0134" w:rsidRDefault="008A0134" w:rsidP="008A0134">
      <w:pPr>
        <w:pStyle w:val="Legenda"/>
        <w:rPr>
          <w:rFonts w:eastAsia="TimesNewRoman"/>
          <w:szCs w:val="22"/>
        </w:rPr>
      </w:pPr>
      <w:bookmarkStart w:id="71" w:name="_Toc493845717"/>
      <w:r>
        <w:t xml:space="preserve">Rysunek </w:t>
      </w:r>
      <w:fldSimple w:instr=" SEQ Rysunek \* ARABIC ">
        <w:r w:rsidR="008F3D0C">
          <w:rPr>
            <w:noProof/>
          </w:rPr>
          <w:t>9</w:t>
        </w:r>
      </w:fldSimple>
      <w:r>
        <w:t xml:space="preserve">. </w:t>
      </w:r>
      <w:r>
        <w:rPr>
          <w:rFonts w:eastAsia="TimesNewRoman"/>
          <w:szCs w:val="22"/>
        </w:rPr>
        <w:t xml:space="preserve">Turystyczne szlaki rowerowe na terenie gminy Przytyk </w:t>
      </w:r>
      <w:r>
        <w:rPr>
          <w:rFonts w:eastAsia="TimesNewRoman"/>
          <w:szCs w:val="22"/>
        </w:rPr>
        <w:br/>
        <w:t>(źródło: Studium uwarunkowań i kierunków zagospodarowania przestrzennego gminy Przytyk, 2016 r.)</w:t>
      </w:r>
      <w:bookmarkEnd w:id="71"/>
    </w:p>
    <w:p w:rsidR="00B667D2" w:rsidRDefault="00B667D2" w:rsidP="00B667D2">
      <w:pPr>
        <w:autoSpaceDE w:val="0"/>
        <w:autoSpaceDN w:val="0"/>
        <w:adjustRightInd w:val="0"/>
        <w:jc w:val="both"/>
        <w:rPr>
          <w:rFonts w:ascii="Calibri" w:hAnsi="Calibri" w:cs="Calibri"/>
          <w:sz w:val="22"/>
          <w:szCs w:val="22"/>
        </w:rPr>
      </w:pPr>
      <w:r>
        <w:rPr>
          <w:rFonts w:ascii="Calibri" w:hAnsi="Calibri" w:cs="Calibri"/>
          <w:sz w:val="22"/>
          <w:szCs w:val="22"/>
        </w:rPr>
        <w:lastRenderedPageBreak/>
        <w:t>Na terenie gminy znajdują się turystyczne ścieżki rowerowe, których przebieg przedstawiono na rysunku</w:t>
      </w:r>
      <w:r w:rsidR="00996831">
        <w:rPr>
          <w:rFonts w:ascii="Calibri" w:hAnsi="Calibri" w:cs="Calibri"/>
          <w:sz w:val="22"/>
          <w:szCs w:val="22"/>
        </w:rPr>
        <w:t xml:space="preserve"> nr 9</w:t>
      </w:r>
      <w:r>
        <w:rPr>
          <w:rFonts w:ascii="Calibri" w:hAnsi="Calibri" w:cs="Calibri"/>
          <w:sz w:val="22"/>
          <w:szCs w:val="22"/>
        </w:rPr>
        <w:t>. Mają one kontynuację poza granicami gminy. Zostały one wyznaczone zgodnie ze</w:t>
      </w:r>
      <w:r w:rsidR="00996831">
        <w:rPr>
          <w:rFonts w:ascii="Calibri" w:hAnsi="Calibri" w:cs="Calibri"/>
          <w:sz w:val="22"/>
          <w:szCs w:val="22"/>
        </w:rPr>
        <w:t xml:space="preserve"> </w:t>
      </w:r>
      <w:r>
        <w:rPr>
          <w:rFonts w:ascii="Calibri" w:hAnsi="Calibri" w:cs="Calibri"/>
          <w:sz w:val="22"/>
          <w:szCs w:val="22"/>
        </w:rPr>
        <w:t xml:space="preserve">Strategią Rozwoju Produktu Turystycznego Obszaru Lokalnej Grupy Działania „Razem dla Radomki”. Urządzony odcinek ścieżki rowerowej, odpowiadający wymaganiom technicznym znajduje się w miejscowości Przytyk, wzdłuż drogi wojewódzkiej nr 740. </w:t>
      </w:r>
    </w:p>
    <w:p w:rsidR="00B667D2" w:rsidRPr="00B667D2" w:rsidRDefault="00B667D2" w:rsidP="00B667D2">
      <w:pPr>
        <w:rPr>
          <w:rFonts w:eastAsia="TimesNewRoman"/>
        </w:rPr>
      </w:pPr>
    </w:p>
    <w:p w:rsidR="001F48F2" w:rsidRPr="000E6593" w:rsidRDefault="001F48F2" w:rsidP="003E438A">
      <w:pPr>
        <w:pStyle w:val="3NagwekPOSZwole2017"/>
      </w:pPr>
      <w:bookmarkStart w:id="72" w:name="_Toc493845755"/>
      <w:r>
        <w:t xml:space="preserve">6.2.2. </w:t>
      </w:r>
      <w:r w:rsidRPr="000E6593">
        <w:t>Stan</w:t>
      </w:r>
      <w:r>
        <w:t xml:space="preserve"> środowiska</w:t>
      </w:r>
      <w:bookmarkEnd w:id="72"/>
    </w:p>
    <w:p w:rsidR="003E4181" w:rsidRPr="003E4181" w:rsidRDefault="003E4181" w:rsidP="003E4181">
      <w:pPr>
        <w:autoSpaceDE w:val="0"/>
        <w:autoSpaceDN w:val="0"/>
        <w:adjustRightInd w:val="0"/>
        <w:jc w:val="both"/>
        <w:rPr>
          <w:rFonts w:asciiTheme="minorHAnsi" w:hAnsiTheme="minorHAnsi"/>
          <w:sz w:val="22"/>
          <w:szCs w:val="22"/>
        </w:rPr>
      </w:pPr>
    </w:p>
    <w:p w:rsidR="001F48F2" w:rsidRPr="003E4181" w:rsidRDefault="00FD4140" w:rsidP="003E4181">
      <w:pPr>
        <w:autoSpaceDE w:val="0"/>
        <w:autoSpaceDN w:val="0"/>
        <w:adjustRightInd w:val="0"/>
        <w:jc w:val="both"/>
        <w:rPr>
          <w:rFonts w:ascii="Calibri" w:hAnsi="Calibri" w:cs="Calibri"/>
          <w:sz w:val="22"/>
          <w:szCs w:val="22"/>
        </w:rPr>
      </w:pPr>
      <w:r w:rsidRPr="003E4181">
        <w:rPr>
          <w:rFonts w:asciiTheme="minorHAnsi" w:hAnsiTheme="minorHAnsi"/>
          <w:sz w:val="22"/>
          <w:szCs w:val="22"/>
        </w:rPr>
        <w:t xml:space="preserve">Na terenie gminy nie prowadzono w ostatnich latach badań hałasu komunikacyjnego, a struktura ekspozycji na hałas nie jest rozpoznana. </w:t>
      </w:r>
      <w:r w:rsidR="00C403EE" w:rsidRPr="003E4181">
        <w:rPr>
          <w:rFonts w:asciiTheme="minorHAnsi" w:hAnsiTheme="minorHAnsi" w:cs="Calibri"/>
          <w:sz w:val="22"/>
          <w:szCs w:val="22"/>
        </w:rPr>
        <w:t xml:space="preserve">Można przypuszczać, że </w:t>
      </w:r>
      <w:r w:rsidR="00C403EE" w:rsidRPr="003E4181">
        <w:rPr>
          <w:rFonts w:asciiTheme="minorHAnsi" w:hAnsiTheme="minorHAnsi" w:cstheme="minorHAnsi"/>
          <w:sz w:val="22"/>
          <w:szCs w:val="22"/>
        </w:rPr>
        <w:t xml:space="preserve">największy hałas towarzyszy miejscom o największym natężeniu ruchu drogowego </w:t>
      </w:r>
      <w:r w:rsidRPr="003E4181">
        <w:rPr>
          <w:rFonts w:asciiTheme="minorHAnsi" w:hAnsiTheme="minorHAnsi" w:cstheme="minorHAnsi"/>
          <w:sz w:val="22"/>
          <w:szCs w:val="22"/>
        </w:rPr>
        <w:t>–</w:t>
      </w:r>
      <w:r w:rsidR="00C403EE" w:rsidRPr="003E4181">
        <w:rPr>
          <w:rFonts w:asciiTheme="minorHAnsi" w:hAnsiTheme="minorHAnsi" w:cstheme="minorHAnsi"/>
          <w:sz w:val="22"/>
          <w:szCs w:val="22"/>
        </w:rPr>
        <w:t xml:space="preserve"> </w:t>
      </w:r>
      <w:r w:rsidRPr="003E4181">
        <w:rPr>
          <w:rFonts w:asciiTheme="minorHAnsi" w:hAnsiTheme="minorHAnsi" w:cstheme="minorHAnsi"/>
          <w:sz w:val="22"/>
          <w:szCs w:val="22"/>
        </w:rPr>
        <w:t>na drogach wojewódzkich</w:t>
      </w:r>
      <w:r w:rsidR="00C403EE" w:rsidRPr="003E4181">
        <w:rPr>
          <w:rFonts w:asciiTheme="minorHAnsi" w:hAnsiTheme="minorHAnsi" w:cstheme="minorHAnsi"/>
          <w:sz w:val="22"/>
          <w:szCs w:val="22"/>
        </w:rPr>
        <w:t xml:space="preserve"> </w:t>
      </w:r>
      <w:r w:rsidR="003E4181">
        <w:rPr>
          <w:rFonts w:asciiTheme="minorHAnsi" w:hAnsiTheme="minorHAnsi" w:cstheme="minorHAnsi"/>
          <w:sz w:val="22"/>
          <w:szCs w:val="22"/>
        </w:rPr>
        <w:t>nr 740 i 732, na </w:t>
      </w:r>
      <w:r w:rsidRPr="003E4181">
        <w:rPr>
          <w:rFonts w:asciiTheme="minorHAnsi" w:hAnsiTheme="minorHAnsi" w:cstheme="minorHAnsi"/>
          <w:sz w:val="22"/>
          <w:szCs w:val="22"/>
        </w:rPr>
        <w:t>odcinkach przebiegających przez obszar intensywnej zabudowy</w:t>
      </w:r>
      <w:r w:rsidR="00C403EE" w:rsidRPr="003E4181">
        <w:rPr>
          <w:rFonts w:asciiTheme="minorHAnsi" w:hAnsiTheme="minorHAnsi" w:cstheme="minorHAnsi"/>
          <w:sz w:val="22"/>
          <w:szCs w:val="22"/>
        </w:rPr>
        <w:t>.</w:t>
      </w:r>
      <w:r w:rsidR="003E4181" w:rsidRPr="003E4181">
        <w:rPr>
          <w:rFonts w:asciiTheme="minorHAnsi" w:hAnsiTheme="minorHAnsi" w:cstheme="minorHAnsi"/>
          <w:sz w:val="22"/>
          <w:szCs w:val="22"/>
        </w:rPr>
        <w:t xml:space="preserve"> </w:t>
      </w:r>
      <w:r w:rsidR="003E4181" w:rsidRPr="003E4181">
        <w:rPr>
          <w:rFonts w:ascii="Calibri" w:hAnsi="Calibri" w:cs="Calibri"/>
          <w:sz w:val="22"/>
          <w:szCs w:val="22"/>
        </w:rPr>
        <w:t>Miejscowościami narażonymi na hałas</w:t>
      </w:r>
      <w:r w:rsidR="003E4181">
        <w:rPr>
          <w:rFonts w:ascii="Calibri" w:hAnsi="Calibri" w:cs="Calibri"/>
          <w:sz w:val="22"/>
          <w:szCs w:val="22"/>
        </w:rPr>
        <w:t xml:space="preserve"> </w:t>
      </w:r>
      <w:r w:rsidR="003E4181" w:rsidRPr="003E4181">
        <w:rPr>
          <w:rFonts w:ascii="Calibri" w:hAnsi="Calibri" w:cs="Calibri"/>
          <w:sz w:val="22"/>
          <w:szCs w:val="22"/>
        </w:rPr>
        <w:t>komunikacyjny są przede wszystkim Przytyk (głównie zabudowa przy rynku) i Wrzeszczów.</w:t>
      </w:r>
    </w:p>
    <w:p w:rsidR="00C403EE" w:rsidRDefault="00C403EE" w:rsidP="001F48F2">
      <w:pPr>
        <w:pStyle w:val="aaaaanita"/>
        <w:rPr>
          <w:rFonts w:asciiTheme="minorHAnsi" w:hAnsiTheme="minorHAnsi"/>
        </w:rPr>
      </w:pPr>
    </w:p>
    <w:p w:rsidR="005807A5" w:rsidRPr="00B77403" w:rsidRDefault="001F48F2" w:rsidP="005807A5">
      <w:pPr>
        <w:pStyle w:val="Kobylka"/>
        <w:rPr>
          <w:rFonts w:asciiTheme="minorHAnsi" w:hAnsiTheme="minorHAnsi" w:cstheme="minorHAnsi"/>
          <w:szCs w:val="22"/>
        </w:rPr>
      </w:pPr>
      <w:r w:rsidRPr="001F7E13">
        <w:rPr>
          <w:rFonts w:asciiTheme="minorHAnsi" w:hAnsiTheme="minorHAnsi"/>
        </w:rPr>
        <w:t xml:space="preserve">Najbardziej uciążliwe akustycznie zakłady </w:t>
      </w:r>
      <w:r w:rsidR="00C403EE">
        <w:rPr>
          <w:rFonts w:asciiTheme="minorHAnsi" w:hAnsiTheme="minorHAnsi"/>
        </w:rPr>
        <w:t xml:space="preserve">przemysłowe </w:t>
      </w:r>
      <w:r w:rsidRPr="001F7E13">
        <w:rPr>
          <w:rFonts w:asciiTheme="minorHAnsi" w:hAnsiTheme="minorHAnsi"/>
        </w:rPr>
        <w:t>działają w następujących branżach: spożywczej</w:t>
      </w:r>
      <w:r w:rsidR="00C403EE">
        <w:rPr>
          <w:rFonts w:asciiTheme="minorHAnsi" w:hAnsiTheme="minorHAnsi"/>
        </w:rPr>
        <w:t xml:space="preserve"> i</w:t>
      </w:r>
      <w:r w:rsidRPr="001F7E13">
        <w:rPr>
          <w:rFonts w:asciiTheme="minorHAnsi" w:hAnsiTheme="minorHAnsi"/>
        </w:rPr>
        <w:t xml:space="preserve"> usługowej o różnym profilu,</w:t>
      </w:r>
      <w:r w:rsidR="00FD4140">
        <w:rPr>
          <w:rFonts w:asciiTheme="minorHAnsi" w:hAnsiTheme="minorHAnsi"/>
        </w:rPr>
        <w:t xml:space="preserve"> np. rozrywkowej</w:t>
      </w:r>
      <w:r w:rsidRPr="001F7E13">
        <w:rPr>
          <w:rFonts w:asciiTheme="minorHAnsi" w:hAnsiTheme="minorHAnsi"/>
        </w:rPr>
        <w:t xml:space="preserve">. </w:t>
      </w:r>
      <w:r w:rsidR="005807A5" w:rsidRPr="00B77403">
        <w:rPr>
          <w:rFonts w:asciiTheme="minorHAnsi" w:hAnsiTheme="minorHAnsi" w:cstheme="minorHAnsi"/>
          <w:szCs w:val="22"/>
        </w:rPr>
        <w:t xml:space="preserve">Ze względu na niski stopień uprzemysłowienia gminy hałas przemysłowy stanowi zagrożenie o charakterze lokalnym, występując głównie na terenach sąsiadujących z zakładami produkcyjnymi. </w:t>
      </w:r>
      <w:r w:rsidR="00FD4140" w:rsidRPr="001F7E13">
        <w:rPr>
          <w:rFonts w:asciiTheme="minorHAnsi" w:hAnsiTheme="minorHAnsi"/>
        </w:rPr>
        <w:t xml:space="preserve">Poziom hałasu przemysłowego jest kształtowany indywidualnie dla każdego obiektu. </w:t>
      </w:r>
    </w:p>
    <w:p w:rsidR="001F48F2" w:rsidRPr="001F7E13" w:rsidRDefault="001F48F2" w:rsidP="001F48F2">
      <w:pPr>
        <w:pStyle w:val="aaaaanita"/>
        <w:rPr>
          <w:rFonts w:asciiTheme="minorHAnsi" w:hAnsiTheme="minorHAnsi"/>
        </w:rPr>
      </w:pPr>
    </w:p>
    <w:p w:rsidR="001F48F2" w:rsidRPr="000E6593" w:rsidRDefault="001F48F2" w:rsidP="001F48F2">
      <w:pPr>
        <w:pStyle w:val="aaaaanita"/>
        <w:rPr>
          <w:rFonts w:asciiTheme="minorHAnsi" w:hAnsiTheme="minorHAnsi"/>
        </w:rPr>
      </w:pPr>
      <w:r>
        <w:rPr>
          <w:rFonts w:asciiTheme="minorHAnsi" w:hAnsiTheme="minorHAnsi"/>
        </w:rPr>
        <w:t xml:space="preserve">Dla mieszkańców uciążliwy może być hałas komunalny, </w:t>
      </w:r>
      <w:r w:rsidR="00FD4140">
        <w:rPr>
          <w:rFonts w:asciiTheme="minorHAnsi" w:hAnsiTheme="minorHAnsi"/>
        </w:rPr>
        <w:t xml:space="preserve">który tworzą głównie instalacje wewnątrz budynków (hydrofory, piece, klimatyzatory), </w:t>
      </w:r>
      <w:r w:rsidR="00224E7C">
        <w:rPr>
          <w:rFonts w:asciiTheme="minorHAnsi" w:hAnsiTheme="minorHAnsi"/>
        </w:rPr>
        <w:t xml:space="preserve">wywożenie odpadów, </w:t>
      </w:r>
      <w:r w:rsidRPr="000E6593">
        <w:rPr>
          <w:rFonts w:asciiTheme="minorHAnsi" w:hAnsiTheme="minorHAnsi"/>
        </w:rPr>
        <w:t>urządzenia audiowizualne, zwierz</w:t>
      </w:r>
      <w:r>
        <w:rPr>
          <w:rFonts w:asciiTheme="minorHAnsi" w:hAnsiTheme="minorHAnsi"/>
        </w:rPr>
        <w:t>ę</w:t>
      </w:r>
      <w:r w:rsidRPr="000E6593">
        <w:rPr>
          <w:rFonts w:asciiTheme="minorHAnsi" w:hAnsiTheme="minorHAnsi"/>
        </w:rPr>
        <w:t>t</w:t>
      </w:r>
      <w:r>
        <w:rPr>
          <w:rFonts w:asciiTheme="minorHAnsi" w:hAnsiTheme="minorHAnsi"/>
        </w:rPr>
        <w:t xml:space="preserve">a domowe i </w:t>
      </w:r>
      <w:r w:rsidRPr="000E6593">
        <w:rPr>
          <w:rFonts w:asciiTheme="minorHAnsi" w:hAnsiTheme="minorHAnsi"/>
        </w:rPr>
        <w:t xml:space="preserve"> </w:t>
      </w:r>
      <w:r>
        <w:rPr>
          <w:rFonts w:asciiTheme="minorHAnsi" w:hAnsiTheme="minorHAnsi"/>
        </w:rPr>
        <w:t>inne odgłosy aktywności sąsiedzkiej</w:t>
      </w:r>
      <w:r w:rsidRPr="000E6593">
        <w:rPr>
          <w:rFonts w:asciiTheme="minorHAnsi" w:hAnsiTheme="minorHAnsi"/>
        </w:rPr>
        <w:t xml:space="preserve">. </w:t>
      </w:r>
    </w:p>
    <w:p w:rsidR="001F48F2" w:rsidRDefault="001F48F2" w:rsidP="001F48F2">
      <w:pPr>
        <w:rPr>
          <w:rFonts w:asciiTheme="minorHAnsi" w:hAnsiTheme="minorHAnsi"/>
          <w:b/>
        </w:rPr>
      </w:pPr>
    </w:p>
    <w:p w:rsidR="001F48F2" w:rsidRPr="000E6593" w:rsidRDefault="001F48F2" w:rsidP="001F48F2">
      <w:pPr>
        <w:pStyle w:val="3NagwekPOSZwole2017"/>
      </w:pPr>
      <w:bookmarkStart w:id="73" w:name="_Toc493845756"/>
      <w:r>
        <w:t xml:space="preserve">6.2.3. </w:t>
      </w:r>
      <w:r w:rsidRPr="000E6593">
        <w:t>Wpływ</w:t>
      </w:r>
      <w:r>
        <w:t xml:space="preserve"> stanu środowiska</w:t>
      </w:r>
      <w:bookmarkEnd w:id="73"/>
    </w:p>
    <w:p w:rsidR="007B793E" w:rsidRDefault="007B793E" w:rsidP="007B793E">
      <w:pPr>
        <w:jc w:val="both"/>
        <w:rPr>
          <w:rFonts w:asciiTheme="minorHAnsi" w:hAnsiTheme="minorHAnsi"/>
          <w:sz w:val="22"/>
          <w:szCs w:val="22"/>
        </w:rPr>
      </w:pPr>
    </w:p>
    <w:p w:rsidR="001F48F2" w:rsidRPr="000E6593" w:rsidRDefault="001F48F2" w:rsidP="007B793E">
      <w:pPr>
        <w:jc w:val="both"/>
        <w:rPr>
          <w:rFonts w:asciiTheme="minorHAnsi" w:hAnsiTheme="minorHAnsi"/>
          <w:sz w:val="22"/>
          <w:szCs w:val="22"/>
        </w:rPr>
      </w:pPr>
      <w:r>
        <w:rPr>
          <w:rFonts w:asciiTheme="minorHAnsi" w:hAnsiTheme="minorHAnsi"/>
          <w:sz w:val="22"/>
          <w:szCs w:val="22"/>
        </w:rPr>
        <w:t xml:space="preserve">Hałas z definicji jest dźwiękiem dokuczliwym </w:t>
      </w:r>
      <w:r w:rsidR="00FD4140">
        <w:rPr>
          <w:rFonts w:asciiTheme="minorHAnsi" w:hAnsiTheme="minorHAnsi"/>
          <w:sz w:val="22"/>
          <w:szCs w:val="22"/>
        </w:rPr>
        <w:t>i</w:t>
      </w:r>
      <w:r>
        <w:rPr>
          <w:rFonts w:asciiTheme="minorHAnsi" w:hAnsiTheme="minorHAnsi"/>
          <w:sz w:val="22"/>
          <w:szCs w:val="22"/>
        </w:rPr>
        <w:t xml:space="preserve"> szkodliwym dla zd</w:t>
      </w:r>
      <w:r w:rsidR="00FD4140">
        <w:rPr>
          <w:rFonts w:asciiTheme="minorHAnsi" w:hAnsiTheme="minorHAnsi"/>
          <w:sz w:val="22"/>
          <w:szCs w:val="22"/>
        </w:rPr>
        <w:t>rowia, uniemożliwiającym skupienie i </w:t>
      </w:r>
      <w:r w:rsidRPr="00B83EAC">
        <w:rPr>
          <w:rFonts w:asciiTheme="minorHAnsi" w:hAnsiTheme="minorHAnsi"/>
          <w:sz w:val="22"/>
          <w:szCs w:val="22"/>
        </w:rPr>
        <w:t xml:space="preserve">odpoczynek. </w:t>
      </w:r>
      <w:r w:rsidR="00B83EAC" w:rsidRPr="00B83EAC">
        <w:rPr>
          <w:rFonts w:asciiTheme="minorHAnsi" w:hAnsiTheme="minorHAnsi"/>
          <w:sz w:val="22"/>
          <w:szCs w:val="22"/>
        </w:rPr>
        <w:t xml:space="preserve">Uciążliwość hałasu zależy od </w:t>
      </w:r>
      <w:r w:rsidR="00FD4140">
        <w:rPr>
          <w:rFonts w:asciiTheme="minorHAnsi" w:hAnsiTheme="minorHAnsi"/>
          <w:sz w:val="22"/>
          <w:szCs w:val="22"/>
        </w:rPr>
        <w:t>jego natężenia</w:t>
      </w:r>
      <w:r w:rsidR="00B83EAC" w:rsidRPr="00B83EAC">
        <w:rPr>
          <w:rFonts w:asciiTheme="minorHAnsi" w:hAnsiTheme="minorHAnsi"/>
          <w:sz w:val="22"/>
          <w:szCs w:val="22"/>
        </w:rPr>
        <w:t>, częstotliwości</w:t>
      </w:r>
      <w:r w:rsidR="00FD4140">
        <w:rPr>
          <w:rFonts w:asciiTheme="minorHAnsi" w:hAnsiTheme="minorHAnsi"/>
          <w:sz w:val="22"/>
          <w:szCs w:val="22"/>
        </w:rPr>
        <w:t>,</w:t>
      </w:r>
      <w:r w:rsidR="00FD4140" w:rsidRPr="00FD4140">
        <w:rPr>
          <w:rFonts w:asciiTheme="minorHAnsi" w:hAnsiTheme="minorHAnsi"/>
          <w:sz w:val="22"/>
          <w:szCs w:val="22"/>
        </w:rPr>
        <w:t xml:space="preserve"> </w:t>
      </w:r>
      <w:r w:rsidR="00FD4140">
        <w:rPr>
          <w:rFonts w:asciiTheme="minorHAnsi" w:hAnsiTheme="minorHAnsi"/>
          <w:sz w:val="22"/>
          <w:szCs w:val="22"/>
        </w:rPr>
        <w:t>powtarzalności</w:t>
      </w:r>
      <w:r w:rsidR="00B83EAC" w:rsidRPr="00B83EAC">
        <w:rPr>
          <w:rFonts w:asciiTheme="minorHAnsi" w:hAnsiTheme="minorHAnsi"/>
          <w:sz w:val="22"/>
          <w:szCs w:val="22"/>
        </w:rPr>
        <w:t xml:space="preserve"> i czasu trwania. </w:t>
      </w:r>
      <w:r w:rsidRPr="00B83EAC">
        <w:rPr>
          <w:rFonts w:asciiTheme="minorHAnsi" w:hAnsiTheme="minorHAnsi"/>
          <w:sz w:val="22"/>
          <w:szCs w:val="22"/>
        </w:rPr>
        <w:t>Hałas jest</w:t>
      </w:r>
      <w:r w:rsidRPr="000E6593">
        <w:rPr>
          <w:rFonts w:asciiTheme="minorHAnsi" w:hAnsiTheme="minorHAnsi"/>
          <w:sz w:val="22"/>
          <w:szCs w:val="22"/>
        </w:rPr>
        <w:t xml:space="preserve"> </w:t>
      </w:r>
      <w:r>
        <w:rPr>
          <w:rFonts w:asciiTheme="minorHAnsi" w:hAnsiTheme="minorHAnsi"/>
          <w:sz w:val="22"/>
          <w:szCs w:val="22"/>
        </w:rPr>
        <w:t>odbierany w indywidualny sposób przez poszczególne osoby</w:t>
      </w:r>
      <w:r w:rsidR="00F105F2">
        <w:rPr>
          <w:rFonts w:asciiTheme="minorHAnsi" w:hAnsiTheme="minorHAnsi"/>
          <w:sz w:val="22"/>
          <w:szCs w:val="22"/>
        </w:rPr>
        <w:t>, w zależności od ich wrażliwości</w:t>
      </w:r>
      <w:r w:rsidRPr="000E6593">
        <w:rPr>
          <w:rFonts w:asciiTheme="minorHAnsi" w:hAnsiTheme="minorHAnsi"/>
          <w:sz w:val="22"/>
          <w:szCs w:val="22"/>
        </w:rPr>
        <w:t xml:space="preserve">. </w:t>
      </w:r>
      <w:r w:rsidR="007B793E">
        <w:rPr>
          <w:rFonts w:asciiTheme="minorHAnsi" w:hAnsiTheme="minorHAnsi"/>
          <w:sz w:val="22"/>
          <w:szCs w:val="22"/>
        </w:rPr>
        <w:t>M</w:t>
      </w:r>
      <w:r>
        <w:rPr>
          <w:rFonts w:asciiTheme="minorHAnsi" w:hAnsiTheme="minorHAnsi"/>
          <w:sz w:val="22"/>
          <w:szCs w:val="22"/>
        </w:rPr>
        <w:t xml:space="preserve">oże </w:t>
      </w:r>
      <w:r w:rsidRPr="000E6593">
        <w:rPr>
          <w:rFonts w:asciiTheme="minorHAnsi" w:hAnsiTheme="minorHAnsi"/>
          <w:sz w:val="22"/>
          <w:szCs w:val="22"/>
        </w:rPr>
        <w:t>wpływa</w:t>
      </w:r>
      <w:r>
        <w:rPr>
          <w:rFonts w:asciiTheme="minorHAnsi" w:hAnsiTheme="minorHAnsi"/>
          <w:sz w:val="22"/>
          <w:szCs w:val="22"/>
        </w:rPr>
        <w:t>ć</w:t>
      </w:r>
      <w:r w:rsidRPr="000E6593">
        <w:rPr>
          <w:rFonts w:asciiTheme="minorHAnsi" w:hAnsiTheme="minorHAnsi"/>
          <w:sz w:val="22"/>
          <w:szCs w:val="22"/>
        </w:rPr>
        <w:t xml:space="preserve">  na system nerwowy </w:t>
      </w:r>
      <w:r>
        <w:rPr>
          <w:rFonts w:asciiTheme="minorHAnsi" w:hAnsiTheme="minorHAnsi"/>
          <w:sz w:val="22"/>
          <w:szCs w:val="22"/>
        </w:rPr>
        <w:t>powod</w:t>
      </w:r>
      <w:r w:rsidR="007B793E">
        <w:rPr>
          <w:rFonts w:asciiTheme="minorHAnsi" w:hAnsiTheme="minorHAnsi"/>
          <w:sz w:val="22"/>
          <w:szCs w:val="22"/>
        </w:rPr>
        <w:t>ować</w:t>
      </w:r>
      <w:r>
        <w:rPr>
          <w:rFonts w:asciiTheme="minorHAnsi" w:hAnsiTheme="minorHAnsi"/>
          <w:sz w:val="22"/>
          <w:szCs w:val="22"/>
        </w:rPr>
        <w:t xml:space="preserve"> zaburzenia snu</w:t>
      </w:r>
      <w:r w:rsidR="007B793E">
        <w:rPr>
          <w:rFonts w:asciiTheme="minorHAnsi" w:hAnsiTheme="minorHAnsi"/>
          <w:sz w:val="22"/>
          <w:szCs w:val="22"/>
        </w:rPr>
        <w:t xml:space="preserve">, </w:t>
      </w:r>
      <w:r w:rsidR="003C114A">
        <w:rPr>
          <w:rFonts w:asciiTheme="minorHAnsi" w:hAnsiTheme="minorHAnsi"/>
          <w:sz w:val="22"/>
          <w:szCs w:val="22"/>
        </w:rPr>
        <w:t>apatię, agresję i </w:t>
      </w:r>
      <w:r w:rsidRPr="000E6593">
        <w:rPr>
          <w:rFonts w:asciiTheme="minorHAnsi" w:hAnsiTheme="minorHAnsi"/>
          <w:sz w:val="22"/>
          <w:szCs w:val="22"/>
        </w:rPr>
        <w:t>uczucie zmęczenia,  brak koncentracji</w:t>
      </w:r>
      <w:r w:rsidR="003C114A">
        <w:rPr>
          <w:rFonts w:asciiTheme="minorHAnsi" w:hAnsiTheme="minorHAnsi"/>
          <w:sz w:val="22"/>
          <w:szCs w:val="22"/>
        </w:rPr>
        <w:t>,</w:t>
      </w:r>
      <w:r w:rsidRPr="000E6593">
        <w:rPr>
          <w:rFonts w:asciiTheme="minorHAnsi" w:hAnsiTheme="minorHAnsi"/>
          <w:sz w:val="22"/>
          <w:szCs w:val="22"/>
        </w:rPr>
        <w:t xml:space="preserve"> niską wydajność w  pracy</w:t>
      </w:r>
      <w:r w:rsidR="003C114A">
        <w:rPr>
          <w:rFonts w:asciiTheme="minorHAnsi" w:hAnsiTheme="minorHAnsi"/>
          <w:sz w:val="22"/>
          <w:szCs w:val="22"/>
        </w:rPr>
        <w:t xml:space="preserve"> i obniżenie odporności. Przy </w:t>
      </w:r>
      <w:r w:rsidRPr="000E6593">
        <w:rPr>
          <w:rFonts w:asciiTheme="minorHAnsi" w:hAnsiTheme="minorHAnsi"/>
          <w:sz w:val="22"/>
          <w:szCs w:val="22"/>
        </w:rPr>
        <w:t xml:space="preserve">natężeniu dźwięku powyżej 60 dB </w:t>
      </w:r>
      <w:r>
        <w:rPr>
          <w:rFonts w:asciiTheme="minorHAnsi" w:hAnsiTheme="minorHAnsi"/>
          <w:sz w:val="22"/>
          <w:szCs w:val="22"/>
        </w:rPr>
        <w:t xml:space="preserve">mogą wystąpić </w:t>
      </w:r>
      <w:r w:rsidR="00E67600">
        <w:rPr>
          <w:rFonts w:asciiTheme="minorHAnsi" w:hAnsiTheme="minorHAnsi"/>
          <w:sz w:val="22"/>
          <w:szCs w:val="22"/>
        </w:rPr>
        <w:t>zaburzenia</w:t>
      </w:r>
      <w:r w:rsidR="007B793E">
        <w:rPr>
          <w:rFonts w:asciiTheme="minorHAnsi" w:hAnsiTheme="minorHAnsi"/>
          <w:sz w:val="22"/>
          <w:szCs w:val="22"/>
        </w:rPr>
        <w:t> </w:t>
      </w:r>
      <w:r>
        <w:rPr>
          <w:rFonts w:asciiTheme="minorHAnsi" w:hAnsiTheme="minorHAnsi"/>
          <w:sz w:val="22"/>
          <w:szCs w:val="22"/>
        </w:rPr>
        <w:t>pracy</w:t>
      </w:r>
      <w:r w:rsidRPr="000E6593">
        <w:rPr>
          <w:rFonts w:asciiTheme="minorHAnsi" w:hAnsiTheme="minorHAnsi"/>
          <w:sz w:val="22"/>
          <w:szCs w:val="22"/>
        </w:rPr>
        <w:t xml:space="preserve"> serca, </w:t>
      </w:r>
      <w:r w:rsidR="00E67600">
        <w:rPr>
          <w:rFonts w:asciiTheme="minorHAnsi" w:hAnsiTheme="minorHAnsi"/>
          <w:sz w:val="22"/>
          <w:szCs w:val="22"/>
        </w:rPr>
        <w:t xml:space="preserve">zmiany </w:t>
      </w:r>
      <w:r w:rsidRPr="000E6593">
        <w:rPr>
          <w:rFonts w:asciiTheme="minorHAnsi" w:hAnsiTheme="minorHAnsi"/>
          <w:sz w:val="22"/>
          <w:szCs w:val="22"/>
        </w:rPr>
        <w:t xml:space="preserve">ciśnienia krwi </w:t>
      </w:r>
      <w:r w:rsidR="00E67600">
        <w:rPr>
          <w:rFonts w:asciiTheme="minorHAnsi" w:hAnsiTheme="minorHAnsi"/>
          <w:sz w:val="22"/>
          <w:szCs w:val="22"/>
        </w:rPr>
        <w:t>i</w:t>
      </w:r>
      <w:r w:rsidR="003C114A">
        <w:rPr>
          <w:rFonts w:asciiTheme="minorHAnsi" w:hAnsiTheme="minorHAnsi"/>
          <w:sz w:val="22"/>
          <w:szCs w:val="22"/>
        </w:rPr>
        <w:t> </w:t>
      </w:r>
      <w:r w:rsidRPr="000E6593">
        <w:rPr>
          <w:rFonts w:asciiTheme="minorHAnsi" w:hAnsiTheme="minorHAnsi"/>
          <w:sz w:val="22"/>
          <w:szCs w:val="22"/>
        </w:rPr>
        <w:t xml:space="preserve">rytmu oddychania. </w:t>
      </w:r>
    </w:p>
    <w:p w:rsidR="001F48F2" w:rsidRDefault="001F48F2" w:rsidP="001F48F2">
      <w:pPr>
        <w:rPr>
          <w:rFonts w:asciiTheme="minorHAnsi" w:hAnsiTheme="minorHAnsi"/>
          <w:sz w:val="22"/>
          <w:szCs w:val="22"/>
        </w:rPr>
      </w:pPr>
    </w:p>
    <w:p w:rsidR="001F48F2" w:rsidRPr="000E6593" w:rsidRDefault="001F48F2" w:rsidP="001F48F2">
      <w:pPr>
        <w:pStyle w:val="3NagwekPOSZwole2017"/>
      </w:pPr>
      <w:bookmarkStart w:id="74" w:name="_Toc493845757"/>
      <w:r>
        <w:t xml:space="preserve">6.2.4. </w:t>
      </w:r>
      <w:r w:rsidR="0047685E" w:rsidRPr="00BC7813">
        <w:t>Syntetyczna informacja o realizacji dotychczasowego Programu ochrony środowiska</w:t>
      </w:r>
      <w:bookmarkEnd w:id="74"/>
    </w:p>
    <w:p w:rsidR="001F48F2" w:rsidRPr="000E6593" w:rsidRDefault="001F48F2" w:rsidP="001F48F2">
      <w:pPr>
        <w:pStyle w:val="RadomskoPO"/>
      </w:pPr>
    </w:p>
    <w:p w:rsidR="00811867" w:rsidRPr="007B43FD" w:rsidRDefault="001F48F2" w:rsidP="00811867">
      <w:pPr>
        <w:jc w:val="both"/>
        <w:rPr>
          <w:rFonts w:ascii="Calibri" w:hAnsi="Calibri" w:cs="Calibri"/>
          <w:iCs/>
          <w:sz w:val="22"/>
          <w:szCs w:val="22"/>
        </w:rPr>
      </w:pPr>
      <w:r w:rsidRPr="000C6D44">
        <w:rPr>
          <w:rFonts w:asciiTheme="minorHAnsi" w:hAnsiTheme="minorHAnsi" w:cs="Calibri"/>
          <w:bCs/>
          <w:sz w:val="22"/>
          <w:szCs w:val="22"/>
        </w:rPr>
        <w:t xml:space="preserve">Szczegółowy opis przedstawia "Raport z wykonania Programu ochrony środowiska dla </w:t>
      </w:r>
      <w:r w:rsidR="00811867">
        <w:rPr>
          <w:rFonts w:asciiTheme="minorHAnsi" w:hAnsiTheme="minorHAnsi" w:cs="Calibri"/>
          <w:bCs/>
          <w:sz w:val="22"/>
          <w:szCs w:val="22"/>
        </w:rPr>
        <w:t xml:space="preserve">gminy </w:t>
      </w:r>
      <w:r w:rsidR="00954F57">
        <w:rPr>
          <w:rFonts w:asciiTheme="minorHAnsi" w:hAnsiTheme="minorHAnsi" w:cs="Calibri"/>
          <w:bCs/>
          <w:sz w:val="22"/>
          <w:szCs w:val="22"/>
        </w:rPr>
        <w:t>Przytyk</w:t>
      </w:r>
      <w:r w:rsidRPr="000C6D44">
        <w:rPr>
          <w:rFonts w:asciiTheme="minorHAnsi" w:hAnsiTheme="minorHAnsi" w:cs="Calibri"/>
          <w:bCs/>
          <w:sz w:val="22"/>
          <w:szCs w:val="22"/>
        </w:rPr>
        <w:t xml:space="preserve"> za lata 201</w:t>
      </w:r>
      <w:r w:rsidR="00811867">
        <w:rPr>
          <w:rFonts w:asciiTheme="minorHAnsi" w:hAnsiTheme="minorHAnsi" w:cs="Calibri"/>
          <w:bCs/>
          <w:sz w:val="22"/>
          <w:szCs w:val="22"/>
        </w:rPr>
        <w:t>5</w:t>
      </w:r>
      <w:r w:rsidRPr="000C6D44">
        <w:rPr>
          <w:rFonts w:asciiTheme="minorHAnsi" w:hAnsiTheme="minorHAnsi" w:cs="Calibri"/>
          <w:bCs/>
          <w:sz w:val="22"/>
          <w:szCs w:val="22"/>
        </w:rPr>
        <w:t>-201</w:t>
      </w:r>
      <w:r w:rsidR="00811867">
        <w:rPr>
          <w:rFonts w:asciiTheme="minorHAnsi" w:hAnsiTheme="minorHAnsi" w:cs="Calibri"/>
          <w:bCs/>
          <w:sz w:val="22"/>
          <w:szCs w:val="22"/>
        </w:rPr>
        <w:t>6</w:t>
      </w:r>
      <w:r w:rsidRPr="000C6D44">
        <w:rPr>
          <w:rFonts w:asciiTheme="minorHAnsi" w:hAnsiTheme="minorHAnsi" w:cs="Calibri"/>
          <w:bCs/>
          <w:sz w:val="22"/>
          <w:szCs w:val="22"/>
        </w:rPr>
        <w:t>".</w:t>
      </w:r>
    </w:p>
    <w:p w:rsidR="001F48F2" w:rsidRPr="000E6593" w:rsidRDefault="001F48F2" w:rsidP="00A44697">
      <w:pPr>
        <w:pStyle w:val="Legenda"/>
      </w:pPr>
      <w:bookmarkStart w:id="75" w:name="_Toc474506707"/>
      <w:bookmarkStart w:id="76" w:name="_Toc493845691"/>
      <w:r w:rsidRPr="000E6593">
        <w:t xml:space="preserve">Tabela </w:t>
      </w:r>
      <w:fldSimple w:instr=" SEQ Tabela \* ARABIC ">
        <w:r w:rsidR="00F3435A">
          <w:rPr>
            <w:noProof/>
          </w:rPr>
          <w:t>11</w:t>
        </w:r>
      </w:fldSimple>
      <w:r w:rsidRPr="000E6593">
        <w:t xml:space="preserve">. Stan realizacji celów </w:t>
      </w:r>
      <w:r w:rsidR="00E72F18">
        <w:t xml:space="preserve">i </w:t>
      </w:r>
      <w:r w:rsidRPr="000E6593">
        <w:t>kierunków działań w zakresie zagrożenia hałasem w latach 201</w:t>
      </w:r>
      <w:r>
        <w:t>5</w:t>
      </w:r>
      <w:r w:rsidRPr="000E6593">
        <w:t>-201</w:t>
      </w:r>
      <w:r>
        <w:t>6</w:t>
      </w:r>
      <w:r w:rsidRPr="000E6593">
        <w:t xml:space="preserve"> na terenie </w:t>
      </w:r>
      <w:bookmarkEnd w:id="75"/>
      <w:r>
        <w:t xml:space="preserve">gminy </w:t>
      </w:r>
      <w:r w:rsidR="00954F57">
        <w:t>Przytyk</w:t>
      </w:r>
      <w:bookmarkEnd w:id="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4782"/>
      </w:tblGrid>
      <w:tr w:rsidR="00811867" w:rsidRPr="005D18F2" w:rsidTr="00811867">
        <w:trPr>
          <w:tblHeader/>
        </w:trPr>
        <w:tc>
          <w:tcPr>
            <w:tcW w:w="4503" w:type="dxa"/>
            <w:shd w:val="clear" w:color="auto" w:fill="auto"/>
          </w:tcPr>
          <w:p w:rsidR="00811867" w:rsidRPr="00811867" w:rsidRDefault="00811867" w:rsidP="00510F45">
            <w:pPr>
              <w:pStyle w:val="praca"/>
              <w:jc w:val="center"/>
              <w:rPr>
                <w:rFonts w:ascii="Calibri" w:hAnsi="Calibri" w:cs="Calibri"/>
                <w:b/>
                <w:sz w:val="20"/>
                <w:szCs w:val="20"/>
              </w:rPr>
            </w:pPr>
            <w:r w:rsidRPr="00811867">
              <w:rPr>
                <w:rFonts w:ascii="Calibri" w:hAnsi="Calibri" w:cs="Calibri"/>
                <w:b/>
                <w:sz w:val="20"/>
                <w:szCs w:val="20"/>
              </w:rPr>
              <w:t>Cele</w:t>
            </w:r>
          </w:p>
        </w:tc>
        <w:tc>
          <w:tcPr>
            <w:tcW w:w="4782" w:type="dxa"/>
            <w:shd w:val="clear" w:color="auto" w:fill="auto"/>
          </w:tcPr>
          <w:p w:rsidR="00811867" w:rsidRPr="00811867" w:rsidRDefault="00811867" w:rsidP="00510F45">
            <w:pPr>
              <w:pStyle w:val="praca"/>
              <w:jc w:val="center"/>
              <w:rPr>
                <w:rFonts w:ascii="Calibri" w:hAnsi="Calibri" w:cs="Calibri"/>
                <w:b/>
                <w:sz w:val="20"/>
                <w:szCs w:val="20"/>
              </w:rPr>
            </w:pPr>
            <w:r w:rsidRPr="00811867">
              <w:rPr>
                <w:rFonts w:ascii="Calibri" w:hAnsi="Calibri" w:cs="Calibri"/>
                <w:b/>
                <w:sz w:val="20"/>
                <w:szCs w:val="20"/>
              </w:rPr>
              <w:t>Stan realizacji</w:t>
            </w:r>
          </w:p>
        </w:tc>
      </w:tr>
      <w:tr w:rsidR="00F578DF" w:rsidRPr="005D18F2" w:rsidTr="00752684">
        <w:trPr>
          <w:trHeight w:val="229"/>
        </w:trPr>
        <w:tc>
          <w:tcPr>
            <w:tcW w:w="4503" w:type="dxa"/>
            <w:vMerge w:val="restart"/>
            <w:shd w:val="clear" w:color="auto" w:fill="auto"/>
          </w:tcPr>
          <w:p w:rsidR="00F578DF" w:rsidRPr="00F578DF" w:rsidRDefault="00F578DF" w:rsidP="00F578DF">
            <w:pPr>
              <w:pStyle w:val="praca"/>
              <w:jc w:val="left"/>
              <w:rPr>
                <w:rFonts w:ascii="Calibri" w:hAnsi="Calibri" w:cs="Calibri"/>
                <w:sz w:val="20"/>
                <w:szCs w:val="20"/>
              </w:rPr>
            </w:pPr>
            <w:r w:rsidRPr="00F578DF">
              <w:rPr>
                <w:rFonts w:ascii="Calibri" w:hAnsi="Calibri" w:cs="Calibri"/>
                <w:sz w:val="20"/>
                <w:szCs w:val="20"/>
              </w:rPr>
              <w:t>Zmniejszenie uciążliwości hałasu komunikacyjnego w środowisku</w:t>
            </w:r>
          </w:p>
          <w:p w:rsidR="00F578DF" w:rsidRPr="00F578DF" w:rsidRDefault="00F578DF" w:rsidP="00F578DF">
            <w:pPr>
              <w:pStyle w:val="praca"/>
              <w:jc w:val="left"/>
              <w:rPr>
                <w:rFonts w:ascii="Calibri" w:hAnsi="Calibri" w:cs="Calibri"/>
                <w:sz w:val="20"/>
                <w:szCs w:val="20"/>
              </w:rPr>
            </w:pPr>
          </w:p>
          <w:p w:rsidR="00F578DF" w:rsidRPr="00811867" w:rsidRDefault="00F578DF" w:rsidP="00F578DF">
            <w:pPr>
              <w:pStyle w:val="praca"/>
              <w:jc w:val="left"/>
              <w:rPr>
                <w:rFonts w:ascii="Calibri" w:hAnsi="Calibri" w:cs="Calibri"/>
                <w:sz w:val="20"/>
                <w:szCs w:val="20"/>
              </w:rPr>
            </w:pPr>
          </w:p>
        </w:tc>
        <w:tc>
          <w:tcPr>
            <w:tcW w:w="4782" w:type="dxa"/>
            <w:shd w:val="clear" w:color="auto" w:fill="auto"/>
          </w:tcPr>
          <w:p w:rsidR="00F578DF" w:rsidRPr="00811867" w:rsidRDefault="00F578DF" w:rsidP="00510F45">
            <w:pPr>
              <w:jc w:val="center"/>
            </w:pPr>
            <w:r w:rsidRPr="00811867">
              <w:rPr>
                <w:rFonts w:ascii="Calibri" w:hAnsi="Calibri" w:cs="Calibri"/>
                <w:b/>
                <w:bCs/>
              </w:rPr>
              <w:t>Cel w trakcie realizacji – działania ciągłe</w:t>
            </w:r>
          </w:p>
        </w:tc>
      </w:tr>
      <w:tr w:rsidR="00F578DF" w:rsidRPr="005D18F2" w:rsidTr="00F578DF">
        <w:trPr>
          <w:trHeight w:val="1254"/>
        </w:trPr>
        <w:tc>
          <w:tcPr>
            <w:tcW w:w="4503" w:type="dxa"/>
            <w:vMerge/>
            <w:shd w:val="clear" w:color="auto" w:fill="auto"/>
          </w:tcPr>
          <w:p w:rsidR="00F578DF" w:rsidRPr="00811867" w:rsidRDefault="00F578DF" w:rsidP="00510F45">
            <w:pPr>
              <w:rPr>
                <w:rFonts w:asciiTheme="minorHAnsi" w:hAnsiTheme="minorHAnsi"/>
              </w:rPr>
            </w:pPr>
          </w:p>
        </w:tc>
        <w:tc>
          <w:tcPr>
            <w:tcW w:w="4782" w:type="dxa"/>
            <w:shd w:val="clear" w:color="auto" w:fill="auto"/>
          </w:tcPr>
          <w:p w:rsidR="00F578DF" w:rsidRPr="00811867" w:rsidRDefault="00F578DF" w:rsidP="0061461B">
            <w:pPr>
              <w:pStyle w:val="Akapitzlist"/>
              <w:numPr>
                <w:ilvl w:val="0"/>
                <w:numId w:val="29"/>
              </w:numPr>
              <w:rPr>
                <w:rFonts w:ascii="Calibri" w:hAnsi="Calibri" w:cs="Calibri"/>
                <w:b/>
                <w:bCs/>
              </w:rPr>
            </w:pPr>
            <w:r w:rsidRPr="00811867">
              <w:rPr>
                <w:rFonts w:ascii="Calibri" w:hAnsi="Calibri"/>
              </w:rPr>
              <w:t xml:space="preserve">właściwe planowanie przestrzenne, </w:t>
            </w:r>
          </w:p>
          <w:p w:rsidR="00F578DF" w:rsidRPr="00811867" w:rsidRDefault="00F578DF" w:rsidP="0061461B">
            <w:pPr>
              <w:pStyle w:val="Akapitzlist"/>
              <w:numPr>
                <w:ilvl w:val="0"/>
                <w:numId w:val="29"/>
              </w:numPr>
              <w:rPr>
                <w:rFonts w:ascii="Calibri" w:hAnsi="Calibri" w:cs="Calibri"/>
                <w:b/>
                <w:bCs/>
              </w:rPr>
            </w:pPr>
            <w:r w:rsidRPr="00811867">
              <w:rPr>
                <w:rFonts w:asciiTheme="minorHAnsi" w:hAnsiTheme="minorHAnsi"/>
              </w:rPr>
              <w:t xml:space="preserve">modernizacja układu komunikacyjnego, </w:t>
            </w:r>
          </w:p>
          <w:p w:rsidR="00F578DF" w:rsidRPr="00811867" w:rsidRDefault="00F578DF" w:rsidP="0061461B">
            <w:pPr>
              <w:pStyle w:val="Akapitzlist"/>
              <w:numPr>
                <w:ilvl w:val="0"/>
                <w:numId w:val="29"/>
              </w:numPr>
              <w:rPr>
                <w:rFonts w:ascii="Calibri" w:hAnsi="Calibri" w:cs="Calibri"/>
                <w:b/>
                <w:bCs/>
              </w:rPr>
            </w:pPr>
            <w:r w:rsidRPr="00811867">
              <w:rPr>
                <w:rFonts w:ascii="Calibri" w:hAnsi="Calibri"/>
              </w:rPr>
              <w:t xml:space="preserve">izolacja zielenią, </w:t>
            </w:r>
          </w:p>
          <w:p w:rsidR="00F578DF" w:rsidRPr="00F578DF" w:rsidRDefault="00F578DF" w:rsidP="00F578DF">
            <w:pPr>
              <w:pStyle w:val="Akapitzlist"/>
              <w:numPr>
                <w:ilvl w:val="0"/>
                <w:numId w:val="29"/>
              </w:numPr>
              <w:rPr>
                <w:rFonts w:ascii="Calibri" w:hAnsi="Calibri" w:cs="Calibri"/>
                <w:b/>
                <w:bCs/>
              </w:rPr>
            </w:pPr>
            <w:r w:rsidRPr="00811867">
              <w:rPr>
                <w:rFonts w:ascii="Calibri" w:hAnsi="Calibri"/>
              </w:rPr>
              <w:t xml:space="preserve">stosowanie dźwiękochłonnej stolarki okiennej </w:t>
            </w:r>
            <w:r w:rsidRPr="00811867">
              <w:rPr>
                <w:rFonts w:ascii="Calibri" w:hAnsi="Calibri"/>
              </w:rPr>
              <w:br/>
              <w:t>i drzwiowej.</w:t>
            </w:r>
          </w:p>
        </w:tc>
      </w:tr>
    </w:tbl>
    <w:p w:rsidR="00811867" w:rsidRDefault="00811867" w:rsidP="00811867">
      <w:pPr>
        <w:pStyle w:val="Kobylka"/>
        <w:rPr>
          <w:rFonts w:ascii="Calibri" w:hAnsi="Calibri" w:cs="Calibri"/>
          <w:i/>
        </w:rPr>
      </w:pPr>
    </w:p>
    <w:p w:rsidR="003B765D" w:rsidRDefault="003B765D">
      <w:pPr>
        <w:rPr>
          <w:rFonts w:ascii="Calibri" w:hAnsi="Calibri" w:cs="Calibri"/>
          <w:sz w:val="22"/>
          <w:szCs w:val="22"/>
        </w:rPr>
      </w:pPr>
      <w:r>
        <w:rPr>
          <w:rFonts w:ascii="Calibri" w:hAnsi="Calibri" w:cs="Calibri"/>
        </w:rPr>
        <w:br w:type="page"/>
      </w:r>
    </w:p>
    <w:p w:rsidR="00811867" w:rsidRPr="007B43FD" w:rsidRDefault="00811867" w:rsidP="00811867">
      <w:pPr>
        <w:pStyle w:val="praca"/>
        <w:rPr>
          <w:rFonts w:ascii="Calibri" w:hAnsi="Calibri" w:cs="Calibri"/>
        </w:rPr>
      </w:pPr>
      <w:r w:rsidRPr="007B43FD">
        <w:rPr>
          <w:rFonts w:ascii="Calibri" w:hAnsi="Calibri" w:cs="Calibri"/>
        </w:rPr>
        <w:lastRenderedPageBreak/>
        <w:t>Dla osiągnięcia celów realizowane były następujące kierunki działania i zadania:</w:t>
      </w:r>
    </w:p>
    <w:p w:rsidR="00811867" w:rsidRPr="007B43FD" w:rsidRDefault="00811867" w:rsidP="00811867">
      <w:pPr>
        <w:pStyle w:val="praca"/>
        <w:rPr>
          <w:rFonts w:ascii="Calibri" w:hAnsi="Calibri" w:cs="Calibri"/>
        </w:rPr>
      </w:pPr>
    </w:p>
    <w:p w:rsidR="00811867" w:rsidRPr="007B43FD" w:rsidRDefault="00811867" w:rsidP="0061461B">
      <w:pPr>
        <w:numPr>
          <w:ilvl w:val="0"/>
          <w:numId w:val="30"/>
        </w:numPr>
        <w:jc w:val="both"/>
        <w:rPr>
          <w:rFonts w:ascii="Calibri" w:hAnsi="Calibri" w:cs="Calibri"/>
          <w:iCs/>
          <w:sz w:val="22"/>
          <w:szCs w:val="22"/>
        </w:rPr>
      </w:pPr>
      <w:r>
        <w:rPr>
          <w:rFonts w:asciiTheme="minorHAnsi" w:hAnsiTheme="minorHAnsi" w:cs="Calibri"/>
          <w:sz w:val="22"/>
          <w:szCs w:val="22"/>
        </w:rPr>
        <w:t>p</w:t>
      </w:r>
      <w:r w:rsidRPr="007B43FD">
        <w:rPr>
          <w:rFonts w:asciiTheme="minorHAnsi" w:hAnsiTheme="minorHAnsi" w:cs="Calibri"/>
          <w:sz w:val="22"/>
          <w:szCs w:val="22"/>
        </w:rPr>
        <w:t>oprawa standardów technicznych infrastruktury drogowej (bieżące utrzymanie, utwardzanie, modernizacja i remonty dróg)</w:t>
      </w:r>
      <w:r>
        <w:rPr>
          <w:rFonts w:asciiTheme="minorHAnsi" w:hAnsiTheme="minorHAnsi" w:cs="Calibri"/>
          <w:sz w:val="22"/>
          <w:szCs w:val="22"/>
        </w:rPr>
        <w:t>,</w:t>
      </w:r>
    </w:p>
    <w:p w:rsidR="00811867" w:rsidRPr="007B43FD" w:rsidRDefault="00811867" w:rsidP="0061461B">
      <w:pPr>
        <w:pStyle w:val="aaanita"/>
        <w:numPr>
          <w:ilvl w:val="0"/>
          <w:numId w:val="31"/>
        </w:numPr>
        <w:tabs>
          <w:tab w:val="left" w:pos="0"/>
        </w:tabs>
        <w:rPr>
          <w:rFonts w:ascii="Calibri" w:hAnsi="Calibri" w:cs="Calibri"/>
          <w:iCs/>
        </w:rPr>
      </w:pPr>
      <w:r>
        <w:rPr>
          <w:rFonts w:ascii="Calibri" w:hAnsi="Calibri" w:cs="Calibri"/>
          <w:iCs/>
        </w:rPr>
        <w:t>p</w:t>
      </w:r>
      <w:r w:rsidRPr="007B43FD">
        <w:rPr>
          <w:rFonts w:ascii="Calibri" w:hAnsi="Calibri" w:cs="Calibri"/>
          <w:iCs/>
        </w:rPr>
        <w:t xml:space="preserve">oprawa systemu komunikacyjnego </w:t>
      </w:r>
      <w:r>
        <w:rPr>
          <w:rFonts w:ascii="Calibri" w:hAnsi="Calibri" w:cs="Calibri"/>
          <w:iCs/>
        </w:rPr>
        <w:t>gminy</w:t>
      </w:r>
      <w:r w:rsidR="00333E4B">
        <w:rPr>
          <w:rFonts w:ascii="Calibri" w:hAnsi="Calibri" w:cs="Calibri"/>
          <w:iCs/>
        </w:rPr>
        <w:t xml:space="preserve"> (projekty i przebudowa dróg</w:t>
      </w:r>
      <w:r>
        <w:rPr>
          <w:rFonts w:ascii="Calibri" w:hAnsi="Calibri" w:cs="Calibri"/>
          <w:iCs/>
        </w:rPr>
        <w:t>),</w:t>
      </w:r>
    </w:p>
    <w:p w:rsidR="00811867" w:rsidRPr="007B43FD" w:rsidRDefault="00811867" w:rsidP="0061461B">
      <w:pPr>
        <w:pStyle w:val="aaanita"/>
        <w:numPr>
          <w:ilvl w:val="0"/>
          <w:numId w:val="31"/>
        </w:numPr>
        <w:tabs>
          <w:tab w:val="left" w:pos="0"/>
        </w:tabs>
        <w:rPr>
          <w:rFonts w:ascii="Calibri" w:hAnsi="Calibri" w:cs="Calibri"/>
          <w:iCs/>
        </w:rPr>
      </w:pPr>
      <w:r>
        <w:rPr>
          <w:rFonts w:ascii="Calibri" w:hAnsi="Calibri" w:cs="Calibri"/>
          <w:iCs/>
        </w:rPr>
        <w:t>b</w:t>
      </w:r>
      <w:r w:rsidRPr="007B43FD">
        <w:rPr>
          <w:rFonts w:ascii="Calibri" w:hAnsi="Calibri" w:cs="Calibri"/>
          <w:iCs/>
        </w:rPr>
        <w:t>udowa, mo</w:t>
      </w:r>
      <w:r w:rsidR="00333E4B">
        <w:rPr>
          <w:rFonts w:ascii="Calibri" w:hAnsi="Calibri" w:cs="Calibri"/>
          <w:iCs/>
        </w:rPr>
        <w:t xml:space="preserve">dernizacja i remonty  chodników </w:t>
      </w:r>
      <w:r>
        <w:rPr>
          <w:rFonts w:ascii="Calibri" w:hAnsi="Calibri" w:cs="Calibri"/>
          <w:iCs/>
        </w:rPr>
        <w:t>i zatok autobusowych,</w:t>
      </w:r>
    </w:p>
    <w:p w:rsidR="00811867" w:rsidRPr="007B43FD" w:rsidRDefault="00811867" w:rsidP="0061461B">
      <w:pPr>
        <w:pStyle w:val="aaanita"/>
        <w:numPr>
          <w:ilvl w:val="0"/>
          <w:numId w:val="31"/>
        </w:numPr>
        <w:rPr>
          <w:rFonts w:ascii="Calibri" w:hAnsi="Calibri" w:cs="Calibri"/>
          <w:iCs/>
        </w:rPr>
      </w:pPr>
      <w:r>
        <w:rPr>
          <w:rFonts w:ascii="Calibri" w:hAnsi="Calibri" w:cs="Calibri"/>
          <w:iCs/>
        </w:rPr>
        <w:t>w</w:t>
      </w:r>
      <w:r w:rsidRPr="007B43FD">
        <w:rPr>
          <w:rFonts w:ascii="Calibri" w:hAnsi="Calibri" w:cs="Calibri"/>
          <w:iCs/>
        </w:rPr>
        <w:t>sparcie  i rozbudowa systemu komunikacji zbiorowej</w:t>
      </w:r>
      <w:r w:rsidR="00333E4B">
        <w:rPr>
          <w:rFonts w:ascii="Calibri" w:hAnsi="Calibri" w:cs="Calibri"/>
          <w:iCs/>
        </w:rPr>
        <w:t>.</w:t>
      </w:r>
    </w:p>
    <w:p w:rsidR="001F48F2" w:rsidRDefault="001F48F2" w:rsidP="001F48F2">
      <w:pPr>
        <w:rPr>
          <w:rFonts w:asciiTheme="minorHAnsi" w:hAnsiTheme="minorHAnsi"/>
          <w:b/>
        </w:rPr>
      </w:pPr>
    </w:p>
    <w:p w:rsidR="001F48F2" w:rsidRPr="000E6593" w:rsidRDefault="001F48F2" w:rsidP="001F48F2">
      <w:pPr>
        <w:pStyle w:val="3NagwekPOSZwole2017"/>
      </w:pPr>
      <w:bookmarkStart w:id="77" w:name="_Toc493845758"/>
      <w:r>
        <w:t xml:space="preserve">6.2.5. </w:t>
      </w:r>
      <w:r w:rsidRPr="000E6593">
        <w:t>Analiza SWOT</w:t>
      </w:r>
      <w:r>
        <w:t xml:space="preserve"> oraz główne problemy i zagrożenia</w:t>
      </w:r>
      <w:bookmarkEnd w:id="77"/>
    </w:p>
    <w:p w:rsidR="001F48F2" w:rsidRPr="000E6593" w:rsidRDefault="001F48F2" w:rsidP="001F48F2">
      <w:pPr>
        <w:pStyle w:val="RadomskoPO"/>
      </w:pPr>
    </w:p>
    <w:p w:rsidR="001F48F2" w:rsidRDefault="001F48F2" w:rsidP="001F48F2">
      <w:pPr>
        <w:pStyle w:val="RadomskoPO"/>
        <w:rPr>
          <w:rFonts w:cs="Arial"/>
          <w:szCs w:val="22"/>
        </w:rPr>
      </w:pPr>
      <w:r w:rsidRPr="000E6593">
        <w:rPr>
          <w:rFonts w:cs="Arial"/>
          <w:szCs w:val="22"/>
        </w:rPr>
        <w:t>Poniżej przedstawiono wyniki analizy SWOT dla obszaru interwencji: zagrożenie hałasem.</w:t>
      </w:r>
    </w:p>
    <w:p w:rsidR="00312EEA" w:rsidRPr="000E6593" w:rsidRDefault="00312EEA" w:rsidP="001F48F2">
      <w:pPr>
        <w:pStyle w:val="RadomskoPO"/>
        <w:rPr>
          <w:rFonts w:cs="Arial"/>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604"/>
        <w:gridCol w:w="4605"/>
      </w:tblGrid>
      <w:tr w:rsidR="001F48F2" w:rsidRPr="000E6593" w:rsidTr="00510F45">
        <w:tc>
          <w:tcPr>
            <w:tcW w:w="4604" w:type="dxa"/>
            <w:shd w:val="clear" w:color="auto" w:fill="FFFFFF"/>
          </w:tcPr>
          <w:p w:rsidR="001F48F2" w:rsidRPr="000E6593" w:rsidRDefault="001F48F2" w:rsidP="00510F45">
            <w:pPr>
              <w:autoSpaceDE w:val="0"/>
              <w:autoSpaceDN w:val="0"/>
              <w:adjustRightInd w:val="0"/>
              <w:jc w:val="center"/>
              <w:rPr>
                <w:rFonts w:asciiTheme="minorHAnsi" w:hAnsiTheme="minorHAnsi" w:cs="TT921o00"/>
                <w:b/>
              </w:rPr>
            </w:pPr>
            <w:r w:rsidRPr="000E6593">
              <w:rPr>
                <w:rFonts w:asciiTheme="minorHAnsi" w:hAnsiTheme="minorHAnsi" w:cs="TT921o00"/>
                <w:b/>
              </w:rPr>
              <w:t xml:space="preserve">Mocne strony </w:t>
            </w:r>
          </w:p>
        </w:tc>
        <w:tc>
          <w:tcPr>
            <w:tcW w:w="4605" w:type="dxa"/>
            <w:shd w:val="clear" w:color="auto" w:fill="FFFFFF"/>
          </w:tcPr>
          <w:p w:rsidR="001F48F2" w:rsidRPr="000E6593" w:rsidRDefault="001F48F2" w:rsidP="00510F45">
            <w:pPr>
              <w:autoSpaceDE w:val="0"/>
              <w:autoSpaceDN w:val="0"/>
              <w:adjustRightInd w:val="0"/>
              <w:jc w:val="center"/>
              <w:rPr>
                <w:rFonts w:asciiTheme="minorHAnsi" w:hAnsiTheme="minorHAnsi" w:cs="TT921o00"/>
                <w:b/>
              </w:rPr>
            </w:pPr>
            <w:r w:rsidRPr="000E6593">
              <w:rPr>
                <w:rFonts w:asciiTheme="minorHAnsi" w:hAnsiTheme="minorHAnsi" w:cs="TT921o00"/>
                <w:b/>
              </w:rPr>
              <w:t xml:space="preserve">Słabe strony </w:t>
            </w:r>
          </w:p>
        </w:tc>
      </w:tr>
      <w:tr w:rsidR="001F48F2" w:rsidRPr="000E6593" w:rsidTr="00510F45">
        <w:tc>
          <w:tcPr>
            <w:tcW w:w="4604" w:type="dxa"/>
            <w:shd w:val="clear" w:color="auto" w:fill="FFFFFF"/>
          </w:tcPr>
          <w:p w:rsidR="002917A1" w:rsidRPr="002917A1" w:rsidRDefault="002917A1" w:rsidP="0061461B">
            <w:pPr>
              <w:pStyle w:val="Akapitzlist"/>
              <w:numPr>
                <w:ilvl w:val="0"/>
                <w:numId w:val="24"/>
              </w:numPr>
              <w:autoSpaceDE w:val="0"/>
              <w:autoSpaceDN w:val="0"/>
              <w:adjustRightInd w:val="0"/>
              <w:rPr>
                <w:rFonts w:asciiTheme="minorHAnsi" w:hAnsiTheme="minorHAnsi" w:cs="TT921o00"/>
              </w:rPr>
            </w:pPr>
            <w:r w:rsidRPr="002917A1">
              <w:rPr>
                <w:rFonts w:asciiTheme="minorHAnsi" w:hAnsiTheme="minorHAnsi"/>
              </w:rPr>
              <w:t>Niskie zagrożenie hałasem komunikacyjnym i d</w:t>
            </w:r>
            <w:r w:rsidR="001F48F2" w:rsidRPr="002917A1">
              <w:rPr>
                <w:rFonts w:asciiTheme="minorHAnsi" w:hAnsiTheme="minorHAnsi"/>
              </w:rPr>
              <w:t xml:space="preserve">obry klimat akustyczny na większości terenu </w:t>
            </w:r>
            <w:r w:rsidR="003E438A" w:rsidRPr="002917A1">
              <w:rPr>
                <w:rFonts w:asciiTheme="minorHAnsi" w:hAnsiTheme="minorHAnsi"/>
              </w:rPr>
              <w:t>gminy</w:t>
            </w:r>
          </w:p>
          <w:p w:rsidR="003E438A" w:rsidRPr="002917A1" w:rsidRDefault="00257716" w:rsidP="0061461B">
            <w:pPr>
              <w:pStyle w:val="Akapitzlist"/>
              <w:numPr>
                <w:ilvl w:val="0"/>
                <w:numId w:val="24"/>
              </w:numPr>
              <w:autoSpaceDE w:val="0"/>
              <w:autoSpaceDN w:val="0"/>
              <w:adjustRightInd w:val="0"/>
              <w:rPr>
                <w:rFonts w:asciiTheme="minorHAnsi" w:hAnsiTheme="minorHAnsi" w:cs="TT921o00"/>
              </w:rPr>
            </w:pPr>
            <w:r>
              <w:rPr>
                <w:rFonts w:asciiTheme="minorHAnsi" w:hAnsiTheme="minorHAnsi" w:cs="TT921o00"/>
              </w:rPr>
              <w:t>P</w:t>
            </w:r>
            <w:r w:rsidR="003E438A" w:rsidRPr="002917A1">
              <w:rPr>
                <w:rFonts w:asciiTheme="minorHAnsi" w:hAnsiTheme="minorHAnsi" w:cs="TT921o00"/>
              </w:rPr>
              <w:t>rzebudowa i modernizacja dróg</w:t>
            </w:r>
            <w:r w:rsidR="00F56576">
              <w:rPr>
                <w:rFonts w:asciiTheme="minorHAnsi" w:hAnsiTheme="minorHAnsi" w:cs="TT921o00"/>
              </w:rPr>
              <w:t>, dzięki czemu uległy poprawie stan techniczny i parametry tych dróg</w:t>
            </w:r>
          </w:p>
          <w:p w:rsidR="001F48F2" w:rsidRPr="003E438A" w:rsidRDefault="00257716" w:rsidP="0061461B">
            <w:pPr>
              <w:pStyle w:val="Akapitzlist"/>
              <w:numPr>
                <w:ilvl w:val="0"/>
                <w:numId w:val="24"/>
              </w:numPr>
              <w:autoSpaceDE w:val="0"/>
              <w:autoSpaceDN w:val="0"/>
              <w:adjustRightInd w:val="0"/>
              <w:rPr>
                <w:rFonts w:asciiTheme="minorHAnsi" w:hAnsiTheme="minorHAnsi" w:cs="TT921o00"/>
              </w:rPr>
            </w:pPr>
            <w:r>
              <w:rPr>
                <w:rFonts w:asciiTheme="minorHAnsi" w:hAnsiTheme="minorHAnsi" w:cs="TT921o00"/>
              </w:rPr>
              <w:t>Dostępność</w:t>
            </w:r>
            <w:r w:rsidR="003E438A">
              <w:rPr>
                <w:rFonts w:asciiTheme="minorHAnsi" w:hAnsiTheme="minorHAnsi" w:cs="TT921o00"/>
              </w:rPr>
              <w:t xml:space="preserve"> system</w:t>
            </w:r>
            <w:r>
              <w:rPr>
                <w:rFonts w:asciiTheme="minorHAnsi" w:hAnsiTheme="minorHAnsi" w:cs="TT921o00"/>
              </w:rPr>
              <w:t>u</w:t>
            </w:r>
            <w:r w:rsidR="003E438A">
              <w:rPr>
                <w:rFonts w:asciiTheme="minorHAnsi" w:hAnsiTheme="minorHAnsi" w:cs="TT921o00"/>
              </w:rPr>
              <w:t xml:space="preserve"> komunikacji zbiorowej - </w:t>
            </w:r>
            <w:r w:rsidR="008B26C0">
              <w:rPr>
                <w:rFonts w:asciiTheme="minorHAnsi" w:hAnsiTheme="minorHAnsi" w:cs="TT921o00"/>
              </w:rPr>
              <w:t>autobusowej</w:t>
            </w:r>
          </w:p>
        </w:tc>
        <w:tc>
          <w:tcPr>
            <w:tcW w:w="4605" w:type="dxa"/>
            <w:shd w:val="clear" w:color="auto" w:fill="FFFFFF"/>
          </w:tcPr>
          <w:p w:rsidR="001F48F2" w:rsidRPr="003E438A" w:rsidRDefault="001F48F2" w:rsidP="0061461B">
            <w:pPr>
              <w:pStyle w:val="Akapitzlist"/>
              <w:numPr>
                <w:ilvl w:val="0"/>
                <w:numId w:val="25"/>
              </w:numPr>
              <w:autoSpaceDE w:val="0"/>
              <w:autoSpaceDN w:val="0"/>
              <w:adjustRightInd w:val="0"/>
              <w:rPr>
                <w:rFonts w:asciiTheme="minorHAnsi" w:hAnsiTheme="minorHAnsi" w:cs="TT921o00"/>
              </w:rPr>
            </w:pPr>
            <w:r w:rsidRPr="000E6593">
              <w:rPr>
                <w:rFonts w:asciiTheme="minorHAnsi" w:hAnsiTheme="minorHAnsi" w:cs="Arial"/>
              </w:rPr>
              <w:t xml:space="preserve">Wzrost </w:t>
            </w:r>
            <w:r w:rsidR="003E438A">
              <w:rPr>
                <w:rFonts w:asciiTheme="minorHAnsi" w:hAnsiTheme="minorHAnsi" w:cs="Arial"/>
              </w:rPr>
              <w:t>natężenia ruchu drogowego</w:t>
            </w:r>
            <w:r w:rsidR="00257716">
              <w:rPr>
                <w:rFonts w:asciiTheme="minorHAnsi" w:hAnsiTheme="minorHAnsi" w:cs="Arial"/>
              </w:rPr>
              <w:t xml:space="preserve"> na drogach wojewódzkich</w:t>
            </w:r>
          </w:p>
          <w:p w:rsidR="001F48F2" w:rsidRPr="000E6593" w:rsidRDefault="001F48F2" w:rsidP="0061461B">
            <w:pPr>
              <w:pStyle w:val="Akapitzlist"/>
              <w:numPr>
                <w:ilvl w:val="0"/>
                <w:numId w:val="25"/>
              </w:numPr>
              <w:autoSpaceDE w:val="0"/>
              <w:autoSpaceDN w:val="0"/>
              <w:adjustRightInd w:val="0"/>
              <w:rPr>
                <w:rFonts w:asciiTheme="minorHAnsi" w:hAnsiTheme="minorHAnsi" w:cs="TT921o00"/>
              </w:rPr>
            </w:pPr>
            <w:r w:rsidRPr="000E6593">
              <w:rPr>
                <w:rFonts w:asciiTheme="minorHAnsi" w:hAnsiTheme="minorHAnsi"/>
              </w:rPr>
              <w:t>Słaba jakość częś</w:t>
            </w:r>
            <w:r w:rsidR="003E438A">
              <w:rPr>
                <w:rFonts w:asciiTheme="minorHAnsi" w:hAnsiTheme="minorHAnsi"/>
              </w:rPr>
              <w:t>ci dróg</w:t>
            </w:r>
            <w:r w:rsidR="00257716">
              <w:rPr>
                <w:rFonts w:asciiTheme="minorHAnsi" w:hAnsiTheme="minorHAnsi"/>
              </w:rPr>
              <w:t xml:space="preserve"> (drogi gruntowe)</w:t>
            </w:r>
          </w:p>
          <w:p w:rsidR="001F48F2" w:rsidRPr="000E6593" w:rsidRDefault="001F48F2" w:rsidP="0061461B">
            <w:pPr>
              <w:pStyle w:val="Akapitzlist"/>
              <w:numPr>
                <w:ilvl w:val="0"/>
                <w:numId w:val="25"/>
              </w:numPr>
              <w:autoSpaceDE w:val="0"/>
              <w:autoSpaceDN w:val="0"/>
              <w:adjustRightInd w:val="0"/>
              <w:rPr>
                <w:rFonts w:asciiTheme="minorHAnsi" w:hAnsiTheme="minorHAnsi" w:cs="TT921o00"/>
              </w:rPr>
            </w:pPr>
            <w:r w:rsidRPr="000E6593">
              <w:rPr>
                <w:rFonts w:asciiTheme="minorHAnsi" w:hAnsiTheme="minorHAnsi"/>
              </w:rPr>
              <w:t>Brak ścieżek rowerowych i chodników w części dróg i ulic</w:t>
            </w:r>
          </w:p>
          <w:p w:rsidR="001F48F2" w:rsidRPr="003E438A" w:rsidRDefault="001F48F2" w:rsidP="00257716">
            <w:pPr>
              <w:pStyle w:val="Akapitzlist"/>
              <w:autoSpaceDE w:val="0"/>
              <w:autoSpaceDN w:val="0"/>
              <w:adjustRightInd w:val="0"/>
              <w:ind w:left="360"/>
              <w:rPr>
                <w:rFonts w:asciiTheme="minorHAnsi" w:hAnsiTheme="minorHAnsi" w:cs="TT921o00"/>
              </w:rPr>
            </w:pPr>
          </w:p>
        </w:tc>
      </w:tr>
      <w:tr w:rsidR="001F48F2" w:rsidRPr="000E6593" w:rsidTr="00510F45">
        <w:tc>
          <w:tcPr>
            <w:tcW w:w="4604" w:type="dxa"/>
            <w:shd w:val="clear" w:color="auto" w:fill="FFFFFF"/>
          </w:tcPr>
          <w:p w:rsidR="001F48F2" w:rsidRPr="000E6593" w:rsidRDefault="001F48F2" w:rsidP="00510F45">
            <w:pPr>
              <w:autoSpaceDE w:val="0"/>
              <w:autoSpaceDN w:val="0"/>
              <w:adjustRightInd w:val="0"/>
              <w:jc w:val="center"/>
              <w:rPr>
                <w:rFonts w:asciiTheme="minorHAnsi" w:hAnsiTheme="minorHAnsi" w:cs="TT921o00"/>
                <w:b/>
              </w:rPr>
            </w:pPr>
            <w:r w:rsidRPr="000E6593">
              <w:rPr>
                <w:rFonts w:asciiTheme="minorHAnsi" w:hAnsiTheme="minorHAnsi" w:cs="TT921o00"/>
                <w:b/>
              </w:rPr>
              <w:t xml:space="preserve">Szanse </w:t>
            </w:r>
          </w:p>
        </w:tc>
        <w:tc>
          <w:tcPr>
            <w:tcW w:w="4605" w:type="dxa"/>
            <w:shd w:val="clear" w:color="auto" w:fill="FFFFFF"/>
          </w:tcPr>
          <w:p w:rsidR="001F48F2" w:rsidRPr="000E6593" w:rsidRDefault="001F48F2" w:rsidP="00510F45">
            <w:pPr>
              <w:autoSpaceDE w:val="0"/>
              <w:autoSpaceDN w:val="0"/>
              <w:adjustRightInd w:val="0"/>
              <w:jc w:val="center"/>
              <w:rPr>
                <w:rFonts w:asciiTheme="minorHAnsi" w:hAnsiTheme="minorHAnsi" w:cs="TT921o00"/>
                <w:b/>
              </w:rPr>
            </w:pPr>
            <w:r w:rsidRPr="000E6593">
              <w:rPr>
                <w:rFonts w:asciiTheme="minorHAnsi" w:hAnsiTheme="minorHAnsi" w:cs="TT921o00"/>
                <w:b/>
              </w:rPr>
              <w:t>Zagrożenia</w:t>
            </w:r>
          </w:p>
        </w:tc>
      </w:tr>
      <w:tr w:rsidR="001F48F2" w:rsidRPr="000E6593" w:rsidTr="00510F45">
        <w:tc>
          <w:tcPr>
            <w:tcW w:w="4604" w:type="dxa"/>
            <w:shd w:val="clear" w:color="auto" w:fill="FFFFFF"/>
          </w:tcPr>
          <w:p w:rsidR="001F48F2" w:rsidRPr="003E13F6" w:rsidRDefault="00257716" w:rsidP="0061461B">
            <w:pPr>
              <w:numPr>
                <w:ilvl w:val="0"/>
                <w:numId w:val="26"/>
              </w:numPr>
              <w:rPr>
                <w:rFonts w:asciiTheme="minorHAnsi" w:hAnsiTheme="minorHAnsi"/>
              </w:rPr>
            </w:pPr>
            <w:r>
              <w:rPr>
                <w:rFonts w:asciiTheme="minorHAnsi" w:hAnsiTheme="minorHAnsi" w:cs="Arial"/>
              </w:rPr>
              <w:t xml:space="preserve">Powstające </w:t>
            </w:r>
            <w:r w:rsidR="001F48F2">
              <w:rPr>
                <w:rFonts w:asciiTheme="minorHAnsi" w:hAnsiTheme="minorHAnsi" w:cs="Arial"/>
              </w:rPr>
              <w:t>rozwiązań</w:t>
            </w:r>
            <w:r>
              <w:rPr>
                <w:rFonts w:asciiTheme="minorHAnsi" w:hAnsiTheme="minorHAnsi" w:cs="Arial"/>
              </w:rPr>
              <w:t xml:space="preserve"> technologicznych dla pojazdów zmniejszające emisję hałasu</w:t>
            </w:r>
          </w:p>
          <w:p w:rsidR="001F48F2" w:rsidRPr="00ED2D76" w:rsidRDefault="001F48F2" w:rsidP="0061461B">
            <w:pPr>
              <w:numPr>
                <w:ilvl w:val="0"/>
                <w:numId w:val="26"/>
              </w:numPr>
              <w:rPr>
                <w:rFonts w:asciiTheme="minorHAnsi" w:hAnsiTheme="minorHAnsi"/>
              </w:rPr>
            </w:pPr>
            <w:r>
              <w:rPr>
                <w:rFonts w:asciiTheme="minorHAnsi" w:hAnsiTheme="minorHAnsi" w:cs="Arial"/>
              </w:rPr>
              <w:t>Realizacja wojewódzkich programów ochrony przed hałasem przy drogach wojewódzkich</w:t>
            </w:r>
          </w:p>
          <w:p w:rsidR="001F48F2" w:rsidRPr="008A6735" w:rsidRDefault="001F48F2" w:rsidP="00257716">
            <w:pPr>
              <w:rPr>
                <w:rFonts w:asciiTheme="minorHAnsi" w:hAnsiTheme="minorHAnsi" w:cs="TT921o00"/>
              </w:rPr>
            </w:pPr>
          </w:p>
        </w:tc>
        <w:tc>
          <w:tcPr>
            <w:tcW w:w="4605" w:type="dxa"/>
            <w:shd w:val="clear" w:color="auto" w:fill="FFFFFF"/>
          </w:tcPr>
          <w:p w:rsidR="001F48F2" w:rsidRPr="000E6593" w:rsidRDefault="001F48F2" w:rsidP="0061461B">
            <w:pPr>
              <w:pStyle w:val="Akapitzlist"/>
              <w:numPr>
                <w:ilvl w:val="0"/>
                <w:numId w:val="27"/>
              </w:numPr>
              <w:autoSpaceDE w:val="0"/>
              <w:autoSpaceDN w:val="0"/>
              <w:adjustRightInd w:val="0"/>
              <w:rPr>
                <w:rFonts w:asciiTheme="minorHAnsi" w:hAnsiTheme="minorHAnsi" w:cs="TT921o00"/>
              </w:rPr>
            </w:pPr>
            <w:r w:rsidRPr="000E6593">
              <w:rPr>
                <w:rFonts w:asciiTheme="minorHAnsi" w:hAnsiTheme="minorHAnsi" w:cs="Arial"/>
              </w:rPr>
              <w:t>Brak środków na działania i  inwestycje zmierzające do poprawy klimatu akustycznego</w:t>
            </w:r>
          </w:p>
          <w:p w:rsidR="001F48F2" w:rsidRPr="000E6593" w:rsidRDefault="00257716" w:rsidP="0061461B">
            <w:pPr>
              <w:pStyle w:val="Akapitzlist"/>
              <w:numPr>
                <w:ilvl w:val="0"/>
                <w:numId w:val="27"/>
              </w:numPr>
              <w:autoSpaceDE w:val="0"/>
              <w:autoSpaceDN w:val="0"/>
              <w:adjustRightInd w:val="0"/>
              <w:rPr>
                <w:rFonts w:asciiTheme="minorHAnsi" w:hAnsiTheme="minorHAnsi" w:cs="TT921o00"/>
              </w:rPr>
            </w:pPr>
            <w:r>
              <w:rPr>
                <w:rFonts w:asciiTheme="minorHAnsi" w:hAnsiTheme="minorHAnsi" w:cs="TT921o00"/>
              </w:rPr>
              <w:t>B</w:t>
            </w:r>
            <w:r w:rsidR="001F48F2">
              <w:rPr>
                <w:rFonts w:asciiTheme="minorHAnsi" w:hAnsiTheme="minorHAnsi" w:cs="TT921o00"/>
              </w:rPr>
              <w:t>rak nawyków przy ograniczaniu emisji hałasu (</w:t>
            </w:r>
            <w:r w:rsidR="008A6735">
              <w:rPr>
                <w:rFonts w:asciiTheme="minorHAnsi" w:hAnsiTheme="minorHAnsi" w:cs="TT921o00"/>
              </w:rPr>
              <w:t xml:space="preserve">np. </w:t>
            </w:r>
            <w:r w:rsidR="001F48F2">
              <w:rPr>
                <w:rFonts w:asciiTheme="minorHAnsi" w:hAnsiTheme="minorHAnsi" w:cs="TT921o00"/>
              </w:rPr>
              <w:t>głośne słuchanie</w:t>
            </w:r>
            <w:r w:rsidR="008A6735">
              <w:rPr>
                <w:rFonts w:asciiTheme="minorHAnsi" w:hAnsiTheme="minorHAnsi" w:cs="TT921o00"/>
              </w:rPr>
              <w:t xml:space="preserve"> muzyki w miejscach publicznych</w:t>
            </w:r>
            <w:r w:rsidR="001F48F2">
              <w:rPr>
                <w:rFonts w:asciiTheme="minorHAnsi" w:hAnsiTheme="minorHAnsi" w:cs="TT921o00"/>
              </w:rPr>
              <w:t>)</w:t>
            </w:r>
          </w:p>
        </w:tc>
      </w:tr>
    </w:tbl>
    <w:p w:rsidR="001F48F2" w:rsidRPr="000E6593" w:rsidRDefault="001F48F2" w:rsidP="001F48F2">
      <w:pPr>
        <w:rPr>
          <w:rFonts w:asciiTheme="minorHAnsi" w:hAnsiTheme="minorHAnsi"/>
          <w:b/>
        </w:rPr>
      </w:pPr>
    </w:p>
    <w:p w:rsidR="001F48F2" w:rsidRDefault="001F48F2" w:rsidP="008A6735">
      <w:pPr>
        <w:jc w:val="both"/>
        <w:rPr>
          <w:rFonts w:asciiTheme="minorHAnsi" w:hAnsiTheme="minorHAnsi"/>
          <w:sz w:val="22"/>
        </w:rPr>
      </w:pPr>
      <w:r>
        <w:rPr>
          <w:rFonts w:asciiTheme="minorHAnsi" w:hAnsiTheme="minorHAnsi"/>
          <w:sz w:val="22"/>
        </w:rPr>
        <w:t>Główne zagrożenia i problemy:</w:t>
      </w:r>
    </w:p>
    <w:p w:rsidR="001F48F2" w:rsidRDefault="001F48F2" w:rsidP="008A6735">
      <w:pPr>
        <w:jc w:val="both"/>
        <w:rPr>
          <w:rFonts w:asciiTheme="minorHAnsi" w:hAnsiTheme="minorHAnsi"/>
          <w:sz w:val="22"/>
        </w:rPr>
      </w:pPr>
    </w:p>
    <w:p w:rsidR="008A6735" w:rsidRDefault="008A6735" w:rsidP="0061461B">
      <w:pPr>
        <w:pStyle w:val="Akapitzlist"/>
        <w:numPr>
          <w:ilvl w:val="0"/>
          <w:numId w:val="28"/>
        </w:numPr>
        <w:jc w:val="both"/>
        <w:rPr>
          <w:rFonts w:asciiTheme="minorHAnsi" w:hAnsiTheme="minorHAnsi"/>
          <w:sz w:val="22"/>
        </w:rPr>
      </w:pPr>
      <w:r>
        <w:rPr>
          <w:rFonts w:asciiTheme="minorHAnsi" w:hAnsiTheme="minorHAnsi"/>
          <w:sz w:val="22"/>
        </w:rPr>
        <w:t xml:space="preserve">uciążliwość hałasu komunikacyjnego </w:t>
      </w:r>
      <w:r w:rsidR="00257716">
        <w:rPr>
          <w:rFonts w:asciiTheme="minorHAnsi" w:hAnsiTheme="minorHAnsi"/>
          <w:sz w:val="22"/>
        </w:rPr>
        <w:t>wzdłuż dróg wojewódzkich przebiegających przez obszary zwartej zabudowy</w:t>
      </w:r>
      <w:r>
        <w:rPr>
          <w:rFonts w:asciiTheme="minorHAnsi" w:hAnsiTheme="minorHAnsi"/>
          <w:sz w:val="22"/>
        </w:rPr>
        <w:t>,</w:t>
      </w:r>
    </w:p>
    <w:p w:rsidR="001F48F2" w:rsidRDefault="001F48F2" w:rsidP="0061461B">
      <w:pPr>
        <w:pStyle w:val="Akapitzlist"/>
        <w:numPr>
          <w:ilvl w:val="0"/>
          <w:numId w:val="28"/>
        </w:numPr>
        <w:jc w:val="both"/>
        <w:rPr>
          <w:rFonts w:asciiTheme="minorHAnsi" w:hAnsiTheme="minorHAnsi"/>
          <w:sz w:val="22"/>
        </w:rPr>
      </w:pPr>
      <w:r>
        <w:rPr>
          <w:rFonts w:asciiTheme="minorHAnsi" w:hAnsiTheme="minorHAnsi"/>
          <w:sz w:val="22"/>
        </w:rPr>
        <w:t>wzrost liczby pojazdów i związany z tym wzrost natężenia r</w:t>
      </w:r>
      <w:r w:rsidR="00257716">
        <w:rPr>
          <w:rFonts w:asciiTheme="minorHAnsi" w:hAnsiTheme="minorHAnsi"/>
          <w:sz w:val="22"/>
        </w:rPr>
        <w:t>uchu drogowego na drogach wojewódzkich</w:t>
      </w:r>
      <w:r>
        <w:rPr>
          <w:rFonts w:asciiTheme="minorHAnsi" w:hAnsiTheme="minorHAnsi"/>
          <w:sz w:val="22"/>
        </w:rPr>
        <w:t>,</w:t>
      </w:r>
    </w:p>
    <w:p w:rsidR="001F48F2" w:rsidRDefault="00257716" w:rsidP="0061461B">
      <w:pPr>
        <w:pStyle w:val="Akapitzlist"/>
        <w:numPr>
          <w:ilvl w:val="0"/>
          <w:numId w:val="28"/>
        </w:numPr>
        <w:jc w:val="both"/>
        <w:rPr>
          <w:rFonts w:asciiTheme="minorHAnsi" w:hAnsiTheme="minorHAnsi"/>
          <w:sz w:val="22"/>
        </w:rPr>
      </w:pPr>
      <w:r>
        <w:rPr>
          <w:rFonts w:asciiTheme="minorHAnsi" w:hAnsiTheme="minorHAnsi"/>
          <w:sz w:val="22"/>
        </w:rPr>
        <w:t>zła</w:t>
      </w:r>
      <w:r w:rsidR="008A6735">
        <w:rPr>
          <w:rFonts w:asciiTheme="minorHAnsi" w:hAnsiTheme="minorHAnsi"/>
          <w:sz w:val="22"/>
        </w:rPr>
        <w:t xml:space="preserve"> jakość części dróg</w:t>
      </w:r>
      <w:r w:rsidR="001F48F2">
        <w:rPr>
          <w:rFonts w:asciiTheme="minorHAnsi" w:hAnsiTheme="minorHAnsi"/>
          <w:sz w:val="22"/>
        </w:rPr>
        <w:t>,</w:t>
      </w:r>
    </w:p>
    <w:p w:rsidR="001F48F2" w:rsidRPr="000355F3" w:rsidRDefault="001F48F2" w:rsidP="0061461B">
      <w:pPr>
        <w:pStyle w:val="Akapitzlist"/>
        <w:numPr>
          <w:ilvl w:val="0"/>
          <w:numId w:val="28"/>
        </w:numPr>
        <w:jc w:val="both"/>
        <w:rPr>
          <w:rFonts w:asciiTheme="minorHAnsi" w:hAnsiTheme="minorHAnsi"/>
          <w:sz w:val="22"/>
        </w:rPr>
      </w:pPr>
      <w:r>
        <w:rPr>
          <w:rFonts w:asciiTheme="minorHAnsi" w:hAnsiTheme="minorHAnsi"/>
          <w:sz w:val="22"/>
        </w:rPr>
        <w:t xml:space="preserve">brak rozpoznania klimatu akustycznego </w:t>
      </w:r>
      <w:r w:rsidR="008A6735">
        <w:rPr>
          <w:rFonts w:asciiTheme="minorHAnsi" w:hAnsiTheme="minorHAnsi"/>
          <w:sz w:val="22"/>
        </w:rPr>
        <w:t>gminy</w:t>
      </w:r>
      <w:r>
        <w:rPr>
          <w:rFonts w:asciiTheme="minorHAnsi" w:hAnsiTheme="minorHAnsi"/>
          <w:sz w:val="22"/>
        </w:rPr>
        <w:t>.</w:t>
      </w:r>
    </w:p>
    <w:p w:rsidR="001F48F2" w:rsidRDefault="001F48F2" w:rsidP="001F48F2">
      <w:pPr>
        <w:rPr>
          <w:rFonts w:asciiTheme="minorHAnsi" w:hAnsiTheme="minorHAnsi"/>
          <w:sz w:val="22"/>
        </w:rPr>
      </w:pPr>
    </w:p>
    <w:p w:rsidR="001F48F2" w:rsidRDefault="001F48F2" w:rsidP="001F48F2">
      <w:pPr>
        <w:pStyle w:val="3NagwekPOSZwole2017"/>
      </w:pPr>
      <w:bookmarkStart w:id="78" w:name="_Toc493845759"/>
      <w:r>
        <w:t xml:space="preserve">6.2.6. </w:t>
      </w:r>
      <w:r w:rsidRPr="008B060B">
        <w:t>Tendencje zmian stanu środowiska</w:t>
      </w:r>
      <w:bookmarkEnd w:id="78"/>
    </w:p>
    <w:p w:rsidR="001F48F2" w:rsidRPr="000E6593" w:rsidRDefault="001F48F2" w:rsidP="001F48F2">
      <w:pPr>
        <w:pStyle w:val="RadomskoPO"/>
      </w:pPr>
    </w:p>
    <w:p w:rsidR="001F48F2" w:rsidRPr="000E6593" w:rsidRDefault="00747D87" w:rsidP="001F48F2">
      <w:pPr>
        <w:pStyle w:val="RadomskoPO"/>
      </w:pPr>
      <w:r>
        <w:t>Z</w:t>
      </w:r>
      <w:r w:rsidR="001F48F2" w:rsidRPr="000E6593">
        <w:t xml:space="preserve">większający się ruch samochodowy </w:t>
      </w:r>
      <w:r>
        <w:t>spowoduje</w:t>
      </w:r>
      <w:r w:rsidR="001F48F2">
        <w:t xml:space="preserve"> zwiększanie uciążliwości hałasu komunikacyjnego.</w:t>
      </w:r>
      <w:r w:rsidR="001F48F2" w:rsidRPr="000E6593">
        <w:t xml:space="preserve">  Rozwój sektora usług</w:t>
      </w:r>
      <w:r w:rsidR="00D621D1">
        <w:t xml:space="preserve"> </w:t>
      </w:r>
      <w:r w:rsidR="001F48F2">
        <w:t xml:space="preserve">również wpłynie </w:t>
      </w:r>
      <w:r w:rsidR="001F48F2" w:rsidRPr="000E6593">
        <w:t xml:space="preserve"> ni</w:t>
      </w:r>
      <w:r w:rsidR="001F48F2">
        <w:t xml:space="preserve">ekorzystnie na klimat akustyczny. </w:t>
      </w:r>
      <w:r w:rsidR="00D621D1">
        <w:t>Planowanie</w:t>
      </w:r>
      <w:r w:rsidR="001F48F2">
        <w:t xml:space="preserve"> przestrzenne </w:t>
      </w:r>
      <w:r w:rsidR="00D621D1">
        <w:t>może</w:t>
      </w:r>
      <w:r w:rsidR="001F48F2">
        <w:t xml:space="preserve"> wpłynąć na zmniejszenie uciążliwości dla mieszk</w:t>
      </w:r>
      <w:r w:rsidR="00754CD9">
        <w:t xml:space="preserve">ańców </w:t>
      </w:r>
      <w:r w:rsidR="00224E7C">
        <w:t xml:space="preserve">przyszłej </w:t>
      </w:r>
      <w:r w:rsidR="001F48F2">
        <w:t>zabudowy mieszkaniowej.</w:t>
      </w:r>
    </w:p>
    <w:p w:rsidR="008A6735" w:rsidRPr="005961D5" w:rsidRDefault="008A6735" w:rsidP="008A6735">
      <w:pPr>
        <w:pStyle w:val="2nagowekPOSzwolen2017"/>
      </w:pPr>
      <w:bookmarkStart w:id="79" w:name="_Toc493845760"/>
      <w:r>
        <w:t>6</w:t>
      </w:r>
      <w:r w:rsidRPr="005961D5">
        <w:t>.</w:t>
      </w:r>
      <w:r>
        <w:t>3</w:t>
      </w:r>
      <w:r w:rsidRPr="005961D5">
        <w:t>. Pola elektromagnetyczne</w:t>
      </w:r>
      <w:bookmarkEnd w:id="79"/>
    </w:p>
    <w:p w:rsidR="008A6735" w:rsidRPr="000E6593" w:rsidRDefault="008A6735" w:rsidP="008A6735">
      <w:pPr>
        <w:pStyle w:val="3NagwekPOSZwole2017"/>
      </w:pPr>
      <w:bookmarkStart w:id="80" w:name="_Toc493845761"/>
      <w:r>
        <w:t xml:space="preserve">6.3.1. </w:t>
      </w:r>
      <w:r w:rsidRPr="000E6593">
        <w:t>Siły sprawcze</w:t>
      </w:r>
      <w:r>
        <w:t xml:space="preserve"> i presje</w:t>
      </w:r>
      <w:bookmarkEnd w:id="80"/>
    </w:p>
    <w:p w:rsidR="008A6735" w:rsidRPr="000E6593" w:rsidRDefault="008A6735" w:rsidP="008A6735">
      <w:pPr>
        <w:pStyle w:val="RadomskoPO"/>
      </w:pPr>
    </w:p>
    <w:p w:rsidR="008A6735" w:rsidRDefault="00224E7C" w:rsidP="008A6735">
      <w:pPr>
        <w:pStyle w:val="RadomskoPO"/>
      </w:pPr>
      <w:r>
        <w:t xml:space="preserve">Pola elektromagnetyczne definiuje się jako pola elektryczne, magnetyczne oraz elektromagnetyczne o częstotliwości od 0 Hz do 300 GHz. </w:t>
      </w:r>
      <w:r w:rsidR="008A6735">
        <w:t xml:space="preserve">Promieniowanie elektromagnetyczne wytwarzane jest w </w:t>
      </w:r>
      <w:r w:rsidR="008A6735" w:rsidRPr="000E6593">
        <w:t>każd</w:t>
      </w:r>
      <w:r w:rsidR="008A6735">
        <w:t>ej</w:t>
      </w:r>
      <w:r w:rsidR="008A6735" w:rsidRPr="000E6593">
        <w:t xml:space="preserve"> instalacj</w:t>
      </w:r>
      <w:r w:rsidR="008A6735">
        <w:t xml:space="preserve">i i </w:t>
      </w:r>
      <w:r w:rsidR="008A6735" w:rsidRPr="000E6593">
        <w:t>urządzeni</w:t>
      </w:r>
      <w:r w:rsidR="008A6735">
        <w:t>u</w:t>
      </w:r>
      <w:r w:rsidR="008A6735" w:rsidRPr="000E6593">
        <w:t>, w którym następuje przepływ prądu</w:t>
      </w:r>
      <w:r w:rsidR="008A6735">
        <w:t xml:space="preserve">. Jest generowane przez </w:t>
      </w:r>
      <w:r w:rsidR="008A6735" w:rsidRPr="000E6593">
        <w:t>sieci energetyczne, stacje bazowe telefonii komórkowej, radiotelefony, CB-radi</w:t>
      </w:r>
      <w:r w:rsidR="008A6735">
        <w:t>a</w:t>
      </w:r>
      <w:r w:rsidR="008A6735" w:rsidRPr="000E6593">
        <w:t>, urządzenia radiowo-nawigacyjne, urządzen</w:t>
      </w:r>
      <w:r w:rsidR="008A6735">
        <w:t>ia elektryczne wykorzystywane w </w:t>
      </w:r>
      <w:r w:rsidR="008A6735" w:rsidRPr="000E6593">
        <w:t xml:space="preserve">przemyśle lub w gospodarstwach </w:t>
      </w:r>
      <w:r w:rsidR="008A6735" w:rsidRPr="000E6593">
        <w:lastRenderedPageBreak/>
        <w:t>domowych, np. kuchenki mikrofalowe, monitory, telefony komórkowe</w:t>
      </w:r>
      <w:r w:rsidR="008A6735">
        <w:t>, aparaty medyczne</w:t>
      </w:r>
      <w:r w:rsidR="008A6735" w:rsidRPr="000E6593">
        <w:t xml:space="preserve">. </w:t>
      </w:r>
      <w:r w:rsidR="009B45B4">
        <w:t xml:space="preserve">Pola elektromagnetyczne </w:t>
      </w:r>
      <w:r w:rsidR="00F377A6">
        <w:t>wytwarzane są także</w:t>
      </w:r>
      <w:r w:rsidR="009B45B4">
        <w:t xml:space="preserve"> </w:t>
      </w:r>
      <w:r w:rsidR="00F377A6">
        <w:t xml:space="preserve">w </w:t>
      </w:r>
      <w:r w:rsidR="009B45B4">
        <w:t>urządzenia</w:t>
      </w:r>
      <w:r w:rsidR="00F377A6">
        <w:t>ch</w:t>
      </w:r>
      <w:r w:rsidR="009B45B4">
        <w:t xml:space="preserve"> </w:t>
      </w:r>
      <w:r w:rsidR="00F377A6">
        <w:t>stonowanych w przemyśle</w:t>
      </w:r>
      <w:r w:rsidR="00664500">
        <w:t>.</w:t>
      </w:r>
    </w:p>
    <w:p w:rsidR="008A6735" w:rsidRDefault="008A6735" w:rsidP="008A6735">
      <w:pPr>
        <w:pStyle w:val="RadomskoPO"/>
      </w:pPr>
    </w:p>
    <w:p w:rsidR="008A6735" w:rsidRPr="000E6593" w:rsidRDefault="008A6735" w:rsidP="008A6735">
      <w:pPr>
        <w:pStyle w:val="RadomskoPO"/>
      </w:pPr>
      <w:r w:rsidRPr="000E6593">
        <w:t xml:space="preserve">Głównymi czynnikami mającymi wpływ na </w:t>
      </w:r>
      <w:r>
        <w:t>natężenie</w:t>
      </w:r>
      <w:r w:rsidRPr="000E6593">
        <w:t xml:space="preserve"> pól elektromagnetycznych na terenie </w:t>
      </w:r>
      <w:r>
        <w:t xml:space="preserve">gminy </w:t>
      </w:r>
      <w:r w:rsidR="00F377A6">
        <w:t>Przytyk</w:t>
      </w:r>
      <w:r>
        <w:t xml:space="preserve"> </w:t>
      </w:r>
      <w:r w:rsidRPr="000E6593">
        <w:t>są:</w:t>
      </w:r>
    </w:p>
    <w:p w:rsidR="008A6735" w:rsidRPr="000E6593" w:rsidRDefault="008A6735" w:rsidP="008A6735">
      <w:pPr>
        <w:pStyle w:val="RadomskoPO"/>
      </w:pPr>
    </w:p>
    <w:p w:rsidR="00F377A6" w:rsidRDefault="00F377A6" w:rsidP="0061461B">
      <w:pPr>
        <w:pStyle w:val="RadomskoPO"/>
        <w:numPr>
          <w:ilvl w:val="0"/>
          <w:numId w:val="34"/>
        </w:numPr>
      </w:pPr>
      <w:r>
        <w:t>przebieg przez teren gminy</w:t>
      </w:r>
      <w:r w:rsidRPr="000E6593">
        <w:t xml:space="preserve"> linii elektroenergetycznych wysokiego napięcia i </w:t>
      </w:r>
      <w:r>
        <w:t xml:space="preserve">występowanie </w:t>
      </w:r>
      <w:r w:rsidRPr="000E6593">
        <w:t>infrastruktury</w:t>
      </w:r>
      <w:r>
        <w:t xml:space="preserve"> towarzyszącej,</w:t>
      </w:r>
    </w:p>
    <w:p w:rsidR="008A6735" w:rsidRDefault="008A6735" w:rsidP="0061461B">
      <w:pPr>
        <w:pStyle w:val="RadomskoPO"/>
        <w:numPr>
          <w:ilvl w:val="0"/>
          <w:numId w:val="34"/>
        </w:numPr>
      </w:pPr>
      <w:r w:rsidRPr="000E6593">
        <w:t>rozwój usług telekomunikacyjnych,</w:t>
      </w:r>
      <w:r>
        <w:t xml:space="preserve"> </w:t>
      </w:r>
      <w:r w:rsidR="00F377A6">
        <w:t>w tym</w:t>
      </w:r>
      <w:r>
        <w:t xml:space="preserve"> technologii bezprzewodowych,</w:t>
      </w:r>
    </w:p>
    <w:p w:rsidR="00F377A6" w:rsidRPr="000E6593" w:rsidRDefault="00F377A6" w:rsidP="0061461B">
      <w:pPr>
        <w:pStyle w:val="RadomskoPO"/>
        <w:numPr>
          <w:ilvl w:val="0"/>
          <w:numId w:val="34"/>
        </w:numPr>
      </w:pPr>
      <w:r>
        <w:t>występowanie licznych, rozproszonych źródeł promieniowania elektromagnetycznego.</w:t>
      </w:r>
    </w:p>
    <w:p w:rsidR="008A6735" w:rsidRDefault="008A6735" w:rsidP="00F377A6">
      <w:pPr>
        <w:pStyle w:val="RadomskoPO"/>
      </w:pPr>
    </w:p>
    <w:p w:rsidR="00AA5458" w:rsidRDefault="00AA5458" w:rsidP="00AA5458">
      <w:pPr>
        <w:pStyle w:val="RadomskoPO"/>
        <w:rPr>
          <w:rFonts w:ascii="Calibri" w:hAnsi="Calibri" w:cs="Calibri"/>
          <w:szCs w:val="22"/>
        </w:rPr>
      </w:pPr>
      <w:r>
        <w:rPr>
          <w:rFonts w:ascii="Calibri" w:hAnsi="Calibri" w:cs="Calibri"/>
          <w:szCs w:val="22"/>
        </w:rPr>
        <w:t>Operatorem systemu dystrybucyjnego energii elektrycznej na terenie gminy Przytyk jest PGE Dystrybucja SA. Sieć elektroenergetyczna w gminie Przytyk składa się z linii średniego i niskiego napięcia. Są to:</w:t>
      </w:r>
    </w:p>
    <w:p w:rsidR="00AA5458" w:rsidRDefault="00AA5458" w:rsidP="00AA5458">
      <w:pPr>
        <w:autoSpaceDE w:val="0"/>
        <w:autoSpaceDN w:val="0"/>
        <w:adjustRightInd w:val="0"/>
        <w:jc w:val="both"/>
        <w:rPr>
          <w:rFonts w:ascii="Calibri" w:hAnsi="Calibri" w:cs="Calibri"/>
          <w:sz w:val="22"/>
          <w:szCs w:val="22"/>
        </w:rPr>
      </w:pPr>
    </w:p>
    <w:p w:rsidR="00AA5458" w:rsidRDefault="00AA5458" w:rsidP="0061461B">
      <w:pPr>
        <w:pStyle w:val="Akapitzlist"/>
        <w:numPr>
          <w:ilvl w:val="0"/>
          <w:numId w:val="121"/>
        </w:numPr>
        <w:autoSpaceDE w:val="0"/>
        <w:autoSpaceDN w:val="0"/>
        <w:adjustRightInd w:val="0"/>
        <w:rPr>
          <w:rFonts w:ascii="Calibri" w:hAnsi="Calibri" w:cs="Calibri"/>
          <w:sz w:val="22"/>
          <w:szCs w:val="22"/>
        </w:rPr>
      </w:pPr>
      <w:r w:rsidRPr="00AA5458">
        <w:rPr>
          <w:rFonts w:ascii="Calibri" w:hAnsi="Calibri" w:cs="Calibri"/>
          <w:sz w:val="22"/>
          <w:szCs w:val="22"/>
        </w:rPr>
        <w:t>napowietrzne linie elektroenergetyczne średniego napięcia 15 kV,</w:t>
      </w:r>
    </w:p>
    <w:p w:rsidR="00AA5458" w:rsidRPr="00AA5458" w:rsidRDefault="00AA5458" w:rsidP="0061461B">
      <w:pPr>
        <w:pStyle w:val="Akapitzlist"/>
        <w:numPr>
          <w:ilvl w:val="0"/>
          <w:numId w:val="121"/>
        </w:numPr>
        <w:autoSpaceDE w:val="0"/>
        <w:autoSpaceDN w:val="0"/>
        <w:adjustRightInd w:val="0"/>
        <w:rPr>
          <w:rFonts w:ascii="Calibri" w:hAnsi="Calibri" w:cs="Calibri"/>
          <w:sz w:val="22"/>
          <w:szCs w:val="22"/>
        </w:rPr>
      </w:pPr>
      <w:r w:rsidRPr="00AA5458">
        <w:rPr>
          <w:rFonts w:ascii="Calibri" w:hAnsi="Calibri" w:cs="Calibri"/>
          <w:sz w:val="22"/>
          <w:szCs w:val="22"/>
        </w:rPr>
        <w:t>napowietrzne linie elektroenergetyczne niskiego napięcia 0,4 kV,</w:t>
      </w:r>
    </w:p>
    <w:p w:rsidR="00AA5458" w:rsidRPr="00AA5458" w:rsidRDefault="00AA5458" w:rsidP="0061461B">
      <w:pPr>
        <w:pStyle w:val="Akapitzlist"/>
        <w:numPr>
          <w:ilvl w:val="0"/>
          <w:numId w:val="121"/>
        </w:numPr>
        <w:autoSpaceDE w:val="0"/>
        <w:autoSpaceDN w:val="0"/>
        <w:adjustRightInd w:val="0"/>
        <w:rPr>
          <w:rFonts w:ascii="Calibri" w:hAnsi="Calibri" w:cs="Calibri"/>
          <w:sz w:val="22"/>
          <w:szCs w:val="22"/>
        </w:rPr>
      </w:pPr>
      <w:r w:rsidRPr="00AA5458">
        <w:rPr>
          <w:rFonts w:ascii="Calibri" w:hAnsi="Calibri" w:cs="Calibri"/>
          <w:sz w:val="22"/>
          <w:szCs w:val="22"/>
        </w:rPr>
        <w:t>kablowe linie elektroenergetyczne średniego napięcia 15 kV,</w:t>
      </w:r>
    </w:p>
    <w:p w:rsidR="00AA5458" w:rsidRPr="00AA5458" w:rsidRDefault="00AA5458" w:rsidP="0061461B">
      <w:pPr>
        <w:pStyle w:val="Akapitzlist"/>
        <w:numPr>
          <w:ilvl w:val="0"/>
          <w:numId w:val="121"/>
        </w:numPr>
        <w:autoSpaceDE w:val="0"/>
        <w:autoSpaceDN w:val="0"/>
        <w:adjustRightInd w:val="0"/>
        <w:rPr>
          <w:rFonts w:ascii="Calibri" w:hAnsi="Calibri" w:cs="Calibri"/>
          <w:sz w:val="22"/>
          <w:szCs w:val="22"/>
        </w:rPr>
      </w:pPr>
      <w:r w:rsidRPr="00AA5458">
        <w:rPr>
          <w:rFonts w:ascii="Calibri" w:hAnsi="Calibri" w:cs="Calibri"/>
          <w:sz w:val="22"/>
          <w:szCs w:val="22"/>
        </w:rPr>
        <w:t>kablowe linie elektroenergetyczne niskiego napięcia 0,4 kV,</w:t>
      </w:r>
    </w:p>
    <w:p w:rsidR="00AA5458" w:rsidRDefault="00AA5458" w:rsidP="0061461B">
      <w:pPr>
        <w:pStyle w:val="Akapitzlist"/>
        <w:numPr>
          <w:ilvl w:val="0"/>
          <w:numId w:val="121"/>
        </w:numPr>
        <w:autoSpaceDE w:val="0"/>
        <w:autoSpaceDN w:val="0"/>
        <w:adjustRightInd w:val="0"/>
        <w:rPr>
          <w:rFonts w:ascii="Calibri" w:hAnsi="Calibri" w:cs="Calibri"/>
          <w:sz w:val="22"/>
          <w:szCs w:val="22"/>
        </w:rPr>
      </w:pPr>
      <w:r w:rsidRPr="00AA5458">
        <w:rPr>
          <w:rFonts w:ascii="Calibri" w:hAnsi="Calibri" w:cs="Calibri"/>
          <w:sz w:val="22"/>
          <w:szCs w:val="22"/>
        </w:rPr>
        <w:t>stacje transformatorowe 15 kV/ 0,4 kV.</w:t>
      </w:r>
    </w:p>
    <w:p w:rsidR="00594F54" w:rsidRDefault="00594F54" w:rsidP="00594F54">
      <w:pPr>
        <w:autoSpaceDE w:val="0"/>
        <w:autoSpaceDN w:val="0"/>
        <w:adjustRightInd w:val="0"/>
        <w:rPr>
          <w:rFonts w:ascii="Calibri" w:hAnsi="Calibri" w:cs="Calibri"/>
          <w:sz w:val="22"/>
          <w:szCs w:val="22"/>
        </w:rPr>
      </w:pPr>
    </w:p>
    <w:p w:rsidR="00594F54" w:rsidRPr="000E6593" w:rsidRDefault="00594F54" w:rsidP="00594F54">
      <w:pPr>
        <w:pStyle w:val="RadomskoPO"/>
      </w:pPr>
      <w:r>
        <w:t>Na terenie gminy zlokalizowane są instalacje wytwarzające pola elektromagnetyczne, w tym stacje bazowe telefonii komórkowej i maszty internetowe. Ich wykaz przedstawia poniższy rysunek i tabela.</w:t>
      </w:r>
    </w:p>
    <w:p w:rsidR="00312EEA" w:rsidRDefault="0069510E" w:rsidP="000816A8">
      <w:pPr>
        <w:pStyle w:val="RadomskoPO"/>
        <w:spacing w:before="120"/>
      </w:pPr>
      <w:r>
        <w:rPr>
          <w:noProof/>
        </w:rPr>
        <w:drawing>
          <wp:inline distT="0" distB="0" distL="0" distR="0" wp14:anchorId="42698B3B" wp14:editId="660F2DDF">
            <wp:extent cx="5743575" cy="3362325"/>
            <wp:effectExtent l="0" t="0" r="9525" b="952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3575" cy="3362325"/>
                    </a:xfrm>
                    <a:prstGeom prst="rect">
                      <a:avLst/>
                    </a:prstGeom>
                    <a:noFill/>
                    <a:ln>
                      <a:noFill/>
                    </a:ln>
                  </pic:spPr>
                </pic:pic>
              </a:graphicData>
            </a:graphic>
          </wp:inline>
        </w:drawing>
      </w:r>
    </w:p>
    <w:p w:rsidR="00312EEA" w:rsidRDefault="00312EEA" w:rsidP="000816A8">
      <w:pPr>
        <w:pStyle w:val="Legenda"/>
      </w:pPr>
      <w:bookmarkStart w:id="81" w:name="_Toc474527038"/>
      <w:bookmarkStart w:id="82" w:name="_Toc493845718"/>
      <w:r>
        <w:t xml:space="preserve">Rysunek </w:t>
      </w:r>
      <w:fldSimple w:instr=" SEQ Rysunek \* ARABIC ">
        <w:r w:rsidR="008F3D0C">
          <w:rPr>
            <w:noProof/>
          </w:rPr>
          <w:t>10</w:t>
        </w:r>
      </w:fldSimple>
      <w:r>
        <w:t xml:space="preserve">. Lokalizacja stacji bazowych telefonii komórkowych w rejonie gminy </w:t>
      </w:r>
      <w:r w:rsidR="0069510E">
        <w:t>Przytyk</w:t>
      </w:r>
      <w:r>
        <w:t xml:space="preserve"> </w:t>
      </w:r>
      <w:r w:rsidR="008B26C0">
        <w:br/>
      </w:r>
      <w:r>
        <w:t>(źródło: btsearch.pl)</w:t>
      </w:r>
      <w:bookmarkEnd w:id="81"/>
      <w:bookmarkEnd w:id="82"/>
    </w:p>
    <w:p w:rsidR="003B765D" w:rsidRDefault="003B765D">
      <w:pPr>
        <w:rPr>
          <w:rFonts w:asciiTheme="minorHAnsi" w:hAnsiTheme="minorHAnsi" w:cstheme="minorHAnsi"/>
          <w:b/>
          <w:bCs/>
        </w:rPr>
      </w:pPr>
      <w:bookmarkStart w:id="83" w:name="_Toc474506708"/>
      <w:r>
        <w:br w:type="page"/>
      </w:r>
    </w:p>
    <w:p w:rsidR="008A6735" w:rsidRDefault="008A6735" w:rsidP="00A44697">
      <w:pPr>
        <w:pStyle w:val="Legenda"/>
      </w:pPr>
      <w:bookmarkStart w:id="84" w:name="_Toc493845692"/>
      <w:r w:rsidRPr="00AF11EB">
        <w:lastRenderedPageBreak/>
        <w:t xml:space="preserve">Tabela </w:t>
      </w:r>
      <w:fldSimple w:instr=" SEQ Tabela \* ARABIC ">
        <w:r w:rsidR="00F3435A">
          <w:rPr>
            <w:noProof/>
          </w:rPr>
          <w:t>12</w:t>
        </w:r>
      </w:fldSimple>
      <w:r w:rsidRPr="00AF11EB">
        <w:t xml:space="preserve">. </w:t>
      </w:r>
      <w:r w:rsidR="00D012F0">
        <w:t xml:space="preserve">Wykaz </w:t>
      </w:r>
      <w:r w:rsidR="00161416">
        <w:t xml:space="preserve">stacji bazowych telefonii komórkowych </w:t>
      </w:r>
      <w:r w:rsidRPr="00AF11EB">
        <w:t xml:space="preserve">na terenie </w:t>
      </w:r>
      <w:r w:rsidR="00F42092">
        <w:t xml:space="preserve">gminy </w:t>
      </w:r>
      <w:r w:rsidR="0069510E">
        <w:t>Przytyk</w:t>
      </w:r>
      <w:r w:rsidR="00161416">
        <w:t xml:space="preserve"> </w:t>
      </w:r>
      <w:r w:rsidRPr="00AF11EB">
        <w:t>(źródło: BTS Search)</w:t>
      </w:r>
      <w:bookmarkEnd w:id="83"/>
      <w:bookmarkEnd w:id="84"/>
    </w:p>
    <w:tbl>
      <w:tblPr>
        <w:tblStyle w:val="Tabela-Siatka"/>
        <w:tblW w:w="0" w:type="auto"/>
        <w:jc w:val="center"/>
        <w:tblLook w:val="04A0" w:firstRow="1" w:lastRow="0" w:firstColumn="1" w:lastColumn="0" w:noHBand="0" w:noVBand="1"/>
      </w:tblPr>
      <w:tblGrid>
        <w:gridCol w:w="462"/>
        <w:gridCol w:w="2308"/>
        <w:gridCol w:w="937"/>
        <w:gridCol w:w="1162"/>
      </w:tblGrid>
      <w:tr w:rsidR="00C044C8" w:rsidRPr="00C044C8" w:rsidTr="00166739">
        <w:trPr>
          <w:tblHeader/>
          <w:jc w:val="center"/>
        </w:trPr>
        <w:tc>
          <w:tcPr>
            <w:tcW w:w="0" w:type="auto"/>
          </w:tcPr>
          <w:p w:rsidR="00C044C8" w:rsidRPr="00C044C8" w:rsidRDefault="00161416" w:rsidP="00C044C8">
            <w:pPr>
              <w:pStyle w:val="RadomskoPO"/>
              <w:jc w:val="center"/>
              <w:rPr>
                <w:b/>
                <w:sz w:val="20"/>
              </w:rPr>
            </w:pPr>
            <w:r>
              <w:rPr>
                <w:b/>
                <w:sz w:val="20"/>
              </w:rPr>
              <w:t>Lp.</w:t>
            </w:r>
          </w:p>
        </w:tc>
        <w:tc>
          <w:tcPr>
            <w:tcW w:w="0" w:type="auto"/>
          </w:tcPr>
          <w:p w:rsidR="00C044C8" w:rsidRPr="00C044C8" w:rsidRDefault="00161416" w:rsidP="00C044C8">
            <w:pPr>
              <w:pStyle w:val="RadomskoPO"/>
              <w:jc w:val="center"/>
              <w:rPr>
                <w:b/>
                <w:sz w:val="20"/>
              </w:rPr>
            </w:pPr>
            <w:r>
              <w:rPr>
                <w:b/>
                <w:sz w:val="20"/>
              </w:rPr>
              <w:t>Lokalizacja</w:t>
            </w:r>
          </w:p>
        </w:tc>
        <w:tc>
          <w:tcPr>
            <w:tcW w:w="0" w:type="auto"/>
          </w:tcPr>
          <w:p w:rsidR="00C044C8" w:rsidRPr="00C044C8" w:rsidRDefault="00161416" w:rsidP="00C044C8">
            <w:pPr>
              <w:pStyle w:val="RadomskoPO"/>
              <w:jc w:val="center"/>
              <w:rPr>
                <w:b/>
                <w:sz w:val="20"/>
              </w:rPr>
            </w:pPr>
            <w:r>
              <w:rPr>
                <w:b/>
                <w:sz w:val="20"/>
              </w:rPr>
              <w:t>Sieć</w:t>
            </w:r>
          </w:p>
        </w:tc>
        <w:tc>
          <w:tcPr>
            <w:tcW w:w="0" w:type="auto"/>
          </w:tcPr>
          <w:p w:rsidR="00C044C8" w:rsidRPr="00C044C8" w:rsidRDefault="00161416" w:rsidP="00C044C8">
            <w:pPr>
              <w:pStyle w:val="RadomskoPO"/>
              <w:jc w:val="center"/>
              <w:rPr>
                <w:b/>
                <w:sz w:val="20"/>
              </w:rPr>
            </w:pPr>
            <w:r>
              <w:rPr>
                <w:b/>
                <w:sz w:val="20"/>
              </w:rPr>
              <w:t>Pasmo</w:t>
            </w:r>
          </w:p>
        </w:tc>
      </w:tr>
      <w:tr w:rsidR="005A228D" w:rsidRPr="00C044C8" w:rsidTr="00166739">
        <w:trPr>
          <w:jc w:val="center"/>
        </w:trPr>
        <w:tc>
          <w:tcPr>
            <w:tcW w:w="0" w:type="auto"/>
          </w:tcPr>
          <w:p w:rsidR="005A228D" w:rsidRPr="00C044C8" w:rsidRDefault="005A228D" w:rsidP="0061461B">
            <w:pPr>
              <w:pStyle w:val="RadomskoPO"/>
              <w:numPr>
                <w:ilvl w:val="0"/>
                <w:numId w:val="122"/>
              </w:numPr>
              <w:ind w:left="0" w:firstLine="0"/>
              <w:rPr>
                <w:sz w:val="20"/>
              </w:rPr>
            </w:pPr>
          </w:p>
        </w:tc>
        <w:tc>
          <w:tcPr>
            <w:tcW w:w="0" w:type="auto"/>
            <w:vMerge w:val="restart"/>
          </w:tcPr>
          <w:p w:rsidR="005A228D" w:rsidRDefault="005A228D" w:rsidP="00925455">
            <w:pPr>
              <w:pStyle w:val="RadomskoPO"/>
              <w:rPr>
                <w:sz w:val="20"/>
              </w:rPr>
            </w:pPr>
          </w:p>
          <w:p w:rsidR="005A228D" w:rsidRDefault="005A228D" w:rsidP="00925455">
            <w:pPr>
              <w:pStyle w:val="RadomskoPO"/>
              <w:rPr>
                <w:sz w:val="20"/>
              </w:rPr>
            </w:pPr>
            <w:r>
              <w:rPr>
                <w:sz w:val="20"/>
              </w:rPr>
              <w:t>Słowików</w:t>
            </w:r>
          </w:p>
          <w:p w:rsidR="005A228D" w:rsidRPr="00C044C8" w:rsidRDefault="005A228D" w:rsidP="00925455">
            <w:pPr>
              <w:pStyle w:val="RadomskoPO"/>
              <w:rPr>
                <w:sz w:val="20"/>
              </w:rPr>
            </w:pPr>
            <w:r>
              <w:rPr>
                <w:sz w:val="20"/>
              </w:rPr>
              <w:t>maszt Orange – dz. nr 8/6</w:t>
            </w:r>
          </w:p>
        </w:tc>
        <w:tc>
          <w:tcPr>
            <w:tcW w:w="0" w:type="auto"/>
            <w:vMerge w:val="restart"/>
          </w:tcPr>
          <w:p w:rsidR="005A228D" w:rsidRDefault="005A228D" w:rsidP="00925455">
            <w:pPr>
              <w:pStyle w:val="RadomskoPO"/>
              <w:rPr>
                <w:sz w:val="20"/>
              </w:rPr>
            </w:pPr>
          </w:p>
          <w:p w:rsidR="005A228D" w:rsidRPr="00C044C8" w:rsidRDefault="005A228D" w:rsidP="00925455">
            <w:pPr>
              <w:pStyle w:val="RadomskoPO"/>
              <w:rPr>
                <w:sz w:val="20"/>
              </w:rPr>
            </w:pPr>
            <w:r>
              <w:rPr>
                <w:sz w:val="20"/>
              </w:rPr>
              <w:t>T-mobile</w:t>
            </w:r>
          </w:p>
        </w:tc>
        <w:tc>
          <w:tcPr>
            <w:tcW w:w="0" w:type="auto"/>
          </w:tcPr>
          <w:p w:rsidR="005A228D" w:rsidRPr="00C044C8" w:rsidRDefault="005A228D" w:rsidP="00925455">
            <w:pPr>
              <w:pStyle w:val="RadomskoPO"/>
              <w:rPr>
                <w:sz w:val="20"/>
              </w:rPr>
            </w:pPr>
            <w:r>
              <w:rPr>
                <w:sz w:val="20"/>
              </w:rPr>
              <w:t>GSM 1800</w:t>
            </w:r>
          </w:p>
        </w:tc>
      </w:tr>
      <w:tr w:rsidR="005A228D" w:rsidRPr="00C044C8" w:rsidTr="00166739">
        <w:trPr>
          <w:jc w:val="center"/>
        </w:trPr>
        <w:tc>
          <w:tcPr>
            <w:tcW w:w="0" w:type="auto"/>
          </w:tcPr>
          <w:p w:rsidR="005A228D" w:rsidRPr="00C044C8" w:rsidRDefault="005A228D" w:rsidP="0061461B">
            <w:pPr>
              <w:pStyle w:val="RadomskoPO"/>
              <w:numPr>
                <w:ilvl w:val="0"/>
                <w:numId w:val="122"/>
              </w:numPr>
              <w:ind w:left="0" w:firstLine="0"/>
              <w:rPr>
                <w:sz w:val="20"/>
              </w:rPr>
            </w:pPr>
          </w:p>
        </w:tc>
        <w:tc>
          <w:tcPr>
            <w:tcW w:w="0" w:type="auto"/>
            <w:vMerge/>
          </w:tcPr>
          <w:p w:rsidR="005A228D" w:rsidRPr="00C044C8" w:rsidRDefault="005A228D" w:rsidP="00925455">
            <w:pPr>
              <w:pStyle w:val="RadomskoPO"/>
              <w:rPr>
                <w:sz w:val="20"/>
              </w:rPr>
            </w:pPr>
          </w:p>
        </w:tc>
        <w:tc>
          <w:tcPr>
            <w:tcW w:w="0" w:type="auto"/>
            <w:vMerge/>
          </w:tcPr>
          <w:p w:rsidR="005A228D" w:rsidRPr="00C044C8" w:rsidRDefault="005A228D" w:rsidP="00925455">
            <w:pPr>
              <w:pStyle w:val="RadomskoPO"/>
              <w:rPr>
                <w:sz w:val="20"/>
              </w:rPr>
            </w:pPr>
          </w:p>
        </w:tc>
        <w:tc>
          <w:tcPr>
            <w:tcW w:w="0" w:type="auto"/>
          </w:tcPr>
          <w:p w:rsidR="005A228D" w:rsidRPr="00C044C8" w:rsidRDefault="005A228D" w:rsidP="00925455">
            <w:pPr>
              <w:pStyle w:val="RadomskoPO"/>
              <w:rPr>
                <w:sz w:val="20"/>
              </w:rPr>
            </w:pPr>
            <w:r>
              <w:rPr>
                <w:sz w:val="20"/>
              </w:rPr>
              <w:t>GSM 900</w:t>
            </w:r>
          </w:p>
        </w:tc>
      </w:tr>
      <w:tr w:rsidR="005A228D" w:rsidRPr="00C044C8" w:rsidTr="00166739">
        <w:trPr>
          <w:jc w:val="center"/>
        </w:trPr>
        <w:tc>
          <w:tcPr>
            <w:tcW w:w="0" w:type="auto"/>
          </w:tcPr>
          <w:p w:rsidR="005A228D" w:rsidRPr="00C044C8" w:rsidRDefault="005A228D" w:rsidP="0061461B">
            <w:pPr>
              <w:pStyle w:val="RadomskoPO"/>
              <w:numPr>
                <w:ilvl w:val="0"/>
                <w:numId w:val="122"/>
              </w:numPr>
              <w:ind w:left="0" w:firstLine="0"/>
              <w:rPr>
                <w:sz w:val="20"/>
              </w:rPr>
            </w:pPr>
          </w:p>
        </w:tc>
        <w:tc>
          <w:tcPr>
            <w:tcW w:w="0" w:type="auto"/>
            <w:vMerge/>
          </w:tcPr>
          <w:p w:rsidR="005A228D" w:rsidRPr="00C044C8" w:rsidRDefault="005A228D" w:rsidP="00925455">
            <w:pPr>
              <w:pStyle w:val="RadomskoPO"/>
              <w:rPr>
                <w:sz w:val="20"/>
              </w:rPr>
            </w:pPr>
          </w:p>
        </w:tc>
        <w:tc>
          <w:tcPr>
            <w:tcW w:w="0" w:type="auto"/>
            <w:vMerge/>
          </w:tcPr>
          <w:p w:rsidR="005A228D" w:rsidRPr="00C044C8" w:rsidRDefault="005A228D" w:rsidP="00925455">
            <w:pPr>
              <w:pStyle w:val="RadomskoPO"/>
              <w:rPr>
                <w:sz w:val="20"/>
              </w:rPr>
            </w:pPr>
          </w:p>
        </w:tc>
        <w:tc>
          <w:tcPr>
            <w:tcW w:w="0" w:type="auto"/>
          </w:tcPr>
          <w:p w:rsidR="005A228D" w:rsidRPr="00C044C8" w:rsidRDefault="005A228D" w:rsidP="00925455">
            <w:pPr>
              <w:pStyle w:val="RadomskoPO"/>
              <w:rPr>
                <w:sz w:val="20"/>
              </w:rPr>
            </w:pPr>
            <w:r>
              <w:rPr>
                <w:sz w:val="20"/>
              </w:rPr>
              <w:t>GSM 900</w:t>
            </w:r>
          </w:p>
        </w:tc>
      </w:tr>
      <w:tr w:rsidR="005A228D" w:rsidRPr="00C044C8" w:rsidTr="00166739">
        <w:trPr>
          <w:jc w:val="center"/>
        </w:trPr>
        <w:tc>
          <w:tcPr>
            <w:tcW w:w="0" w:type="auto"/>
          </w:tcPr>
          <w:p w:rsidR="005A228D" w:rsidRPr="00C044C8" w:rsidRDefault="005A228D" w:rsidP="0061461B">
            <w:pPr>
              <w:pStyle w:val="RadomskoPO"/>
              <w:numPr>
                <w:ilvl w:val="0"/>
                <w:numId w:val="122"/>
              </w:numPr>
              <w:ind w:left="0" w:firstLine="0"/>
              <w:rPr>
                <w:sz w:val="20"/>
              </w:rPr>
            </w:pPr>
          </w:p>
        </w:tc>
        <w:tc>
          <w:tcPr>
            <w:tcW w:w="0" w:type="auto"/>
            <w:vMerge/>
          </w:tcPr>
          <w:p w:rsidR="005A228D" w:rsidRPr="00C044C8" w:rsidRDefault="005A228D" w:rsidP="00925455">
            <w:pPr>
              <w:pStyle w:val="RadomskoPO"/>
              <w:rPr>
                <w:sz w:val="20"/>
              </w:rPr>
            </w:pPr>
          </w:p>
        </w:tc>
        <w:tc>
          <w:tcPr>
            <w:tcW w:w="0" w:type="auto"/>
            <w:vMerge/>
          </w:tcPr>
          <w:p w:rsidR="005A228D" w:rsidRPr="00C044C8" w:rsidRDefault="005A228D" w:rsidP="00925455">
            <w:pPr>
              <w:pStyle w:val="RadomskoPO"/>
              <w:rPr>
                <w:sz w:val="20"/>
              </w:rPr>
            </w:pPr>
          </w:p>
        </w:tc>
        <w:tc>
          <w:tcPr>
            <w:tcW w:w="0" w:type="auto"/>
          </w:tcPr>
          <w:p w:rsidR="005A228D" w:rsidRPr="00C044C8" w:rsidRDefault="005A228D" w:rsidP="00925455">
            <w:pPr>
              <w:pStyle w:val="RadomskoPO"/>
              <w:rPr>
                <w:sz w:val="20"/>
              </w:rPr>
            </w:pPr>
            <w:r>
              <w:rPr>
                <w:sz w:val="20"/>
              </w:rPr>
              <w:t>LTE 800</w:t>
            </w:r>
          </w:p>
        </w:tc>
      </w:tr>
      <w:tr w:rsidR="005A228D" w:rsidRPr="00C044C8" w:rsidTr="00166739">
        <w:trPr>
          <w:jc w:val="center"/>
        </w:trPr>
        <w:tc>
          <w:tcPr>
            <w:tcW w:w="0" w:type="auto"/>
          </w:tcPr>
          <w:p w:rsidR="005A228D" w:rsidRPr="00C044C8" w:rsidRDefault="005A228D" w:rsidP="0061461B">
            <w:pPr>
              <w:pStyle w:val="RadomskoPO"/>
              <w:numPr>
                <w:ilvl w:val="0"/>
                <w:numId w:val="122"/>
              </w:numPr>
              <w:ind w:left="0" w:firstLine="0"/>
              <w:rPr>
                <w:sz w:val="20"/>
              </w:rPr>
            </w:pPr>
          </w:p>
        </w:tc>
        <w:tc>
          <w:tcPr>
            <w:tcW w:w="0" w:type="auto"/>
            <w:vMerge/>
          </w:tcPr>
          <w:p w:rsidR="005A228D" w:rsidRPr="00C044C8" w:rsidRDefault="005A228D" w:rsidP="00925455">
            <w:pPr>
              <w:pStyle w:val="RadomskoPO"/>
              <w:rPr>
                <w:sz w:val="20"/>
              </w:rPr>
            </w:pPr>
          </w:p>
        </w:tc>
        <w:tc>
          <w:tcPr>
            <w:tcW w:w="0" w:type="auto"/>
            <w:vMerge/>
          </w:tcPr>
          <w:p w:rsidR="005A228D" w:rsidRPr="00C044C8" w:rsidRDefault="005A228D" w:rsidP="00925455">
            <w:pPr>
              <w:pStyle w:val="RadomskoPO"/>
              <w:rPr>
                <w:sz w:val="20"/>
              </w:rPr>
            </w:pPr>
          </w:p>
        </w:tc>
        <w:tc>
          <w:tcPr>
            <w:tcW w:w="0" w:type="auto"/>
          </w:tcPr>
          <w:p w:rsidR="005A228D" w:rsidRPr="00C044C8" w:rsidRDefault="005A228D" w:rsidP="00925455">
            <w:pPr>
              <w:pStyle w:val="RadomskoPO"/>
              <w:rPr>
                <w:sz w:val="20"/>
              </w:rPr>
            </w:pPr>
            <w:r>
              <w:rPr>
                <w:sz w:val="20"/>
              </w:rPr>
              <w:t>LTE 800</w:t>
            </w:r>
          </w:p>
        </w:tc>
      </w:tr>
      <w:tr w:rsidR="005A228D" w:rsidRPr="00C044C8" w:rsidTr="00166739">
        <w:trPr>
          <w:jc w:val="center"/>
        </w:trPr>
        <w:tc>
          <w:tcPr>
            <w:tcW w:w="0" w:type="auto"/>
          </w:tcPr>
          <w:p w:rsidR="005A228D" w:rsidRPr="00C044C8" w:rsidRDefault="005A228D" w:rsidP="0061461B">
            <w:pPr>
              <w:pStyle w:val="RadomskoPO"/>
              <w:numPr>
                <w:ilvl w:val="0"/>
                <w:numId w:val="122"/>
              </w:numPr>
              <w:ind w:left="0" w:firstLine="0"/>
              <w:rPr>
                <w:sz w:val="20"/>
              </w:rPr>
            </w:pPr>
          </w:p>
        </w:tc>
        <w:tc>
          <w:tcPr>
            <w:tcW w:w="0" w:type="auto"/>
            <w:vMerge/>
          </w:tcPr>
          <w:p w:rsidR="005A228D" w:rsidRPr="00C044C8" w:rsidRDefault="005A228D" w:rsidP="00925455">
            <w:pPr>
              <w:pStyle w:val="RadomskoPO"/>
              <w:rPr>
                <w:sz w:val="20"/>
              </w:rPr>
            </w:pPr>
          </w:p>
        </w:tc>
        <w:tc>
          <w:tcPr>
            <w:tcW w:w="0" w:type="auto"/>
            <w:vMerge/>
          </w:tcPr>
          <w:p w:rsidR="005A228D" w:rsidRPr="00C044C8" w:rsidRDefault="005A228D" w:rsidP="00925455">
            <w:pPr>
              <w:pStyle w:val="RadomskoPO"/>
              <w:rPr>
                <w:sz w:val="20"/>
              </w:rPr>
            </w:pPr>
          </w:p>
        </w:tc>
        <w:tc>
          <w:tcPr>
            <w:tcW w:w="0" w:type="auto"/>
          </w:tcPr>
          <w:p w:rsidR="005A228D" w:rsidRPr="00C044C8" w:rsidRDefault="005A228D" w:rsidP="00925455">
            <w:pPr>
              <w:pStyle w:val="RadomskoPO"/>
              <w:rPr>
                <w:sz w:val="20"/>
              </w:rPr>
            </w:pPr>
            <w:r>
              <w:rPr>
                <w:sz w:val="20"/>
              </w:rPr>
              <w:t>LTE 800</w:t>
            </w:r>
          </w:p>
        </w:tc>
      </w:tr>
      <w:tr w:rsidR="005A228D" w:rsidRPr="00C044C8" w:rsidTr="00166739">
        <w:trPr>
          <w:jc w:val="center"/>
        </w:trPr>
        <w:tc>
          <w:tcPr>
            <w:tcW w:w="0" w:type="auto"/>
          </w:tcPr>
          <w:p w:rsidR="005A228D" w:rsidRPr="00C044C8" w:rsidRDefault="005A228D" w:rsidP="0061461B">
            <w:pPr>
              <w:pStyle w:val="RadomskoPO"/>
              <w:numPr>
                <w:ilvl w:val="0"/>
                <w:numId w:val="122"/>
              </w:numPr>
              <w:ind w:left="0" w:firstLine="0"/>
              <w:rPr>
                <w:sz w:val="20"/>
              </w:rPr>
            </w:pPr>
          </w:p>
        </w:tc>
        <w:tc>
          <w:tcPr>
            <w:tcW w:w="0" w:type="auto"/>
            <w:vMerge/>
          </w:tcPr>
          <w:p w:rsidR="005A228D" w:rsidRPr="00C044C8" w:rsidRDefault="005A228D" w:rsidP="00925455">
            <w:pPr>
              <w:pStyle w:val="RadomskoPO"/>
              <w:rPr>
                <w:sz w:val="20"/>
              </w:rPr>
            </w:pPr>
          </w:p>
        </w:tc>
        <w:tc>
          <w:tcPr>
            <w:tcW w:w="0" w:type="auto"/>
            <w:vMerge/>
          </w:tcPr>
          <w:p w:rsidR="005A228D" w:rsidRPr="00C044C8" w:rsidRDefault="005A228D" w:rsidP="00925455">
            <w:pPr>
              <w:pStyle w:val="RadomskoPO"/>
              <w:rPr>
                <w:sz w:val="20"/>
              </w:rPr>
            </w:pPr>
          </w:p>
        </w:tc>
        <w:tc>
          <w:tcPr>
            <w:tcW w:w="0" w:type="auto"/>
          </w:tcPr>
          <w:p w:rsidR="005A228D" w:rsidRPr="00C044C8" w:rsidRDefault="005A228D" w:rsidP="00925455">
            <w:pPr>
              <w:pStyle w:val="RadomskoPO"/>
              <w:rPr>
                <w:sz w:val="20"/>
              </w:rPr>
            </w:pPr>
            <w:r>
              <w:rPr>
                <w:sz w:val="20"/>
              </w:rPr>
              <w:t>UMTS 2100</w:t>
            </w:r>
          </w:p>
        </w:tc>
      </w:tr>
      <w:tr w:rsidR="005A228D" w:rsidRPr="00C044C8" w:rsidTr="00166739">
        <w:trPr>
          <w:jc w:val="center"/>
        </w:trPr>
        <w:tc>
          <w:tcPr>
            <w:tcW w:w="0" w:type="auto"/>
          </w:tcPr>
          <w:p w:rsidR="005A228D" w:rsidRPr="00C044C8" w:rsidRDefault="005A228D" w:rsidP="0061461B">
            <w:pPr>
              <w:pStyle w:val="RadomskoPO"/>
              <w:numPr>
                <w:ilvl w:val="0"/>
                <w:numId w:val="122"/>
              </w:numPr>
              <w:ind w:left="0" w:firstLine="0"/>
              <w:rPr>
                <w:sz w:val="20"/>
              </w:rPr>
            </w:pPr>
          </w:p>
        </w:tc>
        <w:tc>
          <w:tcPr>
            <w:tcW w:w="0" w:type="auto"/>
            <w:vMerge/>
          </w:tcPr>
          <w:p w:rsidR="005A228D" w:rsidRPr="00C044C8" w:rsidRDefault="005A228D" w:rsidP="00925455">
            <w:pPr>
              <w:pStyle w:val="RadomskoPO"/>
              <w:rPr>
                <w:sz w:val="20"/>
              </w:rPr>
            </w:pPr>
          </w:p>
        </w:tc>
        <w:tc>
          <w:tcPr>
            <w:tcW w:w="0" w:type="auto"/>
            <w:vMerge/>
          </w:tcPr>
          <w:p w:rsidR="005A228D" w:rsidRPr="00C044C8" w:rsidRDefault="005A228D" w:rsidP="00925455">
            <w:pPr>
              <w:pStyle w:val="RadomskoPO"/>
              <w:rPr>
                <w:sz w:val="20"/>
              </w:rPr>
            </w:pPr>
          </w:p>
        </w:tc>
        <w:tc>
          <w:tcPr>
            <w:tcW w:w="0" w:type="auto"/>
          </w:tcPr>
          <w:p w:rsidR="005A228D" w:rsidRPr="00C044C8" w:rsidRDefault="005A228D" w:rsidP="005A228D">
            <w:pPr>
              <w:pStyle w:val="RadomskoPO"/>
              <w:rPr>
                <w:sz w:val="20"/>
              </w:rPr>
            </w:pPr>
            <w:r>
              <w:rPr>
                <w:sz w:val="20"/>
              </w:rPr>
              <w:t>UMTE 2100</w:t>
            </w:r>
          </w:p>
        </w:tc>
      </w:tr>
      <w:tr w:rsidR="005A228D" w:rsidRPr="00C044C8" w:rsidTr="00166739">
        <w:trPr>
          <w:jc w:val="center"/>
        </w:trPr>
        <w:tc>
          <w:tcPr>
            <w:tcW w:w="0" w:type="auto"/>
          </w:tcPr>
          <w:p w:rsidR="005A228D" w:rsidRPr="00C044C8" w:rsidRDefault="005A228D" w:rsidP="0061461B">
            <w:pPr>
              <w:pStyle w:val="RadomskoPO"/>
              <w:numPr>
                <w:ilvl w:val="0"/>
                <w:numId w:val="122"/>
              </w:numPr>
              <w:ind w:left="0" w:firstLine="0"/>
              <w:rPr>
                <w:sz w:val="20"/>
              </w:rPr>
            </w:pPr>
          </w:p>
        </w:tc>
        <w:tc>
          <w:tcPr>
            <w:tcW w:w="0" w:type="auto"/>
            <w:vMerge/>
          </w:tcPr>
          <w:p w:rsidR="005A228D" w:rsidRPr="00C044C8" w:rsidRDefault="005A228D" w:rsidP="00925455">
            <w:pPr>
              <w:pStyle w:val="RadomskoPO"/>
              <w:rPr>
                <w:sz w:val="20"/>
              </w:rPr>
            </w:pPr>
          </w:p>
        </w:tc>
        <w:tc>
          <w:tcPr>
            <w:tcW w:w="0" w:type="auto"/>
            <w:vMerge/>
          </w:tcPr>
          <w:p w:rsidR="005A228D" w:rsidRPr="00C044C8" w:rsidRDefault="005A228D" w:rsidP="00925455">
            <w:pPr>
              <w:pStyle w:val="RadomskoPO"/>
              <w:rPr>
                <w:sz w:val="20"/>
              </w:rPr>
            </w:pPr>
          </w:p>
        </w:tc>
        <w:tc>
          <w:tcPr>
            <w:tcW w:w="0" w:type="auto"/>
          </w:tcPr>
          <w:p w:rsidR="005A228D" w:rsidRPr="00C044C8" w:rsidRDefault="005A228D" w:rsidP="00925455">
            <w:pPr>
              <w:pStyle w:val="RadomskoPO"/>
              <w:rPr>
                <w:sz w:val="20"/>
              </w:rPr>
            </w:pPr>
            <w:r>
              <w:rPr>
                <w:sz w:val="20"/>
              </w:rPr>
              <w:t>UMTS 2100</w:t>
            </w:r>
          </w:p>
        </w:tc>
      </w:tr>
      <w:tr w:rsidR="005A228D" w:rsidRPr="00C044C8" w:rsidTr="00166739">
        <w:trPr>
          <w:jc w:val="center"/>
        </w:trPr>
        <w:tc>
          <w:tcPr>
            <w:tcW w:w="0" w:type="auto"/>
          </w:tcPr>
          <w:p w:rsidR="005A228D" w:rsidRPr="00C044C8" w:rsidRDefault="005A228D" w:rsidP="0061461B">
            <w:pPr>
              <w:pStyle w:val="RadomskoPO"/>
              <w:numPr>
                <w:ilvl w:val="0"/>
                <w:numId w:val="122"/>
              </w:numPr>
              <w:ind w:left="0" w:firstLine="0"/>
              <w:rPr>
                <w:sz w:val="20"/>
              </w:rPr>
            </w:pPr>
          </w:p>
        </w:tc>
        <w:tc>
          <w:tcPr>
            <w:tcW w:w="0" w:type="auto"/>
            <w:vMerge/>
          </w:tcPr>
          <w:p w:rsidR="005A228D" w:rsidRPr="00C044C8" w:rsidRDefault="005A228D" w:rsidP="00925455">
            <w:pPr>
              <w:pStyle w:val="RadomskoPO"/>
              <w:rPr>
                <w:sz w:val="20"/>
              </w:rPr>
            </w:pPr>
          </w:p>
        </w:tc>
        <w:tc>
          <w:tcPr>
            <w:tcW w:w="0" w:type="auto"/>
            <w:vMerge/>
          </w:tcPr>
          <w:p w:rsidR="005A228D" w:rsidRPr="00C044C8" w:rsidRDefault="005A228D" w:rsidP="00925455">
            <w:pPr>
              <w:pStyle w:val="RadomskoPO"/>
              <w:rPr>
                <w:sz w:val="20"/>
              </w:rPr>
            </w:pPr>
          </w:p>
        </w:tc>
        <w:tc>
          <w:tcPr>
            <w:tcW w:w="0" w:type="auto"/>
          </w:tcPr>
          <w:p w:rsidR="005A228D" w:rsidRPr="00C044C8" w:rsidRDefault="005A228D" w:rsidP="00925455">
            <w:pPr>
              <w:pStyle w:val="RadomskoPO"/>
              <w:rPr>
                <w:sz w:val="20"/>
              </w:rPr>
            </w:pPr>
            <w:r>
              <w:rPr>
                <w:sz w:val="20"/>
              </w:rPr>
              <w:t>UMTE 2100</w:t>
            </w:r>
          </w:p>
        </w:tc>
      </w:tr>
      <w:tr w:rsidR="00563AC7" w:rsidRPr="00C044C8" w:rsidTr="00166739">
        <w:trPr>
          <w:jc w:val="center"/>
        </w:trPr>
        <w:tc>
          <w:tcPr>
            <w:tcW w:w="0" w:type="auto"/>
          </w:tcPr>
          <w:p w:rsidR="00563AC7" w:rsidRPr="00C044C8" w:rsidRDefault="00563AC7" w:rsidP="0061461B">
            <w:pPr>
              <w:pStyle w:val="RadomskoPO"/>
              <w:numPr>
                <w:ilvl w:val="0"/>
                <w:numId w:val="122"/>
              </w:numPr>
              <w:ind w:left="0" w:firstLine="0"/>
              <w:rPr>
                <w:sz w:val="20"/>
              </w:rPr>
            </w:pPr>
          </w:p>
        </w:tc>
        <w:tc>
          <w:tcPr>
            <w:tcW w:w="0" w:type="auto"/>
            <w:vMerge w:val="restart"/>
          </w:tcPr>
          <w:p w:rsidR="00563AC7" w:rsidRDefault="00563AC7" w:rsidP="00925455">
            <w:pPr>
              <w:pStyle w:val="RadomskoPO"/>
              <w:rPr>
                <w:sz w:val="20"/>
              </w:rPr>
            </w:pPr>
            <w:r>
              <w:rPr>
                <w:sz w:val="20"/>
              </w:rPr>
              <w:t>Zameczek</w:t>
            </w:r>
          </w:p>
          <w:p w:rsidR="00563AC7" w:rsidRDefault="00563AC7" w:rsidP="00563AC7">
            <w:pPr>
              <w:pStyle w:val="RadomskoPO"/>
              <w:rPr>
                <w:sz w:val="20"/>
              </w:rPr>
            </w:pPr>
            <w:r>
              <w:rPr>
                <w:sz w:val="20"/>
              </w:rPr>
              <w:t>maszt własny – dz. nr 135</w:t>
            </w:r>
            <w:r>
              <w:rPr>
                <w:sz w:val="20"/>
              </w:rPr>
              <w:br/>
            </w:r>
          </w:p>
          <w:p w:rsidR="00563AC7" w:rsidRDefault="00563AC7" w:rsidP="00563AC7">
            <w:pPr>
              <w:pStyle w:val="RadomskoPO"/>
              <w:rPr>
                <w:sz w:val="20"/>
              </w:rPr>
            </w:pPr>
          </w:p>
          <w:p w:rsidR="00563AC7" w:rsidRDefault="00563AC7" w:rsidP="00563AC7">
            <w:pPr>
              <w:pStyle w:val="RadomskoPO"/>
              <w:rPr>
                <w:sz w:val="20"/>
              </w:rPr>
            </w:pPr>
          </w:p>
          <w:p w:rsidR="00563AC7" w:rsidRDefault="00563AC7" w:rsidP="00563AC7">
            <w:pPr>
              <w:pStyle w:val="RadomskoPO"/>
              <w:rPr>
                <w:sz w:val="20"/>
              </w:rPr>
            </w:pPr>
          </w:p>
          <w:p w:rsidR="00563AC7" w:rsidRDefault="00563AC7" w:rsidP="00563AC7">
            <w:pPr>
              <w:pStyle w:val="RadomskoPO"/>
              <w:rPr>
                <w:sz w:val="20"/>
              </w:rPr>
            </w:pPr>
          </w:p>
          <w:p w:rsidR="00563AC7" w:rsidRDefault="00563AC7" w:rsidP="00563AC7">
            <w:pPr>
              <w:pStyle w:val="RadomskoPO"/>
              <w:rPr>
                <w:sz w:val="20"/>
              </w:rPr>
            </w:pPr>
          </w:p>
          <w:p w:rsidR="00563AC7" w:rsidRDefault="00563AC7" w:rsidP="00563AC7">
            <w:pPr>
              <w:pStyle w:val="RadomskoPO"/>
              <w:rPr>
                <w:sz w:val="20"/>
              </w:rPr>
            </w:pPr>
          </w:p>
          <w:p w:rsidR="00563AC7" w:rsidRDefault="00563AC7" w:rsidP="00563AC7">
            <w:pPr>
              <w:pStyle w:val="RadomskoPO"/>
              <w:rPr>
                <w:sz w:val="20"/>
              </w:rPr>
            </w:pPr>
          </w:p>
          <w:p w:rsidR="00563AC7" w:rsidRDefault="00563AC7" w:rsidP="00563AC7">
            <w:pPr>
              <w:pStyle w:val="RadomskoPO"/>
              <w:rPr>
                <w:sz w:val="20"/>
              </w:rPr>
            </w:pPr>
          </w:p>
          <w:p w:rsidR="00563AC7" w:rsidRDefault="00563AC7" w:rsidP="00563AC7">
            <w:pPr>
              <w:pStyle w:val="RadomskoPO"/>
              <w:rPr>
                <w:sz w:val="20"/>
              </w:rPr>
            </w:pPr>
          </w:p>
          <w:p w:rsidR="00563AC7" w:rsidRDefault="00563AC7" w:rsidP="00563AC7">
            <w:pPr>
              <w:pStyle w:val="RadomskoPO"/>
              <w:rPr>
                <w:sz w:val="20"/>
              </w:rPr>
            </w:pPr>
          </w:p>
          <w:p w:rsidR="00563AC7" w:rsidRDefault="00563AC7" w:rsidP="00563AC7">
            <w:pPr>
              <w:pStyle w:val="RadomskoPO"/>
              <w:rPr>
                <w:sz w:val="20"/>
              </w:rPr>
            </w:pPr>
            <w:r>
              <w:rPr>
                <w:sz w:val="20"/>
              </w:rPr>
              <w:t>Zameczek</w:t>
            </w:r>
          </w:p>
          <w:p w:rsidR="00563AC7" w:rsidRPr="00C044C8" w:rsidRDefault="00563AC7" w:rsidP="00563AC7">
            <w:pPr>
              <w:pStyle w:val="RadomskoPO"/>
              <w:rPr>
                <w:sz w:val="20"/>
              </w:rPr>
            </w:pPr>
            <w:r>
              <w:rPr>
                <w:sz w:val="20"/>
              </w:rPr>
              <w:t>maszt własny – dz. nr 135</w:t>
            </w:r>
          </w:p>
        </w:tc>
        <w:tc>
          <w:tcPr>
            <w:tcW w:w="0" w:type="auto"/>
            <w:vMerge w:val="restart"/>
          </w:tcPr>
          <w:p w:rsidR="00563AC7" w:rsidRPr="00C044C8" w:rsidRDefault="00563AC7" w:rsidP="00925455">
            <w:pPr>
              <w:pStyle w:val="RadomskoPO"/>
              <w:rPr>
                <w:sz w:val="20"/>
              </w:rPr>
            </w:pPr>
            <w:r>
              <w:rPr>
                <w:sz w:val="20"/>
              </w:rPr>
              <w:t>T-mobile</w:t>
            </w:r>
          </w:p>
        </w:tc>
        <w:tc>
          <w:tcPr>
            <w:tcW w:w="0" w:type="auto"/>
          </w:tcPr>
          <w:p w:rsidR="00563AC7" w:rsidRPr="00C044C8" w:rsidRDefault="00563AC7" w:rsidP="00925455">
            <w:pPr>
              <w:pStyle w:val="RadomskoPO"/>
              <w:rPr>
                <w:sz w:val="20"/>
              </w:rPr>
            </w:pPr>
            <w:r>
              <w:rPr>
                <w:sz w:val="20"/>
              </w:rPr>
              <w:t>GSM 1800</w:t>
            </w:r>
          </w:p>
        </w:tc>
      </w:tr>
      <w:tr w:rsidR="00563AC7" w:rsidRPr="00C044C8" w:rsidTr="00166739">
        <w:trPr>
          <w:jc w:val="center"/>
        </w:trPr>
        <w:tc>
          <w:tcPr>
            <w:tcW w:w="0" w:type="auto"/>
          </w:tcPr>
          <w:p w:rsidR="00563AC7" w:rsidRPr="00C044C8" w:rsidRDefault="00563AC7" w:rsidP="0061461B">
            <w:pPr>
              <w:pStyle w:val="RadomskoPO"/>
              <w:numPr>
                <w:ilvl w:val="0"/>
                <w:numId w:val="122"/>
              </w:numPr>
              <w:ind w:left="0" w:firstLine="0"/>
              <w:rPr>
                <w:sz w:val="20"/>
              </w:rPr>
            </w:pPr>
          </w:p>
        </w:tc>
        <w:tc>
          <w:tcPr>
            <w:tcW w:w="0" w:type="auto"/>
            <w:vMerge/>
          </w:tcPr>
          <w:p w:rsidR="00563AC7" w:rsidRPr="00C044C8" w:rsidRDefault="00563AC7" w:rsidP="00925455">
            <w:pPr>
              <w:pStyle w:val="RadomskoPO"/>
              <w:rPr>
                <w:sz w:val="20"/>
              </w:rPr>
            </w:pPr>
          </w:p>
        </w:tc>
        <w:tc>
          <w:tcPr>
            <w:tcW w:w="0" w:type="auto"/>
            <w:vMerge/>
          </w:tcPr>
          <w:p w:rsidR="00563AC7" w:rsidRPr="00C044C8" w:rsidRDefault="00563AC7" w:rsidP="00925455">
            <w:pPr>
              <w:pStyle w:val="RadomskoPO"/>
              <w:rPr>
                <w:sz w:val="20"/>
              </w:rPr>
            </w:pPr>
          </w:p>
        </w:tc>
        <w:tc>
          <w:tcPr>
            <w:tcW w:w="0" w:type="auto"/>
          </w:tcPr>
          <w:p w:rsidR="00563AC7" w:rsidRPr="00C044C8" w:rsidRDefault="00563AC7" w:rsidP="00925455">
            <w:pPr>
              <w:pStyle w:val="RadomskoPO"/>
              <w:rPr>
                <w:sz w:val="20"/>
              </w:rPr>
            </w:pPr>
            <w:r>
              <w:rPr>
                <w:sz w:val="20"/>
              </w:rPr>
              <w:t>GSM 1800</w:t>
            </w:r>
          </w:p>
        </w:tc>
      </w:tr>
      <w:tr w:rsidR="00563AC7" w:rsidRPr="00C044C8" w:rsidTr="00166739">
        <w:trPr>
          <w:jc w:val="center"/>
        </w:trPr>
        <w:tc>
          <w:tcPr>
            <w:tcW w:w="0" w:type="auto"/>
          </w:tcPr>
          <w:p w:rsidR="00563AC7" w:rsidRPr="00C044C8" w:rsidRDefault="00563AC7" w:rsidP="0061461B">
            <w:pPr>
              <w:pStyle w:val="RadomskoPO"/>
              <w:numPr>
                <w:ilvl w:val="0"/>
                <w:numId w:val="122"/>
              </w:numPr>
              <w:ind w:left="0" w:firstLine="0"/>
              <w:rPr>
                <w:sz w:val="20"/>
              </w:rPr>
            </w:pPr>
          </w:p>
        </w:tc>
        <w:tc>
          <w:tcPr>
            <w:tcW w:w="0" w:type="auto"/>
            <w:vMerge/>
          </w:tcPr>
          <w:p w:rsidR="00563AC7" w:rsidRPr="00C044C8" w:rsidRDefault="00563AC7" w:rsidP="00925455">
            <w:pPr>
              <w:pStyle w:val="RadomskoPO"/>
              <w:rPr>
                <w:sz w:val="20"/>
              </w:rPr>
            </w:pPr>
          </w:p>
        </w:tc>
        <w:tc>
          <w:tcPr>
            <w:tcW w:w="0" w:type="auto"/>
            <w:vMerge/>
          </w:tcPr>
          <w:p w:rsidR="00563AC7" w:rsidRPr="00C044C8" w:rsidRDefault="00563AC7" w:rsidP="00925455">
            <w:pPr>
              <w:pStyle w:val="RadomskoPO"/>
              <w:rPr>
                <w:sz w:val="20"/>
              </w:rPr>
            </w:pPr>
          </w:p>
        </w:tc>
        <w:tc>
          <w:tcPr>
            <w:tcW w:w="0" w:type="auto"/>
          </w:tcPr>
          <w:p w:rsidR="00563AC7" w:rsidRPr="00C044C8" w:rsidRDefault="00563AC7" w:rsidP="00925455">
            <w:pPr>
              <w:pStyle w:val="RadomskoPO"/>
              <w:rPr>
                <w:sz w:val="20"/>
              </w:rPr>
            </w:pPr>
            <w:r>
              <w:rPr>
                <w:sz w:val="20"/>
              </w:rPr>
              <w:t>GSM 900</w:t>
            </w:r>
          </w:p>
        </w:tc>
      </w:tr>
      <w:tr w:rsidR="00563AC7" w:rsidRPr="00C044C8" w:rsidTr="00166739">
        <w:trPr>
          <w:jc w:val="center"/>
        </w:trPr>
        <w:tc>
          <w:tcPr>
            <w:tcW w:w="0" w:type="auto"/>
          </w:tcPr>
          <w:p w:rsidR="00563AC7" w:rsidRPr="00C044C8" w:rsidRDefault="00563AC7" w:rsidP="0061461B">
            <w:pPr>
              <w:pStyle w:val="RadomskoPO"/>
              <w:numPr>
                <w:ilvl w:val="0"/>
                <w:numId w:val="122"/>
              </w:numPr>
              <w:ind w:left="0" w:firstLine="0"/>
              <w:rPr>
                <w:sz w:val="20"/>
              </w:rPr>
            </w:pPr>
          </w:p>
        </w:tc>
        <w:tc>
          <w:tcPr>
            <w:tcW w:w="0" w:type="auto"/>
            <w:vMerge/>
          </w:tcPr>
          <w:p w:rsidR="00563AC7" w:rsidRPr="00C044C8" w:rsidRDefault="00563AC7" w:rsidP="00925455">
            <w:pPr>
              <w:pStyle w:val="RadomskoPO"/>
              <w:rPr>
                <w:sz w:val="20"/>
              </w:rPr>
            </w:pPr>
          </w:p>
        </w:tc>
        <w:tc>
          <w:tcPr>
            <w:tcW w:w="0" w:type="auto"/>
            <w:vMerge/>
          </w:tcPr>
          <w:p w:rsidR="00563AC7" w:rsidRPr="00C044C8" w:rsidRDefault="00563AC7" w:rsidP="00925455">
            <w:pPr>
              <w:pStyle w:val="RadomskoPO"/>
              <w:rPr>
                <w:sz w:val="20"/>
              </w:rPr>
            </w:pPr>
          </w:p>
        </w:tc>
        <w:tc>
          <w:tcPr>
            <w:tcW w:w="0" w:type="auto"/>
          </w:tcPr>
          <w:p w:rsidR="00563AC7" w:rsidRPr="00C044C8" w:rsidRDefault="00563AC7" w:rsidP="00925455">
            <w:pPr>
              <w:pStyle w:val="RadomskoPO"/>
              <w:rPr>
                <w:sz w:val="20"/>
              </w:rPr>
            </w:pPr>
            <w:r>
              <w:rPr>
                <w:sz w:val="20"/>
              </w:rPr>
              <w:t>LTE 800</w:t>
            </w:r>
          </w:p>
        </w:tc>
      </w:tr>
      <w:tr w:rsidR="00563AC7" w:rsidRPr="00C044C8" w:rsidTr="00166739">
        <w:trPr>
          <w:jc w:val="center"/>
        </w:trPr>
        <w:tc>
          <w:tcPr>
            <w:tcW w:w="0" w:type="auto"/>
          </w:tcPr>
          <w:p w:rsidR="00563AC7" w:rsidRPr="00C044C8" w:rsidRDefault="00563AC7" w:rsidP="0061461B">
            <w:pPr>
              <w:pStyle w:val="RadomskoPO"/>
              <w:numPr>
                <w:ilvl w:val="0"/>
                <w:numId w:val="122"/>
              </w:numPr>
              <w:ind w:left="0" w:firstLine="0"/>
              <w:rPr>
                <w:sz w:val="20"/>
              </w:rPr>
            </w:pPr>
          </w:p>
        </w:tc>
        <w:tc>
          <w:tcPr>
            <w:tcW w:w="0" w:type="auto"/>
            <w:vMerge/>
          </w:tcPr>
          <w:p w:rsidR="00563AC7" w:rsidRPr="00C044C8" w:rsidRDefault="00563AC7" w:rsidP="00925455">
            <w:pPr>
              <w:pStyle w:val="RadomskoPO"/>
              <w:rPr>
                <w:sz w:val="20"/>
              </w:rPr>
            </w:pPr>
          </w:p>
        </w:tc>
        <w:tc>
          <w:tcPr>
            <w:tcW w:w="0" w:type="auto"/>
            <w:vMerge/>
          </w:tcPr>
          <w:p w:rsidR="00563AC7" w:rsidRPr="00C044C8" w:rsidRDefault="00563AC7" w:rsidP="00925455">
            <w:pPr>
              <w:pStyle w:val="RadomskoPO"/>
              <w:rPr>
                <w:sz w:val="20"/>
              </w:rPr>
            </w:pPr>
          </w:p>
        </w:tc>
        <w:tc>
          <w:tcPr>
            <w:tcW w:w="0" w:type="auto"/>
          </w:tcPr>
          <w:p w:rsidR="00563AC7" w:rsidRPr="00C044C8" w:rsidRDefault="00563AC7" w:rsidP="00925455">
            <w:pPr>
              <w:pStyle w:val="RadomskoPO"/>
              <w:rPr>
                <w:sz w:val="20"/>
              </w:rPr>
            </w:pPr>
            <w:r>
              <w:rPr>
                <w:sz w:val="20"/>
              </w:rPr>
              <w:t>LTE 800</w:t>
            </w:r>
          </w:p>
        </w:tc>
      </w:tr>
      <w:tr w:rsidR="00563AC7" w:rsidRPr="00C044C8" w:rsidTr="00166739">
        <w:trPr>
          <w:jc w:val="center"/>
        </w:trPr>
        <w:tc>
          <w:tcPr>
            <w:tcW w:w="0" w:type="auto"/>
          </w:tcPr>
          <w:p w:rsidR="00563AC7" w:rsidRPr="00C044C8" w:rsidRDefault="00563AC7" w:rsidP="0061461B">
            <w:pPr>
              <w:pStyle w:val="RadomskoPO"/>
              <w:numPr>
                <w:ilvl w:val="0"/>
                <w:numId w:val="122"/>
              </w:numPr>
              <w:ind w:left="0" w:firstLine="0"/>
              <w:rPr>
                <w:sz w:val="20"/>
              </w:rPr>
            </w:pPr>
          </w:p>
        </w:tc>
        <w:tc>
          <w:tcPr>
            <w:tcW w:w="0" w:type="auto"/>
            <w:vMerge/>
          </w:tcPr>
          <w:p w:rsidR="00563AC7" w:rsidRPr="00C044C8" w:rsidRDefault="00563AC7" w:rsidP="00925455">
            <w:pPr>
              <w:pStyle w:val="RadomskoPO"/>
              <w:rPr>
                <w:sz w:val="20"/>
              </w:rPr>
            </w:pPr>
          </w:p>
        </w:tc>
        <w:tc>
          <w:tcPr>
            <w:tcW w:w="0" w:type="auto"/>
            <w:vMerge/>
          </w:tcPr>
          <w:p w:rsidR="00563AC7" w:rsidRPr="00C044C8" w:rsidRDefault="00563AC7" w:rsidP="00925455">
            <w:pPr>
              <w:pStyle w:val="RadomskoPO"/>
              <w:rPr>
                <w:sz w:val="20"/>
              </w:rPr>
            </w:pPr>
          </w:p>
        </w:tc>
        <w:tc>
          <w:tcPr>
            <w:tcW w:w="0" w:type="auto"/>
          </w:tcPr>
          <w:p w:rsidR="00563AC7" w:rsidRPr="00C044C8" w:rsidRDefault="00563AC7" w:rsidP="00925455">
            <w:pPr>
              <w:pStyle w:val="RadomskoPO"/>
              <w:rPr>
                <w:sz w:val="20"/>
              </w:rPr>
            </w:pPr>
            <w:r>
              <w:rPr>
                <w:sz w:val="20"/>
              </w:rPr>
              <w:t>LTE 800</w:t>
            </w:r>
          </w:p>
        </w:tc>
      </w:tr>
      <w:tr w:rsidR="00563AC7" w:rsidRPr="00C044C8" w:rsidTr="00166739">
        <w:trPr>
          <w:jc w:val="center"/>
        </w:trPr>
        <w:tc>
          <w:tcPr>
            <w:tcW w:w="0" w:type="auto"/>
          </w:tcPr>
          <w:p w:rsidR="00563AC7" w:rsidRPr="00C044C8" w:rsidRDefault="00563AC7" w:rsidP="0061461B">
            <w:pPr>
              <w:pStyle w:val="RadomskoPO"/>
              <w:numPr>
                <w:ilvl w:val="0"/>
                <w:numId w:val="122"/>
              </w:numPr>
              <w:ind w:left="0" w:firstLine="0"/>
              <w:rPr>
                <w:sz w:val="20"/>
              </w:rPr>
            </w:pPr>
          </w:p>
        </w:tc>
        <w:tc>
          <w:tcPr>
            <w:tcW w:w="0" w:type="auto"/>
            <w:vMerge/>
          </w:tcPr>
          <w:p w:rsidR="00563AC7" w:rsidRPr="00C044C8" w:rsidRDefault="00563AC7" w:rsidP="00925455">
            <w:pPr>
              <w:pStyle w:val="RadomskoPO"/>
              <w:rPr>
                <w:sz w:val="20"/>
              </w:rPr>
            </w:pPr>
          </w:p>
        </w:tc>
        <w:tc>
          <w:tcPr>
            <w:tcW w:w="0" w:type="auto"/>
            <w:vMerge/>
          </w:tcPr>
          <w:p w:rsidR="00563AC7" w:rsidRPr="00C044C8" w:rsidRDefault="00563AC7" w:rsidP="00925455">
            <w:pPr>
              <w:pStyle w:val="RadomskoPO"/>
              <w:rPr>
                <w:sz w:val="20"/>
              </w:rPr>
            </w:pPr>
          </w:p>
        </w:tc>
        <w:tc>
          <w:tcPr>
            <w:tcW w:w="0" w:type="auto"/>
          </w:tcPr>
          <w:p w:rsidR="00563AC7" w:rsidRPr="00C044C8" w:rsidRDefault="00563AC7" w:rsidP="00925455">
            <w:pPr>
              <w:pStyle w:val="RadomskoPO"/>
              <w:rPr>
                <w:sz w:val="20"/>
              </w:rPr>
            </w:pPr>
            <w:r>
              <w:rPr>
                <w:sz w:val="20"/>
              </w:rPr>
              <w:t>UMTS 2100</w:t>
            </w:r>
          </w:p>
        </w:tc>
      </w:tr>
      <w:tr w:rsidR="00563AC7" w:rsidRPr="00C044C8" w:rsidTr="00166739">
        <w:trPr>
          <w:jc w:val="center"/>
        </w:trPr>
        <w:tc>
          <w:tcPr>
            <w:tcW w:w="0" w:type="auto"/>
          </w:tcPr>
          <w:p w:rsidR="00563AC7" w:rsidRPr="00C044C8" w:rsidRDefault="00563AC7" w:rsidP="0061461B">
            <w:pPr>
              <w:pStyle w:val="RadomskoPO"/>
              <w:numPr>
                <w:ilvl w:val="0"/>
                <w:numId w:val="122"/>
              </w:numPr>
              <w:ind w:left="0" w:firstLine="0"/>
              <w:rPr>
                <w:sz w:val="20"/>
              </w:rPr>
            </w:pPr>
          </w:p>
        </w:tc>
        <w:tc>
          <w:tcPr>
            <w:tcW w:w="0" w:type="auto"/>
            <w:vMerge/>
          </w:tcPr>
          <w:p w:rsidR="00563AC7" w:rsidRPr="00C044C8" w:rsidRDefault="00563AC7" w:rsidP="00925455">
            <w:pPr>
              <w:pStyle w:val="RadomskoPO"/>
              <w:rPr>
                <w:sz w:val="20"/>
              </w:rPr>
            </w:pPr>
          </w:p>
        </w:tc>
        <w:tc>
          <w:tcPr>
            <w:tcW w:w="0" w:type="auto"/>
            <w:vMerge/>
          </w:tcPr>
          <w:p w:rsidR="00563AC7" w:rsidRPr="00C044C8" w:rsidRDefault="00563AC7" w:rsidP="00925455">
            <w:pPr>
              <w:pStyle w:val="RadomskoPO"/>
              <w:rPr>
                <w:sz w:val="20"/>
              </w:rPr>
            </w:pPr>
          </w:p>
        </w:tc>
        <w:tc>
          <w:tcPr>
            <w:tcW w:w="0" w:type="auto"/>
          </w:tcPr>
          <w:p w:rsidR="00563AC7" w:rsidRPr="00C044C8" w:rsidRDefault="00563AC7" w:rsidP="00925455">
            <w:pPr>
              <w:pStyle w:val="RadomskoPO"/>
              <w:rPr>
                <w:sz w:val="20"/>
              </w:rPr>
            </w:pPr>
            <w:r>
              <w:rPr>
                <w:sz w:val="20"/>
              </w:rPr>
              <w:t>UMTS 2100</w:t>
            </w:r>
          </w:p>
        </w:tc>
      </w:tr>
      <w:tr w:rsidR="00563AC7" w:rsidRPr="00C044C8" w:rsidTr="00166739">
        <w:trPr>
          <w:jc w:val="center"/>
        </w:trPr>
        <w:tc>
          <w:tcPr>
            <w:tcW w:w="0" w:type="auto"/>
          </w:tcPr>
          <w:p w:rsidR="00563AC7" w:rsidRPr="00C044C8" w:rsidRDefault="00563AC7" w:rsidP="0061461B">
            <w:pPr>
              <w:pStyle w:val="RadomskoPO"/>
              <w:numPr>
                <w:ilvl w:val="0"/>
                <w:numId w:val="122"/>
              </w:numPr>
              <w:ind w:left="0" w:firstLine="0"/>
              <w:rPr>
                <w:sz w:val="20"/>
              </w:rPr>
            </w:pPr>
          </w:p>
        </w:tc>
        <w:tc>
          <w:tcPr>
            <w:tcW w:w="0" w:type="auto"/>
            <w:vMerge/>
          </w:tcPr>
          <w:p w:rsidR="00563AC7" w:rsidRPr="00C044C8" w:rsidRDefault="00563AC7" w:rsidP="00925455">
            <w:pPr>
              <w:pStyle w:val="RadomskoPO"/>
              <w:rPr>
                <w:sz w:val="20"/>
              </w:rPr>
            </w:pPr>
          </w:p>
        </w:tc>
        <w:tc>
          <w:tcPr>
            <w:tcW w:w="0" w:type="auto"/>
            <w:vMerge/>
          </w:tcPr>
          <w:p w:rsidR="00563AC7" w:rsidRPr="00C044C8" w:rsidRDefault="00563AC7" w:rsidP="00925455">
            <w:pPr>
              <w:pStyle w:val="RadomskoPO"/>
              <w:rPr>
                <w:sz w:val="20"/>
              </w:rPr>
            </w:pPr>
          </w:p>
        </w:tc>
        <w:tc>
          <w:tcPr>
            <w:tcW w:w="0" w:type="auto"/>
          </w:tcPr>
          <w:p w:rsidR="00563AC7" w:rsidRPr="00C044C8" w:rsidRDefault="00563AC7" w:rsidP="00925455">
            <w:pPr>
              <w:pStyle w:val="RadomskoPO"/>
              <w:rPr>
                <w:sz w:val="20"/>
              </w:rPr>
            </w:pPr>
            <w:r>
              <w:rPr>
                <w:sz w:val="20"/>
              </w:rPr>
              <w:t>UMTS 2100</w:t>
            </w:r>
          </w:p>
        </w:tc>
      </w:tr>
      <w:tr w:rsidR="00563AC7" w:rsidRPr="00C044C8" w:rsidTr="00166739">
        <w:trPr>
          <w:jc w:val="center"/>
        </w:trPr>
        <w:tc>
          <w:tcPr>
            <w:tcW w:w="0" w:type="auto"/>
          </w:tcPr>
          <w:p w:rsidR="00563AC7" w:rsidRPr="00C044C8" w:rsidRDefault="00563AC7" w:rsidP="0061461B">
            <w:pPr>
              <w:pStyle w:val="RadomskoPO"/>
              <w:numPr>
                <w:ilvl w:val="0"/>
                <w:numId w:val="122"/>
              </w:numPr>
              <w:ind w:left="0" w:firstLine="0"/>
              <w:rPr>
                <w:sz w:val="20"/>
              </w:rPr>
            </w:pPr>
          </w:p>
        </w:tc>
        <w:tc>
          <w:tcPr>
            <w:tcW w:w="0" w:type="auto"/>
            <w:vMerge/>
          </w:tcPr>
          <w:p w:rsidR="00563AC7" w:rsidRPr="00C044C8" w:rsidRDefault="00563AC7" w:rsidP="00925455">
            <w:pPr>
              <w:pStyle w:val="RadomskoPO"/>
              <w:rPr>
                <w:sz w:val="20"/>
              </w:rPr>
            </w:pPr>
          </w:p>
        </w:tc>
        <w:tc>
          <w:tcPr>
            <w:tcW w:w="0" w:type="auto"/>
            <w:vMerge/>
          </w:tcPr>
          <w:p w:rsidR="00563AC7" w:rsidRPr="00C044C8" w:rsidRDefault="00563AC7" w:rsidP="00925455">
            <w:pPr>
              <w:pStyle w:val="RadomskoPO"/>
              <w:rPr>
                <w:sz w:val="20"/>
              </w:rPr>
            </w:pPr>
          </w:p>
        </w:tc>
        <w:tc>
          <w:tcPr>
            <w:tcW w:w="0" w:type="auto"/>
          </w:tcPr>
          <w:p w:rsidR="00563AC7" w:rsidRPr="00C044C8" w:rsidRDefault="00563AC7" w:rsidP="00925455">
            <w:pPr>
              <w:pStyle w:val="RadomskoPO"/>
              <w:rPr>
                <w:sz w:val="20"/>
              </w:rPr>
            </w:pPr>
            <w:r>
              <w:rPr>
                <w:sz w:val="20"/>
              </w:rPr>
              <w:t>UMTS 2100</w:t>
            </w:r>
          </w:p>
        </w:tc>
      </w:tr>
      <w:tr w:rsidR="00563AC7" w:rsidRPr="00C044C8" w:rsidTr="00166739">
        <w:trPr>
          <w:jc w:val="center"/>
        </w:trPr>
        <w:tc>
          <w:tcPr>
            <w:tcW w:w="0" w:type="auto"/>
          </w:tcPr>
          <w:p w:rsidR="00563AC7" w:rsidRPr="00C044C8" w:rsidRDefault="00563AC7" w:rsidP="0061461B">
            <w:pPr>
              <w:pStyle w:val="RadomskoPO"/>
              <w:numPr>
                <w:ilvl w:val="0"/>
                <w:numId w:val="122"/>
              </w:numPr>
              <w:ind w:left="0" w:firstLine="0"/>
              <w:rPr>
                <w:sz w:val="20"/>
              </w:rPr>
            </w:pPr>
          </w:p>
        </w:tc>
        <w:tc>
          <w:tcPr>
            <w:tcW w:w="0" w:type="auto"/>
            <w:vMerge/>
          </w:tcPr>
          <w:p w:rsidR="00563AC7" w:rsidRPr="00C044C8" w:rsidRDefault="00563AC7" w:rsidP="00925455">
            <w:pPr>
              <w:pStyle w:val="RadomskoPO"/>
              <w:rPr>
                <w:sz w:val="20"/>
              </w:rPr>
            </w:pPr>
          </w:p>
        </w:tc>
        <w:tc>
          <w:tcPr>
            <w:tcW w:w="0" w:type="auto"/>
            <w:vMerge/>
          </w:tcPr>
          <w:p w:rsidR="00563AC7" w:rsidRPr="00C044C8" w:rsidRDefault="00563AC7" w:rsidP="00925455">
            <w:pPr>
              <w:pStyle w:val="RadomskoPO"/>
              <w:rPr>
                <w:sz w:val="20"/>
              </w:rPr>
            </w:pPr>
          </w:p>
        </w:tc>
        <w:tc>
          <w:tcPr>
            <w:tcW w:w="0" w:type="auto"/>
          </w:tcPr>
          <w:p w:rsidR="00563AC7" w:rsidRPr="00C044C8" w:rsidRDefault="00563AC7" w:rsidP="00925455">
            <w:pPr>
              <w:pStyle w:val="RadomskoPO"/>
              <w:rPr>
                <w:sz w:val="20"/>
              </w:rPr>
            </w:pPr>
            <w:r>
              <w:rPr>
                <w:sz w:val="20"/>
              </w:rPr>
              <w:t>UMTS 2100</w:t>
            </w:r>
          </w:p>
        </w:tc>
      </w:tr>
      <w:tr w:rsidR="00563AC7" w:rsidRPr="00C044C8" w:rsidTr="00166739">
        <w:trPr>
          <w:jc w:val="center"/>
        </w:trPr>
        <w:tc>
          <w:tcPr>
            <w:tcW w:w="0" w:type="auto"/>
          </w:tcPr>
          <w:p w:rsidR="00563AC7" w:rsidRPr="00C044C8" w:rsidRDefault="00563AC7" w:rsidP="0061461B">
            <w:pPr>
              <w:pStyle w:val="RadomskoPO"/>
              <w:numPr>
                <w:ilvl w:val="0"/>
                <w:numId w:val="122"/>
              </w:numPr>
              <w:ind w:left="0" w:firstLine="0"/>
              <w:rPr>
                <w:sz w:val="20"/>
              </w:rPr>
            </w:pPr>
          </w:p>
        </w:tc>
        <w:tc>
          <w:tcPr>
            <w:tcW w:w="0" w:type="auto"/>
            <w:vMerge/>
          </w:tcPr>
          <w:p w:rsidR="00563AC7" w:rsidRPr="00C044C8" w:rsidRDefault="00563AC7" w:rsidP="00925455">
            <w:pPr>
              <w:pStyle w:val="RadomskoPO"/>
              <w:rPr>
                <w:sz w:val="20"/>
              </w:rPr>
            </w:pPr>
          </w:p>
        </w:tc>
        <w:tc>
          <w:tcPr>
            <w:tcW w:w="0" w:type="auto"/>
            <w:vMerge/>
          </w:tcPr>
          <w:p w:rsidR="00563AC7" w:rsidRPr="00C044C8" w:rsidRDefault="00563AC7" w:rsidP="00925455">
            <w:pPr>
              <w:pStyle w:val="RadomskoPO"/>
              <w:rPr>
                <w:sz w:val="20"/>
              </w:rPr>
            </w:pPr>
          </w:p>
        </w:tc>
        <w:tc>
          <w:tcPr>
            <w:tcW w:w="0" w:type="auto"/>
          </w:tcPr>
          <w:p w:rsidR="00563AC7" w:rsidRPr="00C044C8" w:rsidRDefault="00563AC7" w:rsidP="00925455">
            <w:pPr>
              <w:pStyle w:val="RadomskoPO"/>
              <w:rPr>
                <w:sz w:val="20"/>
              </w:rPr>
            </w:pPr>
            <w:r>
              <w:rPr>
                <w:sz w:val="20"/>
              </w:rPr>
              <w:t>UMTS 2100</w:t>
            </w:r>
          </w:p>
        </w:tc>
      </w:tr>
      <w:tr w:rsidR="00563AC7" w:rsidRPr="00C044C8" w:rsidTr="00166739">
        <w:trPr>
          <w:jc w:val="center"/>
        </w:trPr>
        <w:tc>
          <w:tcPr>
            <w:tcW w:w="0" w:type="auto"/>
          </w:tcPr>
          <w:p w:rsidR="00563AC7" w:rsidRPr="00C044C8" w:rsidRDefault="00563AC7" w:rsidP="0061461B">
            <w:pPr>
              <w:pStyle w:val="RadomskoPO"/>
              <w:numPr>
                <w:ilvl w:val="0"/>
                <w:numId w:val="122"/>
              </w:numPr>
              <w:ind w:left="0" w:firstLine="0"/>
              <w:rPr>
                <w:sz w:val="20"/>
              </w:rPr>
            </w:pPr>
          </w:p>
        </w:tc>
        <w:tc>
          <w:tcPr>
            <w:tcW w:w="0" w:type="auto"/>
            <w:vMerge/>
          </w:tcPr>
          <w:p w:rsidR="00563AC7" w:rsidRPr="00C044C8" w:rsidRDefault="00563AC7" w:rsidP="00925455">
            <w:pPr>
              <w:pStyle w:val="RadomskoPO"/>
              <w:rPr>
                <w:sz w:val="20"/>
              </w:rPr>
            </w:pPr>
          </w:p>
        </w:tc>
        <w:tc>
          <w:tcPr>
            <w:tcW w:w="0" w:type="auto"/>
            <w:vMerge w:val="restart"/>
          </w:tcPr>
          <w:p w:rsidR="00563AC7" w:rsidRDefault="00563AC7" w:rsidP="00925455">
            <w:pPr>
              <w:pStyle w:val="RadomskoPO"/>
              <w:rPr>
                <w:sz w:val="20"/>
              </w:rPr>
            </w:pPr>
            <w:r>
              <w:rPr>
                <w:sz w:val="20"/>
              </w:rPr>
              <w:t>Orange</w:t>
            </w:r>
          </w:p>
          <w:p w:rsidR="00563AC7" w:rsidRPr="00C044C8" w:rsidRDefault="00563AC7" w:rsidP="00925455">
            <w:pPr>
              <w:pStyle w:val="RadomskoPO"/>
              <w:rPr>
                <w:sz w:val="20"/>
              </w:rPr>
            </w:pPr>
            <w:r>
              <w:rPr>
                <w:sz w:val="20"/>
              </w:rPr>
              <w:t>Orange</w:t>
            </w:r>
          </w:p>
        </w:tc>
        <w:tc>
          <w:tcPr>
            <w:tcW w:w="0" w:type="auto"/>
          </w:tcPr>
          <w:p w:rsidR="00563AC7" w:rsidRPr="00C044C8" w:rsidRDefault="00563AC7" w:rsidP="00925455">
            <w:pPr>
              <w:pStyle w:val="RadomskoPO"/>
              <w:rPr>
                <w:sz w:val="20"/>
              </w:rPr>
            </w:pPr>
            <w:r>
              <w:rPr>
                <w:sz w:val="20"/>
              </w:rPr>
              <w:t>GSM 900</w:t>
            </w:r>
          </w:p>
        </w:tc>
      </w:tr>
      <w:tr w:rsidR="00563AC7" w:rsidRPr="00C044C8" w:rsidTr="00166739">
        <w:trPr>
          <w:jc w:val="center"/>
        </w:trPr>
        <w:tc>
          <w:tcPr>
            <w:tcW w:w="0" w:type="auto"/>
          </w:tcPr>
          <w:p w:rsidR="00563AC7" w:rsidRPr="00C044C8" w:rsidRDefault="00563AC7" w:rsidP="0061461B">
            <w:pPr>
              <w:pStyle w:val="RadomskoPO"/>
              <w:numPr>
                <w:ilvl w:val="0"/>
                <w:numId w:val="122"/>
              </w:numPr>
              <w:ind w:left="0" w:firstLine="0"/>
              <w:rPr>
                <w:sz w:val="20"/>
              </w:rPr>
            </w:pPr>
          </w:p>
        </w:tc>
        <w:tc>
          <w:tcPr>
            <w:tcW w:w="0" w:type="auto"/>
            <w:vMerge/>
          </w:tcPr>
          <w:p w:rsidR="00563AC7" w:rsidRPr="00C044C8" w:rsidRDefault="00563AC7" w:rsidP="008A6735">
            <w:pPr>
              <w:pStyle w:val="RadomskoPO"/>
              <w:rPr>
                <w:sz w:val="20"/>
              </w:rPr>
            </w:pPr>
          </w:p>
        </w:tc>
        <w:tc>
          <w:tcPr>
            <w:tcW w:w="0" w:type="auto"/>
            <w:vMerge/>
          </w:tcPr>
          <w:p w:rsidR="00563AC7" w:rsidRPr="00C044C8" w:rsidRDefault="00563AC7" w:rsidP="008A6735">
            <w:pPr>
              <w:pStyle w:val="RadomskoPO"/>
              <w:rPr>
                <w:sz w:val="20"/>
              </w:rPr>
            </w:pPr>
          </w:p>
        </w:tc>
        <w:tc>
          <w:tcPr>
            <w:tcW w:w="0" w:type="auto"/>
          </w:tcPr>
          <w:p w:rsidR="00563AC7" w:rsidRPr="00C044C8" w:rsidRDefault="00563AC7" w:rsidP="008A6735">
            <w:pPr>
              <w:pStyle w:val="RadomskoPO"/>
              <w:rPr>
                <w:sz w:val="20"/>
              </w:rPr>
            </w:pPr>
            <w:r>
              <w:rPr>
                <w:sz w:val="20"/>
              </w:rPr>
              <w:t>GSM 900</w:t>
            </w:r>
          </w:p>
        </w:tc>
      </w:tr>
      <w:tr w:rsidR="00563AC7" w:rsidRPr="00C044C8" w:rsidTr="00166739">
        <w:trPr>
          <w:jc w:val="center"/>
        </w:trPr>
        <w:tc>
          <w:tcPr>
            <w:tcW w:w="0" w:type="auto"/>
          </w:tcPr>
          <w:p w:rsidR="00563AC7" w:rsidRPr="00C044C8" w:rsidRDefault="00563AC7" w:rsidP="0061461B">
            <w:pPr>
              <w:pStyle w:val="RadomskoPO"/>
              <w:numPr>
                <w:ilvl w:val="0"/>
                <w:numId w:val="122"/>
              </w:numPr>
              <w:ind w:left="0" w:firstLine="0"/>
              <w:rPr>
                <w:sz w:val="20"/>
              </w:rPr>
            </w:pPr>
          </w:p>
        </w:tc>
        <w:tc>
          <w:tcPr>
            <w:tcW w:w="0" w:type="auto"/>
            <w:vMerge/>
          </w:tcPr>
          <w:p w:rsidR="00563AC7" w:rsidRPr="00C044C8" w:rsidRDefault="00563AC7" w:rsidP="008A6735">
            <w:pPr>
              <w:pStyle w:val="RadomskoPO"/>
              <w:rPr>
                <w:sz w:val="20"/>
              </w:rPr>
            </w:pPr>
          </w:p>
        </w:tc>
        <w:tc>
          <w:tcPr>
            <w:tcW w:w="0" w:type="auto"/>
            <w:vMerge/>
          </w:tcPr>
          <w:p w:rsidR="00563AC7" w:rsidRPr="00C044C8" w:rsidRDefault="00563AC7" w:rsidP="008A6735">
            <w:pPr>
              <w:pStyle w:val="RadomskoPO"/>
              <w:rPr>
                <w:sz w:val="20"/>
              </w:rPr>
            </w:pPr>
          </w:p>
        </w:tc>
        <w:tc>
          <w:tcPr>
            <w:tcW w:w="0" w:type="auto"/>
          </w:tcPr>
          <w:p w:rsidR="00563AC7" w:rsidRPr="00C044C8" w:rsidRDefault="00563AC7" w:rsidP="008A6735">
            <w:pPr>
              <w:pStyle w:val="RadomskoPO"/>
              <w:rPr>
                <w:sz w:val="20"/>
              </w:rPr>
            </w:pPr>
            <w:r>
              <w:rPr>
                <w:sz w:val="20"/>
              </w:rPr>
              <w:t>LTE 800</w:t>
            </w:r>
          </w:p>
        </w:tc>
      </w:tr>
    </w:tbl>
    <w:p w:rsidR="008A6735" w:rsidRDefault="008A6735" w:rsidP="000D29A3">
      <w:pPr>
        <w:pStyle w:val="RadomskoPO"/>
        <w:ind w:left="1416" w:firstLine="708"/>
        <w:rPr>
          <w:i/>
          <w:sz w:val="20"/>
        </w:rPr>
      </w:pPr>
      <w:r w:rsidRPr="00815B16">
        <w:rPr>
          <w:i/>
          <w:sz w:val="20"/>
        </w:rPr>
        <w:t>źródło</w:t>
      </w:r>
      <w:r>
        <w:rPr>
          <w:i/>
          <w:sz w:val="20"/>
        </w:rPr>
        <w:t>:</w:t>
      </w:r>
      <w:r w:rsidRPr="00815B16">
        <w:rPr>
          <w:i/>
          <w:sz w:val="20"/>
        </w:rPr>
        <w:t xml:space="preserve"> btsearch.pl</w:t>
      </w:r>
    </w:p>
    <w:p w:rsidR="008A6735" w:rsidRPr="000E6593" w:rsidRDefault="008A6735" w:rsidP="008A6735">
      <w:pPr>
        <w:pStyle w:val="RadomskoPO"/>
      </w:pPr>
    </w:p>
    <w:p w:rsidR="008A6735" w:rsidRPr="003F60A6" w:rsidRDefault="008E2705" w:rsidP="008E2705">
      <w:pPr>
        <w:pStyle w:val="3NagwekPOSZwole2017"/>
      </w:pPr>
      <w:bookmarkStart w:id="85" w:name="_Toc493845762"/>
      <w:r>
        <w:t xml:space="preserve">6.3.2. </w:t>
      </w:r>
      <w:r w:rsidR="008A6735" w:rsidRPr="003F60A6">
        <w:t>Stan środowiska</w:t>
      </w:r>
      <w:bookmarkEnd w:id="85"/>
    </w:p>
    <w:p w:rsidR="008A6735" w:rsidRDefault="008A6735" w:rsidP="008A6735">
      <w:pPr>
        <w:pStyle w:val="RadomskoPO"/>
      </w:pPr>
    </w:p>
    <w:p w:rsidR="000D29A3" w:rsidRPr="00354C83" w:rsidRDefault="007C5EA9" w:rsidP="00354C83">
      <w:pPr>
        <w:pStyle w:val="Default"/>
        <w:jc w:val="both"/>
        <w:rPr>
          <w:rFonts w:asciiTheme="minorHAnsi" w:hAnsiTheme="minorHAnsi"/>
          <w:sz w:val="22"/>
          <w:szCs w:val="22"/>
        </w:rPr>
      </w:pPr>
      <w:r w:rsidRPr="00354C83">
        <w:rPr>
          <w:rFonts w:asciiTheme="minorHAnsi" w:hAnsiTheme="minorHAnsi" w:cstheme="minorHAnsi"/>
          <w:sz w:val="22"/>
          <w:szCs w:val="22"/>
        </w:rPr>
        <w:t xml:space="preserve">Na terenie gminy Przytyk nie były wykonywane pomiary </w:t>
      </w:r>
      <w:r w:rsidR="00D617D4" w:rsidRPr="00354C83">
        <w:rPr>
          <w:rFonts w:asciiTheme="minorHAnsi" w:hAnsiTheme="minorHAnsi" w:cstheme="minorHAnsi"/>
          <w:sz w:val="22"/>
          <w:szCs w:val="22"/>
        </w:rPr>
        <w:t>natężenia prom</w:t>
      </w:r>
      <w:r w:rsidRPr="00354C83">
        <w:rPr>
          <w:rFonts w:asciiTheme="minorHAnsi" w:hAnsiTheme="minorHAnsi" w:cstheme="minorHAnsi"/>
          <w:sz w:val="22"/>
          <w:szCs w:val="22"/>
        </w:rPr>
        <w:t xml:space="preserve">ieniowania elektromagnetycznego. </w:t>
      </w:r>
      <w:r w:rsidR="000D29A3" w:rsidRPr="00354C83">
        <w:rPr>
          <w:rFonts w:asciiTheme="minorHAnsi" w:hAnsiTheme="minorHAnsi"/>
          <w:sz w:val="22"/>
          <w:szCs w:val="22"/>
        </w:rPr>
        <w:t xml:space="preserve">W 2015 roku </w:t>
      </w:r>
      <w:r w:rsidR="00354C83">
        <w:rPr>
          <w:rFonts w:asciiTheme="minorHAnsi" w:hAnsiTheme="minorHAnsi"/>
          <w:sz w:val="22"/>
          <w:szCs w:val="22"/>
        </w:rPr>
        <w:t xml:space="preserve">pomiary takie wykonano w dwóch punktach </w:t>
      </w:r>
      <w:r w:rsidR="000D29A3" w:rsidRPr="00354C83">
        <w:rPr>
          <w:rFonts w:asciiTheme="minorHAnsi" w:hAnsiTheme="minorHAnsi"/>
          <w:sz w:val="22"/>
          <w:szCs w:val="22"/>
        </w:rPr>
        <w:t>na terenie powiatu radomskiego w Pionkach oraz</w:t>
      </w:r>
      <w:r w:rsidR="00354C83">
        <w:rPr>
          <w:rFonts w:asciiTheme="minorHAnsi" w:hAnsiTheme="minorHAnsi"/>
          <w:sz w:val="22"/>
          <w:szCs w:val="22"/>
        </w:rPr>
        <w:t xml:space="preserve"> w</w:t>
      </w:r>
      <w:r w:rsidR="000D29A3" w:rsidRPr="00354C83">
        <w:rPr>
          <w:rFonts w:asciiTheme="minorHAnsi" w:hAnsiTheme="minorHAnsi"/>
          <w:sz w:val="22"/>
          <w:szCs w:val="22"/>
        </w:rPr>
        <w:t xml:space="preserve"> Skaryszewie.</w:t>
      </w:r>
    </w:p>
    <w:p w:rsidR="000D29A3" w:rsidRPr="00354C83" w:rsidRDefault="00354C83" w:rsidP="00354C83">
      <w:pPr>
        <w:pStyle w:val="Legenda"/>
        <w:rPr>
          <w:b w:val="0"/>
          <w:bCs w:val="0"/>
          <w:color w:val="000000"/>
          <w:spacing w:val="-1"/>
        </w:rPr>
      </w:pPr>
      <w:bookmarkStart w:id="86" w:name="_Toc493845693"/>
      <w:r w:rsidRPr="00354C83">
        <w:t xml:space="preserve">Tabela </w:t>
      </w:r>
      <w:fldSimple w:instr=" SEQ Tabela \* ARABIC ">
        <w:r w:rsidR="00F3435A">
          <w:rPr>
            <w:noProof/>
          </w:rPr>
          <w:t>13</w:t>
        </w:r>
      </w:fldSimple>
      <w:r w:rsidRPr="00354C83">
        <w:t xml:space="preserve">. </w:t>
      </w:r>
      <w:r w:rsidR="000D29A3" w:rsidRPr="00354C83">
        <w:rPr>
          <w:bCs w:val="0"/>
          <w:color w:val="000000"/>
          <w:spacing w:val="-2"/>
        </w:rPr>
        <w:t xml:space="preserve">Wyniki pomiarów pól elektromagnetycznych w województwie mazowieckim </w:t>
      </w:r>
      <w:r w:rsidR="000D29A3" w:rsidRPr="00354C83">
        <w:rPr>
          <w:bCs w:val="0"/>
          <w:color w:val="000000"/>
          <w:spacing w:val="-1"/>
        </w:rPr>
        <w:t xml:space="preserve">w 2015 roku na terenie </w:t>
      </w:r>
      <w:r w:rsidR="000D29A3" w:rsidRPr="00354C83">
        <w:t>powiatu radomskiego</w:t>
      </w:r>
      <w:bookmarkEnd w:id="86"/>
    </w:p>
    <w:tbl>
      <w:tblPr>
        <w:tblW w:w="9214" w:type="dxa"/>
        <w:tblInd w:w="40" w:type="dxa"/>
        <w:tblLayout w:type="fixed"/>
        <w:tblCellMar>
          <w:left w:w="40" w:type="dxa"/>
          <w:right w:w="40" w:type="dxa"/>
        </w:tblCellMar>
        <w:tblLook w:val="0000" w:firstRow="0" w:lastRow="0" w:firstColumn="0" w:lastColumn="0" w:noHBand="0" w:noVBand="0"/>
      </w:tblPr>
      <w:tblGrid>
        <w:gridCol w:w="3261"/>
        <w:gridCol w:w="1134"/>
        <w:gridCol w:w="850"/>
        <w:gridCol w:w="1276"/>
        <w:gridCol w:w="2693"/>
      </w:tblGrid>
      <w:tr w:rsidR="000D29A3" w:rsidRPr="00354C83" w:rsidTr="00354C83">
        <w:trPr>
          <w:trHeight w:hRule="exact" w:val="337"/>
        </w:trPr>
        <w:tc>
          <w:tcPr>
            <w:tcW w:w="5245"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0D29A3" w:rsidRPr="00354C83" w:rsidRDefault="000D29A3" w:rsidP="00354C83">
            <w:pPr>
              <w:widowControl w:val="0"/>
              <w:shd w:val="clear" w:color="auto" w:fill="FFFFFF"/>
              <w:autoSpaceDE w:val="0"/>
              <w:autoSpaceDN w:val="0"/>
              <w:adjustRightInd w:val="0"/>
              <w:jc w:val="center"/>
              <w:rPr>
                <w:rFonts w:asciiTheme="minorHAnsi" w:hAnsiTheme="minorHAnsi"/>
                <w:b/>
              </w:rPr>
            </w:pPr>
            <w:r w:rsidRPr="00354C83">
              <w:rPr>
                <w:rFonts w:asciiTheme="minorHAnsi" w:hAnsiTheme="minorHAnsi"/>
                <w:b/>
                <w:color w:val="000000"/>
                <w:spacing w:val="-9"/>
              </w:rPr>
              <w:t>Lokalizacja</w:t>
            </w:r>
          </w:p>
        </w:tc>
        <w:tc>
          <w:tcPr>
            <w:tcW w:w="1276" w:type="dxa"/>
            <w:vMerge w:val="restart"/>
            <w:tcBorders>
              <w:top w:val="single" w:sz="6" w:space="0" w:color="auto"/>
              <w:left w:val="single" w:sz="6" w:space="0" w:color="auto"/>
              <w:right w:val="single" w:sz="6" w:space="0" w:color="auto"/>
            </w:tcBorders>
            <w:shd w:val="clear" w:color="auto" w:fill="FFFFFF"/>
            <w:vAlign w:val="center"/>
          </w:tcPr>
          <w:p w:rsidR="000D29A3" w:rsidRPr="00354C83" w:rsidRDefault="000D29A3" w:rsidP="00354C83">
            <w:pPr>
              <w:widowControl w:val="0"/>
              <w:shd w:val="clear" w:color="auto" w:fill="FFFFFF"/>
              <w:autoSpaceDE w:val="0"/>
              <w:autoSpaceDN w:val="0"/>
              <w:adjustRightInd w:val="0"/>
              <w:jc w:val="center"/>
              <w:rPr>
                <w:rFonts w:asciiTheme="minorHAnsi" w:hAnsiTheme="minorHAnsi"/>
                <w:b/>
              </w:rPr>
            </w:pPr>
            <w:r w:rsidRPr="00354C83">
              <w:rPr>
                <w:rFonts w:asciiTheme="minorHAnsi" w:hAnsiTheme="minorHAnsi"/>
                <w:b/>
                <w:color w:val="000000"/>
                <w:spacing w:val="-7"/>
              </w:rPr>
              <w:t xml:space="preserve">Data </w:t>
            </w:r>
            <w:r w:rsidRPr="00354C83">
              <w:rPr>
                <w:rFonts w:asciiTheme="minorHAnsi" w:hAnsiTheme="minorHAnsi"/>
                <w:b/>
                <w:color w:val="000000"/>
              </w:rPr>
              <w:t>pomiaru</w:t>
            </w:r>
          </w:p>
        </w:tc>
        <w:tc>
          <w:tcPr>
            <w:tcW w:w="2693" w:type="dxa"/>
            <w:vMerge w:val="restart"/>
            <w:tcBorders>
              <w:top w:val="single" w:sz="6" w:space="0" w:color="auto"/>
              <w:left w:val="single" w:sz="6" w:space="0" w:color="auto"/>
              <w:right w:val="single" w:sz="6" w:space="0" w:color="auto"/>
            </w:tcBorders>
            <w:shd w:val="clear" w:color="auto" w:fill="FFFFFF"/>
            <w:vAlign w:val="center"/>
          </w:tcPr>
          <w:p w:rsidR="000D29A3" w:rsidRPr="00354C83" w:rsidRDefault="000D29A3" w:rsidP="00354C83">
            <w:pPr>
              <w:widowControl w:val="0"/>
              <w:shd w:val="clear" w:color="auto" w:fill="FFFFFF"/>
              <w:autoSpaceDE w:val="0"/>
              <w:autoSpaceDN w:val="0"/>
              <w:adjustRightInd w:val="0"/>
              <w:jc w:val="center"/>
              <w:rPr>
                <w:rFonts w:asciiTheme="minorHAnsi" w:hAnsiTheme="minorHAnsi"/>
                <w:b/>
              </w:rPr>
            </w:pPr>
            <w:r w:rsidRPr="00354C83">
              <w:rPr>
                <w:rFonts w:asciiTheme="minorHAnsi" w:hAnsiTheme="minorHAnsi"/>
                <w:b/>
                <w:color w:val="000000"/>
                <w:spacing w:val="-1"/>
              </w:rPr>
              <w:t xml:space="preserve">Natężenie składowej </w:t>
            </w:r>
            <w:r w:rsidRPr="00354C83">
              <w:rPr>
                <w:rFonts w:asciiTheme="minorHAnsi" w:hAnsiTheme="minorHAnsi"/>
                <w:b/>
                <w:color w:val="000000"/>
                <w:spacing w:val="2"/>
              </w:rPr>
              <w:t xml:space="preserve">elektrycznej pola w </w:t>
            </w:r>
            <w:r w:rsidRPr="00354C83">
              <w:rPr>
                <w:rFonts w:asciiTheme="minorHAnsi" w:hAnsiTheme="minorHAnsi"/>
                <w:b/>
                <w:color w:val="000000"/>
                <w:spacing w:val="-3"/>
              </w:rPr>
              <w:t>[V/m]</w:t>
            </w:r>
          </w:p>
        </w:tc>
      </w:tr>
      <w:tr w:rsidR="000D29A3" w:rsidRPr="00354C83" w:rsidTr="00354C83">
        <w:trPr>
          <w:trHeight w:hRule="exact" w:val="271"/>
        </w:trPr>
        <w:tc>
          <w:tcPr>
            <w:tcW w:w="3261" w:type="dxa"/>
            <w:vMerge w:val="restart"/>
            <w:tcBorders>
              <w:top w:val="single" w:sz="6" w:space="0" w:color="auto"/>
              <w:left w:val="single" w:sz="6" w:space="0" w:color="auto"/>
              <w:right w:val="single" w:sz="6" w:space="0" w:color="auto"/>
            </w:tcBorders>
            <w:shd w:val="clear" w:color="auto" w:fill="FFFFFF"/>
            <w:vAlign w:val="center"/>
          </w:tcPr>
          <w:p w:rsidR="000D29A3" w:rsidRPr="00354C83" w:rsidRDefault="000D29A3" w:rsidP="00354C83">
            <w:pPr>
              <w:widowControl w:val="0"/>
              <w:shd w:val="clear" w:color="auto" w:fill="FFFFFF"/>
              <w:autoSpaceDE w:val="0"/>
              <w:autoSpaceDN w:val="0"/>
              <w:adjustRightInd w:val="0"/>
              <w:jc w:val="center"/>
              <w:rPr>
                <w:rFonts w:asciiTheme="minorHAnsi" w:hAnsiTheme="minorHAnsi"/>
                <w:b/>
              </w:rPr>
            </w:pPr>
            <w:r w:rsidRPr="00354C83">
              <w:rPr>
                <w:rFonts w:asciiTheme="minorHAnsi" w:hAnsiTheme="minorHAnsi"/>
                <w:b/>
                <w:color w:val="000000"/>
                <w:spacing w:val="-3"/>
              </w:rPr>
              <w:t>Miejscowość</w:t>
            </w:r>
          </w:p>
        </w:tc>
        <w:tc>
          <w:tcPr>
            <w:tcW w:w="19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0D29A3" w:rsidRPr="00354C83" w:rsidRDefault="000D29A3" w:rsidP="00354C83">
            <w:pPr>
              <w:widowControl w:val="0"/>
              <w:shd w:val="clear" w:color="auto" w:fill="FFFFFF"/>
              <w:autoSpaceDE w:val="0"/>
              <w:autoSpaceDN w:val="0"/>
              <w:adjustRightInd w:val="0"/>
              <w:jc w:val="center"/>
              <w:rPr>
                <w:rFonts w:asciiTheme="minorHAnsi" w:hAnsiTheme="minorHAnsi"/>
                <w:b/>
              </w:rPr>
            </w:pPr>
            <w:r w:rsidRPr="00354C83">
              <w:rPr>
                <w:rFonts w:asciiTheme="minorHAnsi" w:hAnsiTheme="minorHAnsi"/>
                <w:b/>
                <w:color w:val="000000"/>
                <w:spacing w:val="1"/>
              </w:rPr>
              <w:t>Współrzędne geograficzne w </w:t>
            </w:r>
            <w:r w:rsidRPr="00354C83">
              <w:rPr>
                <w:rFonts w:asciiTheme="minorHAnsi" w:hAnsiTheme="minorHAnsi"/>
                <w:b/>
                <w:color w:val="000000"/>
                <w:spacing w:val="2"/>
              </w:rPr>
              <w:t>stopniach</w:t>
            </w:r>
          </w:p>
        </w:tc>
        <w:tc>
          <w:tcPr>
            <w:tcW w:w="1276" w:type="dxa"/>
            <w:vMerge/>
            <w:tcBorders>
              <w:left w:val="single" w:sz="6" w:space="0" w:color="auto"/>
              <w:right w:val="single" w:sz="6" w:space="0" w:color="auto"/>
            </w:tcBorders>
            <w:shd w:val="clear" w:color="auto" w:fill="FFFFFF"/>
            <w:vAlign w:val="center"/>
          </w:tcPr>
          <w:p w:rsidR="000D29A3" w:rsidRPr="00354C83" w:rsidRDefault="000D29A3" w:rsidP="00354C83">
            <w:pPr>
              <w:widowControl w:val="0"/>
              <w:shd w:val="clear" w:color="auto" w:fill="FFFFFF"/>
              <w:autoSpaceDE w:val="0"/>
              <w:autoSpaceDN w:val="0"/>
              <w:adjustRightInd w:val="0"/>
              <w:jc w:val="center"/>
              <w:rPr>
                <w:rFonts w:asciiTheme="minorHAnsi" w:hAnsiTheme="minorHAnsi"/>
                <w:b/>
              </w:rPr>
            </w:pPr>
          </w:p>
        </w:tc>
        <w:tc>
          <w:tcPr>
            <w:tcW w:w="2693" w:type="dxa"/>
            <w:vMerge/>
            <w:tcBorders>
              <w:left w:val="single" w:sz="6" w:space="0" w:color="auto"/>
              <w:bottom w:val="single" w:sz="6" w:space="0" w:color="auto"/>
              <w:right w:val="single" w:sz="6" w:space="0" w:color="auto"/>
            </w:tcBorders>
            <w:shd w:val="clear" w:color="auto" w:fill="FFFFFF"/>
            <w:vAlign w:val="center"/>
          </w:tcPr>
          <w:p w:rsidR="000D29A3" w:rsidRPr="00354C83" w:rsidRDefault="000D29A3" w:rsidP="00354C83">
            <w:pPr>
              <w:widowControl w:val="0"/>
              <w:shd w:val="clear" w:color="auto" w:fill="FFFFFF"/>
              <w:autoSpaceDE w:val="0"/>
              <w:autoSpaceDN w:val="0"/>
              <w:adjustRightInd w:val="0"/>
              <w:jc w:val="center"/>
              <w:rPr>
                <w:rFonts w:asciiTheme="minorHAnsi" w:hAnsiTheme="minorHAnsi"/>
                <w:b/>
              </w:rPr>
            </w:pPr>
          </w:p>
        </w:tc>
      </w:tr>
      <w:tr w:rsidR="000D29A3" w:rsidRPr="00354C83" w:rsidTr="00354C83">
        <w:trPr>
          <w:trHeight w:hRule="exact" w:val="431"/>
        </w:trPr>
        <w:tc>
          <w:tcPr>
            <w:tcW w:w="3261" w:type="dxa"/>
            <w:vMerge/>
            <w:tcBorders>
              <w:left w:val="single" w:sz="6" w:space="0" w:color="auto"/>
              <w:bottom w:val="single" w:sz="6" w:space="0" w:color="auto"/>
              <w:right w:val="single" w:sz="6" w:space="0" w:color="auto"/>
            </w:tcBorders>
            <w:shd w:val="clear" w:color="auto" w:fill="FFFFFF"/>
          </w:tcPr>
          <w:p w:rsidR="000D29A3" w:rsidRPr="00354C83" w:rsidRDefault="000D29A3" w:rsidP="00354C83">
            <w:pPr>
              <w:widowControl w:val="0"/>
              <w:autoSpaceDE w:val="0"/>
              <w:autoSpaceDN w:val="0"/>
              <w:adjustRightInd w:val="0"/>
              <w:rPr>
                <w:rFonts w:asciiTheme="minorHAnsi" w:hAnsiTheme="minorHAnsi"/>
              </w:rPr>
            </w:pP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tcPr>
          <w:p w:rsidR="000D29A3" w:rsidRPr="00354C83" w:rsidRDefault="000D29A3" w:rsidP="00354C83">
            <w:pPr>
              <w:widowControl w:val="0"/>
              <w:shd w:val="clear" w:color="auto" w:fill="FFFFFF"/>
              <w:autoSpaceDE w:val="0"/>
              <w:autoSpaceDN w:val="0"/>
              <w:adjustRightInd w:val="0"/>
              <w:jc w:val="center"/>
              <w:rPr>
                <w:rFonts w:asciiTheme="minorHAnsi" w:hAnsiTheme="minorHAnsi"/>
                <w:b/>
              </w:rPr>
            </w:pPr>
            <w:r w:rsidRPr="00354C83">
              <w:rPr>
                <w:rFonts w:asciiTheme="minorHAnsi" w:hAnsiTheme="minorHAnsi"/>
                <w:b/>
                <w:color w:val="000000"/>
              </w:rPr>
              <w:t>E</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0D29A3" w:rsidRPr="00354C83" w:rsidRDefault="000D29A3" w:rsidP="00354C83">
            <w:pPr>
              <w:widowControl w:val="0"/>
              <w:shd w:val="clear" w:color="auto" w:fill="FFFFFF"/>
              <w:autoSpaceDE w:val="0"/>
              <w:autoSpaceDN w:val="0"/>
              <w:adjustRightInd w:val="0"/>
              <w:jc w:val="center"/>
              <w:rPr>
                <w:rFonts w:asciiTheme="minorHAnsi" w:hAnsiTheme="minorHAnsi"/>
                <w:b/>
              </w:rPr>
            </w:pPr>
            <w:r w:rsidRPr="00354C83">
              <w:rPr>
                <w:rFonts w:asciiTheme="minorHAnsi" w:hAnsiTheme="minorHAnsi"/>
                <w:b/>
                <w:color w:val="000000"/>
              </w:rPr>
              <w:t>N</w:t>
            </w:r>
          </w:p>
        </w:tc>
        <w:tc>
          <w:tcPr>
            <w:tcW w:w="1276" w:type="dxa"/>
            <w:vMerge/>
            <w:tcBorders>
              <w:left w:val="single" w:sz="6" w:space="0" w:color="auto"/>
              <w:bottom w:val="single" w:sz="6" w:space="0" w:color="auto"/>
              <w:right w:val="single" w:sz="6" w:space="0" w:color="auto"/>
            </w:tcBorders>
            <w:shd w:val="clear" w:color="auto" w:fill="FFFFFF"/>
            <w:vAlign w:val="center"/>
          </w:tcPr>
          <w:p w:rsidR="000D29A3" w:rsidRPr="00354C83" w:rsidRDefault="000D29A3" w:rsidP="00354C83">
            <w:pPr>
              <w:widowControl w:val="0"/>
              <w:shd w:val="clear" w:color="auto" w:fill="FFFFFF"/>
              <w:autoSpaceDE w:val="0"/>
              <w:autoSpaceDN w:val="0"/>
              <w:adjustRightInd w:val="0"/>
              <w:jc w:val="center"/>
              <w:rPr>
                <w:rFonts w:asciiTheme="minorHAnsi" w:hAnsiTheme="minorHAnsi"/>
                <w:b/>
              </w:rPr>
            </w:pPr>
          </w:p>
        </w:tc>
        <w:tc>
          <w:tcPr>
            <w:tcW w:w="2693" w:type="dxa"/>
            <w:tcBorders>
              <w:top w:val="single" w:sz="6" w:space="0" w:color="auto"/>
              <w:left w:val="single" w:sz="6" w:space="0" w:color="auto"/>
              <w:bottom w:val="single" w:sz="6" w:space="0" w:color="auto"/>
              <w:right w:val="single" w:sz="6" w:space="0" w:color="auto"/>
            </w:tcBorders>
            <w:shd w:val="clear" w:color="auto" w:fill="FFFFFF"/>
            <w:vAlign w:val="center"/>
          </w:tcPr>
          <w:p w:rsidR="000D29A3" w:rsidRPr="00354C83" w:rsidRDefault="000D29A3" w:rsidP="00354C83">
            <w:pPr>
              <w:widowControl w:val="0"/>
              <w:shd w:val="clear" w:color="auto" w:fill="FFFFFF"/>
              <w:autoSpaceDE w:val="0"/>
              <w:autoSpaceDN w:val="0"/>
              <w:adjustRightInd w:val="0"/>
              <w:jc w:val="center"/>
              <w:rPr>
                <w:rFonts w:asciiTheme="minorHAnsi" w:hAnsiTheme="minorHAnsi"/>
                <w:b/>
              </w:rPr>
            </w:pPr>
            <w:r w:rsidRPr="00354C83">
              <w:rPr>
                <w:rFonts w:asciiTheme="minorHAnsi" w:hAnsiTheme="minorHAnsi"/>
                <w:b/>
                <w:color w:val="000000"/>
                <w:spacing w:val="-1"/>
              </w:rPr>
              <w:t xml:space="preserve">(0,1 </w:t>
            </w:r>
            <w:r w:rsidRPr="00354C83">
              <w:rPr>
                <w:rFonts w:asciiTheme="minorHAnsi" w:hAnsiTheme="minorHAnsi"/>
                <w:b/>
                <w:color w:val="000000"/>
                <w:spacing w:val="-2"/>
              </w:rPr>
              <w:t xml:space="preserve">÷ </w:t>
            </w:r>
            <w:r w:rsidRPr="00354C83">
              <w:rPr>
                <w:rFonts w:asciiTheme="minorHAnsi" w:hAnsiTheme="minorHAnsi"/>
                <w:b/>
                <w:color w:val="000000"/>
                <w:spacing w:val="-1"/>
              </w:rPr>
              <w:t>3000)</w:t>
            </w:r>
            <w:r w:rsidR="00354C83">
              <w:rPr>
                <w:rFonts w:asciiTheme="minorHAnsi" w:hAnsiTheme="minorHAnsi"/>
                <w:b/>
                <w:color w:val="000000"/>
                <w:spacing w:val="-1"/>
              </w:rPr>
              <w:t xml:space="preserve"> </w:t>
            </w:r>
            <w:r w:rsidRPr="00354C83">
              <w:rPr>
                <w:rFonts w:asciiTheme="minorHAnsi" w:hAnsiTheme="minorHAnsi"/>
                <w:b/>
                <w:color w:val="000000"/>
                <w:spacing w:val="-2"/>
                <w:w w:val="121"/>
              </w:rPr>
              <w:t>[MHz]</w:t>
            </w:r>
          </w:p>
        </w:tc>
      </w:tr>
      <w:tr w:rsidR="000D29A3" w:rsidRPr="00354C83" w:rsidTr="00354C83">
        <w:trPr>
          <w:trHeight w:val="799"/>
        </w:trPr>
        <w:tc>
          <w:tcPr>
            <w:tcW w:w="3261" w:type="dxa"/>
            <w:tcBorders>
              <w:top w:val="single" w:sz="6" w:space="0" w:color="auto"/>
              <w:left w:val="single" w:sz="6" w:space="0" w:color="auto"/>
              <w:bottom w:val="single" w:sz="6" w:space="0" w:color="auto"/>
              <w:right w:val="single" w:sz="6" w:space="0" w:color="auto"/>
            </w:tcBorders>
            <w:shd w:val="clear" w:color="auto" w:fill="FFFFFF"/>
            <w:vAlign w:val="center"/>
          </w:tcPr>
          <w:p w:rsidR="000D29A3" w:rsidRPr="00354C83" w:rsidRDefault="000D29A3" w:rsidP="00354C83">
            <w:pPr>
              <w:pStyle w:val="Default"/>
              <w:rPr>
                <w:rFonts w:asciiTheme="minorHAnsi" w:hAnsiTheme="minorHAnsi"/>
                <w:sz w:val="20"/>
              </w:rPr>
            </w:pPr>
            <w:r w:rsidRPr="00354C83">
              <w:rPr>
                <w:rFonts w:asciiTheme="minorHAnsi" w:hAnsiTheme="minorHAnsi"/>
                <w:sz w:val="20"/>
              </w:rPr>
              <w:t>Pionki, parking przy dworcu PKP Pionki Zachodnie</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tcPr>
          <w:p w:rsidR="000D29A3" w:rsidRPr="00354C83" w:rsidRDefault="000D29A3" w:rsidP="00354C83">
            <w:pPr>
              <w:jc w:val="center"/>
              <w:rPr>
                <w:rFonts w:asciiTheme="minorHAnsi" w:hAnsiTheme="minorHAnsi"/>
              </w:rPr>
            </w:pPr>
            <w:r w:rsidRPr="00354C83">
              <w:rPr>
                <w:rFonts w:asciiTheme="minorHAnsi" w:hAnsiTheme="minorHAnsi"/>
              </w:rPr>
              <w:t>21,441</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0D29A3" w:rsidRPr="00354C83" w:rsidRDefault="000D29A3" w:rsidP="00354C83">
            <w:pPr>
              <w:jc w:val="center"/>
              <w:rPr>
                <w:rFonts w:asciiTheme="minorHAnsi" w:hAnsiTheme="minorHAnsi"/>
              </w:rPr>
            </w:pPr>
            <w:r w:rsidRPr="00354C83">
              <w:rPr>
                <w:rFonts w:asciiTheme="minorHAnsi" w:hAnsiTheme="minorHAnsi"/>
              </w:rPr>
              <w:t>51,472</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0D29A3" w:rsidRPr="00354C83" w:rsidRDefault="000D29A3" w:rsidP="00354C83">
            <w:pPr>
              <w:jc w:val="center"/>
              <w:rPr>
                <w:rFonts w:asciiTheme="minorHAnsi" w:hAnsiTheme="minorHAnsi"/>
              </w:rPr>
            </w:pPr>
            <w:r w:rsidRPr="00354C83">
              <w:rPr>
                <w:rFonts w:asciiTheme="minorHAnsi" w:hAnsiTheme="minorHAnsi"/>
              </w:rPr>
              <w:t>2015-08-11</w:t>
            </w:r>
          </w:p>
        </w:tc>
        <w:tc>
          <w:tcPr>
            <w:tcW w:w="2693" w:type="dxa"/>
            <w:tcBorders>
              <w:top w:val="single" w:sz="6" w:space="0" w:color="auto"/>
              <w:left w:val="single" w:sz="6" w:space="0" w:color="auto"/>
              <w:bottom w:val="single" w:sz="6" w:space="0" w:color="auto"/>
              <w:right w:val="single" w:sz="6" w:space="0" w:color="auto"/>
            </w:tcBorders>
            <w:shd w:val="clear" w:color="auto" w:fill="FFFFFF"/>
            <w:vAlign w:val="center"/>
          </w:tcPr>
          <w:p w:rsidR="000D29A3" w:rsidRPr="00354C83" w:rsidRDefault="000D29A3" w:rsidP="00354C83">
            <w:pPr>
              <w:jc w:val="center"/>
              <w:rPr>
                <w:rFonts w:asciiTheme="minorHAnsi" w:hAnsiTheme="minorHAnsi"/>
              </w:rPr>
            </w:pPr>
            <w:r w:rsidRPr="00354C83">
              <w:rPr>
                <w:rFonts w:asciiTheme="minorHAnsi" w:hAnsiTheme="minorHAnsi"/>
              </w:rPr>
              <w:t>0,58</w:t>
            </w:r>
          </w:p>
        </w:tc>
      </w:tr>
      <w:tr w:rsidR="000D29A3" w:rsidRPr="00354C83" w:rsidTr="00354C83">
        <w:trPr>
          <w:trHeight w:val="799"/>
        </w:trPr>
        <w:tc>
          <w:tcPr>
            <w:tcW w:w="3261" w:type="dxa"/>
            <w:tcBorders>
              <w:top w:val="single" w:sz="6" w:space="0" w:color="auto"/>
              <w:left w:val="single" w:sz="6" w:space="0" w:color="auto"/>
              <w:bottom w:val="single" w:sz="6" w:space="0" w:color="auto"/>
              <w:right w:val="single" w:sz="6" w:space="0" w:color="auto"/>
            </w:tcBorders>
            <w:shd w:val="clear" w:color="auto" w:fill="FFFFFF"/>
            <w:vAlign w:val="center"/>
          </w:tcPr>
          <w:p w:rsidR="000D29A3" w:rsidRPr="00354C83" w:rsidRDefault="000D29A3" w:rsidP="00354C83">
            <w:pPr>
              <w:pStyle w:val="Default"/>
              <w:rPr>
                <w:rFonts w:asciiTheme="minorHAnsi" w:hAnsiTheme="minorHAnsi"/>
                <w:sz w:val="20"/>
              </w:rPr>
            </w:pPr>
            <w:r w:rsidRPr="00354C83">
              <w:rPr>
                <w:rFonts w:asciiTheme="minorHAnsi" w:hAnsiTheme="minorHAnsi"/>
                <w:sz w:val="20"/>
              </w:rPr>
              <w:t>Skaryszew, ul. Sienkiewicza na rogu Targowej</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tcPr>
          <w:p w:rsidR="000D29A3" w:rsidRPr="00354C83" w:rsidRDefault="000D29A3" w:rsidP="00354C83">
            <w:pPr>
              <w:jc w:val="center"/>
              <w:rPr>
                <w:rFonts w:asciiTheme="minorHAnsi" w:hAnsiTheme="minorHAnsi"/>
              </w:rPr>
            </w:pPr>
            <w:r w:rsidRPr="00354C83">
              <w:rPr>
                <w:rFonts w:asciiTheme="minorHAnsi" w:hAnsiTheme="minorHAnsi"/>
              </w:rPr>
              <w:t>21,250</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0D29A3" w:rsidRPr="00354C83" w:rsidRDefault="000D29A3" w:rsidP="00354C83">
            <w:pPr>
              <w:jc w:val="center"/>
              <w:rPr>
                <w:rFonts w:asciiTheme="minorHAnsi" w:hAnsiTheme="minorHAnsi"/>
              </w:rPr>
            </w:pPr>
            <w:r w:rsidRPr="00354C83">
              <w:rPr>
                <w:rFonts w:asciiTheme="minorHAnsi" w:hAnsiTheme="minorHAnsi"/>
              </w:rPr>
              <w:t>51,311</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0D29A3" w:rsidRPr="00354C83" w:rsidRDefault="000D29A3" w:rsidP="00354C83">
            <w:pPr>
              <w:jc w:val="center"/>
              <w:rPr>
                <w:rFonts w:asciiTheme="minorHAnsi" w:hAnsiTheme="minorHAnsi"/>
              </w:rPr>
            </w:pPr>
            <w:r w:rsidRPr="00354C83">
              <w:rPr>
                <w:rFonts w:asciiTheme="minorHAnsi" w:hAnsiTheme="minorHAnsi"/>
              </w:rPr>
              <w:t>2015-08-18</w:t>
            </w:r>
          </w:p>
        </w:tc>
        <w:tc>
          <w:tcPr>
            <w:tcW w:w="2693" w:type="dxa"/>
            <w:tcBorders>
              <w:top w:val="single" w:sz="6" w:space="0" w:color="auto"/>
              <w:left w:val="single" w:sz="6" w:space="0" w:color="auto"/>
              <w:bottom w:val="single" w:sz="6" w:space="0" w:color="auto"/>
              <w:right w:val="single" w:sz="6" w:space="0" w:color="auto"/>
            </w:tcBorders>
            <w:shd w:val="clear" w:color="auto" w:fill="FFFFFF"/>
            <w:vAlign w:val="center"/>
          </w:tcPr>
          <w:p w:rsidR="000D29A3" w:rsidRPr="00354C83" w:rsidRDefault="000D29A3" w:rsidP="00354C83">
            <w:pPr>
              <w:jc w:val="center"/>
              <w:rPr>
                <w:rFonts w:asciiTheme="minorHAnsi" w:hAnsiTheme="minorHAnsi"/>
              </w:rPr>
            </w:pPr>
            <w:r w:rsidRPr="00354C83">
              <w:rPr>
                <w:rFonts w:asciiTheme="minorHAnsi" w:hAnsiTheme="minorHAnsi"/>
              </w:rPr>
              <w:t>&lt; 0,2</w:t>
            </w:r>
          </w:p>
        </w:tc>
      </w:tr>
    </w:tbl>
    <w:p w:rsidR="000D29A3" w:rsidRPr="00354C83" w:rsidRDefault="00354C83" w:rsidP="00354C83">
      <w:pPr>
        <w:rPr>
          <w:rFonts w:asciiTheme="minorHAnsi" w:hAnsiTheme="minorHAnsi"/>
          <w:i/>
        </w:rPr>
      </w:pPr>
      <w:r w:rsidRPr="00354C83">
        <w:rPr>
          <w:rFonts w:asciiTheme="minorHAnsi" w:hAnsiTheme="minorHAnsi"/>
          <w:i/>
        </w:rPr>
        <w:t>źródło: WIOŚ w Warszawie, 2017 r.</w:t>
      </w:r>
    </w:p>
    <w:p w:rsidR="00354C83" w:rsidRPr="00354C83" w:rsidRDefault="00354C83" w:rsidP="00354C83">
      <w:pPr>
        <w:rPr>
          <w:rFonts w:asciiTheme="minorHAnsi" w:hAnsiTheme="minorHAnsi"/>
          <w:sz w:val="22"/>
          <w:szCs w:val="22"/>
        </w:rPr>
      </w:pPr>
    </w:p>
    <w:p w:rsidR="000D29A3" w:rsidRDefault="000D29A3" w:rsidP="00354C83">
      <w:pPr>
        <w:jc w:val="both"/>
        <w:rPr>
          <w:rFonts w:asciiTheme="minorHAnsi" w:hAnsiTheme="minorHAnsi"/>
          <w:color w:val="000000"/>
          <w:spacing w:val="-2"/>
          <w:sz w:val="22"/>
          <w:szCs w:val="22"/>
        </w:rPr>
      </w:pPr>
      <w:r w:rsidRPr="00354C83">
        <w:rPr>
          <w:rFonts w:asciiTheme="minorHAnsi" w:hAnsiTheme="minorHAnsi"/>
          <w:color w:val="000000"/>
          <w:sz w:val="22"/>
          <w:szCs w:val="22"/>
        </w:rPr>
        <w:t xml:space="preserve">Analiza wyników pomiarów wykazała, </w:t>
      </w:r>
      <w:r w:rsidRPr="00354C83">
        <w:rPr>
          <w:rFonts w:asciiTheme="minorHAnsi" w:hAnsiTheme="minorHAnsi"/>
          <w:bCs/>
          <w:color w:val="000000"/>
          <w:sz w:val="22"/>
          <w:szCs w:val="22"/>
        </w:rPr>
        <w:t>że</w:t>
      </w:r>
      <w:r w:rsidRPr="00354C83">
        <w:rPr>
          <w:rFonts w:asciiTheme="minorHAnsi" w:hAnsiTheme="minorHAnsi"/>
          <w:b/>
          <w:bCs/>
          <w:color w:val="000000"/>
          <w:sz w:val="22"/>
          <w:szCs w:val="22"/>
        </w:rPr>
        <w:t xml:space="preserve"> </w:t>
      </w:r>
      <w:r w:rsidRPr="00354C83">
        <w:rPr>
          <w:rFonts w:asciiTheme="minorHAnsi" w:hAnsiTheme="minorHAnsi"/>
          <w:color w:val="000000"/>
          <w:sz w:val="22"/>
          <w:szCs w:val="22"/>
        </w:rPr>
        <w:t xml:space="preserve">występujące w środowisku poziomy pól </w:t>
      </w:r>
      <w:r w:rsidRPr="00354C83">
        <w:rPr>
          <w:rFonts w:asciiTheme="minorHAnsi" w:hAnsiTheme="minorHAnsi"/>
          <w:color w:val="000000"/>
          <w:spacing w:val="4"/>
          <w:sz w:val="22"/>
          <w:szCs w:val="22"/>
        </w:rPr>
        <w:t xml:space="preserve">elektromagnetycznych są znacznie mniejsze od poziomów dopuszczalnych (dopuszczalny poziom </w:t>
      </w:r>
      <w:r w:rsidRPr="00354C83">
        <w:rPr>
          <w:rFonts w:asciiTheme="minorHAnsi" w:hAnsiTheme="minorHAnsi"/>
          <w:color w:val="000000"/>
          <w:spacing w:val="-2"/>
          <w:sz w:val="22"/>
          <w:szCs w:val="22"/>
        </w:rPr>
        <w:t>w zależności od częstotliwości zawiera się w przedziale od 7 V/m do 20 V/m).</w:t>
      </w:r>
    </w:p>
    <w:p w:rsidR="0016062D" w:rsidRDefault="0016062D" w:rsidP="00354C83">
      <w:pPr>
        <w:jc w:val="both"/>
        <w:rPr>
          <w:rFonts w:asciiTheme="minorHAnsi" w:hAnsiTheme="minorHAnsi"/>
          <w:color w:val="000000"/>
          <w:spacing w:val="-2"/>
          <w:sz w:val="22"/>
          <w:szCs w:val="22"/>
        </w:rPr>
      </w:pPr>
    </w:p>
    <w:p w:rsidR="0016062D" w:rsidRDefault="00DF4FFE" w:rsidP="00354C83">
      <w:pPr>
        <w:jc w:val="both"/>
        <w:rPr>
          <w:rFonts w:asciiTheme="minorHAnsi" w:hAnsiTheme="minorHAnsi"/>
          <w:color w:val="000000"/>
          <w:spacing w:val="-2"/>
          <w:sz w:val="22"/>
          <w:szCs w:val="22"/>
        </w:rPr>
      </w:pPr>
      <w:r>
        <w:rPr>
          <w:rFonts w:asciiTheme="minorHAnsi" w:hAnsiTheme="minorHAnsi"/>
          <w:color w:val="000000"/>
          <w:spacing w:val="-2"/>
          <w:sz w:val="22"/>
          <w:szCs w:val="22"/>
        </w:rPr>
        <w:lastRenderedPageBreak/>
        <w:t>Wcześniejsze</w:t>
      </w:r>
      <w:r w:rsidR="0016062D">
        <w:rPr>
          <w:rFonts w:asciiTheme="minorHAnsi" w:hAnsiTheme="minorHAnsi"/>
          <w:color w:val="000000"/>
          <w:spacing w:val="-2"/>
          <w:sz w:val="22"/>
          <w:szCs w:val="22"/>
        </w:rPr>
        <w:t xml:space="preserve"> pomiary wykonane zostały w obydwu punktach w 2009 roku</w:t>
      </w:r>
      <w:r>
        <w:rPr>
          <w:rFonts w:asciiTheme="minorHAnsi" w:hAnsiTheme="minorHAnsi"/>
          <w:color w:val="000000"/>
          <w:spacing w:val="-2"/>
          <w:sz w:val="22"/>
          <w:szCs w:val="22"/>
        </w:rPr>
        <w:t xml:space="preserve"> i również nie wykazały przekroczeń poziomów pól elektromagnetycznych.</w:t>
      </w:r>
    </w:p>
    <w:p w:rsidR="008E2705" w:rsidRPr="00354C83" w:rsidRDefault="008E2705" w:rsidP="00354C83">
      <w:pPr>
        <w:pStyle w:val="Kobylka"/>
        <w:rPr>
          <w:rFonts w:asciiTheme="minorHAnsi" w:hAnsiTheme="minorHAnsi"/>
          <w:szCs w:val="22"/>
        </w:rPr>
      </w:pPr>
    </w:p>
    <w:p w:rsidR="008A6735" w:rsidRPr="003F60A6" w:rsidRDefault="008E2705" w:rsidP="008E2705">
      <w:pPr>
        <w:pStyle w:val="3NagwekPOSZwole2017"/>
      </w:pPr>
      <w:bookmarkStart w:id="87" w:name="_Toc493845763"/>
      <w:r>
        <w:t xml:space="preserve">6.3.3. </w:t>
      </w:r>
      <w:r w:rsidR="008A6735" w:rsidRPr="003F60A6">
        <w:t>Wpływ stanu środowiska</w:t>
      </w:r>
      <w:bookmarkEnd w:id="87"/>
    </w:p>
    <w:p w:rsidR="008A6735" w:rsidRPr="003F60A6" w:rsidRDefault="008A6735" w:rsidP="008A6735">
      <w:pPr>
        <w:pStyle w:val="RadomskoPO"/>
        <w:rPr>
          <w:szCs w:val="22"/>
        </w:rPr>
      </w:pPr>
    </w:p>
    <w:p w:rsidR="00095DF2" w:rsidRPr="000E6593" w:rsidRDefault="008A6735" w:rsidP="00095DF2">
      <w:pPr>
        <w:pStyle w:val="aaaaanita"/>
        <w:rPr>
          <w:rFonts w:asciiTheme="minorHAnsi" w:hAnsiTheme="minorHAnsi"/>
        </w:rPr>
      </w:pPr>
      <w:r>
        <w:rPr>
          <w:rFonts w:asciiTheme="minorHAnsi" w:hAnsiTheme="minorHAnsi"/>
        </w:rPr>
        <w:t>P</w:t>
      </w:r>
      <w:r w:rsidRPr="000E6593">
        <w:rPr>
          <w:rFonts w:asciiTheme="minorHAnsi" w:hAnsiTheme="minorHAnsi"/>
        </w:rPr>
        <w:t xml:space="preserve">ola elektromagnetycznego </w:t>
      </w:r>
      <w:r w:rsidR="004F4C7A">
        <w:rPr>
          <w:rFonts w:asciiTheme="minorHAnsi" w:hAnsiTheme="minorHAnsi"/>
        </w:rPr>
        <w:t>mogą oddziaływać na zdrowie ludzi, jednak wpływ ten nie jest jeszcze dobrze rozpoznany.</w:t>
      </w:r>
      <w:r>
        <w:rPr>
          <w:rFonts w:asciiTheme="minorHAnsi" w:hAnsiTheme="minorHAnsi"/>
        </w:rPr>
        <w:t xml:space="preserve"> </w:t>
      </w:r>
      <w:r w:rsidR="004F4C7A">
        <w:rPr>
          <w:rFonts w:asciiTheme="minorHAnsi" w:hAnsiTheme="minorHAnsi"/>
        </w:rPr>
        <w:t>W</w:t>
      </w:r>
      <w:r>
        <w:rPr>
          <w:rFonts w:asciiTheme="minorHAnsi" w:hAnsiTheme="minorHAnsi"/>
        </w:rPr>
        <w:t xml:space="preserve"> przypadku pojedynczych urządzeń jest </w:t>
      </w:r>
      <w:r w:rsidR="004F4C7A">
        <w:rPr>
          <w:rFonts w:asciiTheme="minorHAnsi" w:hAnsiTheme="minorHAnsi"/>
        </w:rPr>
        <w:t>on</w:t>
      </w:r>
      <w:r>
        <w:rPr>
          <w:rFonts w:asciiTheme="minorHAnsi" w:hAnsiTheme="minorHAnsi"/>
        </w:rPr>
        <w:t xml:space="preserve"> śladowy. </w:t>
      </w:r>
      <w:r w:rsidR="004F4C7A">
        <w:rPr>
          <w:rFonts w:asciiTheme="minorHAnsi" w:hAnsiTheme="minorHAnsi"/>
        </w:rPr>
        <w:t>W</w:t>
      </w:r>
      <w:r>
        <w:rPr>
          <w:rFonts w:asciiTheme="minorHAnsi" w:hAnsiTheme="minorHAnsi"/>
        </w:rPr>
        <w:t xml:space="preserve"> związku z </w:t>
      </w:r>
      <w:r w:rsidR="004F4C7A">
        <w:rPr>
          <w:rFonts w:asciiTheme="minorHAnsi" w:hAnsiTheme="minorHAnsi"/>
        </w:rPr>
        <w:t xml:space="preserve">wzrastającą liczbą </w:t>
      </w:r>
      <w:r>
        <w:rPr>
          <w:rFonts w:asciiTheme="minorHAnsi" w:hAnsiTheme="minorHAnsi"/>
        </w:rPr>
        <w:t>urządzeń wytwarz</w:t>
      </w:r>
      <w:r w:rsidR="004F4C7A">
        <w:rPr>
          <w:rFonts w:asciiTheme="minorHAnsi" w:hAnsiTheme="minorHAnsi"/>
        </w:rPr>
        <w:t>ających pola elektromagnetyczne wpływ ten może wzrastać</w:t>
      </w:r>
      <w:r w:rsidRPr="000E6593">
        <w:rPr>
          <w:rFonts w:asciiTheme="minorHAnsi" w:hAnsiTheme="minorHAnsi"/>
        </w:rPr>
        <w:t xml:space="preserve">. </w:t>
      </w:r>
      <w:r w:rsidR="00095DF2" w:rsidRPr="000E6593">
        <w:rPr>
          <w:rFonts w:asciiTheme="minorHAnsi" w:hAnsiTheme="minorHAnsi"/>
        </w:rPr>
        <w:t>Obecnie nie stwierdzono, aby stacje bazowe telefonii komórkowej</w:t>
      </w:r>
      <w:r w:rsidR="00095DF2">
        <w:rPr>
          <w:rFonts w:asciiTheme="minorHAnsi" w:hAnsiTheme="minorHAnsi"/>
        </w:rPr>
        <w:t xml:space="preserve">, ulokowane w odpowiednio określonych miejscach </w:t>
      </w:r>
      <w:r w:rsidR="00095DF2" w:rsidRPr="000E6593">
        <w:rPr>
          <w:rFonts w:asciiTheme="minorHAnsi" w:hAnsiTheme="minorHAnsi"/>
        </w:rPr>
        <w:t xml:space="preserve"> powodowały negatywne skutki zdrowotne.</w:t>
      </w:r>
    </w:p>
    <w:p w:rsidR="004F4C7A" w:rsidRDefault="004F4C7A" w:rsidP="008A6735">
      <w:pPr>
        <w:pStyle w:val="aaaaanita"/>
        <w:rPr>
          <w:rFonts w:asciiTheme="minorHAnsi" w:hAnsiTheme="minorHAnsi"/>
        </w:rPr>
      </w:pPr>
    </w:p>
    <w:p w:rsidR="008A6735" w:rsidRPr="000E6593" w:rsidRDefault="008A6735" w:rsidP="008A6735">
      <w:pPr>
        <w:pStyle w:val="aaaaanita"/>
        <w:rPr>
          <w:rFonts w:asciiTheme="minorHAnsi" w:hAnsiTheme="minorHAnsi"/>
        </w:rPr>
      </w:pPr>
      <w:r>
        <w:rPr>
          <w:rFonts w:asciiTheme="minorHAnsi" w:hAnsiTheme="minorHAnsi"/>
        </w:rPr>
        <w:t xml:space="preserve">Pola elektromagnetyczne mogą oddziaływać </w:t>
      </w:r>
      <w:r w:rsidR="004F4C7A">
        <w:rPr>
          <w:rFonts w:asciiTheme="minorHAnsi" w:hAnsiTheme="minorHAnsi"/>
        </w:rPr>
        <w:t xml:space="preserve">negatywnie </w:t>
      </w:r>
      <w:r>
        <w:rPr>
          <w:rFonts w:asciiTheme="minorHAnsi" w:hAnsiTheme="minorHAnsi"/>
        </w:rPr>
        <w:t xml:space="preserve">na układ nerwowy, hormonalny, krwionośny i rozrodczy, a także na narządy słuchu i wzroku oraz zwiększone ryzyko wystąpienia nowotworów. Jest to uzależnione od rodzaju promieniowania, jego natężenia i czasu ekspozycji.  </w:t>
      </w:r>
    </w:p>
    <w:p w:rsidR="008A6735" w:rsidRPr="000E6593" w:rsidRDefault="008A6735" w:rsidP="008A6735">
      <w:pPr>
        <w:pStyle w:val="RadomskoPO"/>
      </w:pPr>
    </w:p>
    <w:p w:rsidR="008A6735" w:rsidRPr="003F60A6" w:rsidRDefault="0042355D" w:rsidP="0042355D">
      <w:pPr>
        <w:pStyle w:val="3NagwekPOSZwole2017"/>
      </w:pPr>
      <w:bookmarkStart w:id="88" w:name="_Toc493845764"/>
      <w:r>
        <w:t xml:space="preserve">6.3.4. </w:t>
      </w:r>
      <w:r w:rsidR="005669C6" w:rsidRPr="00BC7813">
        <w:t>Syntetyczna informacja o realizacji dotychczasowego Programu ochrony środowiska</w:t>
      </w:r>
      <w:bookmarkEnd w:id="88"/>
    </w:p>
    <w:p w:rsidR="008A6735" w:rsidRPr="000E6593" w:rsidRDefault="008A6735" w:rsidP="008A6735">
      <w:pPr>
        <w:pStyle w:val="RadomskoPO"/>
      </w:pPr>
    </w:p>
    <w:p w:rsidR="008A6735" w:rsidRPr="000E6593" w:rsidRDefault="008A6735" w:rsidP="008A6735">
      <w:pPr>
        <w:pStyle w:val="Kobylka"/>
        <w:rPr>
          <w:rFonts w:asciiTheme="minorHAnsi" w:hAnsiTheme="minorHAnsi" w:cs="Calibri"/>
          <w:bCs/>
          <w:szCs w:val="22"/>
        </w:rPr>
      </w:pPr>
      <w:r w:rsidRPr="000E6593">
        <w:rPr>
          <w:rFonts w:asciiTheme="minorHAnsi" w:hAnsiTheme="minorHAnsi" w:cs="Calibri"/>
          <w:bCs/>
          <w:szCs w:val="22"/>
        </w:rPr>
        <w:t xml:space="preserve">Szczegółowy opis przedstawia "Raport z wykonania Programu ochrony środowiska dla </w:t>
      </w:r>
      <w:r>
        <w:rPr>
          <w:rFonts w:asciiTheme="minorHAnsi" w:hAnsiTheme="minorHAnsi" w:cs="Calibri"/>
          <w:bCs/>
          <w:szCs w:val="22"/>
        </w:rPr>
        <w:t xml:space="preserve">gminy </w:t>
      </w:r>
      <w:r w:rsidR="00095DF2">
        <w:rPr>
          <w:rFonts w:asciiTheme="minorHAnsi" w:hAnsiTheme="minorHAnsi" w:cs="Calibri"/>
          <w:bCs/>
          <w:szCs w:val="22"/>
        </w:rPr>
        <w:t>Przytyk</w:t>
      </w:r>
      <w:r w:rsidRPr="000E6593">
        <w:rPr>
          <w:rFonts w:asciiTheme="minorHAnsi" w:hAnsiTheme="minorHAnsi" w:cs="Calibri"/>
          <w:bCs/>
          <w:szCs w:val="22"/>
        </w:rPr>
        <w:t xml:space="preserve"> za lata 201</w:t>
      </w:r>
      <w:r>
        <w:rPr>
          <w:rFonts w:asciiTheme="minorHAnsi" w:hAnsiTheme="minorHAnsi" w:cs="Calibri"/>
          <w:bCs/>
          <w:szCs w:val="22"/>
        </w:rPr>
        <w:t>5</w:t>
      </w:r>
      <w:r w:rsidRPr="000E6593">
        <w:rPr>
          <w:rFonts w:asciiTheme="minorHAnsi" w:hAnsiTheme="minorHAnsi" w:cs="Calibri"/>
          <w:bCs/>
          <w:szCs w:val="22"/>
        </w:rPr>
        <w:t>-201</w:t>
      </w:r>
      <w:r>
        <w:rPr>
          <w:rFonts w:asciiTheme="minorHAnsi" w:hAnsiTheme="minorHAnsi" w:cs="Calibri"/>
          <w:bCs/>
          <w:szCs w:val="22"/>
        </w:rPr>
        <w:t>6</w:t>
      </w:r>
      <w:r w:rsidRPr="000E6593">
        <w:rPr>
          <w:rFonts w:asciiTheme="minorHAnsi" w:hAnsiTheme="minorHAnsi" w:cs="Calibri"/>
          <w:bCs/>
          <w:szCs w:val="22"/>
        </w:rPr>
        <w:t>".</w:t>
      </w:r>
      <w:r>
        <w:rPr>
          <w:rFonts w:asciiTheme="minorHAnsi" w:hAnsiTheme="minorHAnsi" w:cs="Calibri"/>
          <w:bCs/>
          <w:szCs w:val="22"/>
        </w:rPr>
        <w:t xml:space="preserve"> </w:t>
      </w:r>
    </w:p>
    <w:p w:rsidR="008A6735" w:rsidRPr="000E6593" w:rsidRDefault="008A6735" w:rsidP="00A44697">
      <w:pPr>
        <w:pStyle w:val="Legenda"/>
      </w:pPr>
      <w:bookmarkStart w:id="89" w:name="_Toc474506709"/>
      <w:bookmarkStart w:id="90" w:name="_Toc493845694"/>
      <w:r w:rsidRPr="000E6593">
        <w:t xml:space="preserve">Tabela </w:t>
      </w:r>
      <w:fldSimple w:instr=" SEQ Tabela \* ARABIC ">
        <w:r w:rsidR="00F3435A">
          <w:rPr>
            <w:noProof/>
          </w:rPr>
          <w:t>14</w:t>
        </w:r>
      </w:fldSimple>
      <w:r w:rsidRPr="000E6593">
        <w:t>. Stan realizacji celów</w:t>
      </w:r>
      <w:r w:rsidR="00E72F18">
        <w:t xml:space="preserve"> i</w:t>
      </w:r>
      <w:r w:rsidRPr="000E6593">
        <w:t xml:space="preserve"> kierunków działań w zakresie pól elektromagnetycznych w latach 201</w:t>
      </w:r>
      <w:r w:rsidR="00D617D4">
        <w:t>5</w:t>
      </w:r>
      <w:r w:rsidRPr="000E6593">
        <w:t>-201</w:t>
      </w:r>
      <w:r w:rsidR="00D617D4">
        <w:t>6</w:t>
      </w:r>
      <w:r w:rsidRPr="000E6593">
        <w:t xml:space="preserve"> na terenie </w:t>
      </w:r>
      <w:bookmarkEnd w:id="89"/>
      <w:r w:rsidR="00D617D4">
        <w:t xml:space="preserve">gminy </w:t>
      </w:r>
      <w:r w:rsidR="00095DF2">
        <w:t>Przytyk</w:t>
      </w:r>
      <w:bookmarkEnd w:id="9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6"/>
        <w:gridCol w:w="4782"/>
      </w:tblGrid>
      <w:tr w:rsidR="00943B11" w:rsidRPr="00943B11" w:rsidTr="00943B11">
        <w:trPr>
          <w:tblHeader/>
        </w:trPr>
        <w:tc>
          <w:tcPr>
            <w:tcW w:w="4506" w:type="dxa"/>
            <w:shd w:val="clear" w:color="auto" w:fill="auto"/>
          </w:tcPr>
          <w:p w:rsidR="00943B11" w:rsidRPr="00943B11" w:rsidRDefault="00943B11" w:rsidP="004B22FB">
            <w:pPr>
              <w:pStyle w:val="praca"/>
              <w:jc w:val="center"/>
              <w:rPr>
                <w:rFonts w:ascii="Calibri" w:hAnsi="Calibri" w:cs="Calibri"/>
                <w:b/>
                <w:sz w:val="20"/>
                <w:szCs w:val="20"/>
              </w:rPr>
            </w:pPr>
            <w:r w:rsidRPr="00943B11">
              <w:rPr>
                <w:rFonts w:ascii="Calibri" w:hAnsi="Calibri" w:cs="Calibri"/>
                <w:b/>
                <w:sz w:val="20"/>
                <w:szCs w:val="20"/>
              </w:rPr>
              <w:t>Cele</w:t>
            </w:r>
          </w:p>
        </w:tc>
        <w:tc>
          <w:tcPr>
            <w:tcW w:w="4782" w:type="dxa"/>
            <w:shd w:val="clear" w:color="auto" w:fill="auto"/>
          </w:tcPr>
          <w:p w:rsidR="00943B11" w:rsidRPr="00943B11" w:rsidRDefault="00943B11" w:rsidP="004B22FB">
            <w:pPr>
              <w:pStyle w:val="praca"/>
              <w:jc w:val="center"/>
              <w:rPr>
                <w:rFonts w:ascii="Calibri" w:hAnsi="Calibri" w:cs="Calibri"/>
                <w:b/>
                <w:sz w:val="20"/>
                <w:szCs w:val="20"/>
              </w:rPr>
            </w:pPr>
            <w:r w:rsidRPr="00943B11">
              <w:rPr>
                <w:rFonts w:ascii="Calibri" w:hAnsi="Calibri" w:cs="Calibri"/>
                <w:b/>
                <w:sz w:val="20"/>
                <w:szCs w:val="20"/>
              </w:rPr>
              <w:t>Stan realizacji</w:t>
            </w:r>
          </w:p>
        </w:tc>
      </w:tr>
      <w:tr w:rsidR="008B6E72" w:rsidRPr="00943B11" w:rsidTr="008B6E72">
        <w:trPr>
          <w:trHeight w:val="654"/>
        </w:trPr>
        <w:tc>
          <w:tcPr>
            <w:tcW w:w="4506" w:type="dxa"/>
            <w:shd w:val="clear" w:color="auto" w:fill="auto"/>
          </w:tcPr>
          <w:p w:rsidR="008B6E72" w:rsidRPr="00943B11" w:rsidRDefault="008B6E72" w:rsidP="004B22FB">
            <w:pPr>
              <w:rPr>
                <w:rFonts w:asciiTheme="minorHAnsi" w:hAnsiTheme="minorHAnsi"/>
              </w:rPr>
            </w:pPr>
            <w:r w:rsidRPr="00F578DF">
              <w:rPr>
                <w:rFonts w:ascii="Calibri" w:hAnsi="Calibri" w:cs="Calibri"/>
              </w:rPr>
              <w:t>Ochrona przed promieniowaniem elektromagnetycznym</w:t>
            </w:r>
          </w:p>
        </w:tc>
        <w:tc>
          <w:tcPr>
            <w:tcW w:w="4782" w:type="dxa"/>
            <w:shd w:val="clear" w:color="auto" w:fill="auto"/>
          </w:tcPr>
          <w:p w:rsidR="008B6E72" w:rsidRPr="00943B11" w:rsidRDefault="008B6E72" w:rsidP="004B22FB">
            <w:pPr>
              <w:jc w:val="center"/>
            </w:pPr>
            <w:r w:rsidRPr="00943B11">
              <w:rPr>
                <w:rFonts w:ascii="Calibri" w:hAnsi="Calibri" w:cs="Calibri"/>
                <w:b/>
                <w:bCs/>
              </w:rPr>
              <w:t>Cel w trakcie realizacji – działania ciągłe</w:t>
            </w:r>
          </w:p>
          <w:p w:rsidR="008B6E72" w:rsidRDefault="008B6E72" w:rsidP="004B22FB">
            <w:pPr>
              <w:rPr>
                <w:rFonts w:ascii="Calibri" w:hAnsi="Calibri"/>
              </w:rPr>
            </w:pPr>
            <w:r w:rsidRPr="00943B11">
              <w:rPr>
                <w:rFonts w:ascii="Calibri" w:hAnsi="Calibri"/>
              </w:rPr>
              <w:t>W ramach działań ogólnopolskich</w:t>
            </w:r>
          </w:p>
          <w:p w:rsidR="008B6E72" w:rsidRPr="00943B11" w:rsidRDefault="008B6E72" w:rsidP="004B22FB">
            <w:r>
              <w:rPr>
                <w:rFonts w:ascii="Calibri" w:hAnsi="Calibri"/>
              </w:rPr>
              <w:t>Monitoring poziomów pól elektromagnetycznych na terenie powiatu radomskiego</w:t>
            </w:r>
          </w:p>
        </w:tc>
      </w:tr>
    </w:tbl>
    <w:p w:rsidR="008A6735" w:rsidRDefault="008A6735" w:rsidP="008A6735">
      <w:pPr>
        <w:rPr>
          <w:rFonts w:asciiTheme="minorHAnsi" w:hAnsiTheme="minorHAnsi"/>
          <w:b/>
        </w:rPr>
      </w:pPr>
    </w:p>
    <w:p w:rsidR="008A6735" w:rsidRPr="003F60A6" w:rsidRDefault="0042355D" w:rsidP="0042355D">
      <w:pPr>
        <w:pStyle w:val="3NagwekPOSZwole2017"/>
      </w:pPr>
      <w:bookmarkStart w:id="91" w:name="_Toc493845765"/>
      <w:r>
        <w:t xml:space="preserve">6.3.5. </w:t>
      </w:r>
      <w:r w:rsidR="008A6735" w:rsidRPr="003F60A6">
        <w:t>Analiza SWOT oraz główne zagrożenia i problemy</w:t>
      </w:r>
      <w:bookmarkEnd w:id="91"/>
    </w:p>
    <w:p w:rsidR="008A6735" w:rsidRPr="000E6593" w:rsidRDefault="008A6735" w:rsidP="008A6735">
      <w:pPr>
        <w:rPr>
          <w:rFonts w:asciiTheme="minorHAnsi" w:hAnsiTheme="minorHAnsi"/>
          <w:b/>
        </w:rPr>
      </w:pPr>
    </w:p>
    <w:p w:rsidR="008A6735" w:rsidRPr="000E6593" w:rsidRDefault="008A6735" w:rsidP="008A6735">
      <w:pPr>
        <w:pStyle w:val="RadomskoPO"/>
        <w:rPr>
          <w:rFonts w:cs="Arial"/>
          <w:szCs w:val="22"/>
        </w:rPr>
      </w:pPr>
      <w:r w:rsidRPr="000E6593">
        <w:rPr>
          <w:rFonts w:cs="Arial"/>
          <w:szCs w:val="22"/>
        </w:rPr>
        <w:t>Poniżej przedstawiono wyniki analizy SWOT dla obszaru interwencji: pola elektromagnetyczne.</w:t>
      </w:r>
    </w:p>
    <w:p w:rsidR="008A6735" w:rsidRPr="000E6593" w:rsidRDefault="008A6735" w:rsidP="008A6735">
      <w:pPr>
        <w:pStyle w:val="RadomskoP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604"/>
        <w:gridCol w:w="4605"/>
      </w:tblGrid>
      <w:tr w:rsidR="008A6735" w:rsidRPr="000E6593" w:rsidTr="004B22FB">
        <w:tc>
          <w:tcPr>
            <w:tcW w:w="4604" w:type="dxa"/>
            <w:shd w:val="clear" w:color="auto" w:fill="FFFFFF"/>
          </w:tcPr>
          <w:p w:rsidR="008A6735" w:rsidRPr="000E6593" w:rsidRDefault="008A6735" w:rsidP="004B22FB">
            <w:pPr>
              <w:autoSpaceDE w:val="0"/>
              <w:autoSpaceDN w:val="0"/>
              <w:adjustRightInd w:val="0"/>
              <w:jc w:val="center"/>
              <w:rPr>
                <w:rFonts w:asciiTheme="minorHAnsi" w:hAnsiTheme="minorHAnsi" w:cs="TT921o00"/>
                <w:b/>
              </w:rPr>
            </w:pPr>
            <w:r w:rsidRPr="000E6593">
              <w:rPr>
                <w:rFonts w:asciiTheme="minorHAnsi" w:hAnsiTheme="minorHAnsi" w:cs="TT921o00"/>
                <w:b/>
              </w:rPr>
              <w:t xml:space="preserve">Mocne strony </w:t>
            </w:r>
          </w:p>
        </w:tc>
        <w:tc>
          <w:tcPr>
            <w:tcW w:w="4605" w:type="dxa"/>
            <w:shd w:val="clear" w:color="auto" w:fill="FFFFFF"/>
          </w:tcPr>
          <w:p w:rsidR="008A6735" w:rsidRPr="000E6593" w:rsidRDefault="008A6735" w:rsidP="004B22FB">
            <w:pPr>
              <w:autoSpaceDE w:val="0"/>
              <w:autoSpaceDN w:val="0"/>
              <w:adjustRightInd w:val="0"/>
              <w:jc w:val="center"/>
              <w:rPr>
                <w:rFonts w:asciiTheme="minorHAnsi" w:hAnsiTheme="minorHAnsi" w:cs="TT921o00"/>
                <w:b/>
              </w:rPr>
            </w:pPr>
            <w:r w:rsidRPr="000E6593">
              <w:rPr>
                <w:rFonts w:asciiTheme="minorHAnsi" w:hAnsiTheme="minorHAnsi" w:cs="TT921o00"/>
                <w:b/>
              </w:rPr>
              <w:t xml:space="preserve">Słabe strony </w:t>
            </w:r>
          </w:p>
        </w:tc>
      </w:tr>
      <w:tr w:rsidR="008A6735" w:rsidRPr="000E6593" w:rsidTr="004B22FB">
        <w:tc>
          <w:tcPr>
            <w:tcW w:w="4604" w:type="dxa"/>
            <w:shd w:val="clear" w:color="auto" w:fill="FFFFFF"/>
          </w:tcPr>
          <w:p w:rsidR="008A6735" w:rsidRDefault="008A6735" w:rsidP="0061461B">
            <w:pPr>
              <w:pStyle w:val="Akapitzlist"/>
              <w:numPr>
                <w:ilvl w:val="0"/>
                <w:numId w:val="36"/>
              </w:numPr>
              <w:autoSpaceDE w:val="0"/>
              <w:autoSpaceDN w:val="0"/>
              <w:adjustRightInd w:val="0"/>
              <w:rPr>
                <w:rFonts w:asciiTheme="minorHAnsi" w:hAnsiTheme="minorHAnsi" w:cs="TT921o00"/>
              </w:rPr>
            </w:pPr>
            <w:r w:rsidRPr="000E6593">
              <w:rPr>
                <w:rFonts w:asciiTheme="minorHAnsi" w:hAnsiTheme="minorHAnsi" w:cs="TT921o00"/>
              </w:rPr>
              <w:t>Utrzymujące się poniżej normy natężenie pól elektromagnetycznych</w:t>
            </w:r>
            <w:r>
              <w:rPr>
                <w:rFonts w:asciiTheme="minorHAnsi" w:hAnsiTheme="minorHAnsi" w:cs="TT921o00"/>
              </w:rPr>
              <w:t xml:space="preserve"> (badanie prowadzone </w:t>
            </w:r>
            <w:r w:rsidR="00943B11">
              <w:rPr>
                <w:rFonts w:asciiTheme="minorHAnsi" w:hAnsiTheme="minorHAnsi" w:cs="TT921o00"/>
              </w:rPr>
              <w:t>na terenie</w:t>
            </w:r>
            <w:r>
              <w:rPr>
                <w:rFonts w:asciiTheme="minorHAnsi" w:hAnsiTheme="minorHAnsi" w:cs="TT921o00"/>
              </w:rPr>
              <w:t xml:space="preserve"> </w:t>
            </w:r>
            <w:r w:rsidR="00FF67C0">
              <w:rPr>
                <w:rFonts w:asciiTheme="minorHAnsi" w:hAnsiTheme="minorHAnsi" w:cs="TT921o00"/>
              </w:rPr>
              <w:t>powiatu radomskiego</w:t>
            </w:r>
            <w:r w:rsidR="00943B11">
              <w:rPr>
                <w:rFonts w:asciiTheme="minorHAnsi" w:hAnsiTheme="minorHAnsi" w:cs="TT921o00"/>
              </w:rPr>
              <w:t>)</w:t>
            </w:r>
          </w:p>
          <w:p w:rsidR="00FF67C0" w:rsidRPr="00943B11" w:rsidRDefault="00FF67C0" w:rsidP="0061461B">
            <w:pPr>
              <w:pStyle w:val="Akapitzlist"/>
              <w:numPr>
                <w:ilvl w:val="0"/>
                <w:numId w:val="36"/>
              </w:numPr>
              <w:autoSpaceDE w:val="0"/>
              <w:autoSpaceDN w:val="0"/>
              <w:adjustRightInd w:val="0"/>
              <w:rPr>
                <w:rFonts w:asciiTheme="minorHAnsi" w:hAnsiTheme="minorHAnsi" w:cs="TT921o00"/>
              </w:rPr>
            </w:pPr>
            <w:r>
              <w:rPr>
                <w:rFonts w:asciiTheme="minorHAnsi" w:hAnsiTheme="minorHAnsi" w:cs="TT921o00"/>
              </w:rPr>
              <w:t>Mała liczba stacji bazowych telefonii komórkowych znajdujących się na terenie gminy</w:t>
            </w:r>
          </w:p>
        </w:tc>
        <w:tc>
          <w:tcPr>
            <w:tcW w:w="4605" w:type="dxa"/>
            <w:shd w:val="clear" w:color="auto" w:fill="FFFFFF"/>
          </w:tcPr>
          <w:p w:rsidR="008A6735" w:rsidRPr="000E6593" w:rsidRDefault="008A6735" w:rsidP="0061461B">
            <w:pPr>
              <w:pStyle w:val="Akapitzlist"/>
              <w:numPr>
                <w:ilvl w:val="0"/>
                <w:numId w:val="35"/>
              </w:numPr>
              <w:autoSpaceDE w:val="0"/>
              <w:autoSpaceDN w:val="0"/>
              <w:adjustRightInd w:val="0"/>
              <w:rPr>
                <w:rFonts w:asciiTheme="minorHAnsi" w:hAnsiTheme="minorHAnsi" w:cs="TT921o00"/>
              </w:rPr>
            </w:pPr>
            <w:r w:rsidRPr="000E6593">
              <w:rPr>
                <w:rFonts w:asciiTheme="minorHAnsi" w:hAnsiTheme="minorHAnsi" w:cs="TT921o00"/>
              </w:rPr>
              <w:t>Wzrastająca licz</w:t>
            </w:r>
            <w:r>
              <w:rPr>
                <w:rFonts w:asciiTheme="minorHAnsi" w:hAnsiTheme="minorHAnsi" w:cs="TT921o00"/>
              </w:rPr>
              <w:t>b</w:t>
            </w:r>
            <w:r w:rsidRPr="000E6593">
              <w:rPr>
                <w:rFonts w:asciiTheme="minorHAnsi" w:hAnsiTheme="minorHAnsi" w:cs="TT921o00"/>
              </w:rPr>
              <w:t>a</w:t>
            </w:r>
            <w:r w:rsidR="00FF67C0">
              <w:rPr>
                <w:rFonts w:asciiTheme="minorHAnsi" w:hAnsiTheme="minorHAnsi" w:cs="TT921o00"/>
              </w:rPr>
              <w:t xml:space="preserve"> rozproszonych</w:t>
            </w:r>
            <w:r w:rsidRPr="000E6593">
              <w:rPr>
                <w:rFonts w:asciiTheme="minorHAnsi" w:hAnsiTheme="minorHAnsi" w:cs="TT921o00"/>
              </w:rPr>
              <w:t xml:space="preserve"> źródeł pól elektromagnetycznych</w:t>
            </w:r>
          </w:p>
          <w:p w:rsidR="008A6735" w:rsidRPr="000E6593" w:rsidRDefault="008A6735" w:rsidP="004B22FB">
            <w:pPr>
              <w:pStyle w:val="Akapitzlist"/>
              <w:autoSpaceDE w:val="0"/>
              <w:autoSpaceDN w:val="0"/>
              <w:adjustRightInd w:val="0"/>
              <w:ind w:left="360"/>
              <w:rPr>
                <w:rFonts w:asciiTheme="minorHAnsi" w:hAnsiTheme="minorHAnsi" w:cs="TT921o00"/>
              </w:rPr>
            </w:pPr>
          </w:p>
        </w:tc>
      </w:tr>
      <w:tr w:rsidR="008A6735" w:rsidRPr="000E6593" w:rsidTr="004B22FB">
        <w:tc>
          <w:tcPr>
            <w:tcW w:w="4604" w:type="dxa"/>
            <w:shd w:val="clear" w:color="auto" w:fill="FFFFFF"/>
          </w:tcPr>
          <w:p w:rsidR="008A6735" w:rsidRPr="000E6593" w:rsidRDefault="008A6735" w:rsidP="004B22FB">
            <w:pPr>
              <w:autoSpaceDE w:val="0"/>
              <w:autoSpaceDN w:val="0"/>
              <w:adjustRightInd w:val="0"/>
              <w:jc w:val="center"/>
              <w:rPr>
                <w:rFonts w:asciiTheme="minorHAnsi" w:hAnsiTheme="minorHAnsi" w:cs="TT921o00"/>
                <w:b/>
              </w:rPr>
            </w:pPr>
            <w:r w:rsidRPr="000E6593">
              <w:rPr>
                <w:rFonts w:asciiTheme="minorHAnsi" w:hAnsiTheme="minorHAnsi" w:cs="TT921o00"/>
                <w:b/>
              </w:rPr>
              <w:t xml:space="preserve">Szanse </w:t>
            </w:r>
          </w:p>
        </w:tc>
        <w:tc>
          <w:tcPr>
            <w:tcW w:w="4605" w:type="dxa"/>
            <w:shd w:val="clear" w:color="auto" w:fill="FFFFFF"/>
          </w:tcPr>
          <w:p w:rsidR="008A6735" w:rsidRPr="000E6593" w:rsidRDefault="008A6735" w:rsidP="004B22FB">
            <w:pPr>
              <w:autoSpaceDE w:val="0"/>
              <w:autoSpaceDN w:val="0"/>
              <w:adjustRightInd w:val="0"/>
              <w:jc w:val="center"/>
              <w:rPr>
                <w:rFonts w:asciiTheme="minorHAnsi" w:hAnsiTheme="minorHAnsi" w:cs="TT921o00"/>
                <w:b/>
              </w:rPr>
            </w:pPr>
            <w:r w:rsidRPr="000E6593">
              <w:rPr>
                <w:rFonts w:asciiTheme="minorHAnsi" w:hAnsiTheme="minorHAnsi" w:cs="TT921o00"/>
                <w:b/>
              </w:rPr>
              <w:t>Zagrożenia</w:t>
            </w:r>
          </w:p>
        </w:tc>
      </w:tr>
      <w:tr w:rsidR="008A6735" w:rsidRPr="000E6593" w:rsidTr="004B22FB">
        <w:tc>
          <w:tcPr>
            <w:tcW w:w="4604" w:type="dxa"/>
            <w:shd w:val="clear" w:color="auto" w:fill="FFFFFF"/>
          </w:tcPr>
          <w:p w:rsidR="008A6735" w:rsidRPr="00D617D4" w:rsidRDefault="00FF67C0" w:rsidP="0061461B">
            <w:pPr>
              <w:pStyle w:val="Akapitzlist"/>
              <w:numPr>
                <w:ilvl w:val="0"/>
                <w:numId w:val="38"/>
              </w:numPr>
              <w:autoSpaceDE w:val="0"/>
              <w:autoSpaceDN w:val="0"/>
              <w:adjustRightInd w:val="0"/>
              <w:rPr>
                <w:rFonts w:asciiTheme="minorHAnsi" w:hAnsiTheme="minorHAnsi" w:cs="TT921o00"/>
              </w:rPr>
            </w:pPr>
            <w:r>
              <w:rPr>
                <w:rFonts w:asciiTheme="minorHAnsi" w:hAnsiTheme="minorHAnsi"/>
              </w:rPr>
              <w:t>Trwające b</w:t>
            </w:r>
            <w:r w:rsidR="008A6735">
              <w:rPr>
                <w:rFonts w:asciiTheme="minorHAnsi" w:hAnsiTheme="minorHAnsi"/>
              </w:rPr>
              <w:t xml:space="preserve">adania dotyczące wpływu pól elektromagnetycznych na zdrowie ludzi </w:t>
            </w:r>
          </w:p>
          <w:p w:rsidR="00E63E75" w:rsidRPr="00FF67C0" w:rsidRDefault="00D617D4" w:rsidP="0061461B">
            <w:pPr>
              <w:pStyle w:val="Akapitzlist"/>
              <w:numPr>
                <w:ilvl w:val="0"/>
                <w:numId w:val="38"/>
              </w:numPr>
              <w:autoSpaceDE w:val="0"/>
              <w:autoSpaceDN w:val="0"/>
              <w:adjustRightInd w:val="0"/>
              <w:rPr>
                <w:rFonts w:asciiTheme="minorHAnsi" w:hAnsiTheme="minorHAnsi" w:cs="TT921o00"/>
              </w:rPr>
            </w:pPr>
            <w:r>
              <w:rPr>
                <w:rFonts w:asciiTheme="minorHAnsi" w:hAnsiTheme="minorHAnsi"/>
              </w:rPr>
              <w:t>Zastępowanie linii energetycznych napowietrznych liniami podziemnymi</w:t>
            </w:r>
            <w:r w:rsidR="00FF67C0">
              <w:rPr>
                <w:rFonts w:asciiTheme="minorHAnsi" w:hAnsiTheme="minorHAnsi"/>
              </w:rPr>
              <w:t xml:space="preserve"> - kablowymi</w:t>
            </w:r>
          </w:p>
        </w:tc>
        <w:tc>
          <w:tcPr>
            <w:tcW w:w="4605" w:type="dxa"/>
            <w:shd w:val="clear" w:color="auto" w:fill="FFFFFF"/>
          </w:tcPr>
          <w:p w:rsidR="008A6735" w:rsidRDefault="008A6735" w:rsidP="0061461B">
            <w:pPr>
              <w:pStyle w:val="Akapitzlist"/>
              <w:numPr>
                <w:ilvl w:val="0"/>
                <w:numId w:val="37"/>
              </w:numPr>
              <w:autoSpaceDE w:val="0"/>
              <w:autoSpaceDN w:val="0"/>
              <w:adjustRightInd w:val="0"/>
              <w:rPr>
                <w:rFonts w:asciiTheme="minorHAnsi" w:hAnsiTheme="minorHAnsi" w:cs="TT921o00"/>
              </w:rPr>
            </w:pPr>
            <w:r w:rsidRPr="000E6593">
              <w:rPr>
                <w:rFonts w:asciiTheme="minorHAnsi" w:hAnsiTheme="minorHAnsi" w:cs="TT921o00"/>
              </w:rPr>
              <w:t xml:space="preserve">Brak pełnej wiedzy o skutkach długotrwałego oddziaływania pól elektromagnetycznych </w:t>
            </w:r>
            <w:r>
              <w:rPr>
                <w:rFonts w:asciiTheme="minorHAnsi" w:hAnsiTheme="minorHAnsi" w:cs="TT921o00"/>
              </w:rPr>
              <w:t>na zdrowie człowieka</w:t>
            </w:r>
          </w:p>
          <w:p w:rsidR="008A6735" w:rsidRPr="00FF67C0" w:rsidRDefault="008A6735" w:rsidP="00FF67C0">
            <w:pPr>
              <w:autoSpaceDE w:val="0"/>
              <w:autoSpaceDN w:val="0"/>
              <w:adjustRightInd w:val="0"/>
              <w:rPr>
                <w:rFonts w:asciiTheme="minorHAnsi" w:hAnsiTheme="minorHAnsi" w:cs="TT921o00"/>
              </w:rPr>
            </w:pPr>
          </w:p>
        </w:tc>
      </w:tr>
    </w:tbl>
    <w:p w:rsidR="008A6735" w:rsidRPr="000E6593" w:rsidRDefault="008A6735" w:rsidP="008A6735">
      <w:pPr>
        <w:rPr>
          <w:rFonts w:asciiTheme="minorHAnsi" w:hAnsiTheme="minorHAnsi"/>
          <w:b/>
        </w:rPr>
      </w:pPr>
    </w:p>
    <w:p w:rsidR="008A6735" w:rsidRDefault="008A6735" w:rsidP="008A6735">
      <w:pPr>
        <w:pStyle w:val="RadomskoPO"/>
        <w:rPr>
          <w:szCs w:val="22"/>
        </w:rPr>
      </w:pPr>
      <w:r w:rsidRPr="000511A0">
        <w:rPr>
          <w:szCs w:val="22"/>
        </w:rPr>
        <w:t>Główne zagrożenia i problemy:</w:t>
      </w:r>
    </w:p>
    <w:p w:rsidR="008A6735" w:rsidRDefault="008A6735" w:rsidP="008A6735">
      <w:pPr>
        <w:pStyle w:val="RadomskoPO"/>
      </w:pPr>
    </w:p>
    <w:p w:rsidR="008A6735" w:rsidRDefault="008A6735" w:rsidP="0061461B">
      <w:pPr>
        <w:pStyle w:val="RadomskoPO"/>
        <w:numPr>
          <w:ilvl w:val="0"/>
          <w:numId w:val="39"/>
        </w:numPr>
      </w:pPr>
      <w:r>
        <w:t>brak pełnej wiedzy o oddziaływaniu pól elektromagnetycznych na zdrowie ludzi,</w:t>
      </w:r>
    </w:p>
    <w:p w:rsidR="008A6735" w:rsidRDefault="008A6735" w:rsidP="0061461B">
      <w:pPr>
        <w:pStyle w:val="RadomskoPO"/>
        <w:numPr>
          <w:ilvl w:val="0"/>
          <w:numId w:val="39"/>
        </w:numPr>
      </w:pPr>
      <w:r>
        <w:t xml:space="preserve">wrastająca liczba </w:t>
      </w:r>
      <w:r w:rsidR="008704F7">
        <w:t xml:space="preserve">rozproszonych </w:t>
      </w:r>
      <w:r>
        <w:t>źródeł wytwarzających pola elekromagnetyczne.</w:t>
      </w:r>
    </w:p>
    <w:p w:rsidR="008A6735" w:rsidRPr="000E6593" w:rsidRDefault="008A6735" w:rsidP="008A6735">
      <w:pPr>
        <w:pStyle w:val="RadomskoPO"/>
      </w:pPr>
    </w:p>
    <w:p w:rsidR="000D11E0" w:rsidRDefault="000D11E0">
      <w:pPr>
        <w:rPr>
          <w:rFonts w:asciiTheme="minorHAnsi" w:hAnsiTheme="minorHAnsi"/>
          <w:b/>
          <w:sz w:val="24"/>
          <w:szCs w:val="24"/>
        </w:rPr>
      </w:pPr>
      <w:r>
        <w:br w:type="page"/>
      </w:r>
    </w:p>
    <w:p w:rsidR="008A6735" w:rsidRPr="003F60A6" w:rsidRDefault="00802572" w:rsidP="00802572">
      <w:pPr>
        <w:pStyle w:val="3NagwekPOSZwole2017"/>
      </w:pPr>
      <w:bookmarkStart w:id="92" w:name="_Toc493845766"/>
      <w:r>
        <w:lastRenderedPageBreak/>
        <w:t xml:space="preserve">6.3.6. </w:t>
      </w:r>
      <w:r w:rsidR="008A6735" w:rsidRPr="003F60A6">
        <w:t>Tendencje zmian stanu środowiska</w:t>
      </w:r>
      <w:bookmarkEnd w:id="92"/>
    </w:p>
    <w:p w:rsidR="008A6735" w:rsidRPr="000E6593" w:rsidRDefault="008A6735" w:rsidP="008A6735">
      <w:pPr>
        <w:pStyle w:val="RadomskoPO"/>
      </w:pPr>
    </w:p>
    <w:p w:rsidR="008704F7" w:rsidRDefault="008704F7" w:rsidP="008A6735">
      <w:pPr>
        <w:pStyle w:val="aaaaanita"/>
        <w:rPr>
          <w:rFonts w:asciiTheme="minorHAnsi" w:hAnsiTheme="minorHAnsi" w:cs="Calibri"/>
        </w:rPr>
      </w:pPr>
      <w:r>
        <w:rPr>
          <w:rFonts w:asciiTheme="minorHAnsi" w:hAnsiTheme="minorHAnsi" w:cs="Calibri"/>
        </w:rPr>
        <w:t>Stały</w:t>
      </w:r>
      <w:r w:rsidR="008A6735" w:rsidRPr="00776BD5">
        <w:rPr>
          <w:rFonts w:asciiTheme="minorHAnsi" w:hAnsiTheme="minorHAnsi" w:cs="Calibri"/>
        </w:rPr>
        <w:t xml:space="preserve"> wzrost</w:t>
      </w:r>
      <w:r w:rsidR="008A6735" w:rsidRPr="000E6593">
        <w:rPr>
          <w:rFonts w:asciiTheme="minorHAnsi" w:hAnsiTheme="minorHAnsi" w:cs="Calibri"/>
        </w:rPr>
        <w:t xml:space="preserve"> ilości urządzeń </w:t>
      </w:r>
      <w:r w:rsidR="008A6735">
        <w:rPr>
          <w:rFonts w:asciiTheme="minorHAnsi" w:hAnsiTheme="minorHAnsi" w:cs="Calibri"/>
        </w:rPr>
        <w:t>wytwarzających pola elektromagnetyczne spowoduje zwiększenie ich natężenia w środowisku i zwiększy oddziaływanie na ludzi</w:t>
      </w:r>
      <w:r w:rsidR="008A6735" w:rsidRPr="000E6593">
        <w:rPr>
          <w:rFonts w:asciiTheme="minorHAnsi" w:hAnsiTheme="minorHAnsi" w:cs="Calibri"/>
        </w:rPr>
        <w:t xml:space="preserve">. </w:t>
      </w:r>
    </w:p>
    <w:p w:rsidR="008704F7" w:rsidRDefault="008704F7" w:rsidP="008A6735">
      <w:pPr>
        <w:pStyle w:val="aaaaanita"/>
        <w:rPr>
          <w:rFonts w:asciiTheme="minorHAnsi" w:hAnsiTheme="minorHAnsi" w:cs="Calibri"/>
        </w:rPr>
      </w:pPr>
    </w:p>
    <w:p w:rsidR="008A6735" w:rsidRDefault="008704F7" w:rsidP="008A6735">
      <w:pPr>
        <w:pStyle w:val="aaaaanita"/>
        <w:rPr>
          <w:rFonts w:asciiTheme="minorHAnsi" w:hAnsiTheme="minorHAnsi" w:cs="Calibri"/>
        </w:rPr>
      </w:pPr>
      <w:r>
        <w:rPr>
          <w:rFonts w:asciiTheme="minorHAnsi" w:hAnsiTheme="minorHAnsi" w:cs="Calibri"/>
        </w:rPr>
        <w:t>R</w:t>
      </w:r>
      <w:r w:rsidR="0042355D">
        <w:rPr>
          <w:rFonts w:asciiTheme="minorHAnsi" w:hAnsiTheme="minorHAnsi" w:cs="Calibri"/>
        </w:rPr>
        <w:t>ozwój technologii może przynieść rozwiązania technologiczne minimalizujące szkodliwy wpływ pól elektromagnetycznych na środowisko.</w:t>
      </w:r>
    </w:p>
    <w:p w:rsidR="00851AAA" w:rsidRPr="005961D5" w:rsidRDefault="008A6163" w:rsidP="008A6163">
      <w:pPr>
        <w:pStyle w:val="2nagowekPOSzwolen2017"/>
      </w:pPr>
      <w:bookmarkStart w:id="93" w:name="_Toc493845767"/>
      <w:r>
        <w:t>6.4</w:t>
      </w:r>
      <w:r w:rsidR="00851AAA" w:rsidRPr="005961D5">
        <w:t>. Gospodarowanie wodami</w:t>
      </w:r>
      <w:bookmarkEnd w:id="93"/>
    </w:p>
    <w:p w:rsidR="00851AAA" w:rsidRPr="000E6593" w:rsidRDefault="008A6163" w:rsidP="008A6163">
      <w:pPr>
        <w:pStyle w:val="3NagwekPOSZwole2017"/>
      </w:pPr>
      <w:bookmarkStart w:id="94" w:name="_Toc493845768"/>
      <w:r>
        <w:t xml:space="preserve">6.4.1. </w:t>
      </w:r>
      <w:r w:rsidR="00851AAA" w:rsidRPr="000E6593">
        <w:t>Siły sprawcze</w:t>
      </w:r>
      <w:r w:rsidR="00851AAA">
        <w:t xml:space="preserve"> i presje</w:t>
      </w:r>
      <w:bookmarkEnd w:id="94"/>
    </w:p>
    <w:p w:rsidR="00851AAA" w:rsidRPr="000E6593" w:rsidRDefault="00851AAA" w:rsidP="00851AAA">
      <w:pPr>
        <w:pStyle w:val="RadomskoPO"/>
        <w:rPr>
          <w:szCs w:val="22"/>
        </w:rPr>
      </w:pPr>
    </w:p>
    <w:p w:rsidR="00851AAA" w:rsidRPr="000E6593" w:rsidRDefault="00851AAA" w:rsidP="00851AAA">
      <w:pPr>
        <w:pStyle w:val="RadomskoPO"/>
        <w:rPr>
          <w:szCs w:val="22"/>
        </w:rPr>
      </w:pPr>
      <w:r w:rsidRPr="000E6593">
        <w:rPr>
          <w:szCs w:val="22"/>
        </w:rPr>
        <w:t>Główn</w:t>
      </w:r>
      <w:r w:rsidR="008A6163">
        <w:rPr>
          <w:szCs w:val="22"/>
        </w:rPr>
        <w:t>ymi</w:t>
      </w:r>
      <w:r w:rsidRPr="000E6593">
        <w:rPr>
          <w:szCs w:val="22"/>
        </w:rPr>
        <w:t xml:space="preserve"> czynnik</w:t>
      </w:r>
      <w:r w:rsidR="008A6163">
        <w:rPr>
          <w:szCs w:val="22"/>
        </w:rPr>
        <w:t>ami</w:t>
      </w:r>
      <w:r w:rsidRPr="000E6593">
        <w:rPr>
          <w:szCs w:val="22"/>
        </w:rPr>
        <w:t xml:space="preserve"> </w:t>
      </w:r>
      <w:r>
        <w:rPr>
          <w:szCs w:val="22"/>
        </w:rPr>
        <w:t>wpływ</w:t>
      </w:r>
      <w:r w:rsidR="008A6163">
        <w:rPr>
          <w:szCs w:val="22"/>
        </w:rPr>
        <w:t>ającymi</w:t>
      </w:r>
      <w:r>
        <w:rPr>
          <w:szCs w:val="22"/>
        </w:rPr>
        <w:t xml:space="preserve"> na gospodarowanie wodami </w:t>
      </w:r>
      <w:r w:rsidR="008A6163">
        <w:rPr>
          <w:szCs w:val="22"/>
        </w:rPr>
        <w:t xml:space="preserve">na terenie gminy </w:t>
      </w:r>
      <w:r w:rsidR="00172B19">
        <w:rPr>
          <w:szCs w:val="22"/>
        </w:rPr>
        <w:t>Przytyk</w:t>
      </w:r>
      <w:r w:rsidR="008A6163">
        <w:rPr>
          <w:szCs w:val="22"/>
        </w:rPr>
        <w:t xml:space="preserve"> </w:t>
      </w:r>
      <w:r>
        <w:rPr>
          <w:szCs w:val="22"/>
        </w:rPr>
        <w:t>są</w:t>
      </w:r>
      <w:r w:rsidRPr="000E6593">
        <w:rPr>
          <w:szCs w:val="22"/>
        </w:rPr>
        <w:t>:</w:t>
      </w:r>
    </w:p>
    <w:p w:rsidR="00851AAA" w:rsidRPr="000E6593" w:rsidRDefault="00851AAA" w:rsidP="00851AAA">
      <w:pPr>
        <w:pStyle w:val="RadomskoPO"/>
        <w:rPr>
          <w:szCs w:val="22"/>
        </w:rPr>
      </w:pPr>
    </w:p>
    <w:p w:rsidR="005D6656" w:rsidRDefault="005D6656" w:rsidP="0061461B">
      <w:pPr>
        <w:pStyle w:val="RadomskoPO"/>
        <w:numPr>
          <w:ilvl w:val="0"/>
          <w:numId w:val="44"/>
        </w:numPr>
        <w:rPr>
          <w:szCs w:val="22"/>
        </w:rPr>
      </w:pPr>
      <w:r>
        <w:rPr>
          <w:szCs w:val="22"/>
        </w:rPr>
        <w:t>układ sieci hydrograficznej gminy,</w:t>
      </w:r>
    </w:p>
    <w:p w:rsidR="005D6656" w:rsidRDefault="005D6656" w:rsidP="0061461B">
      <w:pPr>
        <w:pStyle w:val="RadomskoPO"/>
        <w:numPr>
          <w:ilvl w:val="0"/>
          <w:numId w:val="44"/>
        </w:numPr>
        <w:rPr>
          <w:szCs w:val="22"/>
        </w:rPr>
      </w:pPr>
      <w:r w:rsidRPr="000E6593">
        <w:rPr>
          <w:szCs w:val="22"/>
        </w:rPr>
        <w:t xml:space="preserve">sposób </w:t>
      </w:r>
      <w:r>
        <w:rPr>
          <w:szCs w:val="22"/>
        </w:rPr>
        <w:t xml:space="preserve">i charakter </w:t>
      </w:r>
      <w:r w:rsidRPr="000E6593">
        <w:rPr>
          <w:szCs w:val="22"/>
        </w:rPr>
        <w:t>zagospodarowania terenu</w:t>
      </w:r>
      <w:r>
        <w:rPr>
          <w:szCs w:val="22"/>
        </w:rPr>
        <w:t>, w tym stopień urbanizacji i uprzemysłowienia gminy,</w:t>
      </w:r>
    </w:p>
    <w:p w:rsidR="005D6656" w:rsidRDefault="005D6656" w:rsidP="0061461B">
      <w:pPr>
        <w:pStyle w:val="RadomskoPO"/>
        <w:numPr>
          <w:ilvl w:val="0"/>
          <w:numId w:val="44"/>
        </w:numPr>
        <w:rPr>
          <w:szCs w:val="22"/>
        </w:rPr>
      </w:pPr>
      <w:r>
        <w:rPr>
          <w:szCs w:val="22"/>
        </w:rPr>
        <w:t>warunki klimatyczne i meteorologiczne – wielkość i częstotliwość opadów, temperatury, itp</w:t>
      </w:r>
      <w:r w:rsidRPr="000E6593">
        <w:rPr>
          <w:szCs w:val="22"/>
        </w:rPr>
        <w:t>.</w:t>
      </w:r>
      <w:r>
        <w:rPr>
          <w:szCs w:val="22"/>
        </w:rPr>
        <w:t>,</w:t>
      </w:r>
    </w:p>
    <w:p w:rsidR="00851AAA" w:rsidRDefault="003D2BD7" w:rsidP="0061461B">
      <w:pPr>
        <w:pStyle w:val="RadomskoPO"/>
        <w:numPr>
          <w:ilvl w:val="0"/>
          <w:numId w:val="44"/>
        </w:numPr>
        <w:rPr>
          <w:szCs w:val="22"/>
        </w:rPr>
      </w:pPr>
      <w:r>
        <w:rPr>
          <w:szCs w:val="22"/>
        </w:rPr>
        <w:t>system</w:t>
      </w:r>
      <w:r w:rsidR="00851AAA" w:rsidRPr="000E6593">
        <w:rPr>
          <w:szCs w:val="22"/>
        </w:rPr>
        <w:t xml:space="preserve"> poboru i rozprowadzania wody oraz odprowadzania i oczyszczania ścieków,</w:t>
      </w:r>
    </w:p>
    <w:p w:rsidR="00851AAA" w:rsidRPr="000E6593" w:rsidRDefault="00623A61" w:rsidP="0061461B">
      <w:pPr>
        <w:pStyle w:val="RadomskoPO"/>
        <w:numPr>
          <w:ilvl w:val="0"/>
          <w:numId w:val="44"/>
        </w:numPr>
        <w:rPr>
          <w:szCs w:val="22"/>
        </w:rPr>
      </w:pPr>
      <w:r>
        <w:rPr>
          <w:szCs w:val="22"/>
        </w:rPr>
        <w:t>system</w:t>
      </w:r>
      <w:r w:rsidR="005D6656">
        <w:rPr>
          <w:szCs w:val="22"/>
        </w:rPr>
        <w:t xml:space="preserve"> </w:t>
      </w:r>
      <w:r w:rsidR="00851AAA" w:rsidRPr="000E6593">
        <w:rPr>
          <w:szCs w:val="22"/>
        </w:rPr>
        <w:t>odprowadzania i oczyszczania wód opadowych,</w:t>
      </w:r>
    </w:p>
    <w:p w:rsidR="00803432" w:rsidRPr="00717440" w:rsidRDefault="005D6656" w:rsidP="0061461B">
      <w:pPr>
        <w:pStyle w:val="Akapitzlist"/>
        <w:numPr>
          <w:ilvl w:val="0"/>
          <w:numId w:val="44"/>
        </w:numPr>
        <w:jc w:val="both"/>
        <w:rPr>
          <w:rFonts w:asciiTheme="minorHAnsi" w:hAnsiTheme="minorHAnsi" w:cstheme="minorHAnsi"/>
          <w:color w:val="000000"/>
          <w:sz w:val="22"/>
          <w:szCs w:val="22"/>
        </w:rPr>
      </w:pPr>
      <w:r>
        <w:rPr>
          <w:rFonts w:asciiTheme="minorHAnsi" w:hAnsiTheme="minorHAnsi" w:cstheme="minorHAnsi"/>
          <w:sz w:val="22"/>
          <w:szCs w:val="22"/>
        </w:rPr>
        <w:t>inne źródła zanieczyszczeń wód powierzchniowych i podziemnych: punktowe, liniowe i obszarowe, np. nieszczelne szamba, szlaki komunikacyjne, uprawa ziemi</w:t>
      </w:r>
      <w:r w:rsidR="00803432" w:rsidRPr="00717440">
        <w:rPr>
          <w:rFonts w:asciiTheme="minorHAnsi" w:hAnsiTheme="minorHAnsi" w:cstheme="minorHAnsi"/>
          <w:sz w:val="22"/>
          <w:szCs w:val="22"/>
        </w:rPr>
        <w:t xml:space="preserve"> – nawożenie gnojowicą, stosowanie nawozów sztucznych i środków ochrony roślin</w:t>
      </w:r>
      <w:r w:rsidR="00803432" w:rsidRPr="00717440">
        <w:rPr>
          <w:rFonts w:asciiTheme="minorHAnsi" w:hAnsiTheme="minorHAnsi" w:cstheme="minorHAnsi"/>
          <w:color w:val="000000"/>
          <w:sz w:val="22"/>
          <w:szCs w:val="22"/>
        </w:rPr>
        <w:t>,</w:t>
      </w:r>
    </w:p>
    <w:p w:rsidR="00803432" w:rsidRPr="00717440" w:rsidRDefault="00803432" w:rsidP="0061461B">
      <w:pPr>
        <w:pStyle w:val="Akapitzlist"/>
        <w:numPr>
          <w:ilvl w:val="0"/>
          <w:numId w:val="44"/>
        </w:numPr>
        <w:jc w:val="both"/>
        <w:rPr>
          <w:rFonts w:asciiTheme="minorHAnsi" w:hAnsiTheme="minorHAnsi" w:cstheme="minorHAnsi"/>
          <w:color w:val="000000"/>
          <w:sz w:val="22"/>
          <w:szCs w:val="22"/>
        </w:rPr>
      </w:pPr>
      <w:r w:rsidRPr="00717440">
        <w:rPr>
          <w:rFonts w:asciiTheme="minorHAnsi" w:hAnsiTheme="minorHAnsi" w:cstheme="minorHAnsi"/>
          <w:sz w:val="22"/>
          <w:szCs w:val="22"/>
        </w:rPr>
        <w:t>dopływ zanieczyszczeń rzekami spoza terenu gminy</w:t>
      </w:r>
      <w:r w:rsidR="005D6656">
        <w:rPr>
          <w:rFonts w:asciiTheme="minorHAnsi" w:hAnsiTheme="minorHAnsi" w:cstheme="minorHAnsi"/>
          <w:sz w:val="22"/>
          <w:szCs w:val="22"/>
        </w:rPr>
        <w:t>,</w:t>
      </w:r>
    </w:p>
    <w:p w:rsidR="00803432" w:rsidRPr="00717440" w:rsidRDefault="00803432" w:rsidP="0061461B">
      <w:pPr>
        <w:pStyle w:val="Kobylka"/>
        <w:numPr>
          <w:ilvl w:val="0"/>
          <w:numId w:val="44"/>
        </w:numPr>
        <w:rPr>
          <w:rFonts w:asciiTheme="minorHAnsi" w:hAnsiTheme="minorHAnsi" w:cstheme="minorHAnsi"/>
          <w:szCs w:val="22"/>
        </w:rPr>
      </w:pPr>
      <w:r w:rsidRPr="00717440">
        <w:rPr>
          <w:rFonts w:asciiTheme="minorHAnsi" w:hAnsiTheme="minorHAnsi" w:cstheme="minorHAnsi"/>
          <w:szCs w:val="22"/>
        </w:rPr>
        <w:t>wypalanie traw i ściernisk, które jest przyczyną powstawania rakotwórczych związków WWA i ich migracji do wód podziemnych,</w:t>
      </w:r>
    </w:p>
    <w:p w:rsidR="00803432" w:rsidRPr="00717440" w:rsidRDefault="00803432" w:rsidP="0061461B">
      <w:pPr>
        <w:pStyle w:val="Akapitzlist"/>
        <w:numPr>
          <w:ilvl w:val="0"/>
          <w:numId w:val="44"/>
        </w:numPr>
        <w:autoSpaceDE w:val="0"/>
        <w:autoSpaceDN w:val="0"/>
        <w:adjustRightInd w:val="0"/>
        <w:jc w:val="both"/>
        <w:rPr>
          <w:rFonts w:asciiTheme="minorHAnsi" w:hAnsiTheme="minorHAnsi" w:cstheme="minorHAnsi"/>
          <w:sz w:val="22"/>
          <w:szCs w:val="22"/>
        </w:rPr>
      </w:pPr>
      <w:r w:rsidRPr="00717440">
        <w:rPr>
          <w:rFonts w:asciiTheme="minorHAnsi" w:hAnsiTheme="minorHAnsi" w:cstheme="minorHAnsi"/>
          <w:sz w:val="22"/>
          <w:szCs w:val="22"/>
        </w:rPr>
        <w:t>stopień retencjonowania</w:t>
      </w:r>
      <w:r w:rsidR="005D6656">
        <w:rPr>
          <w:rFonts w:asciiTheme="minorHAnsi" w:hAnsiTheme="minorHAnsi" w:cstheme="minorHAnsi"/>
          <w:sz w:val="22"/>
          <w:szCs w:val="22"/>
        </w:rPr>
        <w:t xml:space="preserve"> wód.</w:t>
      </w:r>
    </w:p>
    <w:p w:rsidR="00851AAA" w:rsidRPr="000E6593" w:rsidRDefault="00851AAA" w:rsidP="005D6656">
      <w:pPr>
        <w:pStyle w:val="RadomskoPO"/>
        <w:rPr>
          <w:szCs w:val="22"/>
        </w:rPr>
      </w:pPr>
    </w:p>
    <w:p w:rsidR="00851AAA" w:rsidRPr="000E6593" w:rsidRDefault="009D7E75" w:rsidP="009D7E75">
      <w:pPr>
        <w:pStyle w:val="3NagwekPOSZwole2017"/>
      </w:pPr>
      <w:bookmarkStart w:id="95" w:name="_Toc493845769"/>
      <w:r>
        <w:t xml:space="preserve">6.4.2. </w:t>
      </w:r>
      <w:r w:rsidR="00851AAA" w:rsidRPr="000E6593">
        <w:t>Stan</w:t>
      </w:r>
      <w:r w:rsidR="00851AAA">
        <w:t xml:space="preserve"> środowiska</w:t>
      </w:r>
      <w:bookmarkEnd w:id="95"/>
    </w:p>
    <w:p w:rsidR="00851AAA" w:rsidRDefault="00851AAA" w:rsidP="00851AAA">
      <w:pPr>
        <w:pStyle w:val="RadomskoPO"/>
        <w:rPr>
          <w:szCs w:val="22"/>
        </w:rPr>
      </w:pPr>
    </w:p>
    <w:p w:rsidR="00851AAA" w:rsidRPr="00C00280" w:rsidRDefault="00851AAA" w:rsidP="00851AAA">
      <w:pPr>
        <w:pStyle w:val="RadomskoPO"/>
        <w:rPr>
          <w:i/>
          <w:szCs w:val="22"/>
        </w:rPr>
      </w:pPr>
      <w:r w:rsidRPr="00C00280">
        <w:rPr>
          <w:i/>
          <w:szCs w:val="22"/>
        </w:rPr>
        <w:t>Wody powierzchniowe</w:t>
      </w:r>
    </w:p>
    <w:p w:rsidR="009D7E75" w:rsidRDefault="009D7E75" w:rsidP="00FE796F">
      <w:pPr>
        <w:pStyle w:val="RadomskoPO"/>
        <w:rPr>
          <w:szCs w:val="22"/>
        </w:rPr>
      </w:pPr>
    </w:p>
    <w:p w:rsidR="00FE796F" w:rsidRDefault="006D1A85" w:rsidP="00AD44CF">
      <w:pPr>
        <w:pStyle w:val="RadomskoPO"/>
        <w:rPr>
          <w:szCs w:val="22"/>
        </w:rPr>
      </w:pPr>
      <w:r>
        <w:rPr>
          <w:szCs w:val="22"/>
        </w:rPr>
        <w:t>Powierzchnia gminy pod wodami naturalnymi płynącymi zajmuje 111 ha.</w:t>
      </w:r>
      <w:r w:rsidR="00AD44CF">
        <w:rPr>
          <w:szCs w:val="22"/>
        </w:rPr>
        <w:t xml:space="preserve"> </w:t>
      </w:r>
      <w:r w:rsidR="00FE796F" w:rsidRPr="00FE796F">
        <w:rPr>
          <w:szCs w:val="22"/>
        </w:rPr>
        <w:t>Gmina Przytyk położona jest w całości w zlewni rzeki Radomki – lewobrz</w:t>
      </w:r>
      <w:r w:rsidR="00FE796F">
        <w:rPr>
          <w:szCs w:val="22"/>
        </w:rPr>
        <w:t xml:space="preserve">eżnego dopływu Wisły Środkowej. </w:t>
      </w:r>
    </w:p>
    <w:p w:rsidR="00FE796F" w:rsidRPr="0095784A" w:rsidRDefault="00FE796F" w:rsidP="00FE796F">
      <w:pPr>
        <w:pStyle w:val="Anita0"/>
        <w:rPr>
          <w:rFonts w:asciiTheme="minorHAnsi" w:hAnsiTheme="minorHAnsi"/>
          <w:szCs w:val="22"/>
        </w:rPr>
      </w:pPr>
    </w:p>
    <w:p w:rsidR="00FE796F" w:rsidRDefault="00FE796F" w:rsidP="0095784A">
      <w:pPr>
        <w:autoSpaceDE w:val="0"/>
        <w:autoSpaceDN w:val="0"/>
        <w:adjustRightInd w:val="0"/>
        <w:jc w:val="both"/>
        <w:rPr>
          <w:rFonts w:ascii="Calibri" w:hAnsi="Calibri" w:cs="Calibri"/>
          <w:sz w:val="22"/>
          <w:szCs w:val="22"/>
        </w:rPr>
      </w:pPr>
      <w:r w:rsidRPr="0095784A">
        <w:rPr>
          <w:rFonts w:asciiTheme="minorHAnsi" w:hAnsiTheme="minorHAnsi"/>
          <w:sz w:val="22"/>
          <w:szCs w:val="22"/>
        </w:rPr>
        <w:t xml:space="preserve">Radomka ma długość </w:t>
      </w:r>
      <w:r w:rsidR="000A4670" w:rsidRPr="0095784A">
        <w:rPr>
          <w:rFonts w:asciiTheme="minorHAnsi" w:hAnsiTheme="minorHAnsi"/>
          <w:sz w:val="22"/>
          <w:szCs w:val="22"/>
        </w:rPr>
        <w:t>115,989</w:t>
      </w:r>
      <w:r w:rsidRPr="0095784A">
        <w:rPr>
          <w:rFonts w:asciiTheme="minorHAnsi" w:hAnsiTheme="minorHAnsi"/>
          <w:sz w:val="22"/>
          <w:szCs w:val="22"/>
        </w:rPr>
        <w:t xml:space="preserve"> km</w:t>
      </w:r>
      <w:r w:rsidR="0022128A" w:rsidRPr="0095784A">
        <w:rPr>
          <w:rFonts w:asciiTheme="minorHAnsi" w:hAnsiTheme="minorHAnsi"/>
          <w:sz w:val="22"/>
          <w:szCs w:val="22"/>
        </w:rPr>
        <w:t xml:space="preserve">, a </w:t>
      </w:r>
      <w:r w:rsidR="00C57D3C" w:rsidRPr="0095784A">
        <w:rPr>
          <w:rFonts w:asciiTheme="minorHAnsi" w:hAnsiTheme="minorHAnsi"/>
          <w:sz w:val="22"/>
          <w:szCs w:val="22"/>
        </w:rPr>
        <w:t>powierzchni</w:t>
      </w:r>
      <w:r w:rsidR="0022128A" w:rsidRPr="0095784A">
        <w:rPr>
          <w:rFonts w:asciiTheme="minorHAnsi" w:hAnsiTheme="minorHAnsi"/>
          <w:sz w:val="22"/>
          <w:szCs w:val="22"/>
        </w:rPr>
        <w:t>a jej</w:t>
      </w:r>
      <w:r w:rsidR="00C57D3C" w:rsidRPr="0095784A">
        <w:rPr>
          <w:rFonts w:asciiTheme="minorHAnsi" w:hAnsiTheme="minorHAnsi"/>
          <w:sz w:val="22"/>
          <w:szCs w:val="22"/>
        </w:rPr>
        <w:t xml:space="preserve"> zlewni </w:t>
      </w:r>
      <w:r w:rsidR="0022128A" w:rsidRPr="0095784A">
        <w:rPr>
          <w:rFonts w:asciiTheme="minorHAnsi" w:hAnsiTheme="minorHAnsi"/>
          <w:sz w:val="22"/>
          <w:szCs w:val="22"/>
        </w:rPr>
        <w:t xml:space="preserve">wynosi </w:t>
      </w:r>
      <w:r w:rsidR="00C57D3C" w:rsidRPr="0095784A">
        <w:rPr>
          <w:rFonts w:asciiTheme="minorHAnsi" w:hAnsiTheme="minorHAnsi"/>
          <w:sz w:val="22"/>
          <w:szCs w:val="22"/>
        </w:rPr>
        <w:t>około 2000 km</w:t>
      </w:r>
      <w:r w:rsidR="00C57D3C" w:rsidRPr="0095784A">
        <w:rPr>
          <w:rFonts w:asciiTheme="minorHAnsi" w:hAnsiTheme="minorHAnsi"/>
          <w:sz w:val="22"/>
          <w:szCs w:val="22"/>
          <w:vertAlign w:val="superscript"/>
        </w:rPr>
        <w:t>2</w:t>
      </w:r>
      <w:r w:rsidRPr="0095784A">
        <w:rPr>
          <w:rFonts w:asciiTheme="minorHAnsi" w:hAnsiTheme="minorHAnsi"/>
          <w:sz w:val="22"/>
          <w:szCs w:val="22"/>
        </w:rPr>
        <w:t>. Płynie w południowej części Niziny Mazowieckiej i ma charakter rzeki nizinn</w:t>
      </w:r>
      <w:r w:rsidR="0022128A" w:rsidRPr="0095784A">
        <w:rPr>
          <w:rFonts w:asciiTheme="minorHAnsi" w:hAnsiTheme="minorHAnsi"/>
          <w:sz w:val="22"/>
          <w:szCs w:val="22"/>
        </w:rPr>
        <w:t>ej. Źródła rzeki znajdują się w </w:t>
      </w:r>
      <w:r w:rsidRPr="0095784A">
        <w:rPr>
          <w:rFonts w:asciiTheme="minorHAnsi" w:hAnsiTheme="minorHAnsi"/>
          <w:sz w:val="22"/>
          <w:szCs w:val="22"/>
        </w:rPr>
        <w:t>rejonie Wzgórz Koneckich, na stoku Garbu Gielniowskiego, w odległości 5 km</w:t>
      </w:r>
      <w:r w:rsidR="0022128A" w:rsidRPr="0095784A">
        <w:rPr>
          <w:rFonts w:asciiTheme="minorHAnsi" w:hAnsiTheme="minorHAnsi"/>
          <w:sz w:val="22"/>
          <w:szCs w:val="22"/>
        </w:rPr>
        <w:t xml:space="preserve"> od Przysuchy</w:t>
      </w:r>
      <w:r w:rsidRPr="0095784A">
        <w:rPr>
          <w:rFonts w:asciiTheme="minorHAnsi" w:hAnsiTheme="minorHAnsi"/>
          <w:sz w:val="22"/>
          <w:szCs w:val="22"/>
        </w:rPr>
        <w:t xml:space="preserve">. </w:t>
      </w:r>
      <w:r w:rsidR="0022128A" w:rsidRPr="0095784A">
        <w:rPr>
          <w:rFonts w:asciiTheme="minorHAnsi" w:hAnsiTheme="minorHAnsi"/>
          <w:sz w:val="22"/>
          <w:szCs w:val="22"/>
        </w:rPr>
        <w:t>Rzeka płynie z północy na wschód</w:t>
      </w:r>
      <w:r w:rsidR="0095784A" w:rsidRPr="0095784A">
        <w:rPr>
          <w:rFonts w:asciiTheme="minorHAnsi" w:hAnsiTheme="minorHAnsi"/>
          <w:sz w:val="22"/>
          <w:szCs w:val="22"/>
        </w:rPr>
        <w:t xml:space="preserve"> i uchodzi do Wisły na 431,9 km jej biegu. </w:t>
      </w:r>
      <w:r w:rsidR="0095784A">
        <w:rPr>
          <w:rFonts w:ascii="Calibri" w:hAnsi="Calibri" w:cs="Calibri"/>
          <w:sz w:val="22"/>
          <w:szCs w:val="22"/>
        </w:rPr>
        <w:t>K</w:t>
      </w:r>
      <w:r w:rsidR="0095784A" w:rsidRPr="0095784A">
        <w:rPr>
          <w:rFonts w:ascii="Calibri" w:hAnsi="Calibri" w:cs="Calibri"/>
          <w:sz w:val="22"/>
          <w:szCs w:val="22"/>
        </w:rPr>
        <w:t xml:space="preserve">oryto </w:t>
      </w:r>
      <w:r w:rsidR="0095784A">
        <w:rPr>
          <w:rFonts w:ascii="Calibri" w:hAnsi="Calibri" w:cs="Calibri"/>
          <w:sz w:val="22"/>
          <w:szCs w:val="22"/>
        </w:rPr>
        <w:t xml:space="preserve">Radomki </w:t>
      </w:r>
      <w:r w:rsidR="0095784A" w:rsidRPr="0095784A">
        <w:rPr>
          <w:rFonts w:ascii="Calibri" w:hAnsi="Calibri" w:cs="Calibri"/>
          <w:sz w:val="22"/>
          <w:szCs w:val="22"/>
        </w:rPr>
        <w:t xml:space="preserve">ma płaskie dno, </w:t>
      </w:r>
      <w:r w:rsidR="0095784A">
        <w:rPr>
          <w:rFonts w:ascii="Calibri" w:hAnsi="Calibri" w:cs="Calibri"/>
          <w:sz w:val="22"/>
          <w:szCs w:val="22"/>
        </w:rPr>
        <w:t xml:space="preserve">a </w:t>
      </w:r>
      <w:r w:rsidR="0095784A" w:rsidRPr="0095784A">
        <w:rPr>
          <w:rFonts w:ascii="Calibri" w:hAnsi="Calibri" w:cs="Calibri"/>
          <w:sz w:val="22"/>
          <w:szCs w:val="22"/>
        </w:rPr>
        <w:t xml:space="preserve">dolina o szerokości </w:t>
      </w:r>
      <w:r w:rsidR="0095784A">
        <w:rPr>
          <w:rFonts w:ascii="Calibri" w:hAnsi="Calibri" w:cs="Calibri"/>
          <w:sz w:val="22"/>
          <w:szCs w:val="22"/>
        </w:rPr>
        <w:t>od 1- 2 km</w:t>
      </w:r>
      <w:r w:rsidR="0095784A" w:rsidRPr="0095784A">
        <w:rPr>
          <w:rFonts w:ascii="Calibri" w:hAnsi="Calibri" w:cs="Calibri"/>
          <w:sz w:val="22"/>
          <w:szCs w:val="22"/>
        </w:rPr>
        <w:t xml:space="preserve"> ma</w:t>
      </w:r>
      <w:r w:rsidR="0095784A">
        <w:rPr>
          <w:rFonts w:ascii="Calibri" w:hAnsi="Calibri" w:cs="Calibri"/>
          <w:sz w:val="22"/>
          <w:szCs w:val="22"/>
        </w:rPr>
        <w:t xml:space="preserve"> dobrze </w:t>
      </w:r>
      <w:r w:rsidR="0095784A" w:rsidRPr="0095784A">
        <w:rPr>
          <w:rFonts w:ascii="Calibri" w:hAnsi="Calibri" w:cs="Calibri"/>
          <w:sz w:val="22"/>
          <w:szCs w:val="22"/>
        </w:rPr>
        <w:t xml:space="preserve">wykształcone tarasy – zalewowy </w:t>
      </w:r>
      <w:r w:rsidR="0095784A">
        <w:rPr>
          <w:rFonts w:ascii="Calibri" w:hAnsi="Calibri" w:cs="Calibri"/>
          <w:sz w:val="22"/>
          <w:szCs w:val="22"/>
        </w:rPr>
        <w:t>(</w:t>
      </w:r>
      <w:r w:rsidR="0095784A" w:rsidRPr="0095784A">
        <w:rPr>
          <w:rFonts w:ascii="Calibri" w:hAnsi="Calibri" w:cs="Calibri"/>
          <w:sz w:val="22"/>
          <w:szCs w:val="22"/>
        </w:rPr>
        <w:t>holoceński</w:t>
      </w:r>
      <w:r w:rsidR="0095784A">
        <w:rPr>
          <w:rFonts w:ascii="Calibri" w:hAnsi="Calibri" w:cs="Calibri"/>
          <w:sz w:val="22"/>
          <w:szCs w:val="22"/>
        </w:rPr>
        <w:t>)</w:t>
      </w:r>
      <w:r w:rsidR="0095784A" w:rsidRPr="0095784A">
        <w:rPr>
          <w:rFonts w:ascii="Calibri" w:hAnsi="Calibri" w:cs="Calibri"/>
          <w:sz w:val="22"/>
          <w:szCs w:val="22"/>
        </w:rPr>
        <w:t xml:space="preserve"> i </w:t>
      </w:r>
      <w:r w:rsidR="0095784A">
        <w:rPr>
          <w:rFonts w:ascii="Calibri" w:hAnsi="Calibri" w:cs="Calibri"/>
          <w:sz w:val="22"/>
          <w:szCs w:val="22"/>
        </w:rPr>
        <w:t xml:space="preserve">dwa </w:t>
      </w:r>
      <w:r w:rsidR="0095784A" w:rsidRPr="0095784A">
        <w:rPr>
          <w:rFonts w:ascii="Calibri" w:hAnsi="Calibri" w:cs="Calibri"/>
          <w:sz w:val="22"/>
          <w:szCs w:val="22"/>
        </w:rPr>
        <w:t>nadzalewowe</w:t>
      </w:r>
      <w:r w:rsidR="0095784A">
        <w:rPr>
          <w:rFonts w:ascii="Calibri" w:hAnsi="Calibri" w:cs="Calibri"/>
          <w:sz w:val="22"/>
          <w:szCs w:val="22"/>
        </w:rPr>
        <w:t xml:space="preserve"> (plejstoceńskie)</w:t>
      </w:r>
      <w:r w:rsidR="0095784A" w:rsidRPr="0095784A">
        <w:rPr>
          <w:rFonts w:ascii="Calibri" w:hAnsi="Calibri" w:cs="Calibri"/>
          <w:sz w:val="22"/>
          <w:szCs w:val="22"/>
        </w:rPr>
        <w:t>.</w:t>
      </w:r>
    </w:p>
    <w:p w:rsidR="008B6E72" w:rsidRDefault="008B6E72" w:rsidP="0095784A">
      <w:pPr>
        <w:autoSpaceDE w:val="0"/>
        <w:autoSpaceDN w:val="0"/>
        <w:adjustRightInd w:val="0"/>
        <w:jc w:val="both"/>
        <w:rPr>
          <w:rFonts w:ascii="Calibri" w:hAnsi="Calibri" w:cs="Calibri"/>
          <w:sz w:val="22"/>
          <w:szCs w:val="22"/>
        </w:rPr>
      </w:pPr>
    </w:p>
    <w:p w:rsidR="008B6E72" w:rsidRDefault="008B6E72" w:rsidP="008B6E72">
      <w:pPr>
        <w:autoSpaceDE w:val="0"/>
        <w:autoSpaceDN w:val="0"/>
        <w:adjustRightInd w:val="0"/>
        <w:jc w:val="both"/>
        <w:rPr>
          <w:rFonts w:ascii="Calibri" w:hAnsi="Calibri" w:cs="Calibri"/>
          <w:sz w:val="22"/>
          <w:szCs w:val="22"/>
        </w:rPr>
      </w:pPr>
      <w:r>
        <w:rPr>
          <w:rFonts w:ascii="Calibri" w:hAnsi="Calibri" w:cs="Calibri"/>
          <w:sz w:val="22"/>
          <w:szCs w:val="22"/>
        </w:rPr>
        <w:t xml:space="preserve">Rzeka Radomka zachowała znaczny stopień naturalności, a płynąc tworzy meandry i wyspy (na jednej z nich położona jest centralna część miejscowości Przytyk). W dolinie występują głownie użytki zielone. </w:t>
      </w:r>
    </w:p>
    <w:p w:rsidR="008B6E72" w:rsidRDefault="008B6E72" w:rsidP="008B6E72">
      <w:pPr>
        <w:autoSpaceDE w:val="0"/>
        <w:autoSpaceDN w:val="0"/>
        <w:adjustRightInd w:val="0"/>
        <w:jc w:val="both"/>
        <w:rPr>
          <w:rFonts w:asciiTheme="minorHAnsi" w:hAnsiTheme="minorHAnsi"/>
          <w:sz w:val="22"/>
          <w:szCs w:val="22"/>
        </w:rPr>
      </w:pPr>
    </w:p>
    <w:p w:rsidR="008B6E72" w:rsidRDefault="008B6E72" w:rsidP="008B6E72">
      <w:pPr>
        <w:autoSpaceDE w:val="0"/>
        <w:autoSpaceDN w:val="0"/>
        <w:adjustRightInd w:val="0"/>
        <w:jc w:val="both"/>
        <w:rPr>
          <w:rFonts w:ascii="Calibri" w:hAnsi="Calibri" w:cs="Calibri"/>
          <w:sz w:val="22"/>
          <w:szCs w:val="22"/>
        </w:rPr>
      </w:pPr>
      <w:r w:rsidRPr="0022128A">
        <w:rPr>
          <w:rFonts w:asciiTheme="minorHAnsi" w:hAnsiTheme="minorHAnsi"/>
          <w:sz w:val="22"/>
          <w:szCs w:val="22"/>
        </w:rPr>
        <w:t xml:space="preserve">W granicach gminy Przytyk </w:t>
      </w:r>
      <w:r w:rsidRPr="0022128A">
        <w:rPr>
          <w:rFonts w:ascii="Calibri" w:hAnsi="Calibri" w:cs="Calibri"/>
          <w:sz w:val="22"/>
          <w:szCs w:val="22"/>
        </w:rPr>
        <w:t>przebiegają granice zlewni dopływów Radomki –Dobrzycy, Wiązownicy i Ślepotki (płynącej przy granicy z gminą Stara Błotnica).</w:t>
      </w:r>
    </w:p>
    <w:p w:rsidR="008B6E72" w:rsidRPr="0022128A" w:rsidRDefault="008B6E72" w:rsidP="008B6E72">
      <w:pPr>
        <w:autoSpaceDE w:val="0"/>
        <w:autoSpaceDN w:val="0"/>
        <w:adjustRightInd w:val="0"/>
        <w:jc w:val="both"/>
        <w:rPr>
          <w:rFonts w:ascii="Calibri" w:hAnsi="Calibri" w:cs="Calibri"/>
          <w:sz w:val="22"/>
          <w:szCs w:val="22"/>
        </w:rPr>
      </w:pPr>
    </w:p>
    <w:p w:rsidR="008B6E72" w:rsidRDefault="008B6E72" w:rsidP="008B6E72">
      <w:pPr>
        <w:pStyle w:val="Anita0"/>
        <w:rPr>
          <w:rFonts w:asciiTheme="minorHAnsi" w:hAnsiTheme="minorHAnsi"/>
          <w:szCs w:val="22"/>
        </w:rPr>
      </w:pPr>
      <w:r w:rsidRPr="00FE796F">
        <w:rPr>
          <w:rFonts w:asciiTheme="minorHAnsi" w:hAnsiTheme="minorHAnsi"/>
          <w:szCs w:val="22"/>
        </w:rPr>
        <w:lastRenderedPageBreak/>
        <w:t xml:space="preserve">Największym lewostronnym dopływem Radomki na terenie gminy Przytyk jest rzeka </w:t>
      </w:r>
      <w:r w:rsidRPr="00FE796F">
        <w:rPr>
          <w:rFonts w:asciiTheme="minorHAnsi" w:hAnsiTheme="minorHAnsi"/>
          <w:color w:val="000000"/>
          <w:szCs w:val="22"/>
        </w:rPr>
        <w:t>Wiązownica (j</w:t>
      </w:r>
      <w:r w:rsidRPr="00FE796F">
        <w:rPr>
          <w:rFonts w:asciiTheme="minorHAnsi" w:hAnsiTheme="minorHAnsi"/>
          <w:szCs w:val="22"/>
        </w:rPr>
        <w:t>ej druga nazwa to Jazownica). Powierzchnia zlewni wynosi 263,2 km</w:t>
      </w:r>
      <w:r w:rsidRPr="00FE796F">
        <w:rPr>
          <w:rFonts w:asciiTheme="minorHAnsi" w:hAnsiTheme="minorHAnsi"/>
          <w:szCs w:val="22"/>
          <w:vertAlign w:val="superscript"/>
        </w:rPr>
        <w:t>2</w:t>
      </w:r>
      <w:r w:rsidRPr="00FE796F">
        <w:rPr>
          <w:rFonts w:asciiTheme="minorHAnsi" w:hAnsiTheme="minorHAnsi"/>
          <w:szCs w:val="22"/>
        </w:rPr>
        <w:t xml:space="preserve"> </w:t>
      </w:r>
      <w:r>
        <w:rPr>
          <w:rFonts w:asciiTheme="minorHAnsi" w:hAnsiTheme="minorHAnsi"/>
          <w:szCs w:val="22"/>
        </w:rPr>
        <w:t xml:space="preserve">i posiada </w:t>
      </w:r>
      <w:r w:rsidRPr="00FE796F">
        <w:rPr>
          <w:rFonts w:asciiTheme="minorHAnsi" w:hAnsiTheme="minorHAnsi"/>
          <w:szCs w:val="22"/>
        </w:rPr>
        <w:t>liczn</w:t>
      </w:r>
      <w:r>
        <w:rPr>
          <w:rFonts w:asciiTheme="minorHAnsi" w:hAnsiTheme="minorHAnsi"/>
          <w:szCs w:val="22"/>
        </w:rPr>
        <w:t>e</w:t>
      </w:r>
      <w:r w:rsidRPr="00FE796F">
        <w:rPr>
          <w:rFonts w:asciiTheme="minorHAnsi" w:hAnsiTheme="minorHAnsi"/>
          <w:szCs w:val="22"/>
        </w:rPr>
        <w:t xml:space="preserve"> dopływ</w:t>
      </w:r>
      <w:r>
        <w:rPr>
          <w:rFonts w:asciiTheme="minorHAnsi" w:hAnsiTheme="minorHAnsi"/>
          <w:szCs w:val="22"/>
        </w:rPr>
        <w:t xml:space="preserve">y. </w:t>
      </w:r>
      <w:r w:rsidRPr="00FE796F">
        <w:rPr>
          <w:rFonts w:asciiTheme="minorHAnsi" w:hAnsiTheme="minorHAnsi"/>
          <w:szCs w:val="22"/>
        </w:rPr>
        <w:t xml:space="preserve">Wiązownica jest uregulowana, </w:t>
      </w:r>
      <w:r>
        <w:rPr>
          <w:rFonts w:asciiTheme="minorHAnsi" w:hAnsiTheme="minorHAnsi"/>
          <w:szCs w:val="22"/>
        </w:rPr>
        <w:t xml:space="preserve">a </w:t>
      </w:r>
      <w:r w:rsidRPr="00FE796F">
        <w:rPr>
          <w:rFonts w:asciiTheme="minorHAnsi" w:hAnsiTheme="minorHAnsi"/>
          <w:szCs w:val="22"/>
        </w:rPr>
        <w:t>w jej dolinie występuje gęsta sieć rowów melioracyjnych.</w:t>
      </w:r>
      <w:r>
        <w:rPr>
          <w:rFonts w:asciiTheme="minorHAnsi" w:hAnsiTheme="minorHAnsi"/>
          <w:szCs w:val="22"/>
        </w:rPr>
        <w:t xml:space="preserve"> </w:t>
      </w:r>
    </w:p>
    <w:p w:rsidR="008B6E72" w:rsidRDefault="008B6E72" w:rsidP="0095784A">
      <w:pPr>
        <w:autoSpaceDE w:val="0"/>
        <w:autoSpaceDN w:val="0"/>
        <w:adjustRightInd w:val="0"/>
        <w:jc w:val="both"/>
        <w:rPr>
          <w:rFonts w:asciiTheme="minorHAnsi" w:hAnsiTheme="minorHAnsi"/>
          <w:sz w:val="22"/>
          <w:szCs w:val="22"/>
        </w:rPr>
      </w:pPr>
    </w:p>
    <w:p w:rsidR="008B6E72" w:rsidRPr="00FE796F" w:rsidRDefault="008B6E72" w:rsidP="008B6E72">
      <w:pPr>
        <w:pStyle w:val="Anita0"/>
        <w:rPr>
          <w:rFonts w:asciiTheme="minorHAnsi" w:hAnsiTheme="minorHAnsi"/>
          <w:szCs w:val="22"/>
        </w:rPr>
      </w:pPr>
      <w:r w:rsidRPr="00FE796F">
        <w:rPr>
          <w:rFonts w:asciiTheme="minorHAnsi" w:hAnsiTheme="minorHAnsi"/>
          <w:szCs w:val="22"/>
        </w:rPr>
        <w:t xml:space="preserve">Prawostronnym dopływem Radomki jest rzeka </w:t>
      </w:r>
      <w:r>
        <w:rPr>
          <w:rFonts w:asciiTheme="minorHAnsi" w:hAnsiTheme="minorHAnsi"/>
          <w:szCs w:val="22"/>
        </w:rPr>
        <w:t>Dobrzyca</w:t>
      </w:r>
      <w:r w:rsidRPr="00FE796F">
        <w:rPr>
          <w:rFonts w:asciiTheme="minorHAnsi" w:hAnsiTheme="minorHAnsi"/>
          <w:szCs w:val="22"/>
        </w:rPr>
        <w:t xml:space="preserve"> o długości 14,3 km i </w:t>
      </w:r>
      <w:r>
        <w:rPr>
          <w:rFonts w:asciiTheme="minorHAnsi" w:hAnsiTheme="minorHAnsi"/>
          <w:szCs w:val="22"/>
        </w:rPr>
        <w:t>powierzchni zlewni 49,7 </w:t>
      </w:r>
      <w:r w:rsidRPr="00FE796F">
        <w:rPr>
          <w:rFonts w:asciiTheme="minorHAnsi" w:hAnsiTheme="minorHAnsi"/>
          <w:szCs w:val="22"/>
        </w:rPr>
        <w:t>km</w:t>
      </w:r>
      <w:r w:rsidRPr="00FE796F">
        <w:rPr>
          <w:rFonts w:asciiTheme="minorHAnsi" w:hAnsiTheme="minorHAnsi"/>
          <w:szCs w:val="22"/>
          <w:vertAlign w:val="superscript"/>
        </w:rPr>
        <w:t>2</w:t>
      </w:r>
      <w:r w:rsidRPr="00FE796F">
        <w:rPr>
          <w:rFonts w:asciiTheme="minorHAnsi" w:hAnsiTheme="minorHAnsi"/>
          <w:szCs w:val="22"/>
        </w:rPr>
        <w:t xml:space="preserve">, która uchodzi </w:t>
      </w:r>
      <w:r>
        <w:rPr>
          <w:rFonts w:asciiTheme="minorHAnsi" w:hAnsiTheme="minorHAnsi"/>
          <w:szCs w:val="22"/>
        </w:rPr>
        <w:t xml:space="preserve">do Radomki </w:t>
      </w:r>
      <w:r w:rsidRPr="00FE796F">
        <w:rPr>
          <w:rFonts w:asciiTheme="minorHAnsi" w:hAnsiTheme="minorHAnsi"/>
          <w:szCs w:val="22"/>
        </w:rPr>
        <w:t>na 57,2 km.</w:t>
      </w:r>
    </w:p>
    <w:p w:rsidR="008B6E72" w:rsidRPr="0095784A" w:rsidRDefault="008B6E72" w:rsidP="0095784A">
      <w:pPr>
        <w:autoSpaceDE w:val="0"/>
        <w:autoSpaceDN w:val="0"/>
        <w:adjustRightInd w:val="0"/>
        <w:jc w:val="both"/>
        <w:rPr>
          <w:rFonts w:asciiTheme="minorHAnsi" w:hAnsiTheme="minorHAnsi"/>
          <w:sz w:val="22"/>
          <w:szCs w:val="22"/>
        </w:rPr>
      </w:pPr>
    </w:p>
    <w:p w:rsidR="00FE796F" w:rsidRPr="00FE796F" w:rsidRDefault="0034153A" w:rsidP="0034153A">
      <w:pPr>
        <w:pStyle w:val="Anita0"/>
        <w:spacing w:before="120"/>
        <w:rPr>
          <w:rFonts w:asciiTheme="minorHAnsi" w:hAnsiTheme="minorHAnsi"/>
          <w:szCs w:val="22"/>
        </w:rPr>
      </w:pPr>
      <w:r>
        <w:rPr>
          <w:rFonts w:asciiTheme="minorHAnsi" w:hAnsiTheme="minorHAnsi"/>
          <w:noProof/>
          <w:szCs w:val="22"/>
        </w:rPr>
        <w:drawing>
          <wp:inline distT="0" distB="0" distL="0" distR="0" wp14:anchorId="6F5FC33D" wp14:editId="47D1E555">
            <wp:extent cx="5762625" cy="5076825"/>
            <wp:effectExtent l="0" t="0" r="9525" b="9525"/>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2625" cy="5076825"/>
                    </a:xfrm>
                    <a:prstGeom prst="rect">
                      <a:avLst/>
                    </a:prstGeom>
                    <a:noFill/>
                    <a:ln>
                      <a:noFill/>
                    </a:ln>
                  </pic:spPr>
                </pic:pic>
              </a:graphicData>
            </a:graphic>
          </wp:inline>
        </w:drawing>
      </w:r>
    </w:p>
    <w:p w:rsidR="00FE796F" w:rsidRPr="0034153A" w:rsidRDefault="00FE796F" w:rsidP="0034153A">
      <w:pPr>
        <w:pStyle w:val="Legenda"/>
      </w:pPr>
      <w:bookmarkStart w:id="96" w:name="_Toc318132946"/>
      <w:bookmarkStart w:id="97" w:name="_Toc493845719"/>
      <w:r w:rsidRPr="0034153A">
        <w:t xml:space="preserve">Rysunek </w:t>
      </w:r>
      <w:fldSimple w:instr=" SEQ Rysunek \* ARABIC ">
        <w:r w:rsidR="008F3D0C">
          <w:rPr>
            <w:noProof/>
          </w:rPr>
          <w:t>11</w:t>
        </w:r>
      </w:fldSimple>
      <w:r w:rsidRPr="0034153A">
        <w:t>. Sieć hydrograficzna okolic gminy Przytyk (źródło: www.</w:t>
      </w:r>
      <w:r w:rsidR="0034153A" w:rsidRPr="0034153A">
        <w:t>kzgw.pl</w:t>
      </w:r>
      <w:r w:rsidRPr="0034153A">
        <w:t>)</w:t>
      </w:r>
      <w:bookmarkEnd w:id="96"/>
      <w:bookmarkEnd w:id="97"/>
    </w:p>
    <w:p w:rsidR="00AD44CF" w:rsidRDefault="00AD44CF" w:rsidP="00AD44CF">
      <w:pPr>
        <w:autoSpaceDE w:val="0"/>
        <w:autoSpaceDN w:val="0"/>
        <w:adjustRightInd w:val="0"/>
        <w:jc w:val="both"/>
        <w:rPr>
          <w:rFonts w:ascii="Calibri" w:hAnsi="Calibri" w:cs="Calibri"/>
          <w:sz w:val="22"/>
          <w:szCs w:val="22"/>
        </w:rPr>
      </w:pPr>
      <w:r>
        <w:rPr>
          <w:rFonts w:ascii="Calibri" w:hAnsi="Calibri" w:cs="Calibri"/>
          <w:sz w:val="22"/>
          <w:szCs w:val="22"/>
        </w:rPr>
        <w:t xml:space="preserve">W gminie nie ma większych naturalnych zbiorników wodnych, występują jedynie niewielkie oczka wodne w zagłębieniach bezodpływowych i zarastające starorzecza.  Znajdują się tu natomiast sztuczne zbiorniki wodne – dwa zbiorniki retencyjne i dwa kompleksy stawów rybnych. </w:t>
      </w:r>
    </w:p>
    <w:p w:rsidR="00AD44CF" w:rsidRDefault="00AD44CF" w:rsidP="00FE796F">
      <w:pPr>
        <w:pStyle w:val="Anita0"/>
        <w:rPr>
          <w:rFonts w:asciiTheme="minorHAnsi" w:hAnsiTheme="minorHAnsi"/>
          <w:szCs w:val="22"/>
        </w:rPr>
      </w:pPr>
    </w:p>
    <w:p w:rsidR="00FE796F" w:rsidRPr="00FE796F" w:rsidRDefault="00E322F8" w:rsidP="0095784A">
      <w:pPr>
        <w:autoSpaceDE w:val="0"/>
        <w:autoSpaceDN w:val="0"/>
        <w:adjustRightInd w:val="0"/>
        <w:jc w:val="both"/>
        <w:rPr>
          <w:rFonts w:asciiTheme="minorHAnsi" w:hAnsiTheme="minorHAnsi"/>
          <w:sz w:val="22"/>
          <w:szCs w:val="22"/>
        </w:rPr>
      </w:pPr>
      <w:r w:rsidRPr="00E322F8">
        <w:rPr>
          <w:rFonts w:asciiTheme="minorHAnsi" w:hAnsiTheme="minorHAnsi"/>
          <w:sz w:val="22"/>
          <w:szCs w:val="22"/>
        </w:rPr>
        <w:t>W 2001 roku na styku trzech gmin</w:t>
      </w:r>
      <w:r w:rsidR="002B482D">
        <w:rPr>
          <w:rFonts w:asciiTheme="minorHAnsi" w:hAnsiTheme="minorHAnsi"/>
          <w:sz w:val="22"/>
          <w:szCs w:val="22"/>
        </w:rPr>
        <w:t xml:space="preserve"> (Przytyk, Przysucha i Wieniawa)</w:t>
      </w:r>
      <w:r w:rsidR="00C02C84">
        <w:rPr>
          <w:rFonts w:asciiTheme="minorHAnsi" w:hAnsiTheme="minorHAnsi"/>
          <w:sz w:val="22"/>
          <w:szCs w:val="22"/>
        </w:rPr>
        <w:t xml:space="preserve"> oraz dwóch powiatów (radomskiego i przysuskiego)</w:t>
      </w:r>
      <w:r w:rsidRPr="00E322F8">
        <w:rPr>
          <w:rFonts w:asciiTheme="minorHAnsi" w:hAnsiTheme="minorHAnsi"/>
          <w:sz w:val="22"/>
          <w:szCs w:val="22"/>
        </w:rPr>
        <w:t xml:space="preserve">, utworzono </w:t>
      </w:r>
      <w:r>
        <w:rPr>
          <w:rFonts w:asciiTheme="minorHAnsi" w:hAnsiTheme="minorHAnsi"/>
          <w:sz w:val="22"/>
          <w:szCs w:val="22"/>
        </w:rPr>
        <w:t xml:space="preserve">zbiornik Domaniów, </w:t>
      </w:r>
      <w:r w:rsidRPr="00E322F8">
        <w:rPr>
          <w:rFonts w:asciiTheme="minorHAnsi" w:hAnsiTheme="minorHAnsi"/>
          <w:sz w:val="22"/>
          <w:szCs w:val="22"/>
        </w:rPr>
        <w:t xml:space="preserve">na 64,8 km odcinku biegu rzeki </w:t>
      </w:r>
      <w:r>
        <w:rPr>
          <w:rFonts w:asciiTheme="minorHAnsi" w:hAnsiTheme="minorHAnsi"/>
          <w:sz w:val="22"/>
          <w:szCs w:val="22"/>
        </w:rPr>
        <w:t>Radomki</w:t>
      </w:r>
      <w:r w:rsidRPr="00E322F8">
        <w:rPr>
          <w:rFonts w:asciiTheme="minorHAnsi" w:hAnsiTheme="minorHAnsi"/>
          <w:sz w:val="22"/>
          <w:szCs w:val="22"/>
        </w:rPr>
        <w:t>.</w:t>
      </w:r>
      <w:r w:rsidR="0095784A">
        <w:rPr>
          <w:rFonts w:asciiTheme="minorHAnsi" w:hAnsiTheme="minorHAnsi"/>
          <w:sz w:val="22"/>
          <w:szCs w:val="22"/>
        </w:rPr>
        <w:t xml:space="preserve"> </w:t>
      </w:r>
      <w:bookmarkStart w:id="98" w:name="_Toc13623242"/>
      <w:r w:rsidR="00DC60E0" w:rsidRPr="00FE796F">
        <w:rPr>
          <w:rFonts w:asciiTheme="minorHAnsi" w:hAnsiTheme="minorHAnsi"/>
          <w:sz w:val="22"/>
          <w:szCs w:val="22"/>
        </w:rPr>
        <w:t>Główna część zbiornika znajduje się na terenie gminy Wieniawa (powiat przysuski).</w:t>
      </w:r>
      <w:r w:rsidR="00DC60E0">
        <w:rPr>
          <w:rFonts w:asciiTheme="minorHAnsi" w:hAnsiTheme="minorHAnsi"/>
          <w:sz w:val="22"/>
          <w:szCs w:val="22"/>
        </w:rPr>
        <w:t xml:space="preserve"> </w:t>
      </w:r>
      <w:r w:rsidR="00FE796F" w:rsidRPr="00E322F8">
        <w:rPr>
          <w:rFonts w:asciiTheme="minorHAnsi" w:hAnsiTheme="minorHAnsi"/>
          <w:sz w:val="22"/>
          <w:szCs w:val="22"/>
        </w:rPr>
        <w:t xml:space="preserve">Powierzchnia zbiornika wynosi </w:t>
      </w:r>
      <w:r w:rsidR="00C02C84">
        <w:rPr>
          <w:rFonts w:asciiTheme="minorHAnsi" w:hAnsiTheme="minorHAnsi"/>
          <w:sz w:val="22"/>
          <w:szCs w:val="22"/>
        </w:rPr>
        <w:t>7,5 km</w:t>
      </w:r>
      <w:r w:rsidR="00C02C84" w:rsidRPr="00C02C84">
        <w:rPr>
          <w:rFonts w:asciiTheme="minorHAnsi" w:hAnsiTheme="minorHAnsi"/>
          <w:sz w:val="22"/>
          <w:szCs w:val="22"/>
          <w:vertAlign w:val="superscript"/>
        </w:rPr>
        <w:t>2</w:t>
      </w:r>
      <w:r w:rsidR="00FE796F" w:rsidRPr="00E322F8">
        <w:rPr>
          <w:rFonts w:asciiTheme="minorHAnsi" w:hAnsiTheme="minorHAnsi"/>
          <w:sz w:val="22"/>
          <w:szCs w:val="22"/>
        </w:rPr>
        <w:t xml:space="preserve"> </w:t>
      </w:r>
      <w:r w:rsidR="0095784A">
        <w:rPr>
          <w:rFonts w:asciiTheme="minorHAnsi" w:hAnsiTheme="minorHAnsi"/>
          <w:sz w:val="22"/>
          <w:szCs w:val="22"/>
        </w:rPr>
        <w:t>, a </w:t>
      </w:r>
      <w:r w:rsidR="00FE796F" w:rsidRPr="00E322F8">
        <w:rPr>
          <w:rFonts w:asciiTheme="minorHAnsi" w:hAnsiTheme="minorHAnsi"/>
          <w:sz w:val="22"/>
          <w:szCs w:val="22"/>
        </w:rPr>
        <w:t xml:space="preserve">objętość przy </w:t>
      </w:r>
      <w:r w:rsidR="00C02C84">
        <w:rPr>
          <w:rFonts w:asciiTheme="minorHAnsi" w:hAnsiTheme="minorHAnsi"/>
          <w:sz w:val="22"/>
          <w:szCs w:val="22"/>
        </w:rPr>
        <w:t>maksymalnym</w:t>
      </w:r>
      <w:r w:rsidR="00FE796F" w:rsidRPr="00E322F8">
        <w:rPr>
          <w:rFonts w:asciiTheme="minorHAnsi" w:hAnsiTheme="minorHAnsi"/>
          <w:sz w:val="22"/>
          <w:szCs w:val="22"/>
        </w:rPr>
        <w:t xml:space="preserve"> poziomie piętrzenia </w:t>
      </w:r>
      <w:r w:rsidR="00DC60E0">
        <w:rPr>
          <w:rFonts w:asciiTheme="minorHAnsi" w:hAnsiTheme="minorHAnsi"/>
          <w:sz w:val="22"/>
          <w:szCs w:val="22"/>
        </w:rPr>
        <w:t>-</w:t>
      </w:r>
      <w:r w:rsidR="00FE796F" w:rsidRPr="00E322F8">
        <w:rPr>
          <w:rFonts w:asciiTheme="minorHAnsi" w:hAnsiTheme="minorHAnsi"/>
          <w:sz w:val="22"/>
          <w:szCs w:val="22"/>
        </w:rPr>
        <w:t xml:space="preserve"> 1</w:t>
      </w:r>
      <w:r w:rsidR="00C02C84">
        <w:rPr>
          <w:rFonts w:asciiTheme="minorHAnsi" w:hAnsiTheme="minorHAnsi"/>
          <w:sz w:val="22"/>
          <w:szCs w:val="22"/>
        </w:rPr>
        <w:t>1,5</w:t>
      </w:r>
      <w:r w:rsidR="00FE796F" w:rsidRPr="00E322F8">
        <w:rPr>
          <w:rFonts w:asciiTheme="minorHAnsi" w:hAnsiTheme="minorHAnsi"/>
          <w:sz w:val="22"/>
          <w:szCs w:val="22"/>
        </w:rPr>
        <w:t xml:space="preserve"> mln m</w:t>
      </w:r>
      <w:r w:rsidR="00FE796F" w:rsidRPr="00E322F8">
        <w:rPr>
          <w:rFonts w:asciiTheme="minorHAnsi" w:hAnsiTheme="minorHAnsi"/>
          <w:sz w:val="22"/>
          <w:szCs w:val="22"/>
          <w:vertAlign w:val="superscript"/>
        </w:rPr>
        <w:t>3</w:t>
      </w:r>
      <w:bookmarkEnd w:id="98"/>
      <w:r w:rsidR="00FE796F" w:rsidRPr="00E322F8">
        <w:rPr>
          <w:rFonts w:asciiTheme="minorHAnsi" w:hAnsiTheme="minorHAnsi"/>
          <w:sz w:val="22"/>
          <w:szCs w:val="22"/>
        </w:rPr>
        <w:t xml:space="preserve">. Szerokość zbiornika wynosi od </w:t>
      </w:r>
      <w:r w:rsidR="00DC60E0">
        <w:rPr>
          <w:rFonts w:asciiTheme="minorHAnsi" w:hAnsiTheme="minorHAnsi"/>
          <w:sz w:val="22"/>
          <w:szCs w:val="22"/>
        </w:rPr>
        <w:t>0,5</w:t>
      </w:r>
      <w:r w:rsidR="00FE796F" w:rsidRPr="00E322F8">
        <w:rPr>
          <w:rFonts w:asciiTheme="minorHAnsi" w:hAnsiTheme="minorHAnsi"/>
          <w:sz w:val="22"/>
          <w:szCs w:val="22"/>
        </w:rPr>
        <w:t xml:space="preserve"> do </w:t>
      </w:r>
      <w:r w:rsidR="00DC60E0">
        <w:rPr>
          <w:rFonts w:asciiTheme="minorHAnsi" w:hAnsiTheme="minorHAnsi"/>
          <w:sz w:val="22"/>
          <w:szCs w:val="22"/>
        </w:rPr>
        <w:t>2,5 km, a długość około 5 km</w:t>
      </w:r>
      <w:r w:rsidR="00FE796F" w:rsidRPr="00E322F8">
        <w:rPr>
          <w:rFonts w:asciiTheme="minorHAnsi" w:hAnsiTheme="minorHAnsi"/>
          <w:sz w:val="22"/>
          <w:szCs w:val="22"/>
        </w:rPr>
        <w:t>. Średnia głębokość przy normalnym napełnieniu wynosi 2,</w:t>
      </w:r>
      <w:r w:rsidR="00DC60E0">
        <w:rPr>
          <w:rFonts w:asciiTheme="minorHAnsi" w:hAnsiTheme="minorHAnsi"/>
          <w:sz w:val="22"/>
          <w:szCs w:val="22"/>
        </w:rPr>
        <w:t>5</w:t>
      </w:r>
      <w:r w:rsidR="00FE796F" w:rsidRPr="00E322F8">
        <w:rPr>
          <w:rFonts w:asciiTheme="minorHAnsi" w:hAnsiTheme="minorHAnsi"/>
          <w:sz w:val="22"/>
          <w:szCs w:val="22"/>
        </w:rPr>
        <w:t xml:space="preserve"> m</w:t>
      </w:r>
      <w:r w:rsidR="00FE796F" w:rsidRPr="00DC60E0">
        <w:rPr>
          <w:rFonts w:asciiTheme="minorHAnsi" w:hAnsiTheme="minorHAnsi"/>
          <w:sz w:val="22"/>
          <w:szCs w:val="22"/>
        </w:rPr>
        <w:t xml:space="preserve">. </w:t>
      </w:r>
      <w:r w:rsidR="00DC60E0" w:rsidRPr="00DC60E0">
        <w:rPr>
          <w:rFonts w:asciiTheme="minorHAnsi" w:hAnsiTheme="minorHAnsi" w:cs="Arial"/>
          <w:color w:val="222222"/>
          <w:sz w:val="22"/>
          <w:szCs w:val="22"/>
          <w:shd w:val="clear" w:color="auto" w:fill="FFFFFF"/>
        </w:rPr>
        <w:t xml:space="preserve">Pojemność użyteczna zbiornika równa jest 62 mln m³. </w:t>
      </w:r>
      <w:r w:rsidR="00FE796F" w:rsidRPr="00DC60E0">
        <w:rPr>
          <w:rFonts w:asciiTheme="minorHAnsi" w:hAnsiTheme="minorHAnsi"/>
          <w:sz w:val="22"/>
          <w:szCs w:val="22"/>
        </w:rPr>
        <w:t>Dla</w:t>
      </w:r>
      <w:r w:rsidR="00DC60E0">
        <w:rPr>
          <w:rFonts w:asciiTheme="minorHAnsi" w:hAnsiTheme="minorHAnsi"/>
          <w:sz w:val="22"/>
          <w:szCs w:val="22"/>
        </w:rPr>
        <w:t> </w:t>
      </w:r>
      <w:r w:rsidR="00FE796F" w:rsidRPr="00FE796F">
        <w:rPr>
          <w:rFonts w:asciiTheme="minorHAnsi" w:hAnsiTheme="minorHAnsi"/>
          <w:sz w:val="22"/>
          <w:szCs w:val="22"/>
        </w:rPr>
        <w:t>wykorzystania istniejącego spadu zaprojektowano wykonanie elektrowni wodnej. Ujście wody znajduje się w budowli upustowo-przelewowej. W elektrowni zainstalowano dwa</w:t>
      </w:r>
      <w:r w:rsidR="00C029D3">
        <w:rPr>
          <w:rFonts w:asciiTheme="minorHAnsi" w:hAnsiTheme="minorHAnsi"/>
          <w:sz w:val="22"/>
          <w:szCs w:val="22"/>
        </w:rPr>
        <w:t xml:space="preserve"> turbozespoły </w:t>
      </w:r>
      <w:r w:rsidR="00C029D3">
        <w:rPr>
          <w:rFonts w:asciiTheme="minorHAnsi" w:hAnsiTheme="minorHAnsi"/>
          <w:sz w:val="22"/>
          <w:szCs w:val="22"/>
        </w:rPr>
        <w:lastRenderedPageBreak/>
        <w:t>o </w:t>
      </w:r>
      <w:r w:rsidR="00FE796F" w:rsidRPr="00FE796F">
        <w:rPr>
          <w:rFonts w:asciiTheme="minorHAnsi" w:hAnsiTheme="minorHAnsi"/>
          <w:sz w:val="22"/>
          <w:szCs w:val="22"/>
        </w:rPr>
        <w:t xml:space="preserve">mocy po 125 kW. </w:t>
      </w:r>
      <w:r w:rsidR="00DC60E0">
        <w:rPr>
          <w:rFonts w:asciiTheme="minorHAnsi" w:hAnsiTheme="minorHAnsi"/>
          <w:sz w:val="22"/>
          <w:szCs w:val="22"/>
        </w:rPr>
        <w:t xml:space="preserve">Zbiornik pełni </w:t>
      </w:r>
      <w:r w:rsidR="00C029D3">
        <w:rPr>
          <w:rFonts w:asciiTheme="minorHAnsi" w:hAnsiTheme="minorHAnsi"/>
          <w:sz w:val="22"/>
          <w:szCs w:val="22"/>
        </w:rPr>
        <w:t>funkcję</w:t>
      </w:r>
      <w:r w:rsidR="00DC60E0">
        <w:rPr>
          <w:rFonts w:asciiTheme="minorHAnsi" w:hAnsiTheme="minorHAnsi"/>
          <w:sz w:val="22"/>
          <w:szCs w:val="22"/>
        </w:rPr>
        <w:t>: retencyjn</w:t>
      </w:r>
      <w:r w:rsidR="00C029D3">
        <w:rPr>
          <w:rFonts w:asciiTheme="minorHAnsi" w:hAnsiTheme="minorHAnsi"/>
          <w:sz w:val="22"/>
          <w:szCs w:val="22"/>
        </w:rPr>
        <w:t>ą (przeciwpowodziową), rekreacyjną, zasilającą wodą w okresie suszy, energetyczną i rybacką.</w:t>
      </w:r>
    </w:p>
    <w:p w:rsidR="00FE796F" w:rsidRPr="00FE796F" w:rsidRDefault="00FE796F" w:rsidP="00FE796F">
      <w:pPr>
        <w:pStyle w:val="Anita0"/>
        <w:rPr>
          <w:rFonts w:asciiTheme="minorHAnsi" w:hAnsiTheme="minorHAnsi"/>
          <w:szCs w:val="22"/>
        </w:rPr>
      </w:pPr>
    </w:p>
    <w:p w:rsidR="00FE796F" w:rsidRPr="00FE796F" w:rsidRDefault="00FE796F" w:rsidP="00410B09">
      <w:pPr>
        <w:pStyle w:val="Anita0"/>
        <w:jc w:val="center"/>
        <w:rPr>
          <w:rFonts w:asciiTheme="minorHAnsi" w:hAnsiTheme="minorHAnsi"/>
          <w:szCs w:val="22"/>
        </w:rPr>
      </w:pPr>
      <w:r w:rsidRPr="00FE796F">
        <w:rPr>
          <w:rFonts w:asciiTheme="minorHAnsi" w:hAnsiTheme="minorHAnsi"/>
          <w:noProof/>
          <w:szCs w:val="22"/>
        </w:rPr>
        <w:drawing>
          <wp:inline distT="0" distB="0" distL="0" distR="0" wp14:anchorId="5A57D68D" wp14:editId="76CED5E8">
            <wp:extent cx="3714750" cy="2781300"/>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14750" cy="2781300"/>
                    </a:xfrm>
                    <a:prstGeom prst="rect">
                      <a:avLst/>
                    </a:prstGeom>
                    <a:noFill/>
                    <a:ln>
                      <a:noFill/>
                    </a:ln>
                  </pic:spPr>
                </pic:pic>
              </a:graphicData>
            </a:graphic>
          </wp:inline>
        </w:drawing>
      </w:r>
    </w:p>
    <w:p w:rsidR="00FE796F" w:rsidRPr="00410B09" w:rsidRDefault="00FE796F" w:rsidP="00410B09">
      <w:pPr>
        <w:pStyle w:val="Legenda"/>
      </w:pPr>
      <w:bookmarkStart w:id="99" w:name="_Toc318132948"/>
      <w:bookmarkStart w:id="100" w:name="_Toc493845720"/>
      <w:r w:rsidRPr="00410B09">
        <w:t xml:space="preserve">Rysunek </w:t>
      </w:r>
      <w:fldSimple w:instr=" SEQ Rysunek \* ARABIC ">
        <w:r w:rsidR="008F3D0C">
          <w:rPr>
            <w:noProof/>
          </w:rPr>
          <w:t>12</w:t>
        </w:r>
      </w:fldSimple>
      <w:r w:rsidRPr="00410B09">
        <w:t>. Zbiornik Domaniów</w:t>
      </w:r>
      <w:r w:rsidRPr="00410B09">
        <w:br/>
        <w:t>(źródło: http://m-sto.org/gdzienaptaki/domaniow/domaniow.htm)</w:t>
      </w:r>
      <w:bookmarkEnd w:id="99"/>
      <w:bookmarkEnd w:id="100"/>
    </w:p>
    <w:p w:rsidR="00AD44CF" w:rsidRPr="00FE796F" w:rsidRDefault="00AD44CF" w:rsidP="00AD44CF">
      <w:pPr>
        <w:pStyle w:val="Anita0"/>
        <w:rPr>
          <w:rFonts w:asciiTheme="minorHAnsi" w:hAnsiTheme="minorHAnsi"/>
          <w:szCs w:val="22"/>
        </w:rPr>
      </w:pPr>
      <w:r>
        <w:rPr>
          <w:rFonts w:asciiTheme="minorHAnsi" w:hAnsiTheme="minorHAnsi"/>
          <w:szCs w:val="22"/>
        </w:rPr>
        <w:t>W 2015 r. pomiędzy Jagodnem a Słowikowem wybudowano zbiornik retencyjny Jagodno, służący głównie celom przeciwpowodziowym.</w:t>
      </w:r>
    </w:p>
    <w:p w:rsidR="00AD44CF" w:rsidRDefault="00AD44CF" w:rsidP="00AD44CF">
      <w:pPr>
        <w:autoSpaceDE w:val="0"/>
        <w:autoSpaceDN w:val="0"/>
        <w:adjustRightInd w:val="0"/>
        <w:jc w:val="both"/>
        <w:rPr>
          <w:rFonts w:ascii="Calibri" w:hAnsi="Calibri" w:cs="Calibri"/>
          <w:sz w:val="22"/>
          <w:szCs w:val="22"/>
        </w:rPr>
      </w:pPr>
    </w:p>
    <w:p w:rsidR="00AD44CF" w:rsidRDefault="00AD44CF" w:rsidP="00AD44CF">
      <w:pPr>
        <w:autoSpaceDE w:val="0"/>
        <w:autoSpaceDN w:val="0"/>
        <w:adjustRightInd w:val="0"/>
        <w:jc w:val="both"/>
        <w:rPr>
          <w:rFonts w:ascii="Calibri" w:hAnsi="Calibri" w:cs="Calibri"/>
          <w:sz w:val="22"/>
          <w:szCs w:val="22"/>
        </w:rPr>
      </w:pPr>
      <w:r>
        <w:rPr>
          <w:rFonts w:ascii="Calibri" w:hAnsi="Calibri" w:cs="Calibri"/>
          <w:sz w:val="22"/>
          <w:szCs w:val="22"/>
        </w:rPr>
        <w:t xml:space="preserve">W miejscowości Zameczek na rzece Radomka znajduje się duży kompleks stawów rybnych o powierzchni 57 ha. </w:t>
      </w:r>
      <w:r w:rsidR="00FE796F" w:rsidRPr="00FE796F">
        <w:rPr>
          <w:rFonts w:asciiTheme="minorHAnsi" w:hAnsiTheme="minorHAnsi"/>
          <w:sz w:val="22"/>
          <w:szCs w:val="22"/>
        </w:rPr>
        <w:t>Również w miejscowości Przytyk znajduje się niewielki zbiornik w</w:t>
      </w:r>
      <w:r>
        <w:rPr>
          <w:rFonts w:asciiTheme="minorHAnsi" w:hAnsiTheme="minorHAnsi"/>
          <w:sz w:val="22"/>
          <w:szCs w:val="22"/>
        </w:rPr>
        <w:t>odny. W </w:t>
      </w:r>
      <w:r w:rsidR="00FE796F" w:rsidRPr="00FE796F">
        <w:rPr>
          <w:rFonts w:asciiTheme="minorHAnsi" w:hAnsiTheme="minorHAnsi"/>
          <w:sz w:val="22"/>
          <w:szCs w:val="22"/>
        </w:rPr>
        <w:t xml:space="preserve">rejonie Oblasu na rzece </w:t>
      </w:r>
      <w:r>
        <w:rPr>
          <w:rFonts w:asciiTheme="minorHAnsi" w:hAnsiTheme="minorHAnsi"/>
          <w:sz w:val="22"/>
          <w:szCs w:val="22"/>
        </w:rPr>
        <w:t xml:space="preserve">Dobrzycy </w:t>
      </w:r>
      <w:r w:rsidR="00FE796F" w:rsidRPr="00FE796F">
        <w:rPr>
          <w:rFonts w:asciiTheme="minorHAnsi" w:hAnsiTheme="minorHAnsi"/>
          <w:sz w:val="22"/>
          <w:szCs w:val="22"/>
        </w:rPr>
        <w:t xml:space="preserve">znajdują się stawy rybne, wśród których największymi są: Gopło, Świteź i Macierz. </w:t>
      </w:r>
      <w:r>
        <w:rPr>
          <w:rFonts w:ascii="Calibri" w:hAnsi="Calibri" w:cs="Calibri"/>
          <w:sz w:val="22"/>
          <w:szCs w:val="22"/>
        </w:rPr>
        <w:t xml:space="preserve">Łącznie grunty pod stawami zajmują powierzchnię 97 ha. </w:t>
      </w:r>
    </w:p>
    <w:p w:rsidR="00FE796F" w:rsidRPr="00FE796F" w:rsidRDefault="00FE796F" w:rsidP="00FE796F">
      <w:pPr>
        <w:pStyle w:val="Anita0"/>
        <w:rPr>
          <w:rFonts w:asciiTheme="minorHAnsi" w:hAnsiTheme="minorHAnsi"/>
          <w:szCs w:val="22"/>
        </w:rPr>
      </w:pPr>
    </w:p>
    <w:p w:rsidR="00410B09" w:rsidRDefault="00410B09" w:rsidP="00410B09">
      <w:pPr>
        <w:pStyle w:val="aaaaanita"/>
        <w:rPr>
          <w:rFonts w:asciiTheme="minorHAnsi" w:hAnsiTheme="minorHAnsi" w:cstheme="minorHAnsi"/>
        </w:rPr>
      </w:pPr>
      <w:r w:rsidRPr="009D7E75">
        <w:rPr>
          <w:rFonts w:asciiTheme="minorHAnsi" w:hAnsiTheme="minorHAnsi"/>
        </w:rPr>
        <w:t xml:space="preserve">Monitoring rzek w gminie prowadzi Wojewódzki Inspektorat Ochrony </w:t>
      </w:r>
      <w:r w:rsidRPr="009D7E75">
        <w:rPr>
          <w:rFonts w:asciiTheme="minorHAnsi" w:eastAsia="TimesNewRoman" w:hAnsiTheme="minorHAnsi"/>
        </w:rPr>
        <w:t>Ś</w:t>
      </w:r>
      <w:r w:rsidRPr="009D7E75">
        <w:rPr>
          <w:rFonts w:asciiTheme="minorHAnsi" w:hAnsiTheme="minorHAnsi"/>
        </w:rPr>
        <w:t xml:space="preserve">rodowiska w Warszawie (WIOŚ). </w:t>
      </w:r>
      <w:r w:rsidRPr="00717440">
        <w:rPr>
          <w:rFonts w:asciiTheme="minorHAnsi" w:hAnsiTheme="minorHAnsi" w:cstheme="minorHAnsi"/>
        </w:rPr>
        <w:t>Wody powierzchniowe zostały podzielone na jednolite części wód (JCW), tj. na jednostki, dla których są prowadzone analizy presji antropogenicznych i opracowywane programy wodno-środowiskowe. Jednolita część wód powierzchniowych oznacza oddzielny i znaczący element wód powierzchniowych taki jak: jezioro, zbiornik, strumień, rzeka lub kanał, część strumienia, rzeki lub kanału, wody przejściowe lub pas wód przybrzeżnych.</w:t>
      </w:r>
    </w:p>
    <w:p w:rsidR="00410B09" w:rsidRDefault="00410B09" w:rsidP="00FE796F">
      <w:pPr>
        <w:pStyle w:val="aaaaanita"/>
        <w:rPr>
          <w:rFonts w:asciiTheme="minorHAnsi" w:hAnsiTheme="minorHAnsi"/>
        </w:rPr>
      </w:pPr>
    </w:p>
    <w:p w:rsidR="00FE796F" w:rsidRDefault="00410B09" w:rsidP="00FE796F">
      <w:pPr>
        <w:pStyle w:val="aaaaanita"/>
        <w:rPr>
          <w:rFonts w:asciiTheme="minorHAnsi" w:hAnsiTheme="minorHAnsi"/>
        </w:rPr>
      </w:pPr>
      <w:r>
        <w:rPr>
          <w:rFonts w:asciiTheme="minorHAnsi" w:hAnsiTheme="minorHAnsi"/>
        </w:rPr>
        <w:t xml:space="preserve">Podział gminy Przytyk na </w:t>
      </w:r>
      <w:r w:rsidR="00AD6F1D">
        <w:rPr>
          <w:rFonts w:asciiTheme="minorHAnsi" w:hAnsiTheme="minorHAnsi"/>
        </w:rPr>
        <w:t>jednolite części wód powierzchniowych (</w:t>
      </w:r>
      <w:r w:rsidR="00DC0F17" w:rsidRPr="00AD6F1D">
        <w:rPr>
          <w:rFonts w:asciiTheme="minorHAnsi" w:hAnsiTheme="minorHAnsi"/>
        </w:rPr>
        <w:t>JCW</w:t>
      </w:r>
      <w:r w:rsidR="00AD6F1D">
        <w:rPr>
          <w:rFonts w:asciiTheme="minorHAnsi" w:hAnsiTheme="minorHAnsi"/>
        </w:rPr>
        <w:t>)</w:t>
      </w:r>
      <w:r w:rsidR="00DC0F17">
        <w:rPr>
          <w:rFonts w:asciiTheme="minorHAnsi" w:hAnsiTheme="minorHAnsi"/>
        </w:rPr>
        <w:t xml:space="preserve"> </w:t>
      </w:r>
      <w:r>
        <w:rPr>
          <w:rFonts w:asciiTheme="minorHAnsi" w:hAnsiTheme="minorHAnsi"/>
        </w:rPr>
        <w:t>przedstawia poniższy rysunek.</w:t>
      </w:r>
    </w:p>
    <w:p w:rsidR="00410B09" w:rsidRPr="00FE796F" w:rsidRDefault="00410B09" w:rsidP="00AD44CF">
      <w:pPr>
        <w:pStyle w:val="aaaaanita"/>
        <w:spacing w:before="120"/>
        <w:rPr>
          <w:rFonts w:asciiTheme="minorHAnsi" w:hAnsiTheme="minorHAnsi"/>
        </w:rPr>
      </w:pPr>
      <w:r>
        <w:rPr>
          <w:rFonts w:asciiTheme="minorHAnsi" w:hAnsiTheme="minorHAnsi"/>
          <w:noProof/>
          <w:lang w:eastAsia="pl-PL"/>
        </w:rPr>
        <w:lastRenderedPageBreak/>
        <w:drawing>
          <wp:inline distT="0" distB="0" distL="0" distR="0" wp14:anchorId="77F11AB1" wp14:editId="7799EA6A">
            <wp:extent cx="5753100" cy="4695825"/>
            <wp:effectExtent l="0" t="0" r="0" b="952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4695825"/>
                    </a:xfrm>
                    <a:prstGeom prst="rect">
                      <a:avLst/>
                    </a:prstGeom>
                    <a:noFill/>
                    <a:ln>
                      <a:noFill/>
                    </a:ln>
                  </pic:spPr>
                </pic:pic>
              </a:graphicData>
            </a:graphic>
          </wp:inline>
        </w:drawing>
      </w:r>
    </w:p>
    <w:p w:rsidR="00FE796F" w:rsidRPr="00FE796F" w:rsidRDefault="00410B09" w:rsidP="00410B09">
      <w:pPr>
        <w:pStyle w:val="Legenda"/>
        <w:rPr>
          <w:sz w:val="22"/>
          <w:szCs w:val="22"/>
        </w:rPr>
      </w:pPr>
      <w:bookmarkStart w:id="101" w:name="_Toc493845721"/>
      <w:r>
        <w:t xml:space="preserve">Rysunek </w:t>
      </w:r>
      <w:fldSimple w:instr=" SEQ Rysunek \* ARABIC ">
        <w:r w:rsidR="008F3D0C">
          <w:rPr>
            <w:noProof/>
          </w:rPr>
          <w:t>13</w:t>
        </w:r>
      </w:fldSimple>
      <w:r>
        <w:t>. Podział gminy Przytyk na jednolite części wód powierzchniowych (źródło: www.kzgw.pl)</w:t>
      </w:r>
      <w:bookmarkEnd w:id="101"/>
    </w:p>
    <w:p w:rsidR="0047028F" w:rsidRPr="0047028F" w:rsidRDefault="0047028F" w:rsidP="0047028F">
      <w:pPr>
        <w:autoSpaceDE w:val="0"/>
        <w:autoSpaceDN w:val="0"/>
        <w:adjustRightInd w:val="0"/>
        <w:jc w:val="both"/>
        <w:rPr>
          <w:rFonts w:asciiTheme="minorHAnsi" w:hAnsiTheme="minorHAnsi"/>
          <w:sz w:val="22"/>
          <w:szCs w:val="22"/>
        </w:rPr>
      </w:pPr>
      <w:r>
        <w:rPr>
          <w:rFonts w:asciiTheme="minorHAnsi" w:hAnsiTheme="minorHAnsi"/>
          <w:sz w:val="22"/>
          <w:szCs w:val="22"/>
        </w:rPr>
        <w:t xml:space="preserve"> </w:t>
      </w:r>
      <w:r w:rsidRPr="0047028F">
        <w:rPr>
          <w:rFonts w:asciiTheme="minorHAnsi" w:hAnsiTheme="minorHAnsi"/>
          <w:sz w:val="22"/>
          <w:szCs w:val="22"/>
        </w:rPr>
        <w:t xml:space="preserve">W 2016 roku prowadzono monitoring wód rzeki Radomki (do ujścia Mlecznej) na terenie powiatu radomskiego. Poniżej przedstawiono ocenę stanu wód, wykonaną zgodnie z obowiązującym Rozporządzeniem Ministra Środowiska </w:t>
      </w:r>
      <w:r w:rsidRPr="0047028F">
        <w:rPr>
          <w:rFonts w:asciiTheme="minorHAnsi" w:hAnsiTheme="minorHAnsi"/>
          <w:color w:val="000000"/>
          <w:sz w:val="22"/>
          <w:szCs w:val="22"/>
        </w:rPr>
        <w:t xml:space="preserve">z dnia 22 października 2014 r. </w:t>
      </w:r>
      <w:r w:rsidRPr="0047028F">
        <w:rPr>
          <w:rFonts w:asciiTheme="minorHAnsi" w:hAnsiTheme="minorHAnsi"/>
          <w:sz w:val="22"/>
          <w:szCs w:val="22"/>
        </w:rPr>
        <w:t>w sprawie sposobu klasyfikacji stanu jednolitych części wód powierzchniowych oraz środowiskowych norm jakości dla substancji priorytetowych (</w:t>
      </w:r>
      <w:r w:rsidRPr="0047028F">
        <w:rPr>
          <w:rStyle w:val="h11"/>
          <w:rFonts w:asciiTheme="minorHAnsi" w:hAnsiTheme="minorHAnsi"/>
          <w:b w:val="0"/>
          <w:color w:val="000000"/>
          <w:sz w:val="22"/>
          <w:szCs w:val="22"/>
        </w:rPr>
        <w:t>Dz. U. 2014.1482</w:t>
      </w:r>
      <w:r w:rsidRPr="0047028F">
        <w:rPr>
          <w:rFonts w:asciiTheme="minorHAnsi" w:hAnsiTheme="minorHAnsi"/>
          <w:sz w:val="22"/>
          <w:szCs w:val="22"/>
        </w:rPr>
        <w:t xml:space="preserve">) oraz z dnia 5 sierpnia 2016 r. (Dz. U. 2016.1187) w sprawie jak wyżej, dla monitoringu z 2016 roku. </w:t>
      </w:r>
    </w:p>
    <w:p w:rsidR="00410B09" w:rsidRPr="00CB5B06" w:rsidRDefault="00410B09" w:rsidP="00410B09">
      <w:pPr>
        <w:pStyle w:val="Legenda"/>
      </w:pPr>
      <w:bookmarkStart w:id="102" w:name="_Toc421794695"/>
      <w:bookmarkStart w:id="103" w:name="_Toc445676036"/>
      <w:bookmarkStart w:id="104" w:name="_Toc445795351"/>
      <w:bookmarkStart w:id="105" w:name="_Toc474506710"/>
      <w:bookmarkStart w:id="106" w:name="_Toc493845695"/>
      <w:r w:rsidRPr="00CB5B06">
        <w:t xml:space="preserve">Tabela </w:t>
      </w:r>
      <w:fldSimple w:instr=" SEQ Tabela \* ARABIC ">
        <w:r w:rsidR="00F3435A">
          <w:rPr>
            <w:noProof/>
          </w:rPr>
          <w:t>15</w:t>
        </w:r>
      </w:fldSimple>
      <w:r>
        <w:t xml:space="preserve">. Jakość </w:t>
      </w:r>
      <w:bookmarkEnd w:id="102"/>
      <w:bookmarkEnd w:id="103"/>
      <w:bookmarkEnd w:id="104"/>
      <w:bookmarkEnd w:id="105"/>
      <w:r w:rsidR="00DC0F17" w:rsidRPr="00AD6F1D">
        <w:t>wód</w:t>
      </w:r>
      <w:r w:rsidR="00DC0F17">
        <w:t xml:space="preserve"> </w:t>
      </w:r>
      <w:r w:rsidR="0047028F">
        <w:t>rzeki Radomki w 2016 r.</w:t>
      </w:r>
      <w:bookmarkEnd w:id="106"/>
    </w:p>
    <w:tbl>
      <w:tblPr>
        <w:tblW w:w="0" w:type="auto"/>
        <w:tblInd w:w="108" w:type="dxa"/>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ook w:val="04A0" w:firstRow="1" w:lastRow="0" w:firstColumn="1" w:lastColumn="0" w:noHBand="0" w:noVBand="1"/>
      </w:tblPr>
      <w:tblGrid>
        <w:gridCol w:w="848"/>
        <w:gridCol w:w="876"/>
        <w:gridCol w:w="1481"/>
        <w:gridCol w:w="2131"/>
        <w:gridCol w:w="1275"/>
        <w:gridCol w:w="1148"/>
        <w:gridCol w:w="1088"/>
        <w:gridCol w:w="333"/>
      </w:tblGrid>
      <w:tr w:rsidR="0047028F" w:rsidRPr="00521D22" w:rsidTr="0047028F">
        <w:trPr>
          <w:cantSplit/>
          <w:trHeight w:val="1578"/>
          <w:tblHeader/>
        </w:trPr>
        <w:tc>
          <w:tcPr>
            <w:tcW w:w="0" w:type="auto"/>
            <w:shd w:val="clear" w:color="auto" w:fill="FFFFFF" w:themeFill="background1"/>
            <w:vAlign w:val="center"/>
          </w:tcPr>
          <w:p w:rsidR="0047028F" w:rsidRDefault="0047028F" w:rsidP="002F4A61">
            <w:pPr>
              <w:pStyle w:val="aaaaanita"/>
              <w:ind w:left="-108" w:right="-108"/>
              <w:jc w:val="center"/>
              <w:rPr>
                <w:rFonts w:asciiTheme="minorHAnsi" w:hAnsiTheme="minorHAnsi"/>
                <w:b/>
                <w:sz w:val="18"/>
                <w:szCs w:val="18"/>
              </w:rPr>
            </w:pPr>
            <w:r>
              <w:rPr>
                <w:rFonts w:asciiTheme="minorHAnsi" w:hAnsiTheme="minorHAnsi"/>
                <w:b/>
                <w:sz w:val="18"/>
                <w:szCs w:val="18"/>
              </w:rPr>
              <w:t>Nazwa rzeki</w:t>
            </w:r>
          </w:p>
          <w:p w:rsidR="0047028F" w:rsidRPr="00521D22" w:rsidRDefault="0047028F" w:rsidP="002F4A61">
            <w:pPr>
              <w:pStyle w:val="aaaaanita"/>
              <w:ind w:left="-108" w:right="-108"/>
              <w:jc w:val="center"/>
              <w:rPr>
                <w:rFonts w:asciiTheme="minorHAnsi" w:hAnsiTheme="minorHAnsi"/>
                <w:b/>
                <w:sz w:val="18"/>
                <w:szCs w:val="18"/>
              </w:rPr>
            </w:pPr>
            <w:r>
              <w:rPr>
                <w:rFonts w:asciiTheme="minorHAnsi" w:hAnsiTheme="minorHAnsi"/>
                <w:b/>
                <w:sz w:val="18"/>
                <w:szCs w:val="18"/>
              </w:rPr>
              <w:t>nr JCW</w:t>
            </w:r>
          </w:p>
        </w:tc>
        <w:tc>
          <w:tcPr>
            <w:tcW w:w="0" w:type="auto"/>
            <w:shd w:val="clear" w:color="auto" w:fill="FFFFFF" w:themeFill="background1"/>
            <w:vAlign w:val="center"/>
          </w:tcPr>
          <w:p w:rsidR="0047028F" w:rsidRPr="00521D22" w:rsidRDefault="0047028F" w:rsidP="002F4A61">
            <w:pPr>
              <w:pStyle w:val="aaaaanita"/>
              <w:ind w:left="-108" w:right="-108"/>
              <w:jc w:val="center"/>
              <w:rPr>
                <w:rFonts w:asciiTheme="minorHAnsi" w:hAnsiTheme="minorHAnsi"/>
                <w:b/>
                <w:sz w:val="18"/>
                <w:szCs w:val="18"/>
              </w:rPr>
            </w:pPr>
            <w:r w:rsidRPr="00521D22">
              <w:rPr>
                <w:rFonts w:asciiTheme="minorHAnsi" w:hAnsiTheme="minorHAnsi"/>
                <w:b/>
                <w:sz w:val="18"/>
                <w:szCs w:val="18"/>
              </w:rPr>
              <w:t>Nazwa punktu</w:t>
            </w:r>
          </w:p>
        </w:tc>
        <w:tc>
          <w:tcPr>
            <w:tcW w:w="0" w:type="auto"/>
            <w:shd w:val="clear" w:color="auto" w:fill="FFFFFF" w:themeFill="background1"/>
            <w:vAlign w:val="center"/>
          </w:tcPr>
          <w:p w:rsidR="0047028F" w:rsidRPr="00521D22" w:rsidRDefault="0047028F" w:rsidP="002F4A61">
            <w:pPr>
              <w:pStyle w:val="aaaaanita"/>
              <w:ind w:left="-108" w:right="-108"/>
              <w:jc w:val="center"/>
              <w:rPr>
                <w:rFonts w:asciiTheme="minorHAnsi" w:hAnsiTheme="minorHAnsi"/>
                <w:b/>
                <w:sz w:val="18"/>
                <w:szCs w:val="18"/>
              </w:rPr>
            </w:pPr>
            <w:r w:rsidRPr="00521D22">
              <w:rPr>
                <w:rFonts w:asciiTheme="minorHAnsi" w:hAnsiTheme="minorHAnsi"/>
                <w:b/>
                <w:sz w:val="18"/>
                <w:szCs w:val="18"/>
              </w:rPr>
              <w:t>Klasa elementów biologicznych</w:t>
            </w:r>
          </w:p>
        </w:tc>
        <w:tc>
          <w:tcPr>
            <w:tcW w:w="0" w:type="auto"/>
            <w:shd w:val="clear" w:color="auto" w:fill="FFFFFF" w:themeFill="background1"/>
            <w:vAlign w:val="center"/>
          </w:tcPr>
          <w:p w:rsidR="0047028F" w:rsidRPr="00521D22" w:rsidRDefault="0047028F" w:rsidP="0047028F">
            <w:pPr>
              <w:pStyle w:val="aaaaanita"/>
              <w:ind w:left="-108" w:right="-108"/>
              <w:jc w:val="center"/>
              <w:rPr>
                <w:rFonts w:asciiTheme="minorHAnsi" w:hAnsiTheme="minorHAnsi"/>
                <w:b/>
                <w:sz w:val="18"/>
                <w:szCs w:val="18"/>
              </w:rPr>
            </w:pPr>
            <w:r w:rsidRPr="00521D22">
              <w:rPr>
                <w:rFonts w:asciiTheme="minorHAnsi" w:hAnsiTheme="minorHAnsi"/>
                <w:b/>
                <w:sz w:val="18"/>
                <w:szCs w:val="18"/>
              </w:rPr>
              <w:t xml:space="preserve">Klasa elementów </w:t>
            </w:r>
            <w:r>
              <w:rPr>
                <w:rFonts w:asciiTheme="minorHAnsi" w:hAnsiTheme="minorHAnsi"/>
                <w:b/>
                <w:sz w:val="18"/>
                <w:szCs w:val="18"/>
              </w:rPr>
              <w:t>hydromorfologicznych</w:t>
            </w:r>
          </w:p>
        </w:tc>
        <w:tc>
          <w:tcPr>
            <w:tcW w:w="0" w:type="auto"/>
            <w:shd w:val="clear" w:color="auto" w:fill="FFFFFF" w:themeFill="background1"/>
            <w:vAlign w:val="center"/>
          </w:tcPr>
          <w:p w:rsidR="0047028F" w:rsidRDefault="0047028F" w:rsidP="002F4A61">
            <w:pPr>
              <w:pStyle w:val="aaaaanita"/>
              <w:ind w:left="-108" w:right="-108"/>
              <w:jc w:val="center"/>
              <w:rPr>
                <w:rFonts w:asciiTheme="minorHAnsi" w:hAnsiTheme="minorHAnsi"/>
                <w:b/>
                <w:sz w:val="18"/>
                <w:szCs w:val="18"/>
              </w:rPr>
            </w:pPr>
            <w:r w:rsidRPr="00521D22">
              <w:rPr>
                <w:rFonts w:asciiTheme="minorHAnsi" w:hAnsiTheme="minorHAnsi"/>
                <w:b/>
                <w:sz w:val="18"/>
                <w:szCs w:val="18"/>
              </w:rPr>
              <w:t>Klasa elementów fizyko</w:t>
            </w:r>
          </w:p>
          <w:p w:rsidR="0047028F" w:rsidRPr="00521D22" w:rsidRDefault="0047028F" w:rsidP="002F4A61">
            <w:pPr>
              <w:pStyle w:val="aaaaanita"/>
              <w:ind w:left="-108" w:right="-108"/>
              <w:jc w:val="center"/>
              <w:rPr>
                <w:rFonts w:asciiTheme="minorHAnsi" w:hAnsiTheme="minorHAnsi"/>
                <w:b/>
                <w:sz w:val="18"/>
                <w:szCs w:val="18"/>
              </w:rPr>
            </w:pPr>
            <w:r w:rsidRPr="00521D22">
              <w:rPr>
                <w:rFonts w:asciiTheme="minorHAnsi" w:hAnsiTheme="minorHAnsi"/>
                <w:b/>
                <w:sz w:val="18"/>
                <w:szCs w:val="18"/>
              </w:rPr>
              <w:t>chemicznych</w:t>
            </w:r>
          </w:p>
        </w:tc>
        <w:tc>
          <w:tcPr>
            <w:tcW w:w="0" w:type="auto"/>
            <w:shd w:val="clear" w:color="auto" w:fill="FFFFFF" w:themeFill="background1"/>
            <w:vAlign w:val="center"/>
          </w:tcPr>
          <w:p w:rsidR="0047028F" w:rsidRPr="00521D22" w:rsidRDefault="0047028F" w:rsidP="00113CB5">
            <w:pPr>
              <w:pStyle w:val="aaaaanita"/>
              <w:ind w:left="-108" w:right="-108"/>
              <w:jc w:val="center"/>
              <w:rPr>
                <w:rFonts w:asciiTheme="minorHAnsi" w:hAnsiTheme="minorHAnsi"/>
                <w:b/>
                <w:sz w:val="18"/>
                <w:szCs w:val="18"/>
              </w:rPr>
            </w:pPr>
            <w:r w:rsidRPr="00521D22">
              <w:rPr>
                <w:rFonts w:asciiTheme="minorHAnsi" w:hAnsiTheme="minorHAnsi"/>
                <w:b/>
                <w:sz w:val="18"/>
                <w:szCs w:val="18"/>
              </w:rPr>
              <w:t>Stan ekologiczny</w:t>
            </w:r>
          </w:p>
        </w:tc>
        <w:tc>
          <w:tcPr>
            <w:tcW w:w="0" w:type="auto"/>
            <w:shd w:val="clear" w:color="auto" w:fill="FFFFFF" w:themeFill="background1"/>
            <w:vAlign w:val="center"/>
          </w:tcPr>
          <w:p w:rsidR="0047028F" w:rsidRPr="00521D22" w:rsidRDefault="0047028F" w:rsidP="002F4A61">
            <w:pPr>
              <w:pStyle w:val="aaaaanita"/>
              <w:ind w:left="-108" w:right="-108"/>
              <w:jc w:val="center"/>
              <w:rPr>
                <w:rFonts w:asciiTheme="minorHAnsi" w:hAnsiTheme="minorHAnsi"/>
                <w:b/>
                <w:sz w:val="18"/>
                <w:szCs w:val="18"/>
              </w:rPr>
            </w:pPr>
            <w:r w:rsidRPr="00521D22">
              <w:rPr>
                <w:rFonts w:asciiTheme="minorHAnsi" w:hAnsiTheme="minorHAnsi"/>
                <w:b/>
                <w:sz w:val="18"/>
                <w:szCs w:val="18"/>
              </w:rPr>
              <w:t>Stan chemiczny</w:t>
            </w:r>
          </w:p>
        </w:tc>
        <w:tc>
          <w:tcPr>
            <w:tcW w:w="0" w:type="auto"/>
            <w:shd w:val="clear" w:color="auto" w:fill="FFFFFF" w:themeFill="background1"/>
            <w:vAlign w:val="center"/>
          </w:tcPr>
          <w:p w:rsidR="0047028F" w:rsidRPr="00521D22" w:rsidRDefault="0047028F" w:rsidP="002F4A61">
            <w:pPr>
              <w:pStyle w:val="aaaaanita"/>
              <w:ind w:left="-108" w:right="-108"/>
              <w:jc w:val="center"/>
              <w:rPr>
                <w:rFonts w:asciiTheme="minorHAnsi" w:hAnsiTheme="minorHAnsi"/>
                <w:b/>
                <w:sz w:val="18"/>
                <w:szCs w:val="18"/>
              </w:rPr>
            </w:pPr>
            <w:r w:rsidRPr="00521D22">
              <w:rPr>
                <w:rFonts w:asciiTheme="minorHAnsi" w:hAnsiTheme="minorHAnsi"/>
                <w:b/>
                <w:sz w:val="18"/>
                <w:szCs w:val="18"/>
              </w:rPr>
              <w:t>Stan</w:t>
            </w:r>
          </w:p>
        </w:tc>
      </w:tr>
      <w:tr w:rsidR="0047028F" w:rsidRPr="00521D22" w:rsidTr="0047028F">
        <w:trPr>
          <w:trHeight w:val="502"/>
        </w:trPr>
        <w:tc>
          <w:tcPr>
            <w:tcW w:w="0" w:type="auto"/>
            <w:shd w:val="clear" w:color="auto" w:fill="FFFFFF" w:themeFill="background1"/>
            <w:vAlign w:val="center"/>
          </w:tcPr>
          <w:p w:rsidR="0047028F" w:rsidRDefault="0047028F" w:rsidP="002F4A61">
            <w:pPr>
              <w:ind w:left="-108" w:right="-108"/>
              <w:jc w:val="center"/>
              <w:rPr>
                <w:rFonts w:asciiTheme="minorHAnsi" w:hAnsiTheme="minorHAnsi" w:cs="Arial"/>
                <w:sz w:val="18"/>
                <w:szCs w:val="18"/>
              </w:rPr>
            </w:pPr>
            <w:r>
              <w:rPr>
                <w:rFonts w:asciiTheme="minorHAnsi" w:hAnsiTheme="minorHAnsi" w:cs="Arial"/>
                <w:sz w:val="18"/>
                <w:szCs w:val="18"/>
              </w:rPr>
              <w:t>Radomka</w:t>
            </w:r>
          </w:p>
          <w:p w:rsidR="0047028F" w:rsidRDefault="0047028F" w:rsidP="002F4A61">
            <w:pPr>
              <w:ind w:left="-108" w:right="-108"/>
              <w:jc w:val="center"/>
              <w:rPr>
                <w:rFonts w:ascii="Arial" w:hAnsi="Arial" w:cs="Arial"/>
                <w:sz w:val="16"/>
                <w:szCs w:val="16"/>
              </w:rPr>
            </w:pPr>
            <w:r w:rsidRPr="00F41D9F">
              <w:rPr>
                <w:rFonts w:ascii="Arial" w:hAnsi="Arial" w:cs="Arial"/>
                <w:sz w:val="16"/>
                <w:szCs w:val="16"/>
              </w:rPr>
              <w:t>PLRW2000</w:t>
            </w:r>
          </w:p>
          <w:p w:rsidR="0047028F" w:rsidRPr="00521D22" w:rsidRDefault="0047028F" w:rsidP="002F4A61">
            <w:pPr>
              <w:ind w:left="-108" w:right="-108"/>
              <w:jc w:val="center"/>
              <w:rPr>
                <w:rFonts w:asciiTheme="minorHAnsi" w:hAnsiTheme="minorHAnsi" w:cs="Arial"/>
                <w:sz w:val="18"/>
                <w:szCs w:val="18"/>
              </w:rPr>
            </w:pPr>
            <w:r w:rsidRPr="00F41D9F">
              <w:rPr>
                <w:rFonts w:ascii="Arial" w:hAnsi="Arial" w:cs="Arial"/>
                <w:sz w:val="16"/>
                <w:szCs w:val="16"/>
              </w:rPr>
              <w:t>19252599</w:t>
            </w:r>
          </w:p>
        </w:tc>
        <w:tc>
          <w:tcPr>
            <w:tcW w:w="0" w:type="auto"/>
            <w:shd w:val="clear" w:color="auto" w:fill="FFFFFF" w:themeFill="background1"/>
            <w:vAlign w:val="center"/>
          </w:tcPr>
          <w:p w:rsidR="0047028F" w:rsidRPr="00521D22" w:rsidRDefault="0047028F" w:rsidP="002F4A61">
            <w:pPr>
              <w:ind w:left="-108" w:right="-108"/>
              <w:jc w:val="center"/>
              <w:rPr>
                <w:rFonts w:asciiTheme="minorHAnsi" w:hAnsiTheme="minorHAnsi" w:cs="Arial"/>
                <w:sz w:val="18"/>
                <w:szCs w:val="18"/>
              </w:rPr>
            </w:pPr>
            <w:r>
              <w:rPr>
                <w:rFonts w:ascii="Arial" w:hAnsi="Arial" w:cs="Arial"/>
                <w:sz w:val="16"/>
                <w:szCs w:val="16"/>
              </w:rPr>
              <w:t>Radomka - Lisów</w:t>
            </w:r>
          </w:p>
        </w:tc>
        <w:tc>
          <w:tcPr>
            <w:tcW w:w="0" w:type="auto"/>
            <w:shd w:val="clear" w:color="auto" w:fill="FFFF00"/>
            <w:vAlign w:val="center"/>
          </w:tcPr>
          <w:p w:rsidR="0047028F" w:rsidRDefault="0047028F" w:rsidP="002F4A61">
            <w:pPr>
              <w:ind w:left="-108" w:right="-108"/>
              <w:jc w:val="center"/>
              <w:rPr>
                <w:rFonts w:asciiTheme="minorHAnsi" w:hAnsiTheme="minorHAnsi" w:cs="Arial"/>
                <w:b/>
                <w:bCs/>
                <w:sz w:val="18"/>
                <w:szCs w:val="18"/>
              </w:rPr>
            </w:pPr>
            <w:r>
              <w:rPr>
                <w:rFonts w:asciiTheme="minorHAnsi" w:hAnsiTheme="minorHAnsi" w:cs="Arial"/>
                <w:b/>
                <w:bCs/>
                <w:sz w:val="18"/>
                <w:szCs w:val="18"/>
              </w:rPr>
              <w:t>III</w:t>
            </w:r>
          </w:p>
          <w:p w:rsidR="00113CB5" w:rsidRPr="00521D22" w:rsidRDefault="00113CB5" w:rsidP="002F4A61">
            <w:pPr>
              <w:ind w:left="-108" w:right="-108"/>
              <w:jc w:val="center"/>
              <w:rPr>
                <w:rFonts w:asciiTheme="minorHAnsi" w:hAnsiTheme="minorHAnsi" w:cs="Arial"/>
                <w:b/>
                <w:bCs/>
                <w:sz w:val="18"/>
                <w:szCs w:val="18"/>
              </w:rPr>
            </w:pPr>
            <w:r>
              <w:rPr>
                <w:rFonts w:asciiTheme="minorHAnsi" w:hAnsiTheme="minorHAnsi" w:cs="Arial"/>
                <w:b/>
                <w:bCs/>
                <w:sz w:val="18"/>
                <w:szCs w:val="18"/>
              </w:rPr>
              <w:t>stan umiarkowany</w:t>
            </w:r>
          </w:p>
        </w:tc>
        <w:tc>
          <w:tcPr>
            <w:tcW w:w="0" w:type="auto"/>
            <w:shd w:val="clear" w:color="auto" w:fill="92D050"/>
            <w:vAlign w:val="center"/>
          </w:tcPr>
          <w:p w:rsidR="0047028F" w:rsidRDefault="0047028F" w:rsidP="002F4A61">
            <w:pPr>
              <w:ind w:left="-108" w:right="-108"/>
              <w:jc w:val="center"/>
              <w:rPr>
                <w:rFonts w:asciiTheme="minorHAnsi" w:hAnsiTheme="minorHAnsi" w:cs="Arial"/>
                <w:b/>
                <w:bCs/>
                <w:sz w:val="18"/>
                <w:szCs w:val="18"/>
              </w:rPr>
            </w:pPr>
            <w:r>
              <w:rPr>
                <w:rFonts w:asciiTheme="minorHAnsi" w:hAnsiTheme="minorHAnsi" w:cs="Arial"/>
                <w:b/>
                <w:bCs/>
                <w:sz w:val="18"/>
                <w:szCs w:val="18"/>
              </w:rPr>
              <w:t>II</w:t>
            </w:r>
          </w:p>
          <w:p w:rsidR="00113CB5" w:rsidRPr="00521D22" w:rsidRDefault="00113CB5" w:rsidP="002F4A61">
            <w:pPr>
              <w:ind w:left="-108" w:right="-108"/>
              <w:jc w:val="center"/>
              <w:rPr>
                <w:rFonts w:asciiTheme="minorHAnsi" w:hAnsiTheme="minorHAnsi" w:cs="Arial"/>
                <w:b/>
                <w:bCs/>
                <w:sz w:val="18"/>
                <w:szCs w:val="18"/>
              </w:rPr>
            </w:pPr>
            <w:r>
              <w:rPr>
                <w:rFonts w:asciiTheme="minorHAnsi" w:hAnsiTheme="minorHAnsi" w:cs="Arial"/>
                <w:b/>
                <w:bCs/>
                <w:sz w:val="18"/>
                <w:szCs w:val="18"/>
              </w:rPr>
              <w:t>stan dobry</w:t>
            </w:r>
          </w:p>
        </w:tc>
        <w:tc>
          <w:tcPr>
            <w:tcW w:w="0" w:type="auto"/>
            <w:shd w:val="clear" w:color="auto" w:fill="FF0000"/>
          </w:tcPr>
          <w:p w:rsidR="0047028F" w:rsidRDefault="0047028F" w:rsidP="002F4A61">
            <w:pPr>
              <w:ind w:left="-108" w:right="-108"/>
              <w:jc w:val="center"/>
              <w:rPr>
                <w:rFonts w:asciiTheme="minorHAnsi" w:hAnsiTheme="minorHAnsi" w:cs="Arial"/>
                <w:b/>
                <w:bCs/>
                <w:sz w:val="18"/>
                <w:szCs w:val="18"/>
              </w:rPr>
            </w:pPr>
            <w:r>
              <w:rPr>
                <w:rFonts w:asciiTheme="minorHAnsi" w:hAnsiTheme="minorHAnsi" w:cs="Arial"/>
                <w:b/>
                <w:bCs/>
                <w:sz w:val="18"/>
                <w:szCs w:val="18"/>
              </w:rPr>
              <w:t>PSD</w:t>
            </w:r>
          </w:p>
          <w:p w:rsidR="0047028F" w:rsidRPr="00184382" w:rsidRDefault="0047028F" w:rsidP="002F4A61">
            <w:pPr>
              <w:jc w:val="center"/>
              <w:rPr>
                <w:rFonts w:cs="Arial"/>
                <w:b/>
                <w:bCs/>
                <w:sz w:val="18"/>
                <w:szCs w:val="18"/>
              </w:rPr>
            </w:pPr>
            <w:r>
              <w:rPr>
                <w:rFonts w:asciiTheme="minorHAnsi" w:hAnsiTheme="minorHAnsi" w:cs="Arial"/>
                <w:b/>
                <w:bCs/>
                <w:sz w:val="18"/>
                <w:szCs w:val="18"/>
              </w:rPr>
              <w:t>poniżej stanu dobrego</w:t>
            </w:r>
          </w:p>
        </w:tc>
        <w:tc>
          <w:tcPr>
            <w:tcW w:w="0" w:type="auto"/>
            <w:shd w:val="clear" w:color="auto" w:fill="FF0000"/>
            <w:vAlign w:val="center"/>
          </w:tcPr>
          <w:p w:rsidR="0047028F" w:rsidRDefault="0047028F" w:rsidP="0047028F">
            <w:pPr>
              <w:ind w:left="-108" w:right="-108"/>
              <w:jc w:val="center"/>
              <w:rPr>
                <w:rFonts w:asciiTheme="minorHAnsi" w:hAnsiTheme="minorHAnsi" w:cs="Arial"/>
                <w:b/>
                <w:bCs/>
                <w:sz w:val="18"/>
                <w:szCs w:val="18"/>
              </w:rPr>
            </w:pPr>
            <w:r>
              <w:rPr>
                <w:rFonts w:asciiTheme="minorHAnsi" w:hAnsiTheme="minorHAnsi" w:cs="Arial"/>
                <w:b/>
                <w:bCs/>
                <w:sz w:val="18"/>
                <w:szCs w:val="18"/>
              </w:rPr>
              <w:t>PSD</w:t>
            </w:r>
          </w:p>
          <w:p w:rsidR="0047028F" w:rsidRPr="00521D22" w:rsidRDefault="0047028F" w:rsidP="0047028F">
            <w:pPr>
              <w:ind w:left="-108" w:right="-108"/>
              <w:jc w:val="center"/>
              <w:rPr>
                <w:rFonts w:asciiTheme="minorHAnsi" w:hAnsiTheme="minorHAnsi" w:cs="Arial"/>
                <w:b/>
                <w:bCs/>
                <w:sz w:val="18"/>
                <w:szCs w:val="18"/>
              </w:rPr>
            </w:pPr>
            <w:r>
              <w:rPr>
                <w:rFonts w:asciiTheme="minorHAnsi" w:hAnsiTheme="minorHAnsi" w:cs="Arial"/>
                <w:b/>
                <w:bCs/>
                <w:sz w:val="18"/>
                <w:szCs w:val="18"/>
              </w:rPr>
              <w:t>poniżej stanu dobrego</w:t>
            </w:r>
          </w:p>
        </w:tc>
        <w:tc>
          <w:tcPr>
            <w:tcW w:w="0" w:type="auto"/>
            <w:shd w:val="clear" w:color="auto" w:fill="FF0000"/>
            <w:vAlign w:val="center"/>
          </w:tcPr>
          <w:p w:rsidR="0047028F" w:rsidRDefault="0047028F" w:rsidP="0047028F">
            <w:pPr>
              <w:ind w:left="-108" w:right="-108"/>
              <w:jc w:val="center"/>
              <w:rPr>
                <w:rFonts w:asciiTheme="minorHAnsi" w:hAnsiTheme="minorHAnsi" w:cs="Arial"/>
                <w:b/>
                <w:bCs/>
                <w:sz w:val="18"/>
                <w:szCs w:val="18"/>
              </w:rPr>
            </w:pPr>
            <w:r>
              <w:rPr>
                <w:rFonts w:asciiTheme="minorHAnsi" w:hAnsiTheme="minorHAnsi" w:cs="Arial"/>
                <w:b/>
                <w:bCs/>
                <w:sz w:val="18"/>
                <w:szCs w:val="18"/>
              </w:rPr>
              <w:t>PSD</w:t>
            </w:r>
          </w:p>
          <w:p w:rsidR="0047028F" w:rsidRPr="00521D22" w:rsidRDefault="0047028F" w:rsidP="0047028F">
            <w:pPr>
              <w:ind w:left="-108" w:right="-108"/>
              <w:jc w:val="center"/>
              <w:rPr>
                <w:rFonts w:asciiTheme="minorHAnsi" w:hAnsiTheme="minorHAnsi" w:cs="Arial"/>
                <w:bCs/>
                <w:sz w:val="18"/>
                <w:szCs w:val="18"/>
              </w:rPr>
            </w:pPr>
            <w:r>
              <w:rPr>
                <w:rFonts w:asciiTheme="minorHAnsi" w:hAnsiTheme="minorHAnsi" w:cs="Arial"/>
                <w:b/>
                <w:bCs/>
                <w:sz w:val="18"/>
                <w:szCs w:val="18"/>
              </w:rPr>
              <w:t>poniżej stanu dobrego</w:t>
            </w:r>
          </w:p>
        </w:tc>
        <w:tc>
          <w:tcPr>
            <w:tcW w:w="0" w:type="auto"/>
            <w:shd w:val="clear" w:color="auto" w:fill="FF0000"/>
            <w:vAlign w:val="center"/>
          </w:tcPr>
          <w:p w:rsidR="0047028F" w:rsidRPr="00521D22" w:rsidRDefault="0047028F" w:rsidP="002F4A61">
            <w:pPr>
              <w:ind w:left="-108" w:right="-108"/>
              <w:jc w:val="center"/>
              <w:rPr>
                <w:rFonts w:asciiTheme="minorHAnsi" w:hAnsiTheme="minorHAnsi" w:cs="Arial"/>
                <w:b/>
                <w:bCs/>
                <w:sz w:val="18"/>
                <w:szCs w:val="18"/>
              </w:rPr>
            </w:pPr>
            <w:r w:rsidRPr="00521D22">
              <w:rPr>
                <w:rFonts w:asciiTheme="minorHAnsi" w:hAnsiTheme="minorHAnsi" w:cs="Arial"/>
                <w:b/>
                <w:bCs/>
                <w:sz w:val="18"/>
                <w:szCs w:val="18"/>
              </w:rPr>
              <w:t>zły</w:t>
            </w:r>
          </w:p>
        </w:tc>
      </w:tr>
    </w:tbl>
    <w:p w:rsidR="00410B09" w:rsidRPr="00B76CC7" w:rsidRDefault="00410B09" w:rsidP="00410B09">
      <w:pPr>
        <w:rPr>
          <w:rFonts w:asciiTheme="minorHAnsi" w:hAnsiTheme="minorHAnsi"/>
          <w:i/>
          <w:noProof/>
        </w:rPr>
      </w:pPr>
      <w:r w:rsidRPr="00B76CC7">
        <w:rPr>
          <w:rFonts w:asciiTheme="minorHAnsi" w:hAnsiTheme="minorHAnsi"/>
          <w:i/>
          <w:noProof/>
        </w:rPr>
        <w:t>źródło: WIOŚ w Warszawie</w:t>
      </w:r>
    </w:p>
    <w:p w:rsidR="00113CB5" w:rsidRDefault="00113CB5" w:rsidP="00113CB5">
      <w:pPr>
        <w:pStyle w:val="Tekstpodstawowy23"/>
        <w:spacing w:line="360" w:lineRule="auto"/>
        <w:jc w:val="left"/>
        <w:rPr>
          <w:sz w:val="20"/>
        </w:rPr>
      </w:pPr>
    </w:p>
    <w:p w:rsidR="00FE796F" w:rsidRPr="00FE796F" w:rsidRDefault="00FE796F" w:rsidP="00FE796F">
      <w:pPr>
        <w:pStyle w:val="Anita0"/>
        <w:rPr>
          <w:rFonts w:asciiTheme="minorHAnsi" w:hAnsiTheme="minorHAnsi"/>
          <w:szCs w:val="22"/>
        </w:rPr>
      </w:pPr>
      <w:r w:rsidRPr="00FE796F">
        <w:rPr>
          <w:rFonts w:asciiTheme="minorHAnsi" w:hAnsiTheme="minorHAnsi"/>
          <w:szCs w:val="22"/>
        </w:rPr>
        <w:t>Stan chemiczny wód rzeki Radomki określono w 201</w:t>
      </w:r>
      <w:r w:rsidR="00FF56BB">
        <w:rPr>
          <w:rFonts w:asciiTheme="minorHAnsi" w:hAnsiTheme="minorHAnsi"/>
          <w:szCs w:val="22"/>
        </w:rPr>
        <w:t>6</w:t>
      </w:r>
      <w:r w:rsidRPr="00FE796F">
        <w:rPr>
          <w:rFonts w:asciiTheme="minorHAnsi" w:hAnsiTheme="minorHAnsi"/>
          <w:szCs w:val="22"/>
        </w:rPr>
        <w:t xml:space="preserve"> r. jako </w:t>
      </w:r>
      <w:r w:rsidR="00FF56BB">
        <w:rPr>
          <w:rFonts w:asciiTheme="minorHAnsi" w:hAnsiTheme="minorHAnsi"/>
          <w:szCs w:val="22"/>
        </w:rPr>
        <w:t xml:space="preserve">poniżej dobrego, podobnie jak elementy fizykochemiczne. Ze względu na elementy biologiczne rzekę zaliczono do klasy III – stan umiarkowany, a elementy hydromorfologiczne – do klasy II – stan dobry. Stan końcowy określono jako zły. </w:t>
      </w:r>
      <w:r w:rsidRPr="00FE796F">
        <w:rPr>
          <w:rFonts w:asciiTheme="minorHAnsi" w:hAnsiTheme="minorHAnsi"/>
          <w:szCs w:val="22"/>
        </w:rPr>
        <w:t xml:space="preserve">Nie badano jakości wód pozostałych rzek </w:t>
      </w:r>
      <w:r w:rsidRPr="00AD6F1D">
        <w:rPr>
          <w:rFonts w:asciiTheme="minorHAnsi" w:hAnsiTheme="minorHAnsi"/>
          <w:szCs w:val="22"/>
        </w:rPr>
        <w:t xml:space="preserve">płynących </w:t>
      </w:r>
      <w:r w:rsidR="00DC0F17" w:rsidRPr="00AD6F1D">
        <w:rPr>
          <w:rFonts w:asciiTheme="minorHAnsi" w:hAnsiTheme="minorHAnsi"/>
          <w:szCs w:val="22"/>
        </w:rPr>
        <w:t>p</w:t>
      </w:r>
      <w:r w:rsidRPr="00FE796F">
        <w:rPr>
          <w:rFonts w:asciiTheme="minorHAnsi" w:hAnsiTheme="minorHAnsi"/>
          <w:szCs w:val="22"/>
        </w:rPr>
        <w:t>rzez teren gminy.</w:t>
      </w:r>
    </w:p>
    <w:p w:rsidR="00851AAA" w:rsidRPr="00C00280" w:rsidRDefault="00851AAA" w:rsidP="00851AAA">
      <w:pPr>
        <w:pStyle w:val="RadomskoPO"/>
        <w:rPr>
          <w:i/>
          <w:szCs w:val="22"/>
        </w:rPr>
      </w:pPr>
      <w:r w:rsidRPr="00C00280">
        <w:rPr>
          <w:i/>
          <w:szCs w:val="22"/>
        </w:rPr>
        <w:lastRenderedPageBreak/>
        <w:t>Wody podziemne</w:t>
      </w:r>
    </w:p>
    <w:p w:rsidR="00851AAA" w:rsidRPr="00803432" w:rsidRDefault="00851AAA" w:rsidP="00803432">
      <w:pPr>
        <w:pStyle w:val="RadomskoPO"/>
        <w:rPr>
          <w:szCs w:val="22"/>
        </w:rPr>
      </w:pPr>
    </w:p>
    <w:p w:rsidR="003A037C" w:rsidRDefault="003A037C" w:rsidP="00B96C7F">
      <w:pPr>
        <w:pStyle w:val="gorzow"/>
        <w:rPr>
          <w:rFonts w:asciiTheme="minorHAnsi" w:hAnsiTheme="minorHAnsi"/>
          <w:szCs w:val="22"/>
        </w:rPr>
      </w:pPr>
      <w:r w:rsidRPr="00AD6F1D">
        <w:rPr>
          <w:rFonts w:asciiTheme="minorHAnsi" w:hAnsiTheme="minorHAnsi"/>
          <w:szCs w:val="22"/>
        </w:rPr>
        <w:t xml:space="preserve">Na terenie gminy Przytyk </w:t>
      </w:r>
      <w:r w:rsidR="00B96C7F" w:rsidRPr="00AD6F1D">
        <w:rPr>
          <w:rFonts w:asciiTheme="minorHAnsi" w:hAnsiTheme="minorHAnsi"/>
          <w:szCs w:val="22"/>
        </w:rPr>
        <w:t>wody podziemne zwi</w:t>
      </w:r>
      <w:r w:rsidR="00B96C7F" w:rsidRPr="00AD6F1D">
        <w:rPr>
          <w:rFonts w:asciiTheme="minorHAnsi" w:eastAsia="TimesNewRoman" w:hAnsiTheme="minorHAnsi"/>
          <w:szCs w:val="22"/>
        </w:rPr>
        <w:t>ą</w:t>
      </w:r>
      <w:r w:rsidR="00B96C7F" w:rsidRPr="00AD6F1D">
        <w:rPr>
          <w:rFonts w:asciiTheme="minorHAnsi" w:hAnsiTheme="minorHAnsi"/>
          <w:szCs w:val="22"/>
        </w:rPr>
        <w:t>zane s</w:t>
      </w:r>
      <w:r w:rsidR="00B96C7F" w:rsidRPr="00AD6F1D">
        <w:rPr>
          <w:rFonts w:asciiTheme="minorHAnsi" w:eastAsia="TimesNewRoman" w:hAnsiTheme="minorHAnsi"/>
          <w:szCs w:val="22"/>
        </w:rPr>
        <w:t xml:space="preserve">ą </w:t>
      </w:r>
      <w:r w:rsidR="00B96C7F" w:rsidRPr="00AD6F1D">
        <w:rPr>
          <w:rFonts w:asciiTheme="minorHAnsi" w:hAnsiTheme="minorHAnsi"/>
          <w:szCs w:val="22"/>
        </w:rPr>
        <w:t>z utworami: czwartorz</w:t>
      </w:r>
      <w:r w:rsidR="00B96C7F" w:rsidRPr="00AD6F1D">
        <w:rPr>
          <w:rFonts w:asciiTheme="minorHAnsi" w:eastAsia="TimesNewRoman" w:hAnsiTheme="minorHAnsi"/>
          <w:szCs w:val="22"/>
        </w:rPr>
        <w:t>ę</w:t>
      </w:r>
      <w:r w:rsidR="00B96C7F" w:rsidRPr="00AD6F1D">
        <w:rPr>
          <w:rFonts w:asciiTheme="minorHAnsi" w:hAnsiTheme="minorHAnsi"/>
          <w:szCs w:val="22"/>
        </w:rPr>
        <w:t xml:space="preserve">dowymi, </w:t>
      </w:r>
      <w:r w:rsidRPr="00AD6F1D">
        <w:rPr>
          <w:rFonts w:asciiTheme="minorHAnsi" w:hAnsiTheme="minorHAnsi"/>
          <w:szCs w:val="22"/>
        </w:rPr>
        <w:t xml:space="preserve">kredowymi i jurajskimi </w:t>
      </w:r>
      <w:r w:rsidR="00AD6F1D">
        <w:rPr>
          <w:rFonts w:asciiTheme="minorHAnsi" w:hAnsiTheme="minorHAnsi"/>
          <w:szCs w:val="22"/>
        </w:rPr>
        <w:t xml:space="preserve"> </w:t>
      </w:r>
      <w:r w:rsidRPr="00AD6F1D">
        <w:rPr>
          <w:rFonts w:asciiTheme="minorHAnsi" w:hAnsiTheme="minorHAnsi"/>
          <w:szCs w:val="22"/>
        </w:rPr>
        <w:t>(za Studium uwarunkowań i kierunków zagospodarowania przestrzennego</w:t>
      </w:r>
      <w:r w:rsidR="009755A5" w:rsidRPr="00AD6F1D">
        <w:rPr>
          <w:rFonts w:asciiTheme="minorHAnsi" w:hAnsiTheme="minorHAnsi"/>
          <w:szCs w:val="22"/>
        </w:rPr>
        <w:t xml:space="preserve"> </w:t>
      </w:r>
      <w:r w:rsidR="00AD6F1D">
        <w:rPr>
          <w:rFonts w:asciiTheme="minorHAnsi" w:hAnsiTheme="minorHAnsi"/>
          <w:szCs w:val="22"/>
        </w:rPr>
        <w:t>gminy Przytyk</w:t>
      </w:r>
      <w:r w:rsidRPr="00AD6F1D">
        <w:rPr>
          <w:rFonts w:asciiTheme="minorHAnsi" w:hAnsiTheme="minorHAnsi"/>
          <w:szCs w:val="22"/>
        </w:rPr>
        <w:t>):</w:t>
      </w:r>
    </w:p>
    <w:p w:rsidR="003A037C" w:rsidRDefault="003A037C" w:rsidP="00B96C7F">
      <w:pPr>
        <w:pStyle w:val="gorzow"/>
        <w:rPr>
          <w:rFonts w:asciiTheme="minorHAnsi" w:hAnsiTheme="minorHAnsi"/>
          <w:szCs w:val="22"/>
        </w:rPr>
      </w:pPr>
    </w:p>
    <w:p w:rsidR="003A037C" w:rsidRDefault="003A037C" w:rsidP="0061461B">
      <w:pPr>
        <w:pStyle w:val="Akapitzlist"/>
        <w:numPr>
          <w:ilvl w:val="0"/>
          <w:numId w:val="37"/>
        </w:numPr>
        <w:autoSpaceDE w:val="0"/>
        <w:autoSpaceDN w:val="0"/>
        <w:adjustRightInd w:val="0"/>
        <w:jc w:val="both"/>
        <w:rPr>
          <w:rFonts w:asciiTheme="minorHAnsi" w:hAnsiTheme="minorHAnsi" w:cs="Calibri"/>
          <w:sz w:val="22"/>
          <w:szCs w:val="22"/>
        </w:rPr>
      </w:pPr>
      <w:r w:rsidRPr="003A037C">
        <w:rPr>
          <w:rFonts w:asciiTheme="minorHAnsi" w:hAnsiTheme="minorHAnsi" w:cs="Calibri"/>
          <w:sz w:val="22"/>
          <w:szCs w:val="22"/>
        </w:rPr>
        <w:t>czwartorzędowy poziom wodonośny związany z piaskami fluwioglacjalnymi na głębokości 5–26 m, oraz piaskami współczesnych dolin rzecznych na głębokości 0,5 - 1,0 m,</w:t>
      </w:r>
    </w:p>
    <w:p w:rsidR="003A037C" w:rsidRDefault="003A037C" w:rsidP="0061461B">
      <w:pPr>
        <w:pStyle w:val="Akapitzlist"/>
        <w:numPr>
          <w:ilvl w:val="0"/>
          <w:numId w:val="124"/>
        </w:numPr>
        <w:autoSpaceDE w:val="0"/>
        <w:autoSpaceDN w:val="0"/>
        <w:adjustRightInd w:val="0"/>
        <w:ind w:left="345"/>
        <w:jc w:val="both"/>
        <w:rPr>
          <w:rFonts w:asciiTheme="minorHAnsi" w:hAnsiTheme="minorHAnsi" w:cs="Calibri"/>
          <w:sz w:val="22"/>
          <w:szCs w:val="22"/>
        </w:rPr>
      </w:pPr>
      <w:r w:rsidRPr="003A037C">
        <w:rPr>
          <w:rFonts w:asciiTheme="minorHAnsi" w:hAnsiTheme="minorHAnsi" w:cs="Calibri"/>
          <w:sz w:val="22"/>
          <w:szCs w:val="22"/>
        </w:rPr>
        <w:t>kredowy poziom wodonośny, posiadający wody o charakterze szczelinowo - porowym, przykryty utworami nieprzepuszczalnymi – glinami zwałowymi i iłami trzeciorzędowymi, wykształ</w:t>
      </w:r>
      <w:r>
        <w:rPr>
          <w:rFonts w:asciiTheme="minorHAnsi" w:hAnsiTheme="minorHAnsi" w:cs="Calibri"/>
          <w:sz w:val="22"/>
          <w:szCs w:val="22"/>
        </w:rPr>
        <w:t>cony w </w:t>
      </w:r>
      <w:r w:rsidRPr="003A037C">
        <w:rPr>
          <w:rFonts w:asciiTheme="minorHAnsi" w:hAnsiTheme="minorHAnsi" w:cs="Calibri"/>
          <w:sz w:val="22"/>
          <w:szCs w:val="22"/>
        </w:rPr>
        <w:t xml:space="preserve">postaci </w:t>
      </w:r>
      <w:r>
        <w:rPr>
          <w:rFonts w:asciiTheme="minorHAnsi" w:hAnsiTheme="minorHAnsi" w:cs="Calibri"/>
          <w:sz w:val="22"/>
          <w:szCs w:val="22"/>
        </w:rPr>
        <w:t>piasków i piaskowców (GZWP 405),</w:t>
      </w:r>
    </w:p>
    <w:p w:rsidR="003A037C" w:rsidRPr="003A037C" w:rsidRDefault="003A037C" w:rsidP="0061461B">
      <w:pPr>
        <w:pStyle w:val="Akapitzlist"/>
        <w:numPr>
          <w:ilvl w:val="0"/>
          <w:numId w:val="124"/>
        </w:numPr>
        <w:autoSpaceDE w:val="0"/>
        <w:autoSpaceDN w:val="0"/>
        <w:adjustRightInd w:val="0"/>
        <w:ind w:left="345"/>
        <w:jc w:val="both"/>
        <w:rPr>
          <w:rFonts w:asciiTheme="minorHAnsi" w:hAnsiTheme="minorHAnsi"/>
          <w:szCs w:val="22"/>
        </w:rPr>
      </w:pPr>
      <w:r w:rsidRPr="003A037C">
        <w:rPr>
          <w:rFonts w:asciiTheme="minorHAnsi" w:hAnsiTheme="minorHAnsi" w:cs="Calibri"/>
          <w:sz w:val="22"/>
          <w:szCs w:val="22"/>
        </w:rPr>
        <w:t>jurajski poziom wodonośny – wody szczelinowo-krasowe o ponadnormatywnej zawartości manganu i żelaza, występujący pod utworami przepuszczalnymi (GZWP 412).</w:t>
      </w:r>
    </w:p>
    <w:p w:rsidR="003A037C" w:rsidRDefault="003A037C" w:rsidP="00B96C7F">
      <w:pPr>
        <w:pStyle w:val="gorzow"/>
        <w:rPr>
          <w:rFonts w:asciiTheme="minorHAnsi" w:hAnsiTheme="minorHAnsi"/>
          <w:szCs w:val="22"/>
        </w:rPr>
      </w:pPr>
    </w:p>
    <w:p w:rsidR="00B96C7F" w:rsidRPr="00FE796F" w:rsidRDefault="00B96C7F" w:rsidP="00B96C7F">
      <w:pPr>
        <w:pStyle w:val="gorzow"/>
        <w:rPr>
          <w:rFonts w:asciiTheme="minorHAnsi" w:hAnsiTheme="minorHAnsi"/>
          <w:szCs w:val="22"/>
        </w:rPr>
      </w:pPr>
      <w:r w:rsidRPr="00FE796F">
        <w:rPr>
          <w:rFonts w:asciiTheme="minorHAnsi" w:hAnsiTheme="minorHAnsi"/>
          <w:szCs w:val="22"/>
        </w:rPr>
        <w:t>Zasadnicze znaczenie dla zaopatrzenia w wod</w:t>
      </w:r>
      <w:r w:rsidRPr="00FE796F">
        <w:rPr>
          <w:rFonts w:asciiTheme="minorHAnsi" w:eastAsia="TimesNewRoman" w:hAnsiTheme="minorHAnsi"/>
          <w:szCs w:val="22"/>
        </w:rPr>
        <w:t xml:space="preserve">ę </w:t>
      </w:r>
      <w:r w:rsidRPr="00FE796F">
        <w:rPr>
          <w:rFonts w:asciiTheme="minorHAnsi" w:hAnsiTheme="minorHAnsi"/>
          <w:szCs w:val="22"/>
        </w:rPr>
        <w:t>ma poziom kredowy, a nast</w:t>
      </w:r>
      <w:r w:rsidRPr="00FE796F">
        <w:rPr>
          <w:rFonts w:asciiTheme="minorHAnsi" w:eastAsia="TimesNewRoman" w:hAnsiTheme="minorHAnsi"/>
          <w:szCs w:val="22"/>
        </w:rPr>
        <w:t>ę</w:t>
      </w:r>
      <w:r w:rsidRPr="00FE796F">
        <w:rPr>
          <w:rFonts w:asciiTheme="minorHAnsi" w:hAnsiTheme="minorHAnsi"/>
          <w:szCs w:val="22"/>
        </w:rPr>
        <w:t xml:space="preserve">pnie jurajski. </w:t>
      </w:r>
      <w:r w:rsidR="003A037C">
        <w:rPr>
          <w:rFonts w:asciiTheme="minorHAnsi" w:hAnsiTheme="minorHAnsi"/>
          <w:szCs w:val="22"/>
        </w:rPr>
        <w:t>Zgodnie z </w:t>
      </w:r>
      <w:r w:rsidRPr="00FE796F">
        <w:rPr>
          <w:rFonts w:asciiTheme="minorHAnsi" w:hAnsiTheme="minorHAnsi"/>
          <w:szCs w:val="22"/>
        </w:rPr>
        <w:t>Map</w:t>
      </w:r>
      <w:r w:rsidRPr="00FE796F">
        <w:rPr>
          <w:rFonts w:asciiTheme="minorHAnsi" w:eastAsia="TimesNewRoman" w:hAnsiTheme="minorHAnsi"/>
          <w:szCs w:val="22"/>
        </w:rPr>
        <w:t xml:space="preserve">ą </w:t>
      </w:r>
      <w:r w:rsidRPr="00FE796F">
        <w:rPr>
          <w:rFonts w:asciiTheme="minorHAnsi" w:hAnsiTheme="minorHAnsi"/>
          <w:szCs w:val="22"/>
        </w:rPr>
        <w:t>Hydrogeologiczn</w:t>
      </w:r>
      <w:r w:rsidRPr="00FE796F">
        <w:rPr>
          <w:rFonts w:asciiTheme="minorHAnsi" w:eastAsia="TimesNewRoman" w:hAnsiTheme="minorHAnsi"/>
          <w:szCs w:val="22"/>
        </w:rPr>
        <w:t xml:space="preserve">ą </w:t>
      </w:r>
      <w:r w:rsidRPr="00FE796F">
        <w:rPr>
          <w:rFonts w:asciiTheme="minorHAnsi" w:hAnsiTheme="minorHAnsi"/>
          <w:szCs w:val="22"/>
        </w:rPr>
        <w:t>Polski, gmina Przytyk znajduje si</w:t>
      </w:r>
      <w:r w:rsidRPr="00FE796F">
        <w:rPr>
          <w:rFonts w:asciiTheme="minorHAnsi" w:eastAsia="TimesNewRoman" w:hAnsiTheme="minorHAnsi"/>
          <w:szCs w:val="22"/>
        </w:rPr>
        <w:t xml:space="preserve">ę </w:t>
      </w:r>
      <w:r w:rsidRPr="00FE796F">
        <w:rPr>
          <w:rFonts w:asciiTheme="minorHAnsi" w:hAnsiTheme="minorHAnsi"/>
          <w:szCs w:val="22"/>
        </w:rPr>
        <w:t>w wi</w:t>
      </w:r>
      <w:r w:rsidRPr="00FE796F">
        <w:rPr>
          <w:rFonts w:asciiTheme="minorHAnsi" w:eastAsia="TimesNewRoman" w:hAnsiTheme="minorHAnsi"/>
          <w:szCs w:val="22"/>
        </w:rPr>
        <w:t>ę</w:t>
      </w:r>
      <w:r w:rsidRPr="00FE796F">
        <w:rPr>
          <w:rFonts w:asciiTheme="minorHAnsi" w:hAnsiTheme="minorHAnsi"/>
          <w:szCs w:val="22"/>
        </w:rPr>
        <w:t>kszo</w:t>
      </w:r>
      <w:r w:rsidRPr="00FE796F">
        <w:rPr>
          <w:rFonts w:asciiTheme="minorHAnsi" w:eastAsia="TimesNewRoman" w:hAnsiTheme="minorHAnsi"/>
          <w:szCs w:val="22"/>
        </w:rPr>
        <w:t>ś</w:t>
      </w:r>
      <w:r w:rsidR="003A037C">
        <w:rPr>
          <w:rFonts w:asciiTheme="minorHAnsi" w:hAnsiTheme="minorHAnsi"/>
          <w:szCs w:val="22"/>
        </w:rPr>
        <w:t>ci w </w:t>
      </w:r>
      <w:r w:rsidRPr="00FE796F">
        <w:rPr>
          <w:rFonts w:asciiTheme="minorHAnsi" w:hAnsiTheme="minorHAnsi"/>
          <w:szCs w:val="22"/>
        </w:rPr>
        <w:t>jednostce hydrogeologicznej XXI- Regionie Lubelsko – Radomskim, XXI 3 Podregionie Radomskim, gdzie główny poziom u</w:t>
      </w:r>
      <w:r w:rsidRPr="00FE796F">
        <w:rPr>
          <w:rFonts w:asciiTheme="minorHAnsi" w:eastAsia="TimesNewRoman" w:hAnsiTheme="minorHAnsi"/>
          <w:szCs w:val="22"/>
        </w:rPr>
        <w:t>ż</w:t>
      </w:r>
      <w:r w:rsidRPr="00FE796F">
        <w:rPr>
          <w:rFonts w:asciiTheme="minorHAnsi" w:hAnsiTheme="minorHAnsi"/>
          <w:szCs w:val="22"/>
        </w:rPr>
        <w:t>ytkowy, z wodami szczelinowymi i porowo-szczelinowymi wyst</w:t>
      </w:r>
      <w:r w:rsidRPr="00FE796F">
        <w:rPr>
          <w:rFonts w:asciiTheme="minorHAnsi" w:eastAsia="TimesNewRoman" w:hAnsiTheme="minorHAnsi"/>
          <w:szCs w:val="22"/>
        </w:rPr>
        <w:t>ę</w:t>
      </w:r>
      <w:r w:rsidR="003A037C">
        <w:rPr>
          <w:rFonts w:asciiTheme="minorHAnsi" w:hAnsiTheme="minorHAnsi"/>
          <w:szCs w:val="22"/>
        </w:rPr>
        <w:t>puje w </w:t>
      </w:r>
      <w:r w:rsidRPr="00FE796F">
        <w:rPr>
          <w:rFonts w:asciiTheme="minorHAnsi" w:hAnsiTheme="minorHAnsi"/>
          <w:szCs w:val="22"/>
        </w:rPr>
        <w:t>utworach kredy górnej: opokach, marglach, gezach, wapieniach i piaskowcach, na gł</w:t>
      </w:r>
      <w:r w:rsidRPr="00FE796F">
        <w:rPr>
          <w:rFonts w:asciiTheme="minorHAnsi" w:eastAsia="TimesNewRoman" w:hAnsiTheme="minorHAnsi"/>
          <w:szCs w:val="22"/>
        </w:rPr>
        <w:t>ę</w:t>
      </w:r>
      <w:r w:rsidRPr="00FE796F">
        <w:rPr>
          <w:rFonts w:asciiTheme="minorHAnsi" w:hAnsiTheme="minorHAnsi"/>
          <w:szCs w:val="22"/>
        </w:rPr>
        <w:t>boko</w:t>
      </w:r>
      <w:r w:rsidRPr="00FE796F">
        <w:rPr>
          <w:rFonts w:asciiTheme="minorHAnsi" w:eastAsia="TimesNewRoman" w:hAnsiTheme="minorHAnsi"/>
          <w:szCs w:val="22"/>
        </w:rPr>
        <w:t>ś</w:t>
      </w:r>
      <w:r w:rsidRPr="00FE796F">
        <w:rPr>
          <w:rFonts w:asciiTheme="minorHAnsi" w:hAnsiTheme="minorHAnsi"/>
          <w:szCs w:val="22"/>
        </w:rPr>
        <w:t>ci do 40-60 m ppt. Wody cz</w:t>
      </w:r>
      <w:r w:rsidRPr="00FE796F">
        <w:rPr>
          <w:rFonts w:asciiTheme="minorHAnsi" w:eastAsia="TimesNewRoman" w:hAnsiTheme="minorHAnsi"/>
          <w:szCs w:val="22"/>
        </w:rPr>
        <w:t>ęś</w:t>
      </w:r>
      <w:r w:rsidRPr="00FE796F">
        <w:rPr>
          <w:rFonts w:asciiTheme="minorHAnsi" w:hAnsiTheme="minorHAnsi"/>
          <w:szCs w:val="22"/>
        </w:rPr>
        <w:t>ciowo s</w:t>
      </w:r>
      <w:r w:rsidRPr="00FE796F">
        <w:rPr>
          <w:rFonts w:asciiTheme="minorHAnsi" w:eastAsia="TimesNewRoman" w:hAnsiTheme="minorHAnsi"/>
          <w:szCs w:val="22"/>
        </w:rPr>
        <w:t xml:space="preserve">ą </w:t>
      </w:r>
      <w:r w:rsidRPr="00FE796F">
        <w:rPr>
          <w:rFonts w:asciiTheme="minorHAnsi" w:hAnsiTheme="minorHAnsi"/>
          <w:szCs w:val="22"/>
        </w:rPr>
        <w:t>pod ci</w:t>
      </w:r>
      <w:r w:rsidRPr="00FE796F">
        <w:rPr>
          <w:rFonts w:asciiTheme="minorHAnsi" w:eastAsia="TimesNewRoman" w:hAnsiTheme="minorHAnsi"/>
          <w:szCs w:val="22"/>
        </w:rPr>
        <w:t>ś</w:t>
      </w:r>
      <w:r w:rsidRPr="00FE796F">
        <w:rPr>
          <w:rFonts w:asciiTheme="minorHAnsi" w:hAnsiTheme="minorHAnsi"/>
          <w:szCs w:val="22"/>
        </w:rPr>
        <w:t>nieniem do 50kPa, wydajno</w:t>
      </w:r>
      <w:r w:rsidRPr="00FE796F">
        <w:rPr>
          <w:rFonts w:asciiTheme="minorHAnsi" w:eastAsia="TimesNewRoman" w:hAnsiTheme="minorHAnsi"/>
          <w:szCs w:val="22"/>
        </w:rPr>
        <w:t>ś</w:t>
      </w:r>
      <w:r w:rsidRPr="00FE796F">
        <w:rPr>
          <w:rFonts w:asciiTheme="minorHAnsi" w:hAnsiTheme="minorHAnsi"/>
          <w:szCs w:val="22"/>
        </w:rPr>
        <w:t>ci dochodz</w:t>
      </w:r>
      <w:r w:rsidRPr="00FE796F">
        <w:rPr>
          <w:rFonts w:asciiTheme="minorHAnsi" w:eastAsia="TimesNewRoman" w:hAnsiTheme="minorHAnsi"/>
          <w:szCs w:val="22"/>
        </w:rPr>
        <w:t xml:space="preserve">ą </w:t>
      </w:r>
      <w:r w:rsidRPr="00FE796F">
        <w:rPr>
          <w:rFonts w:asciiTheme="minorHAnsi" w:hAnsiTheme="minorHAnsi"/>
          <w:szCs w:val="22"/>
        </w:rPr>
        <w:t>do 120m</w:t>
      </w:r>
      <w:r w:rsidRPr="00FE796F">
        <w:rPr>
          <w:rFonts w:asciiTheme="minorHAnsi" w:hAnsiTheme="minorHAnsi"/>
          <w:szCs w:val="22"/>
          <w:vertAlign w:val="superscript"/>
        </w:rPr>
        <w:t>3</w:t>
      </w:r>
      <w:r w:rsidRPr="00FE796F">
        <w:rPr>
          <w:rFonts w:asciiTheme="minorHAnsi" w:hAnsiTheme="minorHAnsi"/>
          <w:szCs w:val="22"/>
        </w:rPr>
        <w:t>/h, sporadycznie s</w:t>
      </w:r>
      <w:r w:rsidRPr="00FE796F">
        <w:rPr>
          <w:rFonts w:asciiTheme="minorHAnsi" w:eastAsia="TimesNewRoman" w:hAnsiTheme="minorHAnsi"/>
          <w:szCs w:val="22"/>
        </w:rPr>
        <w:t xml:space="preserve">ą </w:t>
      </w:r>
      <w:r w:rsidRPr="00FE796F">
        <w:rPr>
          <w:rFonts w:asciiTheme="minorHAnsi" w:hAnsiTheme="minorHAnsi"/>
          <w:szCs w:val="22"/>
        </w:rPr>
        <w:t>wi</w:t>
      </w:r>
      <w:r w:rsidRPr="00FE796F">
        <w:rPr>
          <w:rFonts w:asciiTheme="minorHAnsi" w:eastAsia="TimesNewRoman" w:hAnsiTheme="minorHAnsi"/>
          <w:szCs w:val="22"/>
        </w:rPr>
        <w:t>ę</w:t>
      </w:r>
      <w:r w:rsidRPr="00FE796F">
        <w:rPr>
          <w:rFonts w:asciiTheme="minorHAnsi" w:hAnsiTheme="minorHAnsi"/>
          <w:szCs w:val="22"/>
        </w:rPr>
        <w:t>ksze. Wody porowe zwi</w:t>
      </w:r>
      <w:r w:rsidRPr="00FE796F">
        <w:rPr>
          <w:rFonts w:asciiTheme="minorHAnsi" w:eastAsia="TimesNewRoman" w:hAnsiTheme="minorHAnsi"/>
          <w:szCs w:val="22"/>
        </w:rPr>
        <w:t>ą</w:t>
      </w:r>
      <w:r w:rsidRPr="00FE796F">
        <w:rPr>
          <w:rFonts w:asciiTheme="minorHAnsi" w:hAnsiTheme="minorHAnsi"/>
          <w:szCs w:val="22"/>
        </w:rPr>
        <w:t>zane s</w:t>
      </w:r>
      <w:r w:rsidRPr="00FE796F">
        <w:rPr>
          <w:rFonts w:asciiTheme="minorHAnsi" w:eastAsia="TimesNewRoman" w:hAnsiTheme="minorHAnsi"/>
          <w:szCs w:val="22"/>
        </w:rPr>
        <w:t xml:space="preserve">ą </w:t>
      </w:r>
      <w:r w:rsidRPr="00FE796F">
        <w:rPr>
          <w:rFonts w:asciiTheme="minorHAnsi" w:hAnsiTheme="minorHAnsi"/>
          <w:szCs w:val="22"/>
        </w:rPr>
        <w:t>z piaskami czwartorz</w:t>
      </w:r>
      <w:r w:rsidRPr="00FE796F">
        <w:rPr>
          <w:rFonts w:asciiTheme="minorHAnsi" w:eastAsia="TimesNewRoman" w:hAnsiTheme="minorHAnsi"/>
          <w:szCs w:val="22"/>
        </w:rPr>
        <w:t>ę</w:t>
      </w:r>
      <w:r w:rsidRPr="00FE796F">
        <w:rPr>
          <w:rFonts w:asciiTheme="minorHAnsi" w:hAnsiTheme="minorHAnsi"/>
          <w:szCs w:val="22"/>
        </w:rPr>
        <w:t>dowymi. Wydajno</w:t>
      </w:r>
      <w:r w:rsidRPr="00FE796F">
        <w:rPr>
          <w:rFonts w:asciiTheme="minorHAnsi" w:eastAsia="TimesNewRoman" w:hAnsiTheme="minorHAnsi"/>
          <w:szCs w:val="22"/>
        </w:rPr>
        <w:t>ś</w:t>
      </w:r>
      <w:r w:rsidRPr="00FE796F">
        <w:rPr>
          <w:rFonts w:asciiTheme="minorHAnsi" w:hAnsiTheme="minorHAnsi"/>
          <w:szCs w:val="22"/>
        </w:rPr>
        <w:t>ci typowych otworów studziennych oscyluj</w:t>
      </w:r>
      <w:r w:rsidRPr="00FE796F">
        <w:rPr>
          <w:rFonts w:asciiTheme="minorHAnsi" w:eastAsia="TimesNewRoman" w:hAnsiTheme="minorHAnsi"/>
          <w:szCs w:val="22"/>
        </w:rPr>
        <w:t xml:space="preserve">ą </w:t>
      </w:r>
      <w:r w:rsidRPr="00FE796F">
        <w:rPr>
          <w:rFonts w:asciiTheme="minorHAnsi" w:hAnsiTheme="minorHAnsi"/>
          <w:szCs w:val="22"/>
        </w:rPr>
        <w:t>wokół 10m</w:t>
      </w:r>
      <w:r w:rsidRPr="00FE796F">
        <w:rPr>
          <w:rFonts w:asciiTheme="minorHAnsi" w:hAnsiTheme="minorHAnsi"/>
          <w:szCs w:val="22"/>
          <w:vertAlign w:val="superscript"/>
        </w:rPr>
        <w:t>3</w:t>
      </w:r>
      <w:r w:rsidRPr="00FE796F">
        <w:rPr>
          <w:rFonts w:asciiTheme="minorHAnsi" w:hAnsiTheme="minorHAnsi"/>
          <w:szCs w:val="22"/>
        </w:rPr>
        <w:t>/ha, na północy 60m</w:t>
      </w:r>
      <w:r w:rsidRPr="00FE796F">
        <w:rPr>
          <w:rFonts w:asciiTheme="minorHAnsi" w:hAnsiTheme="minorHAnsi"/>
          <w:szCs w:val="22"/>
          <w:vertAlign w:val="superscript"/>
        </w:rPr>
        <w:t>3</w:t>
      </w:r>
      <w:r w:rsidRPr="00FE796F">
        <w:rPr>
          <w:rFonts w:asciiTheme="minorHAnsi" w:hAnsiTheme="minorHAnsi"/>
          <w:szCs w:val="22"/>
        </w:rPr>
        <w:t>/ha.</w:t>
      </w:r>
    </w:p>
    <w:p w:rsidR="00B96C7F" w:rsidRPr="00FE796F" w:rsidRDefault="00B96C7F" w:rsidP="00B96C7F">
      <w:pPr>
        <w:jc w:val="both"/>
        <w:rPr>
          <w:rFonts w:asciiTheme="minorHAnsi" w:hAnsiTheme="minorHAnsi"/>
          <w:sz w:val="22"/>
          <w:szCs w:val="22"/>
        </w:rPr>
      </w:pPr>
    </w:p>
    <w:p w:rsidR="00B96C7F" w:rsidRPr="00FE796F" w:rsidRDefault="00B96C7F" w:rsidP="00B96C7F">
      <w:pPr>
        <w:jc w:val="both"/>
        <w:rPr>
          <w:rFonts w:asciiTheme="minorHAnsi" w:hAnsiTheme="minorHAnsi"/>
          <w:sz w:val="22"/>
          <w:szCs w:val="22"/>
        </w:rPr>
      </w:pPr>
      <w:r w:rsidRPr="00FE796F">
        <w:rPr>
          <w:rFonts w:asciiTheme="minorHAnsi" w:hAnsiTheme="minorHAnsi"/>
          <w:sz w:val="22"/>
          <w:szCs w:val="22"/>
        </w:rPr>
        <w:t xml:space="preserve">Na terenie gminy Przytyk nie prowadzono dotychczas badań wód podziemnych w ramach monitoringu krajowego </w:t>
      </w:r>
      <w:r w:rsidR="003A037C">
        <w:rPr>
          <w:rFonts w:asciiTheme="minorHAnsi" w:hAnsiTheme="minorHAnsi"/>
          <w:sz w:val="22"/>
          <w:szCs w:val="22"/>
        </w:rPr>
        <w:t>i</w:t>
      </w:r>
      <w:r w:rsidRPr="00FE796F">
        <w:rPr>
          <w:rFonts w:asciiTheme="minorHAnsi" w:hAnsiTheme="minorHAnsi"/>
          <w:sz w:val="22"/>
          <w:szCs w:val="22"/>
        </w:rPr>
        <w:t xml:space="preserve"> regionalnego. Prowadzone na terenie powiatu radomskiego badania jakości wód wskazywały niezmiennie na wysoką klasę jakości (Ib). Wyjątkiem było ujęcie wody w Cerekwi,</w:t>
      </w:r>
      <w:r w:rsidR="009755A5">
        <w:rPr>
          <w:rFonts w:asciiTheme="minorHAnsi" w:hAnsiTheme="minorHAnsi"/>
          <w:sz w:val="22"/>
          <w:szCs w:val="22"/>
        </w:rPr>
        <w:t xml:space="preserve"> </w:t>
      </w:r>
      <w:r w:rsidR="009755A5" w:rsidRPr="00AD6F1D">
        <w:rPr>
          <w:rFonts w:asciiTheme="minorHAnsi" w:hAnsiTheme="minorHAnsi"/>
          <w:sz w:val="22"/>
          <w:szCs w:val="22"/>
        </w:rPr>
        <w:t>gmina Zakrzew</w:t>
      </w:r>
      <w:r w:rsidR="00AD6F1D">
        <w:rPr>
          <w:rFonts w:asciiTheme="minorHAnsi" w:hAnsiTheme="minorHAnsi"/>
          <w:sz w:val="22"/>
          <w:szCs w:val="22"/>
        </w:rPr>
        <w:t>,</w:t>
      </w:r>
      <w:r w:rsidR="009755A5" w:rsidRPr="00AD6F1D">
        <w:rPr>
          <w:rFonts w:asciiTheme="minorHAnsi" w:hAnsiTheme="minorHAnsi"/>
          <w:sz w:val="22"/>
          <w:szCs w:val="22"/>
        </w:rPr>
        <w:t xml:space="preserve"> </w:t>
      </w:r>
      <w:r w:rsidRPr="00AD6F1D">
        <w:rPr>
          <w:rFonts w:asciiTheme="minorHAnsi" w:hAnsiTheme="minorHAnsi"/>
          <w:sz w:val="22"/>
          <w:szCs w:val="22"/>
        </w:rPr>
        <w:t xml:space="preserve"> gdzie wysokie stężenia żelaza wskazywały na wodę niskiej jakości (klasa III). Analizy</w:t>
      </w:r>
      <w:r w:rsidRPr="00FE796F">
        <w:rPr>
          <w:rFonts w:asciiTheme="minorHAnsi" w:hAnsiTheme="minorHAnsi"/>
          <w:sz w:val="22"/>
          <w:szCs w:val="22"/>
        </w:rPr>
        <w:t xml:space="preserve"> nie potwierdziły antropogenicznego wpływu na jakość monitorowanych wód. </w:t>
      </w:r>
    </w:p>
    <w:p w:rsidR="00B96C7F" w:rsidRPr="00FE796F" w:rsidRDefault="00B96C7F" w:rsidP="00B96C7F">
      <w:pPr>
        <w:jc w:val="both"/>
        <w:rPr>
          <w:rFonts w:asciiTheme="minorHAnsi" w:hAnsiTheme="minorHAnsi"/>
          <w:sz w:val="22"/>
          <w:szCs w:val="22"/>
        </w:rPr>
      </w:pPr>
    </w:p>
    <w:p w:rsidR="004B713F" w:rsidRDefault="00B96C7F" w:rsidP="00B96C7F">
      <w:pPr>
        <w:jc w:val="both"/>
        <w:rPr>
          <w:rFonts w:asciiTheme="minorHAnsi" w:hAnsiTheme="minorHAnsi"/>
          <w:sz w:val="22"/>
          <w:szCs w:val="22"/>
        </w:rPr>
      </w:pPr>
      <w:r w:rsidRPr="00FE796F">
        <w:rPr>
          <w:rFonts w:asciiTheme="minorHAnsi" w:hAnsiTheme="minorHAnsi"/>
          <w:sz w:val="22"/>
          <w:szCs w:val="22"/>
        </w:rPr>
        <w:t xml:space="preserve">Na terenie gminy zlokalizowany </w:t>
      </w:r>
      <w:r w:rsidR="004B713F">
        <w:rPr>
          <w:rFonts w:asciiTheme="minorHAnsi" w:hAnsiTheme="minorHAnsi"/>
          <w:sz w:val="22"/>
          <w:szCs w:val="22"/>
        </w:rPr>
        <w:t xml:space="preserve">są fragmenty trzech </w:t>
      </w:r>
      <w:r w:rsidRPr="00FE796F">
        <w:rPr>
          <w:rFonts w:asciiTheme="minorHAnsi" w:hAnsiTheme="minorHAnsi"/>
          <w:sz w:val="22"/>
          <w:szCs w:val="22"/>
        </w:rPr>
        <w:t>Główny</w:t>
      </w:r>
      <w:r w:rsidR="004B713F">
        <w:rPr>
          <w:rFonts w:asciiTheme="minorHAnsi" w:hAnsiTheme="minorHAnsi"/>
          <w:sz w:val="22"/>
          <w:szCs w:val="22"/>
        </w:rPr>
        <w:t>ch</w:t>
      </w:r>
      <w:r w:rsidRPr="00FE796F">
        <w:rPr>
          <w:rFonts w:asciiTheme="minorHAnsi" w:hAnsiTheme="minorHAnsi"/>
          <w:sz w:val="22"/>
          <w:szCs w:val="22"/>
        </w:rPr>
        <w:t xml:space="preserve"> Zbiornik</w:t>
      </w:r>
      <w:r w:rsidR="004B713F">
        <w:rPr>
          <w:rFonts w:asciiTheme="minorHAnsi" w:hAnsiTheme="minorHAnsi"/>
          <w:sz w:val="22"/>
          <w:szCs w:val="22"/>
        </w:rPr>
        <w:t>ów</w:t>
      </w:r>
      <w:r w:rsidRPr="00FE796F">
        <w:rPr>
          <w:rFonts w:asciiTheme="minorHAnsi" w:hAnsiTheme="minorHAnsi"/>
          <w:sz w:val="22"/>
          <w:szCs w:val="22"/>
        </w:rPr>
        <w:t xml:space="preserve"> Wód Podziemnych</w:t>
      </w:r>
      <w:r w:rsidR="004B713F">
        <w:rPr>
          <w:rFonts w:asciiTheme="minorHAnsi" w:hAnsiTheme="minorHAnsi"/>
          <w:sz w:val="22"/>
          <w:szCs w:val="22"/>
        </w:rPr>
        <w:t>:</w:t>
      </w:r>
      <w:r w:rsidRPr="00FE796F">
        <w:rPr>
          <w:rFonts w:asciiTheme="minorHAnsi" w:hAnsiTheme="minorHAnsi"/>
          <w:sz w:val="22"/>
          <w:szCs w:val="22"/>
        </w:rPr>
        <w:t xml:space="preserve"> </w:t>
      </w:r>
    </w:p>
    <w:p w:rsidR="004B713F" w:rsidRDefault="004B713F" w:rsidP="00B96C7F">
      <w:pPr>
        <w:jc w:val="both"/>
        <w:rPr>
          <w:rFonts w:asciiTheme="minorHAnsi" w:hAnsiTheme="minorHAnsi"/>
          <w:sz w:val="22"/>
          <w:szCs w:val="22"/>
        </w:rPr>
      </w:pPr>
    </w:p>
    <w:p w:rsidR="00B96C7F" w:rsidRDefault="00B96C7F" w:rsidP="0061461B">
      <w:pPr>
        <w:pStyle w:val="Akapitzlist"/>
        <w:numPr>
          <w:ilvl w:val="0"/>
          <w:numId w:val="37"/>
        </w:numPr>
        <w:jc w:val="both"/>
        <w:rPr>
          <w:rFonts w:asciiTheme="minorHAnsi" w:hAnsiTheme="minorHAnsi"/>
          <w:sz w:val="22"/>
          <w:szCs w:val="22"/>
        </w:rPr>
      </w:pPr>
      <w:r w:rsidRPr="004B713F">
        <w:rPr>
          <w:rFonts w:asciiTheme="minorHAnsi" w:hAnsiTheme="minorHAnsi"/>
          <w:sz w:val="22"/>
          <w:szCs w:val="22"/>
        </w:rPr>
        <w:t xml:space="preserve">GZWP nr 412 </w:t>
      </w:r>
      <w:r w:rsidR="00470712">
        <w:rPr>
          <w:rFonts w:asciiTheme="minorHAnsi" w:hAnsiTheme="minorHAnsi"/>
          <w:sz w:val="22"/>
          <w:szCs w:val="22"/>
        </w:rPr>
        <w:t xml:space="preserve">- </w:t>
      </w:r>
      <w:r w:rsidRPr="004B713F">
        <w:rPr>
          <w:rFonts w:asciiTheme="minorHAnsi" w:hAnsiTheme="minorHAnsi"/>
          <w:sz w:val="22"/>
          <w:szCs w:val="22"/>
        </w:rPr>
        <w:t xml:space="preserve">Zbiornik </w:t>
      </w:r>
      <w:r w:rsidR="00E677A5">
        <w:rPr>
          <w:rFonts w:asciiTheme="minorHAnsi" w:hAnsiTheme="minorHAnsi"/>
          <w:sz w:val="22"/>
          <w:szCs w:val="22"/>
        </w:rPr>
        <w:t xml:space="preserve">Szydłowiec - </w:t>
      </w:r>
      <w:r w:rsidRPr="004B713F">
        <w:rPr>
          <w:rFonts w:asciiTheme="minorHAnsi" w:hAnsiTheme="minorHAnsi"/>
          <w:sz w:val="22"/>
          <w:szCs w:val="22"/>
        </w:rPr>
        <w:t>Goszczewice</w:t>
      </w:r>
      <w:r w:rsidR="00470712">
        <w:rPr>
          <w:rFonts w:asciiTheme="minorHAnsi" w:hAnsiTheme="minorHAnsi"/>
          <w:sz w:val="22"/>
          <w:szCs w:val="22"/>
        </w:rPr>
        <w:t>, t</w:t>
      </w:r>
      <w:r w:rsidR="00470712" w:rsidRPr="004B713F">
        <w:rPr>
          <w:rFonts w:asciiTheme="minorHAnsi" w:hAnsiTheme="minorHAnsi"/>
          <w:sz w:val="22"/>
          <w:szCs w:val="22"/>
        </w:rPr>
        <w:t xml:space="preserve">yp zbiornika </w:t>
      </w:r>
      <w:r w:rsidR="00E677A5">
        <w:rPr>
          <w:rFonts w:asciiTheme="minorHAnsi" w:hAnsiTheme="minorHAnsi"/>
          <w:sz w:val="22"/>
          <w:szCs w:val="22"/>
        </w:rPr>
        <w:t xml:space="preserve">porowo - </w:t>
      </w:r>
      <w:r w:rsidR="00470712" w:rsidRPr="004B713F">
        <w:rPr>
          <w:rFonts w:asciiTheme="minorHAnsi" w:hAnsiTheme="minorHAnsi"/>
          <w:sz w:val="22"/>
          <w:szCs w:val="22"/>
        </w:rPr>
        <w:t>szczelinowo-krasowy</w:t>
      </w:r>
      <w:r w:rsidRPr="004B713F">
        <w:rPr>
          <w:rFonts w:asciiTheme="minorHAnsi" w:hAnsiTheme="minorHAnsi"/>
          <w:sz w:val="22"/>
          <w:szCs w:val="22"/>
        </w:rPr>
        <w:t xml:space="preserve">. Jego powierzchnia obejmuje </w:t>
      </w:r>
      <w:r w:rsidR="00E677A5">
        <w:rPr>
          <w:rFonts w:asciiTheme="minorHAnsi" w:hAnsiTheme="minorHAnsi"/>
          <w:sz w:val="22"/>
          <w:szCs w:val="22"/>
        </w:rPr>
        <w:t>1486</w:t>
      </w:r>
      <w:r w:rsidRPr="004B713F">
        <w:rPr>
          <w:rFonts w:asciiTheme="minorHAnsi" w:hAnsiTheme="minorHAnsi"/>
          <w:sz w:val="22"/>
          <w:szCs w:val="22"/>
        </w:rPr>
        <w:t xml:space="preserve"> km</w:t>
      </w:r>
      <w:r w:rsidRPr="004B713F">
        <w:rPr>
          <w:rFonts w:asciiTheme="minorHAnsi" w:hAnsiTheme="minorHAnsi"/>
          <w:sz w:val="22"/>
          <w:szCs w:val="22"/>
          <w:vertAlign w:val="superscript"/>
        </w:rPr>
        <w:t>2</w:t>
      </w:r>
      <w:r w:rsidRPr="004B713F">
        <w:rPr>
          <w:rFonts w:asciiTheme="minorHAnsi" w:hAnsiTheme="minorHAnsi"/>
          <w:sz w:val="22"/>
          <w:szCs w:val="22"/>
        </w:rPr>
        <w:t>, z czego 166 km</w:t>
      </w:r>
      <w:r w:rsidRPr="004B713F">
        <w:rPr>
          <w:rFonts w:asciiTheme="minorHAnsi" w:hAnsiTheme="minorHAnsi"/>
          <w:sz w:val="22"/>
          <w:szCs w:val="22"/>
          <w:vertAlign w:val="superscript"/>
        </w:rPr>
        <w:t>2</w:t>
      </w:r>
      <w:r w:rsidRPr="004B713F">
        <w:rPr>
          <w:rFonts w:asciiTheme="minorHAnsi" w:hAnsiTheme="minorHAnsi"/>
          <w:sz w:val="22"/>
          <w:szCs w:val="22"/>
        </w:rPr>
        <w:t xml:space="preserve"> podlega najwyższej ochronie (ONO – poza terenem gminy Przytyk). Utwory wo</w:t>
      </w:r>
      <w:r w:rsidR="003A037C" w:rsidRPr="004B713F">
        <w:rPr>
          <w:rFonts w:asciiTheme="minorHAnsi" w:hAnsiTheme="minorHAnsi"/>
          <w:sz w:val="22"/>
          <w:szCs w:val="22"/>
        </w:rPr>
        <w:t>donośne pochodzą z górnej jury</w:t>
      </w:r>
      <w:r w:rsidRPr="004B713F">
        <w:rPr>
          <w:rFonts w:asciiTheme="minorHAnsi" w:hAnsiTheme="minorHAnsi"/>
          <w:sz w:val="22"/>
          <w:szCs w:val="22"/>
        </w:rPr>
        <w:t xml:space="preserve">. </w:t>
      </w:r>
    </w:p>
    <w:p w:rsidR="004B713F" w:rsidRDefault="004B713F" w:rsidP="0061461B">
      <w:pPr>
        <w:pStyle w:val="aaaaanita"/>
        <w:numPr>
          <w:ilvl w:val="0"/>
          <w:numId w:val="37"/>
        </w:numPr>
        <w:rPr>
          <w:rFonts w:asciiTheme="minorHAnsi" w:hAnsiTheme="minorHAnsi" w:cstheme="minorHAnsi"/>
        </w:rPr>
      </w:pPr>
      <w:r>
        <w:rPr>
          <w:rFonts w:asciiTheme="minorHAnsi" w:hAnsiTheme="minorHAnsi" w:cstheme="minorHAnsi"/>
        </w:rPr>
        <w:t>GZWP nr 405 – Niecka Radomska</w:t>
      </w:r>
      <w:r w:rsidR="00E677A5">
        <w:rPr>
          <w:rFonts w:asciiTheme="minorHAnsi" w:hAnsiTheme="minorHAnsi" w:cstheme="minorHAnsi"/>
        </w:rPr>
        <w:t>, typ zbiornika porowo - szczelinowy</w:t>
      </w:r>
      <w:r>
        <w:rPr>
          <w:rFonts w:asciiTheme="minorHAnsi" w:hAnsiTheme="minorHAnsi" w:cstheme="minorHAnsi"/>
        </w:rPr>
        <w:t xml:space="preserve">. </w:t>
      </w:r>
      <w:r w:rsidR="004A1423">
        <w:rPr>
          <w:rFonts w:asciiTheme="minorHAnsi" w:hAnsiTheme="minorHAnsi" w:cstheme="minorHAnsi"/>
        </w:rPr>
        <w:t xml:space="preserve">Utwory wodonośne pochodzą z kredy górnej. Jego powierzchnia wynosi </w:t>
      </w:r>
      <w:r w:rsidR="00E677A5">
        <w:rPr>
          <w:rFonts w:asciiTheme="minorHAnsi" w:hAnsiTheme="minorHAnsi" w:cstheme="minorHAnsi"/>
        </w:rPr>
        <w:t>2925</w:t>
      </w:r>
      <w:r w:rsidR="004A1423">
        <w:rPr>
          <w:rFonts w:asciiTheme="minorHAnsi" w:hAnsiTheme="minorHAnsi" w:cstheme="minorHAnsi"/>
        </w:rPr>
        <w:t xml:space="preserve"> km</w:t>
      </w:r>
      <w:r w:rsidR="004A1423" w:rsidRPr="004A1423">
        <w:rPr>
          <w:rFonts w:asciiTheme="minorHAnsi" w:hAnsiTheme="minorHAnsi" w:cstheme="minorHAnsi"/>
          <w:vertAlign w:val="superscript"/>
        </w:rPr>
        <w:t>2</w:t>
      </w:r>
      <w:r w:rsidR="004A1423">
        <w:rPr>
          <w:rFonts w:asciiTheme="minorHAnsi" w:hAnsiTheme="minorHAnsi" w:cstheme="minorHAnsi"/>
        </w:rPr>
        <w:t xml:space="preserve">. </w:t>
      </w:r>
      <w:r w:rsidRPr="00803432">
        <w:rPr>
          <w:rFonts w:asciiTheme="minorHAnsi" w:hAnsiTheme="minorHAnsi" w:cstheme="minorHAnsi"/>
        </w:rPr>
        <w:t>Szacunkowe zasoby dyspozycyjne tego zbiornika wynoszą 820 tys.m</w:t>
      </w:r>
      <w:r w:rsidRPr="00803432">
        <w:rPr>
          <w:rFonts w:asciiTheme="minorHAnsi" w:hAnsiTheme="minorHAnsi" w:cstheme="minorHAnsi"/>
          <w:vertAlign w:val="superscript"/>
        </w:rPr>
        <w:t>3</w:t>
      </w:r>
      <w:r w:rsidRPr="00803432">
        <w:rPr>
          <w:rFonts w:asciiTheme="minorHAnsi" w:hAnsiTheme="minorHAnsi" w:cstheme="minorHAnsi"/>
        </w:rPr>
        <w:t>/dobę, a średnia głębokość ujęcia - 30-70 m. Jest to j</w:t>
      </w:r>
      <w:r w:rsidR="003D3FF7">
        <w:rPr>
          <w:rFonts w:asciiTheme="minorHAnsi" w:hAnsiTheme="minorHAnsi" w:cstheme="minorHAnsi"/>
        </w:rPr>
        <w:t>eden z najzasobniejszych GZWP w </w:t>
      </w:r>
      <w:r w:rsidRPr="00803432">
        <w:rPr>
          <w:rFonts w:asciiTheme="minorHAnsi" w:hAnsiTheme="minorHAnsi" w:cstheme="minorHAnsi"/>
        </w:rPr>
        <w:t>kraju (3 miejsce spośród 180 zbiorników).</w:t>
      </w:r>
    </w:p>
    <w:p w:rsidR="004B713F" w:rsidRPr="004B713F" w:rsidRDefault="004A1423" w:rsidP="0061461B">
      <w:pPr>
        <w:pStyle w:val="Akapitzlist"/>
        <w:numPr>
          <w:ilvl w:val="0"/>
          <w:numId w:val="37"/>
        </w:numPr>
        <w:jc w:val="both"/>
        <w:rPr>
          <w:rFonts w:asciiTheme="minorHAnsi" w:hAnsiTheme="minorHAnsi"/>
          <w:sz w:val="22"/>
          <w:szCs w:val="22"/>
        </w:rPr>
      </w:pPr>
      <w:r>
        <w:rPr>
          <w:rFonts w:asciiTheme="minorHAnsi" w:hAnsiTheme="minorHAnsi"/>
          <w:sz w:val="22"/>
          <w:szCs w:val="22"/>
        </w:rPr>
        <w:t>G</w:t>
      </w:r>
      <w:r w:rsidR="00E677A5">
        <w:rPr>
          <w:rFonts w:asciiTheme="minorHAnsi" w:hAnsiTheme="minorHAnsi"/>
          <w:sz w:val="22"/>
          <w:szCs w:val="22"/>
        </w:rPr>
        <w:t>Z</w:t>
      </w:r>
      <w:r>
        <w:rPr>
          <w:rFonts w:asciiTheme="minorHAnsi" w:hAnsiTheme="minorHAnsi"/>
          <w:sz w:val="22"/>
          <w:szCs w:val="22"/>
        </w:rPr>
        <w:t>WP nr 215 – Subniecka Warszawska</w:t>
      </w:r>
      <w:r w:rsidR="00E677A5">
        <w:rPr>
          <w:rFonts w:asciiTheme="minorHAnsi" w:hAnsiTheme="minorHAnsi"/>
          <w:sz w:val="22"/>
          <w:szCs w:val="22"/>
        </w:rPr>
        <w:t>, typ zbiornika porowy</w:t>
      </w:r>
      <w:r>
        <w:rPr>
          <w:rFonts w:asciiTheme="minorHAnsi" w:hAnsiTheme="minorHAnsi"/>
          <w:sz w:val="22"/>
          <w:szCs w:val="22"/>
        </w:rPr>
        <w:t xml:space="preserve">. Utwory wodonośne </w:t>
      </w:r>
      <w:r w:rsidR="00E677A5">
        <w:rPr>
          <w:rFonts w:asciiTheme="minorHAnsi" w:hAnsiTheme="minorHAnsi"/>
          <w:sz w:val="22"/>
          <w:szCs w:val="22"/>
        </w:rPr>
        <w:t>pochodzą z paleogenu - neogenu</w:t>
      </w:r>
      <w:r>
        <w:rPr>
          <w:rFonts w:asciiTheme="minorHAnsi" w:hAnsiTheme="minorHAnsi"/>
          <w:sz w:val="22"/>
          <w:szCs w:val="22"/>
        </w:rPr>
        <w:t xml:space="preserve">, zbiornik typu porowo – </w:t>
      </w:r>
      <w:r w:rsidRPr="00E24AFC">
        <w:rPr>
          <w:rFonts w:asciiTheme="minorHAnsi" w:hAnsiTheme="minorHAnsi"/>
          <w:sz w:val="22"/>
          <w:szCs w:val="22"/>
        </w:rPr>
        <w:t>szczelinowego.</w:t>
      </w:r>
      <w:r w:rsidR="00E24AFC" w:rsidRPr="00E24AFC">
        <w:rPr>
          <w:rFonts w:asciiTheme="minorHAnsi" w:hAnsiTheme="minorHAnsi"/>
          <w:sz w:val="22"/>
          <w:szCs w:val="22"/>
        </w:rPr>
        <w:t xml:space="preserve"> </w:t>
      </w:r>
      <w:r w:rsidR="00E24AFC" w:rsidRPr="00E24AFC">
        <w:rPr>
          <w:rFonts w:asciiTheme="minorHAnsi" w:hAnsiTheme="minorHAnsi" w:cstheme="minorHAnsi"/>
          <w:sz w:val="22"/>
          <w:szCs w:val="22"/>
        </w:rPr>
        <w:t xml:space="preserve">Jego powierzchnia wynosi </w:t>
      </w:r>
      <w:r w:rsidR="00E24AFC">
        <w:rPr>
          <w:rFonts w:asciiTheme="minorHAnsi" w:hAnsiTheme="minorHAnsi" w:cstheme="minorHAnsi"/>
          <w:sz w:val="22"/>
          <w:szCs w:val="22"/>
        </w:rPr>
        <w:t>5100</w:t>
      </w:r>
      <w:r w:rsidR="00E24AFC" w:rsidRPr="00E24AFC">
        <w:rPr>
          <w:rFonts w:asciiTheme="minorHAnsi" w:hAnsiTheme="minorHAnsi" w:cstheme="minorHAnsi"/>
          <w:sz w:val="22"/>
          <w:szCs w:val="22"/>
        </w:rPr>
        <w:t xml:space="preserve"> km</w:t>
      </w:r>
      <w:r w:rsidR="00E24AFC" w:rsidRPr="00E24AFC">
        <w:rPr>
          <w:rFonts w:asciiTheme="minorHAnsi" w:hAnsiTheme="minorHAnsi" w:cstheme="minorHAnsi"/>
          <w:sz w:val="22"/>
          <w:szCs w:val="22"/>
          <w:vertAlign w:val="superscript"/>
        </w:rPr>
        <w:t>2</w:t>
      </w:r>
      <w:r w:rsidR="00E24AFC">
        <w:rPr>
          <w:rFonts w:asciiTheme="minorHAnsi" w:hAnsiTheme="minorHAnsi" w:cstheme="minorHAnsi"/>
          <w:sz w:val="22"/>
          <w:szCs w:val="22"/>
        </w:rPr>
        <w:t>.</w:t>
      </w:r>
    </w:p>
    <w:p w:rsidR="00803432" w:rsidRDefault="00803432" w:rsidP="003A037C">
      <w:pPr>
        <w:jc w:val="both"/>
        <w:rPr>
          <w:rFonts w:asciiTheme="minorHAnsi" w:hAnsiTheme="minorHAnsi" w:cstheme="minorHAnsi"/>
        </w:rPr>
      </w:pPr>
    </w:p>
    <w:p w:rsidR="00B623C1" w:rsidRDefault="004B713F" w:rsidP="00B623C1">
      <w:pPr>
        <w:pStyle w:val="aaaaanita"/>
        <w:jc w:val="center"/>
        <w:rPr>
          <w:rFonts w:asciiTheme="minorHAnsi" w:hAnsiTheme="minorHAnsi" w:cstheme="minorHAnsi"/>
        </w:rPr>
      </w:pPr>
      <w:r>
        <w:rPr>
          <w:rFonts w:asciiTheme="minorHAnsi" w:hAnsiTheme="minorHAnsi" w:cstheme="minorHAnsi"/>
          <w:noProof/>
          <w:lang w:eastAsia="pl-PL"/>
        </w:rPr>
        <w:lastRenderedPageBreak/>
        <w:drawing>
          <wp:inline distT="0" distB="0" distL="0" distR="0" wp14:anchorId="66C2D6EC" wp14:editId="5BBC03A9">
            <wp:extent cx="2886075" cy="2307770"/>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9330" cy="2310373"/>
                    </a:xfrm>
                    <a:prstGeom prst="rect">
                      <a:avLst/>
                    </a:prstGeom>
                    <a:noFill/>
                    <a:ln>
                      <a:noFill/>
                    </a:ln>
                  </pic:spPr>
                </pic:pic>
              </a:graphicData>
            </a:graphic>
          </wp:inline>
        </w:drawing>
      </w:r>
    </w:p>
    <w:p w:rsidR="00B623C1" w:rsidRPr="00803432" w:rsidRDefault="00B623C1" w:rsidP="00A44697">
      <w:pPr>
        <w:pStyle w:val="Legenda"/>
        <w:rPr>
          <w:sz w:val="22"/>
          <w:szCs w:val="22"/>
        </w:rPr>
      </w:pPr>
      <w:bookmarkStart w:id="107" w:name="_Toc493845722"/>
      <w:r>
        <w:t xml:space="preserve">Rysunek </w:t>
      </w:r>
      <w:fldSimple w:instr=" SEQ Rysunek \* ARABIC ">
        <w:r w:rsidR="008F3D0C">
          <w:rPr>
            <w:noProof/>
          </w:rPr>
          <w:t>14</w:t>
        </w:r>
      </w:fldSimple>
      <w:r>
        <w:t>. Główn</w:t>
      </w:r>
      <w:r w:rsidR="00B96C7F">
        <w:t>e</w:t>
      </w:r>
      <w:r>
        <w:t xml:space="preserve"> Zbiornik</w:t>
      </w:r>
      <w:r w:rsidR="00B96C7F">
        <w:t>i</w:t>
      </w:r>
      <w:r>
        <w:t xml:space="preserve"> Wód Podziemnych </w:t>
      </w:r>
      <w:r w:rsidR="00B96C7F">
        <w:t>na terenie gminy Przytyk (źródło: psh.gov.pl)</w:t>
      </w:r>
      <w:bookmarkEnd w:id="107"/>
    </w:p>
    <w:p w:rsidR="009B0734" w:rsidRPr="00072133" w:rsidRDefault="009B0734" w:rsidP="009B0734">
      <w:pPr>
        <w:pStyle w:val="aaaaanita"/>
      </w:pPr>
      <w:r w:rsidRPr="00717440">
        <w:rPr>
          <w:rFonts w:asciiTheme="minorHAnsi" w:hAnsiTheme="minorHAnsi" w:cstheme="minorHAnsi"/>
        </w:rPr>
        <w:t xml:space="preserve">Na terenie gminy </w:t>
      </w:r>
      <w:r w:rsidR="00B96C7F">
        <w:rPr>
          <w:rFonts w:asciiTheme="minorHAnsi" w:hAnsiTheme="minorHAnsi" w:cstheme="minorHAnsi"/>
        </w:rPr>
        <w:t>Przytyk</w:t>
      </w:r>
      <w:r w:rsidRPr="00717440">
        <w:rPr>
          <w:rFonts w:asciiTheme="minorHAnsi" w:hAnsiTheme="minorHAnsi" w:cstheme="minorHAnsi"/>
        </w:rPr>
        <w:t xml:space="preserve"> nie ma punktów badawczych wód podziemnych sieci krajowej lub regionalnej. Najbliższ</w:t>
      </w:r>
      <w:r>
        <w:rPr>
          <w:rFonts w:asciiTheme="minorHAnsi" w:hAnsiTheme="minorHAnsi" w:cstheme="minorHAnsi"/>
        </w:rPr>
        <w:t xml:space="preserve">y punkt pomiarowy znajduje się </w:t>
      </w:r>
      <w:r w:rsidRPr="00717440">
        <w:rPr>
          <w:rFonts w:asciiTheme="minorHAnsi" w:hAnsiTheme="minorHAnsi" w:cstheme="minorHAnsi"/>
        </w:rPr>
        <w:t xml:space="preserve">w Pionkach w powiecie radomskim. </w:t>
      </w:r>
    </w:p>
    <w:p w:rsidR="009B0734" w:rsidRPr="004E6CF0" w:rsidRDefault="009B0734" w:rsidP="00851AAA">
      <w:pPr>
        <w:pStyle w:val="RadomskoPO"/>
        <w:rPr>
          <w:szCs w:val="22"/>
        </w:rPr>
      </w:pPr>
    </w:p>
    <w:p w:rsidR="00851AAA" w:rsidRPr="004E6CF0" w:rsidRDefault="00851AAA" w:rsidP="004E6CF0">
      <w:pPr>
        <w:autoSpaceDE w:val="0"/>
        <w:autoSpaceDN w:val="0"/>
        <w:adjustRightInd w:val="0"/>
        <w:jc w:val="both"/>
        <w:rPr>
          <w:rFonts w:asciiTheme="minorHAnsi" w:hAnsiTheme="minorHAnsi"/>
          <w:sz w:val="22"/>
          <w:szCs w:val="22"/>
        </w:rPr>
      </w:pPr>
      <w:r w:rsidRPr="004E6CF0">
        <w:rPr>
          <w:rFonts w:asciiTheme="minorHAnsi" w:hAnsiTheme="minorHAnsi"/>
          <w:sz w:val="22"/>
          <w:szCs w:val="22"/>
        </w:rPr>
        <w:t xml:space="preserve">Jakość wód podziemnych ujmowanych przez Stacje Uzdatniania Wody oraz płynących w sieci wodociągowej jest systematycznie kontrolowana przez Powiatową Stację Sanitarno – Epidemiologiczną w </w:t>
      </w:r>
      <w:r w:rsidR="00B96C7F">
        <w:rPr>
          <w:rFonts w:asciiTheme="minorHAnsi" w:hAnsiTheme="minorHAnsi"/>
          <w:sz w:val="22"/>
          <w:szCs w:val="22"/>
        </w:rPr>
        <w:t>Radomiu</w:t>
      </w:r>
      <w:r w:rsidRPr="004E6CF0">
        <w:rPr>
          <w:rFonts w:asciiTheme="minorHAnsi" w:hAnsiTheme="minorHAnsi"/>
          <w:sz w:val="22"/>
          <w:szCs w:val="22"/>
        </w:rPr>
        <w:t>.</w:t>
      </w:r>
      <w:r w:rsidR="004E6CF0" w:rsidRPr="004E6CF0">
        <w:rPr>
          <w:rFonts w:asciiTheme="minorHAnsi" w:hAnsiTheme="minorHAnsi"/>
          <w:sz w:val="22"/>
          <w:szCs w:val="22"/>
        </w:rPr>
        <w:t xml:space="preserve"> Inspekcja Sanitarna sprawuje nadzór nad jakością wody poprzez: monitoringowe badania laboratoryjne oraz egzekwuje od producentów wody właściwą jej jakość. Właściciele wodociągów  zobowiązani są do wykonywania badań</w:t>
      </w:r>
      <w:r w:rsidR="004E6CF0">
        <w:rPr>
          <w:rFonts w:asciiTheme="minorHAnsi" w:hAnsiTheme="minorHAnsi"/>
          <w:sz w:val="22"/>
          <w:szCs w:val="22"/>
        </w:rPr>
        <w:t xml:space="preserve"> laboratoryjnych  na zlecenie w </w:t>
      </w:r>
      <w:r w:rsidR="004E6CF0" w:rsidRPr="004E6CF0">
        <w:rPr>
          <w:rFonts w:asciiTheme="minorHAnsi" w:hAnsiTheme="minorHAnsi"/>
          <w:sz w:val="22"/>
          <w:szCs w:val="22"/>
        </w:rPr>
        <w:t>ramach kontroli wewnętrznej.</w:t>
      </w:r>
      <w:r w:rsidR="004E6CF0">
        <w:rPr>
          <w:rFonts w:asciiTheme="minorHAnsi" w:hAnsiTheme="minorHAnsi"/>
          <w:sz w:val="22"/>
          <w:szCs w:val="22"/>
        </w:rPr>
        <w:t xml:space="preserve"> </w:t>
      </w:r>
      <w:r w:rsidR="004E6CF0" w:rsidRPr="004E6CF0">
        <w:rPr>
          <w:rFonts w:asciiTheme="minorHAnsi" w:hAnsiTheme="minorHAnsi"/>
          <w:sz w:val="22"/>
          <w:szCs w:val="22"/>
        </w:rPr>
        <w:t>Badania te wykonywane były  w laboratoriach posiadających udokumentowany system jakości.</w:t>
      </w:r>
      <w:r w:rsidR="004E6CF0">
        <w:rPr>
          <w:rFonts w:asciiTheme="minorHAnsi" w:hAnsiTheme="minorHAnsi"/>
          <w:sz w:val="22"/>
          <w:szCs w:val="22"/>
        </w:rPr>
        <w:t xml:space="preserve"> </w:t>
      </w:r>
      <w:r w:rsidR="004E6CF0" w:rsidRPr="004E6CF0">
        <w:rPr>
          <w:rFonts w:asciiTheme="minorHAnsi" w:hAnsiTheme="minorHAnsi"/>
          <w:sz w:val="22"/>
          <w:szCs w:val="22"/>
        </w:rPr>
        <w:t>Jakość wody w  latach 2015-2016  nie budziła zastrzeżeń.</w:t>
      </w:r>
    </w:p>
    <w:p w:rsidR="00851AAA" w:rsidRPr="000E6593" w:rsidRDefault="00851AAA" w:rsidP="00851AAA">
      <w:pPr>
        <w:pStyle w:val="RadomskoPO"/>
        <w:rPr>
          <w:szCs w:val="22"/>
        </w:rPr>
      </w:pPr>
    </w:p>
    <w:p w:rsidR="00851AAA" w:rsidRPr="000E6593" w:rsidRDefault="005669C6" w:rsidP="005669C6">
      <w:pPr>
        <w:pStyle w:val="3NagwekPOSZwole2017"/>
      </w:pPr>
      <w:bookmarkStart w:id="108" w:name="_Toc493845770"/>
      <w:r>
        <w:t xml:space="preserve">6.4.3. </w:t>
      </w:r>
      <w:r w:rsidR="00851AAA" w:rsidRPr="000E6593">
        <w:t>Wpływ</w:t>
      </w:r>
      <w:r w:rsidR="00851AAA">
        <w:t xml:space="preserve"> środowiska</w:t>
      </w:r>
      <w:bookmarkEnd w:id="108"/>
    </w:p>
    <w:p w:rsidR="00851AAA" w:rsidRPr="000E6593" w:rsidRDefault="00851AAA" w:rsidP="00851AAA">
      <w:pPr>
        <w:pStyle w:val="RadomskoPO"/>
        <w:rPr>
          <w:szCs w:val="22"/>
        </w:rPr>
      </w:pPr>
    </w:p>
    <w:p w:rsidR="00851AAA" w:rsidRDefault="00851AAA" w:rsidP="00851AAA">
      <w:pPr>
        <w:pStyle w:val="RadomskoPO"/>
        <w:rPr>
          <w:szCs w:val="22"/>
        </w:rPr>
      </w:pPr>
      <w:r w:rsidRPr="000E6593">
        <w:rPr>
          <w:szCs w:val="22"/>
        </w:rPr>
        <w:t xml:space="preserve">Jakość </w:t>
      </w:r>
      <w:r w:rsidR="00A36F98">
        <w:rPr>
          <w:szCs w:val="22"/>
        </w:rPr>
        <w:t xml:space="preserve">i zasoby </w:t>
      </w:r>
      <w:r w:rsidRPr="000E6593">
        <w:rPr>
          <w:szCs w:val="22"/>
        </w:rPr>
        <w:t>wód wpływa</w:t>
      </w:r>
      <w:r w:rsidR="00A36F98">
        <w:rPr>
          <w:szCs w:val="22"/>
        </w:rPr>
        <w:t>ją</w:t>
      </w:r>
      <w:r w:rsidRPr="000E6593">
        <w:rPr>
          <w:szCs w:val="22"/>
        </w:rPr>
        <w:t xml:space="preserve"> bezpośrednio na zdrowie </w:t>
      </w:r>
      <w:r>
        <w:rPr>
          <w:szCs w:val="22"/>
        </w:rPr>
        <w:t>wszystkich organizmów żywych oraz siedlisk przyrodniczych</w:t>
      </w:r>
      <w:r w:rsidRPr="000E6593">
        <w:rPr>
          <w:szCs w:val="22"/>
        </w:rPr>
        <w:t xml:space="preserve">. </w:t>
      </w:r>
      <w:r w:rsidR="00F339C7">
        <w:rPr>
          <w:szCs w:val="22"/>
        </w:rPr>
        <w:t xml:space="preserve">Woda jest niezbędna do zaspokojenia potrzeb fizjologicznych, konsumpcyjnych, higienicznych i gospodarczych. </w:t>
      </w:r>
    </w:p>
    <w:p w:rsidR="00851AAA" w:rsidRPr="000E6593" w:rsidRDefault="00851AAA" w:rsidP="00851AAA">
      <w:pPr>
        <w:pStyle w:val="RadomskoPO"/>
        <w:rPr>
          <w:szCs w:val="22"/>
        </w:rPr>
      </w:pPr>
    </w:p>
    <w:p w:rsidR="00851AAA" w:rsidRPr="000E6593" w:rsidRDefault="005669C6" w:rsidP="005669C6">
      <w:pPr>
        <w:pStyle w:val="3NagwekPOSZwole2017"/>
      </w:pPr>
      <w:bookmarkStart w:id="109" w:name="_Toc493845771"/>
      <w:r>
        <w:t xml:space="preserve">6.4.4. </w:t>
      </w:r>
      <w:r w:rsidR="00851AAA" w:rsidRPr="00AF63BD">
        <w:t>Syntetyczna informacja o realizacji dotychczasowego Programu ochrony środowiska</w:t>
      </w:r>
      <w:bookmarkEnd w:id="109"/>
      <w:r w:rsidR="00851AAA" w:rsidRPr="00AF63BD">
        <w:t xml:space="preserve"> </w:t>
      </w:r>
    </w:p>
    <w:p w:rsidR="00851AAA" w:rsidRDefault="00851AAA" w:rsidP="00851AAA">
      <w:pPr>
        <w:pStyle w:val="Kobylka"/>
        <w:rPr>
          <w:rFonts w:asciiTheme="minorHAnsi" w:hAnsiTheme="minorHAnsi" w:cs="Calibri"/>
          <w:bCs/>
          <w:szCs w:val="22"/>
        </w:rPr>
      </w:pPr>
    </w:p>
    <w:p w:rsidR="00851AAA" w:rsidRPr="00FB67B7" w:rsidRDefault="00851AAA" w:rsidP="00FB67B7">
      <w:pPr>
        <w:jc w:val="both"/>
        <w:rPr>
          <w:rFonts w:asciiTheme="minorHAnsi" w:hAnsiTheme="minorHAnsi" w:cs="Calibri"/>
          <w:bCs/>
          <w:sz w:val="22"/>
          <w:szCs w:val="22"/>
        </w:rPr>
      </w:pPr>
      <w:r w:rsidRPr="00FB67B7">
        <w:rPr>
          <w:rFonts w:asciiTheme="minorHAnsi" w:hAnsiTheme="minorHAnsi" w:cs="Calibri"/>
          <w:bCs/>
          <w:sz w:val="22"/>
          <w:szCs w:val="22"/>
        </w:rPr>
        <w:t xml:space="preserve">Szczegółowy opis przedstawia "Raport z wykonania Programu ochrony środowiska dla </w:t>
      </w:r>
      <w:r w:rsidR="00FB67B7" w:rsidRPr="00FB67B7">
        <w:rPr>
          <w:rFonts w:asciiTheme="minorHAnsi" w:hAnsiTheme="minorHAnsi" w:cs="Calibri"/>
          <w:bCs/>
          <w:sz w:val="22"/>
          <w:szCs w:val="22"/>
        </w:rPr>
        <w:t xml:space="preserve">gminy </w:t>
      </w:r>
      <w:r w:rsidR="00F339C7">
        <w:rPr>
          <w:rFonts w:asciiTheme="minorHAnsi" w:hAnsiTheme="minorHAnsi" w:cs="Calibri"/>
          <w:bCs/>
          <w:sz w:val="22"/>
          <w:szCs w:val="22"/>
        </w:rPr>
        <w:t>Przytyk</w:t>
      </w:r>
      <w:r w:rsidRPr="00FB67B7">
        <w:rPr>
          <w:rFonts w:asciiTheme="minorHAnsi" w:hAnsiTheme="minorHAnsi" w:cs="Calibri"/>
          <w:bCs/>
          <w:sz w:val="22"/>
          <w:szCs w:val="22"/>
        </w:rPr>
        <w:t xml:space="preserve"> za lata 201</w:t>
      </w:r>
      <w:r w:rsidR="00FB67B7" w:rsidRPr="00FB67B7">
        <w:rPr>
          <w:rFonts w:asciiTheme="minorHAnsi" w:hAnsiTheme="minorHAnsi" w:cs="Calibri"/>
          <w:bCs/>
          <w:sz w:val="22"/>
          <w:szCs w:val="22"/>
        </w:rPr>
        <w:t>5</w:t>
      </w:r>
      <w:r w:rsidRPr="00FB67B7">
        <w:rPr>
          <w:rFonts w:asciiTheme="minorHAnsi" w:hAnsiTheme="minorHAnsi" w:cs="Calibri"/>
          <w:bCs/>
          <w:sz w:val="22"/>
          <w:szCs w:val="22"/>
        </w:rPr>
        <w:t>-201</w:t>
      </w:r>
      <w:r w:rsidR="00FB67B7" w:rsidRPr="00FB67B7">
        <w:rPr>
          <w:rFonts w:asciiTheme="minorHAnsi" w:hAnsiTheme="minorHAnsi" w:cs="Calibri"/>
          <w:bCs/>
          <w:sz w:val="22"/>
          <w:szCs w:val="22"/>
        </w:rPr>
        <w:t>6</w:t>
      </w:r>
      <w:r w:rsidRPr="00FB67B7">
        <w:rPr>
          <w:rFonts w:asciiTheme="minorHAnsi" w:hAnsiTheme="minorHAnsi" w:cs="Calibri"/>
          <w:bCs/>
          <w:sz w:val="22"/>
          <w:szCs w:val="22"/>
        </w:rPr>
        <w:t xml:space="preserve">". </w:t>
      </w:r>
      <w:r w:rsidRPr="00FB67B7">
        <w:rPr>
          <w:rFonts w:ascii="Calibri" w:hAnsi="Calibri" w:cs="Calibri"/>
          <w:sz w:val="22"/>
          <w:szCs w:val="22"/>
        </w:rPr>
        <w:t>W poniższej tabeli przedstawiono zadania z zakresu gospodarowania wodami.</w:t>
      </w:r>
    </w:p>
    <w:p w:rsidR="00A13C3E" w:rsidRDefault="00A13C3E">
      <w:pPr>
        <w:rPr>
          <w:rFonts w:asciiTheme="minorHAnsi" w:hAnsiTheme="minorHAnsi" w:cstheme="minorHAnsi"/>
          <w:b/>
          <w:bCs/>
        </w:rPr>
      </w:pPr>
      <w:bookmarkStart w:id="110" w:name="_Toc474506711"/>
      <w:r>
        <w:br w:type="page"/>
      </w:r>
    </w:p>
    <w:p w:rsidR="00851AAA" w:rsidRPr="000E6593" w:rsidRDefault="00851AAA" w:rsidP="00A44697">
      <w:pPr>
        <w:pStyle w:val="Legenda"/>
      </w:pPr>
      <w:bookmarkStart w:id="111" w:name="_Toc493845696"/>
      <w:r w:rsidRPr="000E6593">
        <w:lastRenderedPageBreak/>
        <w:t xml:space="preserve">Tabela </w:t>
      </w:r>
      <w:fldSimple w:instr=" SEQ Tabela \* ARABIC ">
        <w:r w:rsidR="00F3435A">
          <w:rPr>
            <w:noProof/>
          </w:rPr>
          <w:t>16</w:t>
        </w:r>
      </w:fldSimple>
      <w:r w:rsidRPr="000E6593">
        <w:t>. Stan realizacji celów</w:t>
      </w:r>
      <w:r w:rsidR="00557AC7">
        <w:t xml:space="preserve"> i</w:t>
      </w:r>
      <w:r w:rsidRPr="000E6593">
        <w:t xml:space="preserve"> kierunków działań w zakresie gospodarowania wodami w latach 2014-2015 na terenie </w:t>
      </w:r>
      <w:bookmarkEnd w:id="110"/>
      <w:r w:rsidR="006E2AAB">
        <w:t xml:space="preserve">gminy </w:t>
      </w:r>
      <w:r w:rsidR="00F339C7">
        <w:t>Przytyk</w:t>
      </w:r>
      <w:bookmarkEnd w:id="1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6228"/>
      </w:tblGrid>
      <w:tr w:rsidR="00FB67B7" w:rsidRPr="00FB67B7" w:rsidTr="00FB67B7">
        <w:trPr>
          <w:tblHeader/>
        </w:trPr>
        <w:tc>
          <w:tcPr>
            <w:tcW w:w="0" w:type="auto"/>
            <w:shd w:val="clear" w:color="auto" w:fill="auto"/>
          </w:tcPr>
          <w:p w:rsidR="00FB67B7" w:rsidRPr="00FB67B7" w:rsidRDefault="00FB67B7" w:rsidP="004B22FB">
            <w:pPr>
              <w:pStyle w:val="praca"/>
              <w:jc w:val="center"/>
              <w:rPr>
                <w:rFonts w:asciiTheme="minorHAnsi" w:hAnsiTheme="minorHAnsi" w:cs="Calibri"/>
                <w:b/>
                <w:sz w:val="20"/>
                <w:szCs w:val="20"/>
              </w:rPr>
            </w:pPr>
            <w:r w:rsidRPr="00FB67B7">
              <w:rPr>
                <w:rFonts w:asciiTheme="minorHAnsi" w:hAnsiTheme="minorHAnsi" w:cs="Calibri"/>
                <w:b/>
                <w:sz w:val="20"/>
                <w:szCs w:val="20"/>
              </w:rPr>
              <w:t>Cele</w:t>
            </w:r>
          </w:p>
        </w:tc>
        <w:tc>
          <w:tcPr>
            <w:tcW w:w="0" w:type="auto"/>
            <w:shd w:val="clear" w:color="auto" w:fill="auto"/>
          </w:tcPr>
          <w:p w:rsidR="00FB67B7" w:rsidRPr="00FB67B7" w:rsidRDefault="00FB67B7" w:rsidP="004B22FB">
            <w:pPr>
              <w:pStyle w:val="praca"/>
              <w:jc w:val="center"/>
              <w:rPr>
                <w:rFonts w:asciiTheme="minorHAnsi" w:hAnsiTheme="minorHAnsi" w:cs="Calibri"/>
                <w:b/>
                <w:sz w:val="20"/>
                <w:szCs w:val="20"/>
              </w:rPr>
            </w:pPr>
            <w:r w:rsidRPr="00FB67B7">
              <w:rPr>
                <w:rFonts w:asciiTheme="minorHAnsi" w:hAnsiTheme="minorHAnsi" w:cs="Calibri"/>
                <w:b/>
                <w:sz w:val="20"/>
                <w:szCs w:val="20"/>
              </w:rPr>
              <w:t>Stan realizacji</w:t>
            </w:r>
          </w:p>
        </w:tc>
      </w:tr>
      <w:tr w:rsidR="00557AC7" w:rsidRPr="00FB67B7" w:rsidTr="00752684">
        <w:trPr>
          <w:trHeight w:val="161"/>
        </w:trPr>
        <w:tc>
          <w:tcPr>
            <w:tcW w:w="0" w:type="auto"/>
            <w:vMerge w:val="restart"/>
            <w:shd w:val="clear" w:color="auto" w:fill="auto"/>
          </w:tcPr>
          <w:p w:rsidR="00557AC7" w:rsidRPr="00557AC7" w:rsidRDefault="00557AC7" w:rsidP="00557AC7">
            <w:pPr>
              <w:pStyle w:val="praca"/>
              <w:jc w:val="left"/>
              <w:rPr>
                <w:rFonts w:asciiTheme="minorHAnsi" w:hAnsiTheme="minorHAnsi" w:cs="Calibri"/>
                <w:sz w:val="20"/>
                <w:szCs w:val="20"/>
              </w:rPr>
            </w:pPr>
            <w:r w:rsidRPr="00557AC7">
              <w:rPr>
                <w:rFonts w:asciiTheme="minorHAnsi" w:hAnsiTheme="minorHAnsi" w:cs="Calibri"/>
                <w:sz w:val="20"/>
                <w:szCs w:val="20"/>
              </w:rPr>
              <w:t>Zapewnienie wystarczającej ilości wody o  odpowiedniej jakości</w:t>
            </w:r>
          </w:p>
          <w:p w:rsidR="00557AC7" w:rsidRPr="00557AC7" w:rsidRDefault="00557AC7" w:rsidP="00557AC7">
            <w:pPr>
              <w:pStyle w:val="praca"/>
              <w:jc w:val="left"/>
              <w:rPr>
                <w:rFonts w:asciiTheme="minorHAnsi" w:hAnsiTheme="minorHAnsi" w:cs="Calibri"/>
                <w:sz w:val="20"/>
                <w:szCs w:val="20"/>
              </w:rPr>
            </w:pPr>
          </w:p>
          <w:p w:rsidR="00557AC7" w:rsidRPr="00557AC7" w:rsidRDefault="00557AC7" w:rsidP="00557AC7">
            <w:pPr>
              <w:pStyle w:val="praca"/>
              <w:jc w:val="left"/>
              <w:rPr>
                <w:rFonts w:asciiTheme="minorHAnsi" w:hAnsiTheme="minorHAnsi" w:cs="Calibri"/>
                <w:sz w:val="20"/>
                <w:szCs w:val="20"/>
              </w:rPr>
            </w:pPr>
            <w:r w:rsidRPr="00557AC7">
              <w:rPr>
                <w:rFonts w:asciiTheme="minorHAnsi" w:hAnsiTheme="minorHAnsi" w:cs="Calibri"/>
                <w:sz w:val="20"/>
                <w:szCs w:val="20"/>
              </w:rPr>
              <w:t>Racjonalizacja zużycia wody</w:t>
            </w:r>
          </w:p>
          <w:p w:rsidR="00557AC7" w:rsidRPr="00557AC7" w:rsidRDefault="00557AC7" w:rsidP="00557AC7">
            <w:pPr>
              <w:pStyle w:val="praca"/>
              <w:jc w:val="left"/>
              <w:rPr>
                <w:rFonts w:asciiTheme="minorHAnsi" w:hAnsiTheme="minorHAnsi" w:cs="Calibri"/>
                <w:sz w:val="20"/>
                <w:szCs w:val="20"/>
              </w:rPr>
            </w:pPr>
          </w:p>
          <w:p w:rsidR="00557AC7" w:rsidRPr="00FB67B7" w:rsidRDefault="00557AC7" w:rsidP="00557AC7">
            <w:pPr>
              <w:pStyle w:val="praca"/>
              <w:jc w:val="left"/>
              <w:rPr>
                <w:rFonts w:asciiTheme="minorHAnsi" w:hAnsiTheme="minorHAnsi" w:cs="Calibri"/>
                <w:sz w:val="20"/>
                <w:szCs w:val="20"/>
              </w:rPr>
            </w:pPr>
            <w:r w:rsidRPr="00557AC7">
              <w:rPr>
                <w:rFonts w:asciiTheme="minorHAnsi" w:hAnsiTheme="minorHAnsi" w:cs="Calibri"/>
                <w:sz w:val="20"/>
                <w:szCs w:val="20"/>
              </w:rPr>
              <w:t>Ochrona przed powodzią</w:t>
            </w:r>
          </w:p>
        </w:tc>
        <w:tc>
          <w:tcPr>
            <w:tcW w:w="0" w:type="auto"/>
            <w:shd w:val="clear" w:color="auto" w:fill="auto"/>
          </w:tcPr>
          <w:p w:rsidR="00557AC7" w:rsidRPr="00FB67B7" w:rsidRDefault="00557AC7" w:rsidP="004B22FB">
            <w:pPr>
              <w:pStyle w:val="aaaaanita"/>
              <w:jc w:val="center"/>
              <w:rPr>
                <w:rFonts w:asciiTheme="minorHAnsi" w:hAnsiTheme="minorHAnsi" w:cs="Calibri"/>
                <w:sz w:val="20"/>
                <w:szCs w:val="20"/>
              </w:rPr>
            </w:pPr>
            <w:r w:rsidRPr="00FB67B7">
              <w:rPr>
                <w:rFonts w:asciiTheme="minorHAnsi" w:hAnsiTheme="minorHAnsi" w:cs="Calibri"/>
                <w:b/>
                <w:bCs/>
                <w:sz w:val="20"/>
                <w:szCs w:val="20"/>
              </w:rPr>
              <w:t>Cel</w:t>
            </w:r>
            <w:r>
              <w:rPr>
                <w:rFonts w:asciiTheme="minorHAnsi" w:hAnsiTheme="minorHAnsi" w:cs="Calibri"/>
                <w:b/>
                <w:bCs/>
                <w:sz w:val="20"/>
                <w:szCs w:val="20"/>
              </w:rPr>
              <w:t>e</w:t>
            </w:r>
            <w:r w:rsidRPr="00FB67B7">
              <w:rPr>
                <w:rFonts w:asciiTheme="minorHAnsi" w:hAnsiTheme="minorHAnsi" w:cs="Calibri"/>
                <w:b/>
                <w:bCs/>
                <w:sz w:val="20"/>
                <w:szCs w:val="20"/>
              </w:rPr>
              <w:t xml:space="preserve"> w trakcie realizacji – działania ciągłe</w:t>
            </w:r>
          </w:p>
        </w:tc>
      </w:tr>
      <w:tr w:rsidR="00557AC7" w:rsidRPr="00FB67B7" w:rsidTr="00557AC7">
        <w:trPr>
          <w:trHeight w:val="3970"/>
        </w:trPr>
        <w:tc>
          <w:tcPr>
            <w:tcW w:w="0" w:type="auto"/>
            <w:vMerge/>
            <w:shd w:val="clear" w:color="auto" w:fill="auto"/>
          </w:tcPr>
          <w:p w:rsidR="00557AC7" w:rsidRPr="00FB67B7" w:rsidRDefault="00557AC7" w:rsidP="004B22FB">
            <w:pPr>
              <w:rPr>
                <w:rFonts w:asciiTheme="minorHAnsi" w:hAnsiTheme="minorHAnsi"/>
              </w:rPr>
            </w:pPr>
          </w:p>
        </w:tc>
        <w:tc>
          <w:tcPr>
            <w:tcW w:w="0" w:type="auto"/>
            <w:shd w:val="clear" w:color="auto" w:fill="auto"/>
          </w:tcPr>
          <w:p w:rsidR="00557AC7" w:rsidRPr="001D5739" w:rsidRDefault="00557AC7" w:rsidP="0061461B">
            <w:pPr>
              <w:pStyle w:val="Akapitzlist"/>
              <w:numPr>
                <w:ilvl w:val="0"/>
                <w:numId w:val="50"/>
              </w:numPr>
              <w:rPr>
                <w:rFonts w:asciiTheme="minorHAnsi" w:hAnsiTheme="minorHAnsi" w:cs="Calibri"/>
                <w:b/>
                <w:bCs/>
              </w:rPr>
            </w:pPr>
            <w:r w:rsidRPr="00FB67B7">
              <w:rPr>
                <w:rFonts w:asciiTheme="minorHAnsi" w:hAnsiTheme="minorHAnsi"/>
              </w:rPr>
              <w:t>zmniejszenie emisji zanieczyszcze</w:t>
            </w:r>
            <w:r w:rsidRPr="00FB67B7">
              <w:rPr>
                <w:rFonts w:asciiTheme="minorHAnsi" w:eastAsia="TimesNewRoman" w:hAnsiTheme="minorHAnsi" w:cs="TimesNewRoman"/>
              </w:rPr>
              <w:t xml:space="preserve">ń </w:t>
            </w:r>
            <w:r w:rsidRPr="00FB67B7">
              <w:rPr>
                <w:rFonts w:asciiTheme="minorHAnsi" w:hAnsiTheme="minorHAnsi"/>
              </w:rPr>
              <w:t>punktowych, liniowych i obszarowych</w:t>
            </w:r>
            <w:r w:rsidR="00E72F18">
              <w:rPr>
                <w:rFonts w:asciiTheme="minorHAnsi" w:hAnsiTheme="minorHAnsi"/>
              </w:rPr>
              <w:t>,</w:t>
            </w:r>
          </w:p>
          <w:p w:rsidR="00557AC7" w:rsidRPr="00FB67B7" w:rsidRDefault="00557AC7" w:rsidP="0061461B">
            <w:pPr>
              <w:pStyle w:val="Akapitzlist"/>
              <w:numPr>
                <w:ilvl w:val="0"/>
                <w:numId w:val="50"/>
              </w:numPr>
              <w:rPr>
                <w:rFonts w:asciiTheme="minorHAnsi" w:hAnsiTheme="minorHAnsi" w:cs="Calibri"/>
                <w:b/>
                <w:bCs/>
              </w:rPr>
            </w:pPr>
            <w:r w:rsidRPr="00FB67B7">
              <w:rPr>
                <w:rFonts w:asciiTheme="minorHAnsi" w:hAnsiTheme="minorHAnsi"/>
              </w:rPr>
              <w:t>działania realizowane przez osoby uprawiaj</w:t>
            </w:r>
            <w:r w:rsidRPr="00FB67B7">
              <w:rPr>
                <w:rFonts w:asciiTheme="minorHAnsi" w:eastAsia="TimesNewRoman" w:hAnsiTheme="minorHAnsi" w:cs="TimesNewRoman"/>
              </w:rPr>
              <w:t>ą</w:t>
            </w:r>
            <w:r w:rsidRPr="00FB67B7">
              <w:rPr>
                <w:rFonts w:asciiTheme="minorHAnsi" w:hAnsiTheme="minorHAnsi"/>
              </w:rPr>
              <w:t>ce ziemi</w:t>
            </w:r>
            <w:r w:rsidRPr="00FB67B7">
              <w:rPr>
                <w:rFonts w:asciiTheme="minorHAnsi" w:eastAsia="TimesNewRoman" w:hAnsiTheme="minorHAnsi" w:cs="TimesNewRoman"/>
              </w:rPr>
              <w:t xml:space="preserve">ę </w:t>
            </w:r>
            <w:r w:rsidRPr="00FB67B7">
              <w:rPr>
                <w:rFonts w:asciiTheme="minorHAnsi" w:hAnsiTheme="minorHAnsi"/>
              </w:rPr>
              <w:t>poprzez rozwa</w:t>
            </w:r>
            <w:r w:rsidRPr="00FB67B7">
              <w:rPr>
                <w:rFonts w:asciiTheme="minorHAnsi" w:eastAsia="TimesNewRoman" w:hAnsiTheme="minorHAnsi" w:cs="TimesNewRoman"/>
              </w:rPr>
              <w:t>ż</w:t>
            </w:r>
            <w:r w:rsidRPr="00FB67B7">
              <w:rPr>
                <w:rFonts w:asciiTheme="minorHAnsi" w:hAnsiTheme="minorHAnsi"/>
              </w:rPr>
              <w:t>ne i adekwatne do potrzeb stosowanie nawozów naturalnych i sztucznych,</w:t>
            </w:r>
          </w:p>
          <w:p w:rsidR="00557AC7" w:rsidRPr="00FB67B7" w:rsidRDefault="00557AC7" w:rsidP="0061461B">
            <w:pPr>
              <w:pStyle w:val="Akapitzlist"/>
              <w:numPr>
                <w:ilvl w:val="0"/>
                <w:numId w:val="50"/>
              </w:numPr>
              <w:rPr>
                <w:rFonts w:asciiTheme="minorHAnsi" w:hAnsiTheme="minorHAnsi" w:cs="Calibri"/>
                <w:b/>
                <w:bCs/>
              </w:rPr>
            </w:pPr>
            <w:r w:rsidRPr="00FB67B7">
              <w:rPr>
                <w:rFonts w:asciiTheme="minorHAnsi" w:hAnsiTheme="minorHAnsi" w:cs="Calibri"/>
              </w:rPr>
              <w:t>utrzymywanie w czystości zlewni cieków poprzez oczyszczanie powierzchni terenu i prawidłową gospodarkę odpadami</w:t>
            </w:r>
            <w:r>
              <w:rPr>
                <w:rFonts w:asciiTheme="minorHAnsi" w:hAnsiTheme="minorHAnsi" w:cs="Calibri"/>
              </w:rPr>
              <w:t>,</w:t>
            </w:r>
          </w:p>
          <w:p w:rsidR="00557AC7" w:rsidRPr="00FB67B7" w:rsidRDefault="00557AC7" w:rsidP="0061461B">
            <w:pPr>
              <w:pStyle w:val="Akapitzlist"/>
              <w:numPr>
                <w:ilvl w:val="0"/>
                <w:numId w:val="51"/>
              </w:numPr>
              <w:rPr>
                <w:rFonts w:asciiTheme="minorHAnsi" w:hAnsiTheme="minorHAnsi"/>
              </w:rPr>
            </w:pPr>
            <w:r w:rsidRPr="00FB67B7">
              <w:rPr>
                <w:rFonts w:asciiTheme="minorHAnsi" w:hAnsiTheme="minorHAnsi"/>
              </w:rPr>
              <w:t xml:space="preserve">wydawanie pozwoleń wodnoprawnych przez Starostwo Powiatowe, </w:t>
            </w:r>
          </w:p>
          <w:p w:rsidR="00557AC7" w:rsidRPr="00FB67B7" w:rsidRDefault="00557AC7" w:rsidP="0061461B">
            <w:pPr>
              <w:pStyle w:val="Akapitzlist"/>
              <w:numPr>
                <w:ilvl w:val="0"/>
                <w:numId w:val="51"/>
              </w:numPr>
              <w:rPr>
                <w:rFonts w:asciiTheme="minorHAnsi" w:hAnsiTheme="minorHAnsi"/>
              </w:rPr>
            </w:pPr>
            <w:r w:rsidRPr="00FB67B7">
              <w:rPr>
                <w:rFonts w:asciiTheme="minorHAnsi" w:hAnsiTheme="minorHAnsi"/>
              </w:rPr>
              <w:t>opomiarowanie ilości zużywanej wody,</w:t>
            </w:r>
          </w:p>
          <w:p w:rsidR="00557AC7" w:rsidRPr="00FB67B7" w:rsidRDefault="00557AC7" w:rsidP="0061461B">
            <w:pPr>
              <w:pStyle w:val="Akapitzlist"/>
              <w:numPr>
                <w:ilvl w:val="0"/>
                <w:numId w:val="51"/>
              </w:numPr>
              <w:rPr>
                <w:rFonts w:asciiTheme="minorHAnsi" w:hAnsiTheme="minorHAnsi" w:cs="Calibri"/>
                <w:b/>
                <w:bCs/>
              </w:rPr>
            </w:pPr>
            <w:r w:rsidRPr="00FB67B7">
              <w:rPr>
                <w:rFonts w:asciiTheme="minorHAnsi" w:hAnsiTheme="minorHAnsi"/>
              </w:rPr>
              <w:t>edukacja ekologiczna, obejmuj</w:t>
            </w:r>
            <w:r w:rsidRPr="00FB67B7">
              <w:rPr>
                <w:rFonts w:asciiTheme="minorHAnsi" w:eastAsia="TimesNewRoman" w:hAnsiTheme="minorHAnsi" w:cs="TimesNewRoman"/>
              </w:rPr>
              <w:t>ą</w:t>
            </w:r>
            <w:r w:rsidRPr="00FB67B7">
              <w:rPr>
                <w:rFonts w:asciiTheme="minorHAnsi" w:hAnsiTheme="minorHAnsi"/>
              </w:rPr>
              <w:t>ca tak</w:t>
            </w:r>
            <w:r w:rsidRPr="00FB67B7">
              <w:rPr>
                <w:rFonts w:asciiTheme="minorHAnsi" w:eastAsia="TimesNewRoman" w:hAnsiTheme="minorHAnsi" w:cs="TimesNewRoman"/>
              </w:rPr>
              <w:t>ż</w:t>
            </w:r>
            <w:r w:rsidRPr="00FB67B7">
              <w:rPr>
                <w:rFonts w:asciiTheme="minorHAnsi" w:hAnsiTheme="minorHAnsi"/>
              </w:rPr>
              <w:t>e zagadnienia zwi</w:t>
            </w:r>
            <w:r w:rsidRPr="00FB67B7">
              <w:rPr>
                <w:rFonts w:asciiTheme="minorHAnsi" w:eastAsia="TimesNewRoman" w:hAnsiTheme="minorHAnsi" w:cs="TimesNewRoman"/>
              </w:rPr>
              <w:t>ą</w:t>
            </w:r>
            <w:r w:rsidRPr="00FB67B7">
              <w:rPr>
                <w:rFonts w:asciiTheme="minorHAnsi" w:hAnsiTheme="minorHAnsi"/>
              </w:rPr>
              <w:t xml:space="preserve">zane </w:t>
            </w:r>
            <w:r>
              <w:rPr>
                <w:rFonts w:asciiTheme="minorHAnsi" w:hAnsiTheme="minorHAnsi"/>
              </w:rPr>
              <w:t>z </w:t>
            </w:r>
            <w:r w:rsidRPr="00FB67B7">
              <w:rPr>
                <w:rFonts w:asciiTheme="minorHAnsi" w:hAnsiTheme="minorHAnsi"/>
              </w:rPr>
              <w:t>ochron</w:t>
            </w:r>
            <w:r w:rsidRPr="00FB67B7">
              <w:rPr>
                <w:rFonts w:asciiTheme="minorHAnsi" w:eastAsia="TimesNewRoman" w:hAnsiTheme="minorHAnsi" w:cs="TimesNewRoman"/>
              </w:rPr>
              <w:t xml:space="preserve">ą </w:t>
            </w:r>
            <w:r w:rsidRPr="00FB67B7">
              <w:rPr>
                <w:rFonts w:asciiTheme="minorHAnsi" w:hAnsiTheme="minorHAnsi"/>
              </w:rPr>
              <w:t>wód i ograniczeniem jej zu</w:t>
            </w:r>
            <w:r w:rsidRPr="00FB67B7">
              <w:rPr>
                <w:rFonts w:asciiTheme="minorHAnsi" w:eastAsia="TimesNewRoman" w:hAnsiTheme="minorHAnsi" w:cs="TimesNewRoman"/>
              </w:rPr>
              <w:t>ż</w:t>
            </w:r>
            <w:r w:rsidRPr="00FB67B7">
              <w:rPr>
                <w:rFonts w:asciiTheme="minorHAnsi" w:hAnsiTheme="minorHAnsi"/>
              </w:rPr>
              <w:t>ycia</w:t>
            </w:r>
            <w:r>
              <w:rPr>
                <w:rFonts w:asciiTheme="minorHAnsi" w:hAnsiTheme="minorHAnsi"/>
              </w:rPr>
              <w:t>,</w:t>
            </w:r>
          </w:p>
          <w:p w:rsidR="00557AC7" w:rsidRPr="001D5739" w:rsidRDefault="00557AC7" w:rsidP="0061461B">
            <w:pPr>
              <w:pStyle w:val="Akapitzlist"/>
              <w:numPr>
                <w:ilvl w:val="0"/>
                <w:numId w:val="53"/>
              </w:numPr>
              <w:rPr>
                <w:rFonts w:asciiTheme="minorHAnsi" w:hAnsiTheme="minorHAnsi" w:cs="Calibri"/>
                <w:b/>
                <w:bCs/>
              </w:rPr>
            </w:pPr>
            <w:r w:rsidRPr="00FB67B7">
              <w:rPr>
                <w:rFonts w:asciiTheme="minorHAnsi" w:hAnsiTheme="minorHAnsi"/>
              </w:rPr>
              <w:t>badania wód pitnych</w:t>
            </w:r>
            <w:r>
              <w:rPr>
                <w:rFonts w:asciiTheme="minorHAnsi" w:hAnsiTheme="minorHAnsi"/>
              </w:rPr>
              <w:t>,</w:t>
            </w:r>
          </w:p>
          <w:p w:rsidR="00557AC7" w:rsidRPr="00FB67B7" w:rsidRDefault="00557AC7" w:rsidP="0061461B">
            <w:pPr>
              <w:pStyle w:val="Akapitzlist"/>
              <w:numPr>
                <w:ilvl w:val="0"/>
                <w:numId w:val="52"/>
              </w:numPr>
              <w:rPr>
                <w:rFonts w:asciiTheme="minorHAnsi" w:hAnsiTheme="minorHAnsi"/>
              </w:rPr>
            </w:pPr>
            <w:r w:rsidRPr="00FB67B7">
              <w:rPr>
                <w:rFonts w:asciiTheme="minorHAnsi" w:hAnsiTheme="minorHAnsi"/>
              </w:rPr>
              <w:t xml:space="preserve">rozbudowa małej retencji, </w:t>
            </w:r>
          </w:p>
          <w:p w:rsidR="00557AC7" w:rsidRPr="00FB67B7" w:rsidRDefault="00557AC7" w:rsidP="0061461B">
            <w:pPr>
              <w:pStyle w:val="Akapitzlist"/>
              <w:numPr>
                <w:ilvl w:val="0"/>
                <w:numId w:val="52"/>
              </w:numPr>
              <w:rPr>
                <w:rFonts w:asciiTheme="minorHAnsi" w:hAnsiTheme="minorHAnsi"/>
              </w:rPr>
            </w:pPr>
            <w:r w:rsidRPr="00FB67B7">
              <w:rPr>
                <w:rFonts w:asciiTheme="minorHAnsi" w:hAnsiTheme="minorHAnsi"/>
              </w:rPr>
              <w:t xml:space="preserve">rozbudowa i konserwacje systemu melioracyjnego, </w:t>
            </w:r>
          </w:p>
          <w:p w:rsidR="00557AC7" w:rsidRPr="001D5739" w:rsidRDefault="00557AC7" w:rsidP="0061461B">
            <w:pPr>
              <w:pStyle w:val="Akapitzlist"/>
              <w:numPr>
                <w:ilvl w:val="0"/>
                <w:numId w:val="52"/>
              </w:numPr>
              <w:rPr>
                <w:rFonts w:asciiTheme="minorHAnsi" w:hAnsiTheme="minorHAnsi" w:cs="Calibri"/>
                <w:b/>
                <w:bCs/>
              </w:rPr>
            </w:pPr>
            <w:r w:rsidRPr="00FB67B7">
              <w:rPr>
                <w:rFonts w:asciiTheme="minorHAnsi" w:hAnsiTheme="minorHAnsi"/>
              </w:rPr>
              <w:t>działania związane z planowaniem przestrzennym - zapobieganie nadmiernemu uszczelnianiu terenów zurbanizowanych.</w:t>
            </w:r>
          </w:p>
        </w:tc>
      </w:tr>
    </w:tbl>
    <w:p w:rsidR="00FB67B7" w:rsidRDefault="00FB67B7" w:rsidP="00FB67B7">
      <w:pPr>
        <w:pStyle w:val="praca"/>
        <w:rPr>
          <w:rFonts w:ascii="Calibri" w:hAnsi="Calibri" w:cs="Calibri"/>
        </w:rPr>
      </w:pPr>
    </w:p>
    <w:p w:rsidR="00FB67B7" w:rsidRPr="007B43FD" w:rsidRDefault="00FB67B7" w:rsidP="00FB67B7">
      <w:pPr>
        <w:pStyle w:val="praca"/>
        <w:rPr>
          <w:rFonts w:ascii="Calibri" w:hAnsi="Calibri" w:cs="Calibri"/>
        </w:rPr>
      </w:pPr>
      <w:r w:rsidRPr="007B43FD">
        <w:rPr>
          <w:rFonts w:ascii="Calibri" w:hAnsi="Calibri" w:cs="Calibri"/>
        </w:rPr>
        <w:t>Dla osiągnięcia celów realizowane były następujące zadania:</w:t>
      </w:r>
    </w:p>
    <w:p w:rsidR="00FB67B7" w:rsidRPr="007B43FD" w:rsidRDefault="00FB67B7" w:rsidP="00FB67B7">
      <w:pPr>
        <w:pStyle w:val="praca"/>
        <w:rPr>
          <w:rFonts w:ascii="Calibri" w:hAnsi="Calibri" w:cs="Calibri"/>
        </w:rPr>
      </w:pPr>
    </w:p>
    <w:p w:rsidR="00FB67B7" w:rsidRPr="00BD308B" w:rsidRDefault="00FB67B7" w:rsidP="0061461B">
      <w:pPr>
        <w:pStyle w:val="Akapitzlist"/>
        <w:numPr>
          <w:ilvl w:val="0"/>
          <w:numId w:val="49"/>
        </w:numPr>
        <w:rPr>
          <w:rFonts w:asciiTheme="minorHAnsi" w:eastAsia="TimesNewRomanPSMT" w:hAnsiTheme="minorHAnsi" w:cs="Calibri"/>
          <w:sz w:val="22"/>
          <w:szCs w:val="22"/>
        </w:rPr>
      </w:pPr>
      <w:r w:rsidRPr="00BD308B">
        <w:rPr>
          <w:rFonts w:asciiTheme="minorHAnsi" w:eastAsia="TimesNewRomanPSMT" w:hAnsiTheme="minorHAnsi" w:cs="Calibri"/>
          <w:sz w:val="22"/>
          <w:szCs w:val="22"/>
        </w:rPr>
        <w:t>monitoring wód powierzchniowych</w:t>
      </w:r>
      <w:r w:rsidR="00F339C7">
        <w:rPr>
          <w:rFonts w:asciiTheme="minorHAnsi" w:eastAsia="TimesNewRomanPSMT" w:hAnsiTheme="minorHAnsi" w:cs="Calibri"/>
          <w:sz w:val="22"/>
          <w:szCs w:val="22"/>
        </w:rPr>
        <w:t xml:space="preserve"> płynących przez teren gminy</w:t>
      </w:r>
      <w:r w:rsidRPr="00BD308B">
        <w:rPr>
          <w:rFonts w:asciiTheme="minorHAnsi" w:eastAsia="TimesNewRomanPSMT" w:hAnsiTheme="minorHAnsi" w:cs="Calibri"/>
          <w:sz w:val="22"/>
          <w:szCs w:val="22"/>
        </w:rPr>
        <w:t>,</w:t>
      </w:r>
    </w:p>
    <w:p w:rsidR="00FB67B7" w:rsidRPr="00BD308B" w:rsidRDefault="00F339C7" w:rsidP="0061461B">
      <w:pPr>
        <w:pStyle w:val="Akapitzlist"/>
        <w:numPr>
          <w:ilvl w:val="0"/>
          <w:numId w:val="49"/>
        </w:numPr>
        <w:jc w:val="both"/>
        <w:rPr>
          <w:rFonts w:asciiTheme="minorHAnsi" w:hAnsiTheme="minorHAnsi" w:cs="Calibri"/>
          <w:sz w:val="22"/>
          <w:szCs w:val="22"/>
        </w:rPr>
      </w:pPr>
      <w:r>
        <w:rPr>
          <w:rFonts w:asciiTheme="minorHAnsi" w:hAnsiTheme="minorHAnsi" w:cs="Calibri"/>
          <w:sz w:val="22"/>
          <w:szCs w:val="22"/>
        </w:rPr>
        <w:t>badania wód pitnych</w:t>
      </w:r>
      <w:r w:rsidR="00FB67B7" w:rsidRPr="00BD308B">
        <w:rPr>
          <w:rFonts w:asciiTheme="minorHAnsi" w:hAnsiTheme="minorHAnsi" w:cs="Calibri"/>
          <w:sz w:val="22"/>
          <w:szCs w:val="22"/>
        </w:rPr>
        <w:t>,</w:t>
      </w:r>
    </w:p>
    <w:p w:rsidR="00FB67B7" w:rsidRDefault="00FB67B7" w:rsidP="0061461B">
      <w:pPr>
        <w:pStyle w:val="Akapitzlist"/>
        <w:numPr>
          <w:ilvl w:val="0"/>
          <w:numId w:val="54"/>
        </w:numPr>
        <w:jc w:val="both"/>
        <w:rPr>
          <w:rFonts w:asciiTheme="minorHAnsi" w:hAnsiTheme="minorHAnsi" w:cs="Calibri"/>
          <w:sz w:val="22"/>
          <w:szCs w:val="22"/>
        </w:rPr>
      </w:pPr>
      <w:r w:rsidRPr="007040CF">
        <w:rPr>
          <w:rFonts w:asciiTheme="minorHAnsi" w:hAnsiTheme="minorHAnsi" w:cs="Calibri"/>
          <w:sz w:val="22"/>
          <w:szCs w:val="22"/>
        </w:rPr>
        <w:t>konserwacja i utrzymanie cieków wodnych,</w:t>
      </w:r>
    </w:p>
    <w:p w:rsidR="00FB67B7" w:rsidRPr="00BD308B" w:rsidRDefault="00FB67B7" w:rsidP="0061461B">
      <w:pPr>
        <w:pStyle w:val="Akapitzlist"/>
        <w:numPr>
          <w:ilvl w:val="0"/>
          <w:numId w:val="49"/>
        </w:numPr>
        <w:jc w:val="both"/>
        <w:rPr>
          <w:rFonts w:asciiTheme="minorHAnsi" w:hAnsiTheme="minorHAnsi" w:cs="Calibri"/>
          <w:sz w:val="22"/>
          <w:szCs w:val="22"/>
        </w:rPr>
      </w:pPr>
      <w:r w:rsidRPr="00BD308B">
        <w:rPr>
          <w:rFonts w:asciiTheme="minorHAnsi" w:hAnsiTheme="minorHAnsi" w:cs="Calibri"/>
          <w:sz w:val="22"/>
          <w:szCs w:val="22"/>
        </w:rPr>
        <w:t>budowa, modernizacja, konserwacja i remonty rowów odwadniających,</w:t>
      </w:r>
    </w:p>
    <w:p w:rsidR="00FB67B7" w:rsidRPr="00BD308B" w:rsidRDefault="00FB67B7" w:rsidP="0061461B">
      <w:pPr>
        <w:pStyle w:val="Akapitzlist"/>
        <w:numPr>
          <w:ilvl w:val="0"/>
          <w:numId w:val="49"/>
        </w:numPr>
        <w:rPr>
          <w:rFonts w:asciiTheme="minorHAnsi" w:eastAsia="TimesNewRomanPSMT" w:hAnsiTheme="minorHAnsi" w:cs="Calibri"/>
          <w:sz w:val="22"/>
          <w:szCs w:val="22"/>
        </w:rPr>
      </w:pPr>
      <w:r>
        <w:rPr>
          <w:rFonts w:asciiTheme="minorHAnsi" w:eastAsia="TimesNewRomanPSMT" w:hAnsiTheme="minorHAnsi" w:cs="Calibri"/>
          <w:sz w:val="22"/>
          <w:szCs w:val="22"/>
        </w:rPr>
        <w:t>wydawanie pozwoleń wodno-prawnych</w:t>
      </w:r>
      <w:r w:rsidRPr="00BD308B">
        <w:rPr>
          <w:rFonts w:asciiTheme="minorHAnsi" w:eastAsia="TimesNewRomanPSMT" w:hAnsiTheme="minorHAnsi" w:cs="Calibri"/>
          <w:sz w:val="22"/>
          <w:szCs w:val="22"/>
        </w:rPr>
        <w:t>.</w:t>
      </w:r>
    </w:p>
    <w:p w:rsidR="00FB67B7" w:rsidRPr="007B43FD" w:rsidRDefault="00FB67B7" w:rsidP="00FB67B7">
      <w:pPr>
        <w:pStyle w:val="praca"/>
        <w:rPr>
          <w:rFonts w:ascii="Calibri" w:hAnsi="Calibri" w:cs="Calibri"/>
        </w:rPr>
      </w:pPr>
    </w:p>
    <w:p w:rsidR="00851AAA" w:rsidRPr="000E6593" w:rsidRDefault="005669C6" w:rsidP="005669C6">
      <w:pPr>
        <w:pStyle w:val="3NagwekPOSZwole2017"/>
      </w:pPr>
      <w:bookmarkStart w:id="112" w:name="_Toc493845772"/>
      <w:r>
        <w:t xml:space="preserve">6.4.5. </w:t>
      </w:r>
      <w:r w:rsidR="00851AAA" w:rsidRPr="000E6593">
        <w:t>Analiza SWOT</w:t>
      </w:r>
      <w:r w:rsidR="00851AAA">
        <w:t xml:space="preserve"> oraz główne zagrożenia i problemy</w:t>
      </w:r>
      <w:bookmarkEnd w:id="112"/>
    </w:p>
    <w:p w:rsidR="00851AAA" w:rsidRPr="000E6593" w:rsidRDefault="00851AAA" w:rsidP="00851AAA">
      <w:pPr>
        <w:pStyle w:val="RadomskoPO"/>
        <w:rPr>
          <w:szCs w:val="22"/>
        </w:rPr>
      </w:pPr>
    </w:p>
    <w:p w:rsidR="00851AAA" w:rsidRPr="000E6593" w:rsidRDefault="00851AAA" w:rsidP="00851AAA">
      <w:pPr>
        <w:pStyle w:val="RadomskoPO"/>
        <w:rPr>
          <w:rFonts w:cs="Arial"/>
          <w:szCs w:val="22"/>
        </w:rPr>
      </w:pPr>
      <w:r w:rsidRPr="000E6593">
        <w:rPr>
          <w:rFonts w:cs="Arial"/>
          <w:szCs w:val="22"/>
        </w:rPr>
        <w:t>Poniżej przedstawiono wyniki analizy SWOT dla obszaru interwencji: gospodarowanie wodami.</w:t>
      </w:r>
    </w:p>
    <w:p w:rsidR="00851AAA" w:rsidRPr="000E6593" w:rsidRDefault="00851AAA" w:rsidP="00851AAA">
      <w:pPr>
        <w:pStyle w:val="RadomskoPO"/>
        <w:rPr>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604"/>
        <w:gridCol w:w="4605"/>
      </w:tblGrid>
      <w:tr w:rsidR="00851AAA" w:rsidRPr="000E6593" w:rsidTr="004B22FB">
        <w:tc>
          <w:tcPr>
            <w:tcW w:w="4604" w:type="dxa"/>
            <w:shd w:val="clear" w:color="auto" w:fill="FFFFFF"/>
          </w:tcPr>
          <w:p w:rsidR="00851AAA" w:rsidRPr="000E6593" w:rsidRDefault="00851AAA" w:rsidP="004B22FB">
            <w:pPr>
              <w:autoSpaceDE w:val="0"/>
              <w:autoSpaceDN w:val="0"/>
              <w:adjustRightInd w:val="0"/>
              <w:jc w:val="center"/>
              <w:rPr>
                <w:rFonts w:asciiTheme="minorHAnsi" w:hAnsiTheme="minorHAnsi" w:cs="TT921o00"/>
                <w:b/>
              </w:rPr>
            </w:pPr>
            <w:r w:rsidRPr="000E6593">
              <w:rPr>
                <w:rFonts w:asciiTheme="minorHAnsi" w:hAnsiTheme="minorHAnsi" w:cs="TT921o00"/>
                <w:b/>
              </w:rPr>
              <w:t>Mocne strony</w:t>
            </w:r>
          </w:p>
        </w:tc>
        <w:tc>
          <w:tcPr>
            <w:tcW w:w="4605" w:type="dxa"/>
            <w:shd w:val="clear" w:color="auto" w:fill="FFFFFF"/>
          </w:tcPr>
          <w:p w:rsidR="00851AAA" w:rsidRPr="000E6593" w:rsidRDefault="00851AAA" w:rsidP="004B22FB">
            <w:pPr>
              <w:autoSpaceDE w:val="0"/>
              <w:autoSpaceDN w:val="0"/>
              <w:adjustRightInd w:val="0"/>
              <w:jc w:val="center"/>
              <w:rPr>
                <w:rFonts w:asciiTheme="minorHAnsi" w:hAnsiTheme="minorHAnsi" w:cs="TT921o00"/>
                <w:b/>
              </w:rPr>
            </w:pPr>
            <w:r w:rsidRPr="000E6593">
              <w:rPr>
                <w:rFonts w:asciiTheme="minorHAnsi" w:hAnsiTheme="minorHAnsi" w:cs="TT921o00"/>
                <w:b/>
              </w:rPr>
              <w:t xml:space="preserve">Słabe strony </w:t>
            </w:r>
          </w:p>
        </w:tc>
      </w:tr>
      <w:tr w:rsidR="00851AAA" w:rsidRPr="000E6593" w:rsidTr="004B22FB">
        <w:tc>
          <w:tcPr>
            <w:tcW w:w="4604" w:type="dxa"/>
            <w:shd w:val="clear" w:color="auto" w:fill="FFFFFF"/>
          </w:tcPr>
          <w:p w:rsidR="00851AAA" w:rsidRPr="000E6593" w:rsidRDefault="00851AAA" w:rsidP="0061461B">
            <w:pPr>
              <w:pStyle w:val="Akapitzlist"/>
              <w:numPr>
                <w:ilvl w:val="0"/>
                <w:numId w:val="40"/>
              </w:numPr>
              <w:autoSpaceDE w:val="0"/>
              <w:autoSpaceDN w:val="0"/>
              <w:adjustRightInd w:val="0"/>
              <w:rPr>
                <w:rFonts w:asciiTheme="minorHAnsi" w:hAnsiTheme="minorHAnsi" w:cs="TT921o00"/>
              </w:rPr>
            </w:pPr>
            <w:r w:rsidRPr="000E6593">
              <w:rPr>
                <w:rFonts w:asciiTheme="minorHAnsi" w:hAnsiTheme="minorHAnsi" w:cs="TT921o00"/>
              </w:rPr>
              <w:t xml:space="preserve">Monitoring wód powierzchniowych </w:t>
            </w:r>
            <w:r w:rsidR="00F339C7">
              <w:rPr>
                <w:rFonts w:asciiTheme="minorHAnsi" w:hAnsiTheme="minorHAnsi" w:cs="TT921o00"/>
              </w:rPr>
              <w:t xml:space="preserve">płynących przez teren gminy </w:t>
            </w:r>
          </w:p>
          <w:p w:rsidR="00851AAA" w:rsidRDefault="00851AAA" w:rsidP="0061461B">
            <w:pPr>
              <w:pStyle w:val="Akapitzlist"/>
              <w:numPr>
                <w:ilvl w:val="0"/>
                <w:numId w:val="40"/>
              </w:numPr>
              <w:autoSpaceDE w:val="0"/>
              <w:autoSpaceDN w:val="0"/>
              <w:adjustRightInd w:val="0"/>
              <w:rPr>
                <w:rFonts w:asciiTheme="minorHAnsi" w:hAnsiTheme="minorHAnsi" w:cs="TT921o00"/>
              </w:rPr>
            </w:pPr>
            <w:r w:rsidRPr="000E6593">
              <w:rPr>
                <w:rFonts w:asciiTheme="minorHAnsi" w:hAnsiTheme="minorHAnsi" w:cs="TT921o00"/>
              </w:rPr>
              <w:t xml:space="preserve">Kontrola nad wodami przeznaczonymi do picia </w:t>
            </w:r>
          </w:p>
          <w:p w:rsidR="002C4138" w:rsidRDefault="002C4138" w:rsidP="0061461B">
            <w:pPr>
              <w:pStyle w:val="Akapitzlist"/>
              <w:numPr>
                <w:ilvl w:val="0"/>
                <w:numId w:val="40"/>
              </w:numPr>
              <w:autoSpaceDE w:val="0"/>
              <w:autoSpaceDN w:val="0"/>
              <w:adjustRightInd w:val="0"/>
              <w:rPr>
                <w:rFonts w:asciiTheme="minorHAnsi" w:hAnsiTheme="minorHAnsi" w:cs="TT921o00"/>
              </w:rPr>
            </w:pPr>
            <w:r>
              <w:rPr>
                <w:rFonts w:asciiTheme="minorHAnsi" w:hAnsiTheme="minorHAnsi" w:cs="TT921o00"/>
              </w:rPr>
              <w:t>Rozwój systemu do poboru i rozprowadzania wody</w:t>
            </w:r>
          </w:p>
          <w:p w:rsidR="002C4138" w:rsidRPr="000E6593" w:rsidRDefault="002C4138" w:rsidP="0061461B">
            <w:pPr>
              <w:pStyle w:val="Akapitzlist"/>
              <w:numPr>
                <w:ilvl w:val="0"/>
                <w:numId w:val="40"/>
              </w:numPr>
              <w:autoSpaceDE w:val="0"/>
              <w:autoSpaceDN w:val="0"/>
              <w:adjustRightInd w:val="0"/>
              <w:rPr>
                <w:rFonts w:asciiTheme="minorHAnsi" w:hAnsiTheme="minorHAnsi" w:cs="TT921o00"/>
              </w:rPr>
            </w:pPr>
            <w:r>
              <w:rPr>
                <w:rFonts w:asciiTheme="minorHAnsi" w:hAnsiTheme="minorHAnsi" w:cs="TT921o00"/>
              </w:rPr>
              <w:t>Ro</w:t>
            </w:r>
            <w:r w:rsidR="000816A8">
              <w:rPr>
                <w:rFonts w:asciiTheme="minorHAnsi" w:hAnsiTheme="minorHAnsi" w:cs="TT921o00"/>
              </w:rPr>
              <w:t>zwój systemu do odprowadzania i </w:t>
            </w:r>
            <w:r>
              <w:rPr>
                <w:rFonts w:asciiTheme="minorHAnsi" w:hAnsiTheme="minorHAnsi" w:cs="TT921o00"/>
              </w:rPr>
              <w:t>oczyszczania ścieków</w:t>
            </w:r>
          </w:p>
        </w:tc>
        <w:tc>
          <w:tcPr>
            <w:tcW w:w="4605" w:type="dxa"/>
            <w:shd w:val="clear" w:color="auto" w:fill="FFFFFF"/>
          </w:tcPr>
          <w:p w:rsidR="00851AAA" w:rsidRPr="000E6593" w:rsidRDefault="00E149D0" w:rsidP="0061461B">
            <w:pPr>
              <w:pStyle w:val="Akapitzlist"/>
              <w:numPr>
                <w:ilvl w:val="0"/>
                <w:numId w:val="41"/>
              </w:numPr>
              <w:autoSpaceDE w:val="0"/>
              <w:autoSpaceDN w:val="0"/>
              <w:adjustRightInd w:val="0"/>
              <w:rPr>
                <w:rFonts w:asciiTheme="minorHAnsi" w:hAnsiTheme="minorHAnsi" w:cs="TT921o00"/>
              </w:rPr>
            </w:pPr>
            <w:r>
              <w:rPr>
                <w:rFonts w:asciiTheme="minorHAnsi" w:hAnsiTheme="minorHAnsi"/>
              </w:rPr>
              <w:t>Zły</w:t>
            </w:r>
            <w:r w:rsidR="00851AAA" w:rsidRPr="000E6593">
              <w:rPr>
                <w:rFonts w:asciiTheme="minorHAnsi" w:hAnsiTheme="minorHAnsi"/>
              </w:rPr>
              <w:t xml:space="preserve"> stan wód powierzchniowych</w:t>
            </w:r>
            <w:r w:rsidR="002C4138">
              <w:rPr>
                <w:rFonts w:asciiTheme="minorHAnsi" w:hAnsiTheme="minorHAnsi"/>
              </w:rPr>
              <w:t xml:space="preserve"> płynących przez teren gminy</w:t>
            </w:r>
          </w:p>
          <w:p w:rsidR="002C4138" w:rsidRPr="00E149D0" w:rsidRDefault="002C4138" w:rsidP="0061461B">
            <w:pPr>
              <w:pStyle w:val="Akapitzlist"/>
              <w:numPr>
                <w:ilvl w:val="0"/>
                <w:numId w:val="41"/>
              </w:numPr>
              <w:autoSpaceDE w:val="0"/>
              <w:autoSpaceDN w:val="0"/>
              <w:adjustRightInd w:val="0"/>
              <w:rPr>
                <w:rFonts w:asciiTheme="minorHAnsi" w:hAnsiTheme="minorHAnsi" w:cs="TT921o00"/>
              </w:rPr>
            </w:pPr>
            <w:r>
              <w:rPr>
                <w:rFonts w:asciiTheme="minorHAnsi" w:hAnsiTheme="minorHAnsi" w:cs="Calibri"/>
              </w:rPr>
              <w:t xml:space="preserve">Niedostatecznie rozwinięty system </w:t>
            </w:r>
            <w:r w:rsidR="00E149D0">
              <w:rPr>
                <w:rFonts w:asciiTheme="minorHAnsi" w:hAnsiTheme="minorHAnsi" w:cs="Calibri"/>
              </w:rPr>
              <w:t>odprowadzania i oczyszczania ścieków bytowych</w:t>
            </w:r>
          </w:p>
          <w:p w:rsidR="00E149D0" w:rsidRPr="00E149D0" w:rsidRDefault="00E149D0" w:rsidP="0061461B">
            <w:pPr>
              <w:pStyle w:val="Akapitzlist"/>
              <w:numPr>
                <w:ilvl w:val="0"/>
                <w:numId w:val="41"/>
              </w:numPr>
              <w:autoSpaceDE w:val="0"/>
              <w:autoSpaceDN w:val="0"/>
              <w:adjustRightInd w:val="0"/>
              <w:rPr>
                <w:rFonts w:asciiTheme="minorHAnsi" w:hAnsiTheme="minorHAnsi" w:cs="TT921o00"/>
              </w:rPr>
            </w:pPr>
            <w:r>
              <w:rPr>
                <w:rFonts w:asciiTheme="minorHAnsi" w:hAnsiTheme="minorHAnsi" w:cs="Calibri"/>
              </w:rPr>
              <w:t>Nawozy i środki ochrony roślin stosowane w rolnictwie</w:t>
            </w:r>
          </w:p>
        </w:tc>
      </w:tr>
      <w:tr w:rsidR="00851AAA" w:rsidRPr="000E6593" w:rsidTr="004B22FB">
        <w:tc>
          <w:tcPr>
            <w:tcW w:w="4604" w:type="dxa"/>
            <w:shd w:val="clear" w:color="auto" w:fill="FFFFFF"/>
          </w:tcPr>
          <w:p w:rsidR="00851AAA" w:rsidRPr="000E6593" w:rsidRDefault="00851AAA" w:rsidP="004B22FB">
            <w:pPr>
              <w:autoSpaceDE w:val="0"/>
              <w:autoSpaceDN w:val="0"/>
              <w:adjustRightInd w:val="0"/>
              <w:jc w:val="center"/>
              <w:rPr>
                <w:rFonts w:asciiTheme="minorHAnsi" w:hAnsiTheme="minorHAnsi" w:cs="TT921o00"/>
                <w:b/>
              </w:rPr>
            </w:pPr>
            <w:r w:rsidRPr="000E6593">
              <w:rPr>
                <w:rFonts w:asciiTheme="minorHAnsi" w:hAnsiTheme="minorHAnsi" w:cs="TT921o00"/>
                <w:b/>
              </w:rPr>
              <w:t xml:space="preserve">Szanse </w:t>
            </w:r>
          </w:p>
        </w:tc>
        <w:tc>
          <w:tcPr>
            <w:tcW w:w="4605" w:type="dxa"/>
            <w:shd w:val="clear" w:color="auto" w:fill="FFFFFF"/>
          </w:tcPr>
          <w:p w:rsidR="00851AAA" w:rsidRPr="000E6593" w:rsidRDefault="00851AAA" w:rsidP="004B22FB">
            <w:pPr>
              <w:autoSpaceDE w:val="0"/>
              <w:autoSpaceDN w:val="0"/>
              <w:adjustRightInd w:val="0"/>
              <w:jc w:val="center"/>
              <w:rPr>
                <w:rFonts w:asciiTheme="minorHAnsi" w:hAnsiTheme="minorHAnsi" w:cs="TT921o00"/>
                <w:b/>
              </w:rPr>
            </w:pPr>
            <w:r w:rsidRPr="000E6593">
              <w:rPr>
                <w:rFonts w:asciiTheme="minorHAnsi" w:hAnsiTheme="minorHAnsi" w:cs="TT921o00"/>
                <w:b/>
              </w:rPr>
              <w:t>Zagrożenia</w:t>
            </w:r>
          </w:p>
        </w:tc>
      </w:tr>
      <w:tr w:rsidR="00851AAA" w:rsidRPr="000E6593" w:rsidTr="004B22FB">
        <w:tc>
          <w:tcPr>
            <w:tcW w:w="4604" w:type="dxa"/>
            <w:shd w:val="clear" w:color="auto" w:fill="FFFFFF"/>
          </w:tcPr>
          <w:p w:rsidR="00851AAA" w:rsidRPr="000E6593" w:rsidRDefault="00851AAA" w:rsidP="0061461B">
            <w:pPr>
              <w:numPr>
                <w:ilvl w:val="0"/>
                <w:numId w:val="42"/>
              </w:numPr>
              <w:rPr>
                <w:rFonts w:asciiTheme="minorHAnsi" w:hAnsiTheme="minorHAnsi"/>
              </w:rPr>
            </w:pPr>
            <w:r>
              <w:rPr>
                <w:rFonts w:asciiTheme="minorHAnsi" w:hAnsiTheme="minorHAnsi"/>
              </w:rPr>
              <w:t>Możliwość uzyskania środków</w:t>
            </w:r>
            <w:r w:rsidRPr="000E6593">
              <w:rPr>
                <w:rFonts w:asciiTheme="minorHAnsi" w:hAnsiTheme="minorHAnsi"/>
              </w:rPr>
              <w:t xml:space="preserve"> zewnętrznych finansujących inwestycje z zakresu ochrony wód</w:t>
            </w:r>
          </w:p>
          <w:p w:rsidR="00851AAA" w:rsidRPr="00E149D0" w:rsidRDefault="00851AAA" w:rsidP="0061461B">
            <w:pPr>
              <w:numPr>
                <w:ilvl w:val="0"/>
                <w:numId w:val="42"/>
              </w:numPr>
              <w:rPr>
                <w:rFonts w:asciiTheme="minorHAnsi" w:hAnsiTheme="minorHAnsi"/>
              </w:rPr>
            </w:pPr>
            <w:r w:rsidRPr="000E6593">
              <w:rPr>
                <w:rFonts w:asciiTheme="minorHAnsi" w:hAnsiTheme="minorHAnsi"/>
              </w:rPr>
              <w:t>Zobowiązania</w:t>
            </w:r>
            <w:r>
              <w:rPr>
                <w:rFonts w:asciiTheme="minorHAnsi" w:hAnsiTheme="minorHAnsi"/>
              </w:rPr>
              <w:t xml:space="preserve"> wynikające z przepisów prawa w </w:t>
            </w:r>
            <w:r w:rsidRPr="000E6593">
              <w:rPr>
                <w:rFonts w:asciiTheme="minorHAnsi" w:hAnsiTheme="minorHAnsi"/>
              </w:rPr>
              <w:t>dziedzinie kształtowania i ochrony środowiska naturalnego</w:t>
            </w:r>
            <w:r>
              <w:rPr>
                <w:rFonts w:asciiTheme="minorHAnsi" w:hAnsiTheme="minorHAnsi"/>
              </w:rPr>
              <w:t xml:space="preserve"> oraz z dokumentów strategicznych, np. </w:t>
            </w:r>
            <w:r w:rsidR="0071015F">
              <w:rPr>
                <w:rFonts w:asciiTheme="minorHAnsi" w:hAnsiTheme="minorHAnsi"/>
              </w:rPr>
              <w:t xml:space="preserve">wojewódzkiego </w:t>
            </w:r>
            <w:r>
              <w:rPr>
                <w:rFonts w:asciiTheme="minorHAnsi" w:hAnsiTheme="minorHAnsi"/>
              </w:rPr>
              <w:t xml:space="preserve">programu małej retencji, </w:t>
            </w:r>
            <w:r w:rsidR="0071015F">
              <w:rPr>
                <w:rFonts w:asciiTheme="minorHAnsi" w:hAnsiTheme="minorHAnsi"/>
              </w:rPr>
              <w:t xml:space="preserve">krajowych </w:t>
            </w:r>
            <w:r>
              <w:rPr>
                <w:rFonts w:asciiTheme="minorHAnsi" w:hAnsiTheme="minorHAnsi"/>
              </w:rPr>
              <w:t>planów przeciwdziałania skutkom suszy, ochrony przed powodzią, i innych</w:t>
            </w:r>
          </w:p>
        </w:tc>
        <w:tc>
          <w:tcPr>
            <w:tcW w:w="4605" w:type="dxa"/>
            <w:shd w:val="clear" w:color="auto" w:fill="FFFFFF"/>
          </w:tcPr>
          <w:p w:rsidR="00851AAA" w:rsidRPr="000E6593" w:rsidRDefault="00851AAA" w:rsidP="0061461B">
            <w:pPr>
              <w:pStyle w:val="Akapitzlist"/>
              <w:numPr>
                <w:ilvl w:val="0"/>
                <w:numId w:val="43"/>
              </w:numPr>
              <w:autoSpaceDE w:val="0"/>
              <w:autoSpaceDN w:val="0"/>
              <w:adjustRightInd w:val="0"/>
              <w:rPr>
                <w:rFonts w:asciiTheme="minorHAnsi" w:hAnsiTheme="minorHAnsi" w:cs="TT921o00"/>
              </w:rPr>
            </w:pPr>
            <w:r w:rsidRPr="000E6593">
              <w:rPr>
                <w:rFonts w:asciiTheme="minorHAnsi" w:hAnsiTheme="minorHAnsi" w:cs="TT921o00"/>
              </w:rPr>
              <w:t>Ponadlokalne zanieczyszczenia wód powierzchniowych</w:t>
            </w:r>
          </w:p>
          <w:p w:rsidR="00851AAA" w:rsidRPr="000E6593" w:rsidRDefault="00851AAA" w:rsidP="0061461B">
            <w:pPr>
              <w:pStyle w:val="Akapitzlist"/>
              <w:numPr>
                <w:ilvl w:val="0"/>
                <w:numId w:val="43"/>
              </w:numPr>
              <w:autoSpaceDE w:val="0"/>
              <w:autoSpaceDN w:val="0"/>
              <w:adjustRightInd w:val="0"/>
              <w:rPr>
                <w:rFonts w:asciiTheme="minorHAnsi" w:hAnsiTheme="minorHAnsi" w:cs="TT921o00"/>
              </w:rPr>
            </w:pPr>
            <w:r w:rsidRPr="000E6593">
              <w:rPr>
                <w:rFonts w:asciiTheme="minorHAnsi" w:hAnsiTheme="minorHAnsi" w:cs="TT921o00"/>
              </w:rPr>
              <w:t>Brak środków finansowych na inwestycje w zakresie ochrony wód</w:t>
            </w:r>
          </w:p>
          <w:p w:rsidR="00851AAA" w:rsidRPr="000E6593" w:rsidRDefault="00851AAA" w:rsidP="0061461B">
            <w:pPr>
              <w:pStyle w:val="Akapitzlist"/>
              <w:numPr>
                <w:ilvl w:val="0"/>
                <w:numId w:val="43"/>
              </w:numPr>
              <w:autoSpaceDE w:val="0"/>
              <w:autoSpaceDN w:val="0"/>
              <w:adjustRightInd w:val="0"/>
              <w:rPr>
                <w:rFonts w:asciiTheme="minorHAnsi" w:hAnsiTheme="minorHAnsi" w:cs="TT921o00"/>
              </w:rPr>
            </w:pPr>
            <w:r>
              <w:rPr>
                <w:rFonts w:asciiTheme="minorHAnsi" w:hAnsiTheme="minorHAnsi" w:cs="TT921o00"/>
              </w:rPr>
              <w:t>Zmiany klimatyczne, powodujące częste w</w:t>
            </w:r>
            <w:r w:rsidRPr="000E6593">
              <w:rPr>
                <w:rFonts w:asciiTheme="minorHAnsi" w:hAnsiTheme="minorHAnsi" w:cs="TT921o00"/>
              </w:rPr>
              <w:t xml:space="preserve">ystępowanie suszy </w:t>
            </w:r>
            <w:r>
              <w:rPr>
                <w:rFonts w:asciiTheme="minorHAnsi" w:hAnsiTheme="minorHAnsi" w:cs="TT921o00"/>
              </w:rPr>
              <w:t>oraz ulewne deszcze</w:t>
            </w:r>
          </w:p>
        </w:tc>
      </w:tr>
    </w:tbl>
    <w:p w:rsidR="00851AAA" w:rsidRPr="000E6593" w:rsidRDefault="00851AAA" w:rsidP="00851AAA">
      <w:pPr>
        <w:rPr>
          <w:rFonts w:asciiTheme="minorHAnsi" w:hAnsiTheme="minorHAnsi"/>
          <w:b/>
          <w:sz w:val="22"/>
          <w:szCs w:val="22"/>
        </w:rPr>
      </w:pPr>
    </w:p>
    <w:p w:rsidR="00A13C3E" w:rsidRDefault="00A13C3E">
      <w:pPr>
        <w:rPr>
          <w:rFonts w:asciiTheme="minorHAnsi" w:hAnsiTheme="minorHAnsi"/>
          <w:sz w:val="22"/>
          <w:szCs w:val="22"/>
        </w:rPr>
      </w:pPr>
      <w:r>
        <w:rPr>
          <w:szCs w:val="22"/>
        </w:rPr>
        <w:br w:type="page"/>
      </w:r>
    </w:p>
    <w:p w:rsidR="00851AAA" w:rsidRDefault="00851AAA" w:rsidP="00851AAA">
      <w:pPr>
        <w:pStyle w:val="RadomskoPO"/>
        <w:rPr>
          <w:szCs w:val="22"/>
        </w:rPr>
      </w:pPr>
      <w:r w:rsidRPr="00FE40C5">
        <w:rPr>
          <w:szCs w:val="22"/>
        </w:rPr>
        <w:lastRenderedPageBreak/>
        <w:t>Główne zagrożenia i problemy:</w:t>
      </w:r>
    </w:p>
    <w:p w:rsidR="00851AAA" w:rsidRDefault="00851AAA" w:rsidP="00851AAA">
      <w:pPr>
        <w:pStyle w:val="RadomskoPO"/>
        <w:rPr>
          <w:szCs w:val="22"/>
        </w:rPr>
      </w:pPr>
    </w:p>
    <w:p w:rsidR="00E149D0" w:rsidRDefault="00E149D0" w:rsidP="0061461B">
      <w:pPr>
        <w:pStyle w:val="RadomskoPO"/>
        <w:numPr>
          <w:ilvl w:val="0"/>
          <w:numId w:val="48"/>
        </w:numPr>
        <w:rPr>
          <w:szCs w:val="22"/>
        </w:rPr>
      </w:pPr>
      <w:r>
        <w:rPr>
          <w:szCs w:val="22"/>
        </w:rPr>
        <w:t xml:space="preserve">niewystarczająco rozwinięty system odprowadzania i oczyszczania ścieków bytowych, </w:t>
      </w:r>
    </w:p>
    <w:p w:rsidR="00851AAA" w:rsidRDefault="00E149D0" w:rsidP="0061461B">
      <w:pPr>
        <w:pStyle w:val="RadomskoPO"/>
        <w:numPr>
          <w:ilvl w:val="0"/>
          <w:numId w:val="48"/>
        </w:numPr>
        <w:rPr>
          <w:szCs w:val="22"/>
        </w:rPr>
      </w:pPr>
      <w:r>
        <w:rPr>
          <w:szCs w:val="22"/>
        </w:rPr>
        <w:t>zła</w:t>
      </w:r>
      <w:r w:rsidR="00851AAA">
        <w:rPr>
          <w:szCs w:val="22"/>
        </w:rPr>
        <w:t xml:space="preserve"> jakość wód powierzchniowych,</w:t>
      </w:r>
    </w:p>
    <w:p w:rsidR="00851AAA" w:rsidRDefault="00D51FE0" w:rsidP="0061461B">
      <w:pPr>
        <w:pStyle w:val="RadomskoPO"/>
        <w:numPr>
          <w:ilvl w:val="0"/>
          <w:numId w:val="48"/>
        </w:numPr>
        <w:rPr>
          <w:szCs w:val="22"/>
        </w:rPr>
      </w:pPr>
      <w:r>
        <w:rPr>
          <w:szCs w:val="22"/>
        </w:rPr>
        <w:t xml:space="preserve">oddziaływanie licznych i </w:t>
      </w:r>
      <w:r w:rsidR="00851AAA">
        <w:rPr>
          <w:szCs w:val="22"/>
        </w:rPr>
        <w:t>rozproszon</w:t>
      </w:r>
      <w:r>
        <w:rPr>
          <w:szCs w:val="22"/>
        </w:rPr>
        <w:t>ych</w:t>
      </w:r>
      <w:r w:rsidR="00851AAA">
        <w:rPr>
          <w:szCs w:val="22"/>
        </w:rPr>
        <w:t xml:space="preserve"> źród</w:t>
      </w:r>
      <w:r>
        <w:rPr>
          <w:szCs w:val="22"/>
        </w:rPr>
        <w:t>e</w:t>
      </w:r>
      <w:r w:rsidR="00851AAA">
        <w:rPr>
          <w:szCs w:val="22"/>
        </w:rPr>
        <w:t xml:space="preserve">ł zanieczyszczenia wód powierzchniowych </w:t>
      </w:r>
      <w:r>
        <w:rPr>
          <w:szCs w:val="22"/>
        </w:rPr>
        <w:br/>
      </w:r>
      <w:r w:rsidR="00851AAA">
        <w:rPr>
          <w:szCs w:val="22"/>
        </w:rPr>
        <w:t>i podziemnych,</w:t>
      </w:r>
      <w:r>
        <w:rPr>
          <w:szCs w:val="22"/>
        </w:rPr>
        <w:t xml:space="preserve"> wpływających na stan tych wód (np. zrzuty ścieków, zanieczyszczenia rolnicze, szlaki komunikacyjne, stacje paliw, depozycja z opadami atmosferycznymi, itp.),</w:t>
      </w:r>
    </w:p>
    <w:p w:rsidR="00851AAA" w:rsidRDefault="00851AAA" w:rsidP="0061461B">
      <w:pPr>
        <w:pStyle w:val="RadomskoPO"/>
        <w:numPr>
          <w:ilvl w:val="0"/>
          <w:numId w:val="48"/>
        </w:numPr>
        <w:rPr>
          <w:szCs w:val="22"/>
        </w:rPr>
      </w:pPr>
      <w:r>
        <w:rPr>
          <w:szCs w:val="22"/>
        </w:rPr>
        <w:t>zmiany klimatu, zwiększające prawdopodobieństwa wystąpienia gwałtownych zj</w:t>
      </w:r>
      <w:r w:rsidR="00E149D0">
        <w:rPr>
          <w:szCs w:val="22"/>
        </w:rPr>
        <w:t>awisk atmosferycznych oraz susz.</w:t>
      </w:r>
    </w:p>
    <w:p w:rsidR="00851AAA" w:rsidRDefault="00851AAA" w:rsidP="00851AAA">
      <w:pPr>
        <w:pStyle w:val="RadomskoPO"/>
        <w:rPr>
          <w:b/>
          <w:szCs w:val="22"/>
        </w:rPr>
      </w:pPr>
    </w:p>
    <w:p w:rsidR="00851AAA" w:rsidRDefault="005669C6" w:rsidP="005669C6">
      <w:pPr>
        <w:pStyle w:val="3NagwekPOSZwole2017"/>
      </w:pPr>
      <w:bookmarkStart w:id="113" w:name="_Toc493845773"/>
      <w:r>
        <w:t>6.4.6.</w:t>
      </w:r>
      <w:r w:rsidR="00851AAA" w:rsidRPr="00E27A94">
        <w:t>Tendencje zmian stanu środowiska</w:t>
      </w:r>
      <w:bookmarkEnd w:id="113"/>
    </w:p>
    <w:p w:rsidR="00851AAA" w:rsidRPr="000E6593" w:rsidRDefault="00851AAA" w:rsidP="00851AAA">
      <w:pPr>
        <w:pStyle w:val="RadomskoPO"/>
        <w:rPr>
          <w:szCs w:val="22"/>
        </w:rPr>
      </w:pPr>
    </w:p>
    <w:p w:rsidR="00851AAA" w:rsidRPr="000E6593" w:rsidRDefault="00851AAA" w:rsidP="00851AAA">
      <w:pPr>
        <w:pStyle w:val="RadomskoPO"/>
        <w:rPr>
          <w:szCs w:val="22"/>
        </w:rPr>
      </w:pPr>
      <w:r w:rsidRPr="000E6593">
        <w:rPr>
          <w:szCs w:val="22"/>
        </w:rPr>
        <w:t>Zmiany klimatu</w:t>
      </w:r>
      <w:r>
        <w:rPr>
          <w:szCs w:val="22"/>
        </w:rPr>
        <w:t>, skutkujące m.in. częstszym występowaniem</w:t>
      </w:r>
      <w:r w:rsidRPr="000E6593">
        <w:rPr>
          <w:szCs w:val="22"/>
        </w:rPr>
        <w:t xml:space="preserve"> </w:t>
      </w:r>
      <w:r>
        <w:rPr>
          <w:szCs w:val="22"/>
        </w:rPr>
        <w:t xml:space="preserve">suszy </w:t>
      </w:r>
      <w:r w:rsidRPr="000E6593">
        <w:rPr>
          <w:szCs w:val="22"/>
        </w:rPr>
        <w:t xml:space="preserve"> wpłyn</w:t>
      </w:r>
      <w:r>
        <w:rPr>
          <w:szCs w:val="22"/>
        </w:rPr>
        <w:t>ą</w:t>
      </w:r>
      <w:r w:rsidRPr="000E6593">
        <w:rPr>
          <w:szCs w:val="22"/>
        </w:rPr>
        <w:t xml:space="preserve"> na</w:t>
      </w:r>
      <w:r>
        <w:rPr>
          <w:szCs w:val="22"/>
        </w:rPr>
        <w:t xml:space="preserve"> stosunki gruntowo - wodne i </w:t>
      </w:r>
      <w:r w:rsidRPr="000E6593">
        <w:rPr>
          <w:szCs w:val="22"/>
        </w:rPr>
        <w:t>zasoby wód podziemnych.</w:t>
      </w:r>
      <w:r w:rsidR="00D51FE0">
        <w:rPr>
          <w:szCs w:val="22"/>
        </w:rPr>
        <w:t xml:space="preserve"> Edukacja ekologiczna oraz uwarunkowania ekonomiczne powinny wpłynąć na zmniejszenie zużycia wody wśród gospodarstw domowych.</w:t>
      </w:r>
      <w:r w:rsidR="00960341">
        <w:rPr>
          <w:szCs w:val="22"/>
        </w:rPr>
        <w:t xml:space="preserve"> Planowane działania z </w:t>
      </w:r>
      <w:r w:rsidR="00960341" w:rsidRPr="000E6593">
        <w:rPr>
          <w:szCs w:val="22"/>
        </w:rPr>
        <w:t>zakresu gospodarki wodno – ściekowej wpłyną na poprawę</w:t>
      </w:r>
      <w:r w:rsidR="00960341">
        <w:rPr>
          <w:szCs w:val="22"/>
        </w:rPr>
        <w:t xml:space="preserve"> jakości wód powierzchniowych i </w:t>
      </w:r>
      <w:r w:rsidR="00960341" w:rsidRPr="000E6593">
        <w:rPr>
          <w:szCs w:val="22"/>
        </w:rPr>
        <w:t>podziemnych.</w:t>
      </w:r>
    </w:p>
    <w:p w:rsidR="00F866C0" w:rsidRPr="000C6DC6" w:rsidRDefault="00C75D48" w:rsidP="00C75D48">
      <w:pPr>
        <w:pStyle w:val="2nagowekPOSzwolen2017"/>
      </w:pPr>
      <w:bookmarkStart w:id="114" w:name="_Toc445795282"/>
      <w:bookmarkStart w:id="115" w:name="_Toc474526029"/>
      <w:bookmarkStart w:id="116" w:name="_Toc493845774"/>
      <w:r>
        <w:t xml:space="preserve">6.5. </w:t>
      </w:r>
      <w:r w:rsidR="00F866C0" w:rsidRPr="000C6DC6">
        <w:t>Gospodarka wodno - ściekowa</w:t>
      </w:r>
      <w:bookmarkEnd w:id="114"/>
      <w:bookmarkEnd w:id="115"/>
      <w:bookmarkEnd w:id="116"/>
    </w:p>
    <w:p w:rsidR="00F866C0" w:rsidRPr="000E6593" w:rsidRDefault="00C75D48" w:rsidP="00C75D48">
      <w:pPr>
        <w:pStyle w:val="3NagwekPOSZwole2017"/>
      </w:pPr>
      <w:bookmarkStart w:id="117" w:name="_Toc493845775"/>
      <w:r>
        <w:t xml:space="preserve">6.5.1. </w:t>
      </w:r>
      <w:r w:rsidR="00F866C0" w:rsidRPr="000E6593">
        <w:t>Siły sprawcze</w:t>
      </w:r>
      <w:r w:rsidR="00F866C0">
        <w:t xml:space="preserve"> i presje</w:t>
      </w:r>
      <w:bookmarkEnd w:id="117"/>
    </w:p>
    <w:p w:rsidR="00F866C0" w:rsidRDefault="00F866C0" w:rsidP="00F866C0">
      <w:pPr>
        <w:pStyle w:val="RadomskoPO"/>
      </w:pPr>
    </w:p>
    <w:p w:rsidR="008E2E35" w:rsidRPr="000E6593" w:rsidRDefault="008E2E35" w:rsidP="008E2E35">
      <w:pPr>
        <w:pStyle w:val="RadomskoPO"/>
        <w:rPr>
          <w:szCs w:val="22"/>
        </w:rPr>
      </w:pPr>
      <w:r w:rsidRPr="000E6593">
        <w:rPr>
          <w:szCs w:val="22"/>
        </w:rPr>
        <w:t>Główn</w:t>
      </w:r>
      <w:r>
        <w:rPr>
          <w:szCs w:val="22"/>
        </w:rPr>
        <w:t>ymi</w:t>
      </w:r>
      <w:r w:rsidRPr="000E6593">
        <w:rPr>
          <w:szCs w:val="22"/>
        </w:rPr>
        <w:t xml:space="preserve"> czynnik</w:t>
      </w:r>
      <w:r>
        <w:rPr>
          <w:szCs w:val="22"/>
        </w:rPr>
        <w:t>ami</w:t>
      </w:r>
      <w:r w:rsidRPr="000E6593">
        <w:rPr>
          <w:szCs w:val="22"/>
        </w:rPr>
        <w:t xml:space="preserve"> </w:t>
      </w:r>
      <w:r>
        <w:rPr>
          <w:szCs w:val="22"/>
        </w:rPr>
        <w:t>wpływającymi na gospodarkę wodno - ściekową na terenie gminy Przytyk są</w:t>
      </w:r>
      <w:r w:rsidRPr="000E6593">
        <w:rPr>
          <w:szCs w:val="22"/>
        </w:rPr>
        <w:t>:</w:t>
      </w:r>
    </w:p>
    <w:p w:rsidR="008E2E35" w:rsidRPr="000E6593" w:rsidRDefault="008E2E35" w:rsidP="00F866C0">
      <w:pPr>
        <w:pStyle w:val="RadomskoPO"/>
      </w:pPr>
    </w:p>
    <w:p w:rsidR="008E2E35" w:rsidRPr="000E6593" w:rsidRDefault="008E2E35" w:rsidP="0061461B">
      <w:pPr>
        <w:pStyle w:val="RadomskoPO"/>
        <w:numPr>
          <w:ilvl w:val="0"/>
          <w:numId w:val="55"/>
        </w:numPr>
      </w:pPr>
      <w:r>
        <w:t>z</w:t>
      </w:r>
      <w:r w:rsidRPr="000E6593">
        <w:t>apotrzebowanie na wodę ze strony ludności i gospodarki, wpływające na wielkość poboru wód</w:t>
      </w:r>
      <w:r>
        <w:t>,</w:t>
      </w:r>
    </w:p>
    <w:p w:rsidR="00F866C0" w:rsidRPr="000E6593" w:rsidRDefault="008E2E35" w:rsidP="0061461B">
      <w:pPr>
        <w:pStyle w:val="RadomskoPO"/>
        <w:numPr>
          <w:ilvl w:val="0"/>
          <w:numId w:val="55"/>
        </w:numPr>
      </w:pPr>
      <w:r>
        <w:t>s</w:t>
      </w:r>
      <w:r w:rsidR="00C75D48">
        <w:t>tan i zasoby</w:t>
      </w:r>
      <w:r w:rsidR="00F866C0" w:rsidRPr="000E6593">
        <w:t xml:space="preserve"> </w:t>
      </w:r>
      <w:r w:rsidR="00C75D48">
        <w:t>systemu</w:t>
      </w:r>
      <w:r w:rsidR="00F866C0" w:rsidRPr="000E6593">
        <w:t xml:space="preserve"> poboru i rozprowadzania wody, systemu odprowadzania i oczyszczania ścieków, systemu odprowadzan</w:t>
      </w:r>
      <w:r>
        <w:t>ia i oczyszczania wód opadowych,</w:t>
      </w:r>
    </w:p>
    <w:p w:rsidR="00F866C0" w:rsidRPr="000E6593" w:rsidRDefault="008E2E35" w:rsidP="0061461B">
      <w:pPr>
        <w:pStyle w:val="RadomskoPO"/>
        <w:numPr>
          <w:ilvl w:val="0"/>
          <w:numId w:val="55"/>
        </w:numPr>
      </w:pPr>
      <w:r>
        <w:t>w</w:t>
      </w:r>
      <w:r w:rsidR="00F866C0" w:rsidRPr="000E6593">
        <w:t xml:space="preserve">ymogi prawne dotyczące </w:t>
      </w:r>
      <w:r>
        <w:t xml:space="preserve">jakości wód pitnych oraz ścieków </w:t>
      </w:r>
      <w:r w:rsidR="00FB4B51">
        <w:t>odprowadzanych do wód lub ziemi.</w:t>
      </w:r>
    </w:p>
    <w:p w:rsidR="00F866C0" w:rsidRPr="000E6593" w:rsidRDefault="00F866C0" w:rsidP="00F866C0">
      <w:pPr>
        <w:rPr>
          <w:rFonts w:asciiTheme="minorHAnsi" w:hAnsiTheme="minorHAnsi"/>
          <w:b/>
        </w:rPr>
      </w:pPr>
    </w:p>
    <w:p w:rsidR="00F866C0" w:rsidRPr="000E6593" w:rsidRDefault="006D2B13" w:rsidP="006D2B13">
      <w:pPr>
        <w:pStyle w:val="3NagwekPOSZwole2017"/>
      </w:pPr>
      <w:bookmarkStart w:id="118" w:name="_Toc493845776"/>
      <w:r>
        <w:t xml:space="preserve">6.5.2. </w:t>
      </w:r>
      <w:r w:rsidR="00F866C0" w:rsidRPr="000E6593">
        <w:t>Stan</w:t>
      </w:r>
      <w:bookmarkEnd w:id="118"/>
      <w:r w:rsidR="00F866C0">
        <w:t xml:space="preserve"> </w:t>
      </w:r>
    </w:p>
    <w:p w:rsidR="00F866C0" w:rsidRPr="000E6593" w:rsidRDefault="00F866C0" w:rsidP="00F866C0">
      <w:pPr>
        <w:pStyle w:val="RadomskoPO"/>
      </w:pPr>
    </w:p>
    <w:p w:rsidR="00F866C0" w:rsidRPr="004C09C6" w:rsidRDefault="00F866C0" w:rsidP="00F866C0">
      <w:pPr>
        <w:rPr>
          <w:rFonts w:asciiTheme="minorHAnsi" w:hAnsiTheme="minorHAnsi"/>
          <w:i/>
          <w:sz w:val="22"/>
          <w:szCs w:val="22"/>
        </w:rPr>
      </w:pPr>
      <w:bookmarkStart w:id="119" w:name="_Toc421793429"/>
      <w:r w:rsidRPr="004C09C6">
        <w:rPr>
          <w:rFonts w:asciiTheme="minorHAnsi" w:hAnsiTheme="minorHAnsi"/>
          <w:i/>
          <w:sz w:val="22"/>
          <w:szCs w:val="22"/>
        </w:rPr>
        <w:t>Pobór i zaopatrzenie w wodę</w:t>
      </w:r>
      <w:bookmarkEnd w:id="119"/>
    </w:p>
    <w:p w:rsidR="00F866C0" w:rsidRPr="000E6593" w:rsidRDefault="00F866C0" w:rsidP="00F866C0">
      <w:pPr>
        <w:pStyle w:val="Aaanita0"/>
        <w:jc w:val="both"/>
        <w:rPr>
          <w:rFonts w:asciiTheme="minorHAnsi" w:hAnsiTheme="minorHAnsi" w:cs="Times New Roman"/>
        </w:rPr>
      </w:pPr>
    </w:p>
    <w:p w:rsidR="00F866C0" w:rsidRDefault="00C13EAD" w:rsidP="00C13EAD">
      <w:pPr>
        <w:pStyle w:val="aanita"/>
        <w:rPr>
          <w:rFonts w:ascii="Calibri" w:hAnsi="Calibri"/>
        </w:rPr>
      </w:pPr>
      <w:r w:rsidRPr="00717440">
        <w:rPr>
          <w:rFonts w:asciiTheme="minorHAnsi" w:hAnsiTheme="minorHAnsi" w:cstheme="minorHAnsi"/>
        </w:rPr>
        <w:t xml:space="preserve">Na terenie gminy </w:t>
      </w:r>
      <w:r w:rsidR="00494C0D">
        <w:rPr>
          <w:rFonts w:asciiTheme="minorHAnsi" w:hAnsiTheme="minorHAnsi" w:cstheme="minorHAnsi"/>
        </w:rPr>
        <w:t>Przytyk</w:t>
      </w:r>
      <w:r w:rsidRPr="00717440">
        <w:rPr>
          <w:rFonts w:asciiTheme="minorHAnsi" w:hAnsiTheme="minorHAnsi" w:cstheme="minorHAnsi"/>
        </w:rPr>
        <w:t xml:space="preserve"> ludność zaopatrywana jest w wodę z </w:t>
      </w:r>
      <w:r w:rsidR="00494C0D">
        <w:rPr>
          <w:rFonts w:asciiTheme="minorHAnsi" w:hAnsiTheme="minorHAnsi" w:cstheme="minorHAnsi"/>
        </w:rPr>
        <w:t xml:space="preserve">zasobów podziemnych, z wodociągów sieciowych lub </w:t>
      </w:r>
      <w:r w:rsidRPr="00717440">
        <w:rPr>
          <w:rFonts w:asciiTheme="minorHAnsi" w:hAnsiTheme="minorHAnsi" w:cstheme="minorHAnsi"/>
        </w:rPr>
        <w:t>z własnych ujęć wody –</w:t>
      </w:r>
      <w:r w:rsidR="00997A47">
        <w:rPr>
          <w:rFonts w:asciiTheme="minorHAnsi" w:hAnsiTheme="minorHAnsi" w:cstheme="minorHAnsi"/>
        </w:rPr>
        <w:t xml:space="preserve"> studni wierconych lub kopanych</w:t>
      </w:r>
      <w:r w:rsidRPr="00717440">
        <w:rPr>
          <w:rFonts w:asciiTheme="minorHAnsi" w:hAnsiTheme="minorHAnsi" w:cstheme="minorHAnsi"/>
        </w:rPr>
        <w:t xml:space="preserve">. </w:t>
      </w:r>
    </w:p>
    <w:p w:rsidR="009114CB" w:rsidRPr="00494C0D" w:rsidRDefault="009114CB" w:rsidP="009114CB">
      <w:pPr>
        <w:pStyle w:val="aanita"/>
        <w:rPr>
          <w:rFonts w:asciiTheme="minorHAnsi" w:hAnsiTheme="minorHAnsi" w:cstheme="minorHAnsi"/>
        </w:rPr>
      </w:pPr>
    </w:p>
    <w:p w:rsidR="006E5DCB" w:rsidRDefault="00494C0D" w:rsidP="00494C0D">
      <w:pPr>
        <w:autoSpaceDE w:val="0"/>
        <w:autoSpaceDN w:val="0"/>
        <w:adjustRightInd w:val="0"/>
        <w:jc w:val="both"/>
        <w:rPr>
          <w:rFonts w:ascii="Calibri" w:hAnsi="Calibri" w:cs="Calibri"/>
          <w:sz w:val="22"/>
          <w:szCs w:val="22"/>
        </w:rPr>
      </w:pPr>
      <w:r w:rsidRPr="00494C0D">
        <w:rPr>
          <w:rFonts w:ascii="Calibri" w:hAnsi="Calibri" w:cs="Calibri"/>
          <w:sz w:val="22"/>
          <w:szCs w:val="22"/>
        </w:rPr>
        <w:t xml:space="preserve">Mieszkańcy gminy Przytyk zaopatrywani są w wodę pochodzącą z trzech gminnych ujęć wody </w:t>
      </w:r>
      <w:r w:rsidR="006E5DCB">
        <w:rPr>
          <w:rFonts w:ascii="Calibri" w:hAnsi="Calibri" w:cs="Calibri"/>
          <w:sz w:val="22"/>
          <w:szCs w:val="22"/>
        </w:rPr>
        <w:t xml:space="preserve">wyposażonych w stacje uzdatniania wody (SUW) </w:t>
      </w:r>
      <w:r w:rsidRPr="00494C0D">
        <w:rPr>
          <w:rFonts w:ascii="Calibri" w:hAnsi="Calibri" w:cs="Calibri"/>
          <w:sz w:val="22"/>
          <w:szCs w:val="22"/>
        </w:rPr>
        <w:t>podziemnej zlokalizowanych w miejscowościach</w:t>
      </w:r>
      <w:r w:rsidR="006E5DCB">
        <w:rPr>
          <w:rFonts w:ascii="Calibri" w:hAnsi="Calibri" w:cs="Calibri"/>
          <w:sz w:val="22"/>
          <w:szCs w:val="22"/>
        </w:rPr>
        <w:t>:</w:t>
      </w:r>
    </w:p>
    <w:p w:rsidR="006E5DCB" w:rsidRDefault="006E5DCB" w:rsidP="00494C0D">
      <w:pPr>
        <w:autoSpaceDE w:val="0"/>
        <w:autoSpaceDN w:val="0"/>
        <w:adjustRightInd w:val="0"/>
        <w:jc w:val="both"/>
        <w:rPr>
          <w:rFonts w:ascii="Calibri" w:hAnsi="Calibri" w:cs="Calibri"/>
          <w:sz w:val="22"/>
          <w:szCs w:val="22"/>
        </w:rPr>
      </w:pPr>
    </w:p>
    <w:p w:rsidR="006E5DCB" w:rsidRDefault="00494C0D" w:rsidP="006E5DCB">
      <w:pPr>
        <w:pStyle w:val="Akapitzlist"/>
        <w:numPr>
          <w:ilvl w:val="0"/>
          <w:numId w:val="139"/>
        </w:numPr>
        <w:autoSpaceDE w:val="0"/>
        <w:autoSpaceDN w:val="0"/>
        <w:adjustRightInd w:val="0"/>
        <w:jc w:val="both"/>
        <w:rPr>
          <w:rFonts w:ascii="Calibri" w:hAnsi="Calibri" w:cs="Calibri"/>
          <w:sz w:val="22"/>
          <w:szCs w:val="22"/>
        </w:rPr>
      </w:pPr>
      <w:r w:rsidRPr="006E5DCB">
        <w:rPr>
          <w:rFonts w:ascii="Calibri" w:hAnsi="Calibri" w:cs="Calibri"/>
          <w:sz w:val="22"/>
          <w:szCs w:val="22"/>
        </w:rPr>
        <w:t>Glinice</w:t>
      </w:r>
      <w:r w:rsidR="006E5DCB">
        <w:rPr>
          <w:rFonts w:ascii="Calibri" w:hAnsi="Calibri" w:cs="Calibri"/>
          <w:sz w:val="22"/>
          <w:szCs w:val="22"/>
        </w:rPr>
        <w:t xml:space="preserve"> – </w:t>
      </w:r>
      <w:r w:rsidR="00795208">
        <w:rPr>
          <w:rFonts w:ascii="Calibri" w:hAnsi="Calibri" w:cs="Calibri"/>
          <w:sz w:val="22"/>
          <w:szCs w:val="22"/>
        </w:rPr>
        <w:t>30</w:t>
      </w:r>
      <w:r w:rsidR="006E5DCB">
        <w:rPr>
          <w:rFonts w:ascii="Calibri" w:hAnsi="Calibri" w:cs="Calibri"/>
          <w:sz w:val="22"/>
          <w:szCs w:val="22"/>
        </w:rPr>
        <w:t xml:space="preserve"> m</w:t>
      </w:r>
      <w:r w:rsidR="006E5DCB" w:rsidRPr="006E5DCB">
        <w:rPr>
          <w:rFonts w:ascii="Calibri" w:hAnsi="Calibri" w:cs="Calibri"/>
          <w:sz w:val="22"/>
          <w:szCs w:val="22"/>
          <w:vertAlign w:val="superscript"/>
        </w:rPr>
        <w:t>3</w:t>
      </w:r>
      <w:r w:rsidR="006E5DCB">
        <w:rPr>
          <w:rFonts w:ascii="Calibri" w:hAnsi="Calibri" w:cs="Calibri"/>
          <w:sz w:val="22"/>
          <w:szCs w:val="22"/>
        </w:rPr>
        <w:t>/h</w:t>
      </w:r>
      <w:r w:rsidRPr="006E5DCB">
        <w:rPr>
          <w:rFonts w:ascii="Calibri" w:hAnsi="Calibri" w:cs="Calibri"/>
          <w:sz w:val="22"/>
          <w:szCs w:val="22"/>
        </w:rPr>
        <w:t xml:space="preserve">, </w:t>
      </w:r>
    </w:p>
    <w:p w:rsidR="006E5DCB" w:rsidRDefault="00494C0D" w:rsidP="006E5DCB">
      <w:pPr>
        <w:pStyle w:val="Akapitzlist"/>
        <w:numPr>
          <w:ilvl w:val="0"/>
          <w:numId w:val="139"/>
        </w:numPr>
        <w:autoSpaceDE w:val="0"/>
        <w:autoSpaceDN w:val="0"/>
        <w:adjustRightInd w:val="0"/>
        <w:jc w:val="both"/>
        <w:rPr>
          <w:rFonts w:ascii="Calibri" w:hAnsi="Calibri" w:cs="Calibri"/>
          <w:sz w:val="22"/>
          <w:szCs w:val="22"/>
        </w:rPr>
      </w:pPr>
      <w:r w:rsidRPr="006E5DCB">
        <w:rPr>
          <w:rFonts w:ascii="Calibri" w:hAnsi="Calibri" w:cs="Calibri"/>
          <w:sz w:val="22"/>
          <w:szCs w:val="22"/>
        </w:rPr>
        <w:t>Wólka Domaniowska</w:t>
      </w:r>
      <w:r w:rsidR="006E5DCB">
        <w:rPr>
          <w:rFonts w:ascii="Calibri" w:hAnsi="Calibri" w:cs="Calibri"/>
          <w:sz w:val="22"/>
          <w:szCs w:val="22"/>
        </w:rPr>
        <w:t xml:space="preserve"> – 55 m</w:t>
      </w:r>
      <w:r w:rsidR="006E5DCB" w:rsidRPr="006E5DCB">
        <w:rPr>
          <w:rFonts w:ascii="Calibri" w:hAnsi="Calibri" w:cs="Calibri"/>
          <w:sz w:val="22"/>
          <w:szCs w:val="22"/>
          <w:vertAlign w:val="superscript"/>
        </w:rPr>
        <w:t>3</w:t>
      </w:r>
      <w:r w:rsidR="006E5DCB">
        <w:rPr>
          <w:rFonts w:ascii="Calibri" w:hAnsi="Calibri" w:cs="Calibri"/>
          <w:sz w:val="22"/>
          <w:szCs w:val="22"/>
        </w:rPr>
        <w:t>/h,</w:t>
      </w:r>
    </w:p>
    <w:p w:rsidR="00924E4A" w:rsidRDefault="00494C0D" w:rsidP="006E5DCB">
      <w:pPr>
        <w:pStyle w:val="Akapitzlist"/>
        <w:numPr>
          <w:ilvl w:val="0"/>
          <w:numId w:val="139"/>
        </w:numPr>
        <w:autoSpaceDE w:val="0"/>
        <w:autoSpaceDN w:val="0"/>
        <w:adjustRightInd w:val="0"/>
        <w:jc w:val="both"/>
        <w:rPr>
          <w:rFonts w:ascii="Calibri" w:hAnsi="Calibri" w:cs="Calibri"/>
          <w:sz w:val="22"/>
          <w:szCs w:val="22"/>
        </w:rPr>
      </w:pPr>
      <w:r w:rsidRPr="006E5DCB">
        <w:rPr>
          <w:rFonts w:ascii="Calibri" w:hAnsi="Calibri" w:cs="Calibri"/>
          <w:sz w:val="22"/>
          <w:szCs w:val="22"/>
        </w:rPr>
        <w:t>Podgajek Wschodni</w:t>
      </w:r>
      <w:r w:rsidR="006E5DCB">
        <w:rPr>
          <w:rFonts w:ascii="Calibri" w:hAnsi="Calibri" w:cs="Calibri"/>
          <w:sz w:val="22"/>
          <w:szCs w:val="22"/>
        </w:rPr>
        <w:t xml:space="preserve"> – 142 m</w:t>
      </w:r>
      <w:r w:rsidR="006E5DCB" w:rsidRPr="006E5DCB">
        <w:rPr>
          <w:rFonts w:ascii="Calibri" w:hAnsi="Calibri" w:cs="Calibri"/>
          <w:sz w:val="22"/>
          <w:szCs w:val="22"/>
          <w:vertAlign w:val="superscript"/>
        </w:rPr>
        <w:t>3</w:t>
      </w:r>
      <w:r w:rsidR="006E5DCB">
        <w:rPr>
          <w:rFonts w:ascii="Calibri" w:hAnsi="Calibri" w:cs="Calibri"/>
          <w:sz w:val="22"/>
          <w:szCs w:val="22"/>
        </w:rPr>
        <w:t>/h.</w:t>
      </w:r>
      <w:r w:rsidR="00924E4A">
        <w:rPr>
          <w:rFonts w:ascii="Calibri" w:hAnsi="Calibri" w:cs="Calibri"/>
          <w:sz w:val="22"/>
          <w:szCs w:val="22"/>
        </w:rPr>
        <w:t xml:space="preserve"> </w:t>
      </w:r>
      <w:r w:rsidR="006E5DCB">
        <w:rPr>
          <w:rFonts w:ascii="Calibri" w:hAnsi="Calibri" w:cs="Calibri"/>
          <w:sz w:val="22"/>
          <w:szCs w:val="22"/>
        </w:rPr>
        <w:t>W</w:t>
      </w:r>
      <w:r w:rsidR="003308EF" w:rsidRPr="006E5DCB">
        <w:rPr>
          <w:rFonts w:ascii="Calibri" w:hAnsi="Calibri" w:cs="Calibri"/>
          <w:sz w:val="22"/>
          <w:szCs w:val="22"/>
        </w:rPr>
        <w:t xml:space="preserve"> 2014 r. uruchomiono nowa</w:t>
      </w:r>
      <w:r w:rsidR="00557AC7">
        <w:rPr>
          <w:rFonts w:ascii="Calibri" w:hAnsi="Calibri" w:cs="Calibri"/>
          <w:sz w:val="22"/>
          <w:szCs w:val="22"/>
        </w:rPr>
        <w:t xml:space="preserve"> studnię o głębokości 70 m, a w </w:t>
      </w:r>
      <w:r w:rsidR="003308EF" w:rsidRPr="006E5DCB">
        <w:rPr>
          <w:rFonts w:ascii="Calibri" w:hAnsi="Calibri" w:cs="Calibri"/>
          <w:sz w:val="22"/>
          <w:szCs w:val="22"/>
        </w:rPr>
        <w:t>2015 r. zakończono modernizację stacji uzdatniania wody)</w:t>
      </w:r>
      <w:r w:rsidRPr="006E5DCB">
        <w:rPr>
          <w:rFonts w:ascii="Calibri" w:hAnsi="Calibri" w:cs="Calibri"/>
          <w:sz w:val="22"/>
          <w:szCs w:val="22"/>
        </w:rPr>
        <w:t xml:space="preserve">. </w:t>
      </w:r>
    </w:p>
    <w:p w:rsidR="00A13C3E" w:rsidRDefault="00A13C3E">
      <w:pPr>
        <w:rPr>
          <w:rFonts w:asciiTheme="minorHAnsi" w:hAnsiTheme="minorHAnsi" w:cstheme="minorHAnsi"/>
          <w:b/>
          <w:bCs/>
        </w:rPr>
      </w:pPr>
      <w:r>
        <w:br w:type="page"/>
      </w:r>
    </w:p>
    <w:p w:rsidR="0069540C" w:rsidRPr="00557AC7" w:rsidRDefault="00557AC7" w:rsidP="00557AC7">
      <w:pPr>
        <w:pStyle w:val="Legenda"/>
        <w:rPr>
          <w:rFonts w:ascii="Calibri" w:hAnsi="Calibri" w:cs="Calibri"/>
        </w:rPr>
      </w:pPr>
      <w:bookmarkStart w:id="120" w:name="_Toc493845697"/>
      <w:r w:rsidRPr="00557AC7">
        <w:lastRenderedPageBreak/>
        <w:t xml:space="preserve">Tabela </w:t>
      </w:r>
      <w:fldSimple w:instr=" SEQ Tabela \* ARABIC ">
        <w:r w:rsidR="00F3435A">
          <w:rPr>
            <w:noProof/>
          </w:rPr>
          <w:t>17</w:t>
        </w:r>
      </w:fldSimple>
      <w:r w:rsidRPr="00557AC7">
        <w:t xml:space="preserve">. </w:t>
      </w:r>
      <w:r w:rsidR="0069540C" w:rsidRPr="00557AC7">
        <w:rPr>
          <w:rFonts w:ascii="Calibri" w:hAnsi="Calibri"/>
        </w:rPr>
        <w:t>Charakterystyka głównych ujęć wód podziemnych i studni w gminie Przytyk</w:t>
      </w:r>
      <w:bookmarkEnd w:id="120"/>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341"/>
        <w:gridCol w:w="1385"/>
        <w:gridCol w:w="1115"/>
        <w:gridCol w:w="1917"/>
        <w:gridCol w:w="1144"/>
        <w:gridCol w:w="1584"/>
        <w:gridCol w:w="726"/>
      </w:tblGrid>
      <w:tr w:rsidR="0069540C" w:rsidRPr="00795208" w:rsidTr="00795208">
        <w:tc>
          <w:tcPr>
            <w:tcW w:w="0" w:type="auto"/>
          </w:tcPr>
          <w:p w:rsidR="0069540C" w:rsidRPr="00795208" w:rsidRDefault="0069540C" w:rsidP="00D36290">
            <w:pPr>
              <w:jc w:val="center"/>
              <w:rPr>
                <w:rFonts w:ascii="Calibri" w:hAnsi="Calibri"/>
                <w:b/>
              </w:rPr>
            </w:pPr>
            <w:r w:rsidRPr="00795208">
              <w:rPr>
                <w:rFonts w:ascii="Calibri" w:hAnsi="Calibri"/>
                <w:b/>
              </w:rPr>
              <w:t>Nazwa ujęcia/studni</w:t>
            </w:r>
          </w:p>
        </w:tc>
        <w:tc>
          <w:tcPr>
            <w:tcW w:w="0" w:type="auto"/>
          </w:tcPr>
          <w:p w:rsidR="0069540C" w:rsidRPr="00795208" w:rsidRDefault="0069540C" w:rsidP="00D36290">
            <w:pPr>
              <w:jc w:val="center"/>
              <w:rPr>
                <w:rFonts w:ascii="Calibri" w:hAnsi="Calibri"/>
                <w:b/>
              </w:rPr>
            </w:pPr>
            <w:r w:rsidRPr="00795208">
              <w:rPr>
                <w:rFonts w:ascii="Calibri" w:hAnsi="Calibri"/>
                <w:b/>
              </w:rPr>
              <w:t>Lokalizacja</w:t>
            </w:r>
          </w:p>
        </w:tc>
        <w:tc>
          <w:tcPr>
            <w:tcW w:w="0" w:type="auto"/>
          </w:tcPr>
          <w:p w:rsidR="0069540C" w:rsidRPr="00795208" w:rsidRDefault="0069540C" w:rsidP="00D36290">
            <w:pPr>
              <w:jc w:val="center"/>
              <w:rPr>
                <w:rFonts w:ascii="Calibri" w:hAnsi="Calibri"/>
                <w:b/>
              </w:rPr>
            </w:pPr>
            <w:r w:rsidRPr="00795208">
              <w:rPr>
                <w:rFonts w:ascii="Calibri" w:hAnsi="Calibri"/>
                <w:b/>
              </w:rPr>
              <w:t xml:space="preserve">Głębokość otworu </w:t>
            </w:r>
          </w:p>
          <w:p w:rsidR="0069540C" w:rsidRPr="00795208" w:rsidRDefault="0069540C" w:rsidP="00D36290">
            <w:pPr>
              <w:jc w:val="center"/>
              <w:rPr>
                <w:rFonts w:ascii="Calibri" w:hAnsi="Calibri"/>
                <w:b/>
              </w:rPr>
            </w:pPr>
            <w:r w:rsidRPr="00795208">
              <w:rPr>
                <w:rFonts w:ascii="Calibri" w:hAnsi="Calibri"/>
                <w:b/>
              </w:rPr>
              <w:t>(m p.p.t.)</w:t>
            </w:r>
          </w:p>
        </w:tc>
        <w:tc>
          <w:tcPr>
            <w:tcW w:w="0" w:type="auto"/>
          </w:tcPr>
          <w:p w:rsidR="0069540C" w:rsidRPr="00795208" w:rsidRDefault="0069540C" w:rsidP="00D36290">
            <w:pPr>
              <w:jc w:val="center"/>
              <w:rPr>
                <w:rFonts w:ascii="Calibri" w:hAnsi="Calibri"/>
                <w:b/>
              </w:rPr>
            </w:pPr>
            <w:r w:rsidRPr="00795208">
              <w:rPr>
                <w:rFonts w:ascii="Calibri" w:hAnsi="Calibri"/>
                <w:b/>
              </w:rPr>
              <w:t>Nazwa właściciela / użytkownika</w:t>
            </w:r>
          </w:p>
        </w:tc>
        <w:tc>
          <w:tcPr>
            <w:tcW w:w="0" w:type="auto"/>
          </w:tcPr>
          <w:p w:rsidR="0069540C" w:rsidRPr="00795208" w:rsidRDefault="0069540C" w:rsidP="00D36290">
            <w:pPr>
              <w:jc w:val="center"/>
              <w:rPr>
                <w:rFonts w:ascii="Calibri" w:hAnsi="Calibri"/>
                <w:b/>
              </w:rPr>
            </w:pPr>
            <w:r w:rsidRPr="00795208">
              <w:rPr>
                <w:rFonts w:ascii="Calibri" w:hAnsi="Calibri"/>
                <w:b/>
              </w:rPr>
              <w:t>Wydajność ujęcia</w:t>
            </w:r>
          </w:p>
          <w:p w:rsidR="0069540C" w:rsidRPr="00795208" w:rsidRDefault="0069540C" w:rsidP="00795208">
            <w:pPr>
              <w:jc w:val="center"/>
              <w:rPr>
                <w:rFonts w:ascii="Calibri" w:hAnsi="Calibri"/>
                <w:b/>
              </w:rPr>
            </w:pPr>
            <w:r w:rsidRPr="00795208">
              <w:rPr>
                <w:rFonts w:ascii="Calibri" w:hAnsi="Calibri"/>
                <w:b/>
              </w:rPr>
              <w:t>m</w:t>
            </w:r>
            <w:r w:rsidRPr="00795208">
              <w:rPr>
                <w:rFonts w:ascii="Calibri" w:hAnsi="Calibri"/>
                <w:b/>
                <w:vertAlign w:val="superscript"/>
              </w:rPr>
              <w:t>3</w:t>
            </w:r>
            <w:r w:rsidRPr="00795208">
              <w:rPr>
                <w:rFonts w:ascii="Calibri" w:hAnsi="Calibri"/>
                <w:b/>
              </w:rPr>
              <w:t xml:space="preserve">/h l </w:t>
            </w:r>
          </w:p>
        </w:tc>
        <w:tc>
          <w:tcPr>
            <w:tcW w:w="0" w:type="auto"/>
            <w:shd w:val="clear" w:color="auto" w:fill="auto"/>
          </w:tcPr>
          <w:p w:rsidR="0069540C" w:rsidRPr="00795208" w:rsidRDefault="0069540C" w:rsidP="00D36290">
            <w:pPr>
              <w:jc w:val="center"/>
              <w:rPr>
                <w:rFonts w:ascii="Calibri" w:hAnsi="Calibri"/>
                <w:b/>
              </w:rPr>
            </w:pPr>
            <w:r w:rsidRPr="00795208">
              <w:rPr>
                <w:rFonts w:ascii="Calibri" w:hAnsi="Calibri"/>
                <w:b/>
              </w:rPr>
              <w:t xml:space="preserve">Utwory geologiczne warstwy wodonośnej </w:t>
            </w:r>
          </w:p>
        </w:tc>
        <w:tc>
          <w:tcPr>
            <w:tcW w:w="0" w:type="auto"/>
            <w:shd w:val="clear" w:color="auto" w:fill="auto"/>
          </w:tcPr>
          <w:p w:rsidR="0069540C" w:rsidRPr="00795208" w:rsidRDefault="0069540C" w:rsidP="00D36290">
            <w:pPr>
              <w:jc w:val="center"/>
              <w:rPr>
                <w:rFonts w:ascii="Calibri" w:hAnsi="Calibri"/>
                <w:b/>
              </w:rPr>
            </w:pPr>
            <w:r w:rsidRPr="00795208">
              <w:rPr>
                <w:rFonts w:ascii="Calibri" w:hAnsi="Calibri"/>
                <w:b/>
              </w:rPr>
              <w:t>Pobór wody</w:t>
            </w:r>
          </w:p>
          <w:p w:rsidR="0069540C" w:rsidRPr="00795208" w:rsidRDefault="0069540C" w:rsidP="00D36290">
            <w:pPr>
              <w:jc w:val="center"/>
              <w:rPr>
                <w:rFonts w:ascii="Calibri" w:hAnsi="Calibri"/>
                <w:b/>
              </w:rPr>
            </w:pPr>
            <w:r w:rsidRPr="00795208">
              <w:rPr>
                <w:rFonts w:ascii="Calibri" w:hAnsi="Calibri"/>
                <w:b/>
              </w:rPr>
              <w:t>m</w:t>
            </w:r>
            <w:r w:rsidRPr="00795208">
              <w:rPr>
                <w:rFonts w:ascii="Calibri" w:hAnsi="Calibri"/>
                <w:b/>
                <w:vertAlign w:val="superscript"/>
              </w:rPr>
              <w:t>3</w:t>
            </w:r>
            <w:r w:rsidRPr="00795208">
              <w:rPr>
                <w:rFonts w:ascii="Calibri" w:hAnsi="Calibri"/>
                <w:b/>
              </w:rPr>
              <w:t>/d</w:t>
            </w:r>
          </w:p>
        </w:tc>
      </w:tr>
      <w:tr w:rsidR="0069540C" w:rsidRPr="0069540C" w:rsidTr="00795208">
        <w:trPr>
          <w:trHeight w:val="246"/>
        </w:trPr>
        <w:tc>
          <w:tcPr>
            <w:tcW w:w="0" w:type="auto"/>
          </w:tcPr>
          <w:p w:rsidR="0069540C" w:rsidRPr="0069540C" w:rsidRDefault="0069540C" w:rsidP="00D36290">
            <w:pPr>
              <w:jc w:val="center"/>
              <w:rPr>
                <w:rFonts w:ascii="Calibri" w:hAnsi="Calibri"/>
                <w:color w:val="000000" w:themeColor="text1"/>
              </w:rPr>
            </w:pPr>
            <w:r w:rsidRPr="0069540C">
              <w:rPr>
                <w:rFonts w:ascii="Calibri" w:hAnsi="Calibri"/>
                <w:color w:val="000000" w:themeColor="text1"/>
              </w:rPr>
              <w:t>SUW</w:t>
            </w:r>
          </w:p>
        </w:tc>
        <w:tc>
          <w:tcPr>
            <w:tcW w:w="0" w:type="auto"/>
          </w:tcPr>
          <w:p w:rsidR="0069540C" w:rsidRPr="0069540C" w:rsidRDefault="0069540C" w:rsidP="00D36290">
            <w:pPr>
              <w:jc w:val="center"/>
              <w:rPr>
                <w:rFonts w:ascii="Calibri" w:hAnsi="Calibri"/>
                <w:color w:val="000000" w:themeColor="text1"/>
              </w:rPr>
            </w:pPr>
            <w:r w:rsidRPr="0069540C">
              <w:rPr>
                <w:rFonts w:ascii="Calibri" w:hAnsi="Calibri"/>
                <w:color w:val="000000" w:themeColor="text1"/>
              </w:rPr>
              <w:t>Podgajek Wschodni</w:t>
            </w:r>
          </w:p>
          <w:p w:rsidR="0069540C" w:rsidRPr="0069540C" w:rsidRDefault="0069540C" w:rsidP="00D36290">
            <w:pPr>
              <w:jc w:val="center"/>
              <w:rPr>
                <w:rFonts w:ascii="Calibri" w:hAnsi="Calibri"/>
                <w:color w:val="000000" w:themeColor="text1"/>
              </w:rPr>
            </w:pPr>
          </w:p>
        </w:tc>
        <w:tc>
          <w:tcPr>
            <w:tcW w:w="0" w:type="auto"/>
          </w:tcPr>
          <w:p w:rsidR="0069540C" w:rsidRPr="0069540C" w:rsidRDefault="0069540C" w:rsidP="00D36290">
            <w:pPr>
              <w:jc w:val="center"/>
              <w:rPr>
                <w:rFonts w:ascii="Calibri" w:hAnsi="Calibri"/>
                <w:color w:val="000000"/>
              </w:rPr>
            </w:pPr>
            <w:r w:rsidRPr="0069540C">
              <w:rPr>
                <w:rFonts w:ascii="Calibri" w:hAnsi="Calibri"/>
                <w:color w:val="000000"/>
              </w:rPr>
              <w:t>38,5</w:t>
            </w:r>
          </w:p>
        </w:tc>
        <w:tc>
          <w:tcPr>
            <w:tcW w:w="0" w:type="auto"/>
          </w:tcPr>
          <w:p w:rsidR="0069540C" w:rsidRPr="0069540C" w:rsidRDefault="0069540C" w:rsidP="00795208">
            <w:pPr>
              <w:jc w:val="center"/>
              <w:rPr>
                <w:rFonts w:ascii="Calibri" w:hAnsi="Calibri"/>
              </w:rPr>
            </w:pPr>
            <w:r w:rsidRPr="0069540C">
              <w:rPr>
                <w:rFonts w:ascii="Calibri" w:hAnsi="Calibri"/>
              </w:rPr>
              <w:t>Użytkownik</w:t>
            </w:r>
            <w:r w:rsidR="00795208">
              <w:rPr>
                <w:rFonts w:ascii="Calibri" w:hAnsi="Calibri"/>
              </w:rPr>
              <w:t>:</w:t>
            </w:r>
            <w:r w:rsidRPr="0069540C">
              <w:rPr>
                <w:rFonts w:ascii="Calibri" w:hAnsi="Calibri"/>
              </w:rPr>
              <w:t xml:space="preserve"> Zakład Gospodarki Komunalnej w Przytyku Sp. z o.o.</w:t>
            </w:r>
          </w:p>
        </w:tc>
        <w:tc>
          <w:tcPr>
            <w:tcW w:w="0" w:type="auto"/>
          </w:tcPr>
          <w:p w:rsidR="0069540C" w:rsidRPr="0069540C" w:rsidRDefault="0069540C" w:rsidP="00795208">
            <w:pPr>
              <w:jc w:val="center"/>
              <w:rPr>
                <w:rFonts w:ascii="Calibri" w:hAnsi="Calibri"/>
                <w:color w:val="000000"/>
              </w:rPr>
            </w:pPr>
            <w:r w:rsidRPr="0069540C">
              <w:rPr>
                <w:rFonts w:ascii="Calibri" w:hAnsi="Calibri"/>
                <w:color w:val="000000"/>
              </w:rPr>
              <w:t>100</w:t>
            </w:r>
            <w:r w:rsidRPr="0069540C">
              <w:rPr>
                <w:rFonts w:ascii="Calibri" w:hAnsi="Calibri"/>
              </w:rPr>
              <w:t xml:space="preserve"> </w:t>
            </w:r>
          </w:p>
        </w:tc>
        <w:tc>
          <w:tcPr>
            <w:tcW w:w="0" w:type="auto"/>
            <w:shd w:val="clear" w:color="auto" w:fill="auto"/>
          </w:tcPr>
          <w:p w:rsidR="0069540C" w:rsidRPr="0069540C" w:rsidRDefault="0069540C" w:rsidP="00795208">
            <w:pPr>
              <w:jc w:val="center"/>
              <w:rPr>
                <w:rFonts w:ascii="Calibri" w:hAnsi="Calibri"/>
                <w:color w:val="FF0000"/>
              </w:rPr>
            </w:pPr>
            <w:r w:rsidRPr="0069540C">
              <w:rPr>
                <w:rFonts w:ascii="Calibri" w:hAnsi="Calibri"/>
              </w:rPr>
              <w:t xml:space="preserve"> czwartorzęd</w:t>
            </w:r>
          </w:p>
        </w:tc>
        <w:tc>
          <w:tcPr>
            <w:tcW w:w="0" w:type="auto"/>
            <w:shd w:val="clear" w:color="auto" w:fill="auto"/>
          </w:tcPr>
          <w:p w:rsidR="0069540C" w:rsidRPr="0069540C" w:rsidRDefault="0069540C" w:rsidP="00D36290">
            <w:pPr>
              <w:jc w:val="center"/>
              <w:rPr>
                <w:rFonts w:ascii="Calibri" w:hAnsi="Calibri"/>
              </w:rPr>
            </w:pPr>
            <w:r w:rsidRPr="0069540C">
              <w:rPr>
                <w:rFonts w:ascii="Calibri" w:hAnsi="Calibri"/>
              </w:rPr>
              <w:t>915</w:t>
            </w:r>
          </w:p>
        </w:tc>
      </w:tr>
      <w:tr w:rsidR="0069540C" w:rsidRPr="0069540C" w:rsidTr="00795208">
        <w:trPr>
          <w:trHeight w:val="246"/>
        </w:trPr>
        <w:tc>
          <w:tcPr>
            <w:tcW w:w="0" w:type="auto"/>
          </w:tcPr>
          <w:p w:rsidR="0069540C" w:rsidRPr="0069540C" w:rsidRDefault="0069540C" w:rsidP="00D36290">
            <w:pPr>
              <w:jc w:val="center"/>
              <w:rPr>
                <w:rFonts w:ascii="Calibri" w:hAnsi="Calibri"/>
                <w:color w:val="000000" w:themeColor="text1"/>
              </w:rPr>
            </w:pPr>
            <w:r w:rsidRPr="0069540C">
              <w:rPr>
                <w:rFonts w:ascii="Calibri" w:hAnsi="Calibri"/>
                <w:color w:val="000000" w:themeColor="text1"/>
              </w:rPr>
              <w:t>SUW</w:t>
            </w:r>
          </w:p>
        </w:tc>
        <w:tc>
          <w:tcPr>
            <w:tcW w:w="0" w:type="auto"/>
          </w:tcPr>
          <w:p w:rsidR="0069540C" w:rsidRPr="0069540C" w:rsidRDefault="0069540C" w:rsidP="00D36290">
            <w:pPr>
              <w:jc w:val="center"/>
              <w:rPr>
                <w:rFonts w:ascii="Calibri" w:hAnsi="Calibri"/>
                <w:color w:val="000000" w:themeColor="text1"/>
              </w:rPr>
            </w:pPr>
            <w:r w:rsidRPr="0069540C">
              <w:rPr>
                <w:rFonts w:ascii="Calibri" w:hAnsi="Calibri"/>
                <w:color w:val="000000" w:themeColor="text1"/>
              </w:rPr>
              <w:t>Glinice</w:t>
            </w:r>
          </w:p>
        </w:tc>
        <w:tc>
          <w:tcPr>
            <w:tcW w:w="0" w:type="auto"/>
          </w:tcPr>
          <w:p w:rsidR="0069540C" w:rsidRPr="0069540C" w:rsidRDefault="0069540C" w:rsidP="00D36290">
            <w:pPr>
              <w:jc w:val="center"/>
              <w:rPr>
                <w:rFonts w:ascii="Calibri" w:hAnsi="Calibri"/>
                <w:color w:val="000000"/>
              </w:rPr>
            </w:pPr>
            <w:r w:rsidRPr="0069540C">
              <w:rPr>
                <w:rFonts w:ascii="Calibri" w:hAnsi="Calibri"/>
                <w:color w:val="000000"/>
              </w:rPr>
              <w:t>72</w:t>
            </w:r>
          </w:p>
        </w:tc>
        <w:tc>
          <w:tcPr>
            <w:tcW w:w="0" w:type="auto"/>
          </w:tcPr>
          <w:p w:rsidR="0069540C" w:rsidRPr="0069540C" w:rsidRDefault="0069540C" w:rsidP="00795208">
            <w:pPr>
              <w:jc w:val="center"/>
              <w:rPr>
                <w:rFonts w:ascii="Calibri" w:hAnsi="Calibri"/>
              </w:rPr>
            </w:pPr>
            <w:r w:rsidRPr="0069540C">
              <w:rPr>
                <w:rFonts w:ascii="Calibri" w:hAnsi="Calibri"/>
              </w:rPr>
              <w:t>Użytkownik</w:t>
            </w:r>
            <w:r w:rsidR="00795208">
              <w:rPr>
                <w:rFonts w:ascii="Calibri" w:hAnsi="Calibri"/>
              </w:rPr>
              <w:t>:</w:t>
            </w:r>
            <w:r w:rsidRPr="0069540C">
              <w:rPr>
                <w:rFonts w:ascii="Calibri" w:hAnsi="Calibri"/>
              </w:rPr>
              <w:t xml:space="preserve"> Zakład Gospodarki Komunalnej w Przytyku Sp. z o.o.</w:t>
            </w:r>
          </w:p>
        </w:tc>
        <w:tc>
          <w:tcPr>
            <w:tcW w:w="0" w:type="auto"/>
          </w:tcPr>
          <w:p w:rsidR="0069540C" w:rsidRPr="0069540C" w:rsidRDefault="0069540C" w:rsidP="00D36290">
            <w:pPr>
              <w:jc w:val="center"/>
              <w:rPr>
                <w:rFonts w:ascii="Calibri" w:hAnsi="Calibri"/>
                <w:color w:val="000000"/>
                <w:vertAlign w:val="superscript"/>
              </w:rPr>
            </w:pPr>
            <w:r w:rsidRPr="0069540C">
              <w:rPr>
                <w:rFonts w:ascii="Calibri" w:hAnsi="Calibri"/>
                <w:color w:val="000000"/>
              </w:rPr>
              <w:t>30 m</w:t>
            </w:r>
            <w:r w:rsidRPr="0069540C">
              <w:rPr>
                <w:rFonts w:ascii="Calibri" w:hAnsi="Calibri"/>
                <w:color w:val="000000"/>
                <w:vertAlign w:val="superscript"/>
              </w:rPr>
              <w:t>3</w:t>
            </w:r>
          </w:p>
        </w:tc>
        <w:tc>
          <w:tcPr>
            <w:tcW w:w="0" w:type="auto"/>
            <w:shd w:val="clear" w:color="auto" w:fill="auto"/>
          </w:tcPr>
          <w:p w:rsidR="0069540C" w:rsidRPr="0069540C" w:rsidRDefault="0069540C" w:rsidP="00795208">
            <w:pPr>
              <w:jc w:val="center"/>
              <w:rPr>
                <w:rFonts w:ascii="Calibri" w:hAnsi="Calibri"/>
                <w:color w:val="FF0000"/>
              </w:rPr>
            </w:pPr>
            <w:r w:rsidRPr="0069540C">
              <w:rPr>
                <w:rFonts w:ascii="Calibri" w:hAnsi="Calibri"/>
              </w:rPr>
              <w:t>Kred</w:t>
            </w:r>
            <w:r w:rsidR="00795208">
              <w:rPr>
                <w:rFonts w:ascii="Calibri" w:hAnsi="Calibri"/>
              </w:rPr>
              <w:t>a</w:t>
            </w:r>
            <w:r w:rsidRPr="0069540C">
              <w:rPr>
                <w:rFonts w:ascii="Calibri" w:hAnsi="Calibri"/>
              </w:rPr>
              <w:t xml:space="preserve"> doln</w:t>
            </w:r>
            <w:r w:rsidR="00795208">
              <w:rPr>
                <w:rFonts w:ascii="Calibri" w:hAnsi="Calibri"/>
              </w:rPr>
              <w:t>a</w:t>
            </w:r>
          </w:p>
        </w:tc>
        <w:tc>
          <w:tcPr>
            <w:tcW w:w="0" w:type="auto"/>
            <w:shd w:val="clear" w:color="auto" w:fill="auto"/>
          </w:tcPr>
          <w:p w:rsidR="0069540C" w:rsidRPr="0069540C" w:rsidRDefault="0069540C" w:rsidP="00795208">
            <w:pPr>
              <w:jc w:val="center"/>
              <w:rPr>
                <w:rFonts w:ascii="Calibri" w:hAnsi="Calibri"/>
              </w:rPr>
            </w:pPr>
            <w:r w:rsidRPr="0069540C">
              <w:rPr>
                <w:rFonts w:ascii="Calibri" w:hAnsi="Calibri"/>
              </w:rPr>
              <w:t xml:space="preserve">106 </w:t>
            </w:r>
          </w:p>
        </w:tc>
      </w:tr>
      <w:tr w:rsidR="0069540C" w:rsidRPr="0069540C" w:rsidTr="00795208">
        <w:trPr>
          <w:trHeight w:val="246"/>
        </w:trPr>
        <w:tc>
          <w:tcPr>
            <w:tcW w:w="0" w:type="auto"/>
          </w:tcPr>
          <w:p w:rsidR="0069540C" w:rsidRPr="0069540C" w:rsidRDefault="0069540C" w:rsidP="00D36290">
            <w:pPr>
              <w:jc w:val="center"/>
              <w:rPr>
                <w:rFonts w:ascii="Calibri" w:hAnsi="Calibri"/>
                <w:color w:val="000000" w:themeColor="text1"/>
              </w:rPr>
            </w:pPr>
            <w:r w:rsidRPr="0069540C">
              <w:rPr>
                <w:rFonts w:ascii="Calibri" w:hAnsi="Calibri"/>
                <w:color w:val="000000" w:themeColor="text1"/>
              </w:rPr>
              <w:t>SUW</w:t>
            </w:r>
          </w:p>
        </w:tc>
        <w:tc>
          <w:tcPr>
            <w:tcW w:w="0" w:type="auto"/>
          </w:tcPr>
          <w:p w:rsidR="0069540C" w:rsidRPr="0069540C" w:rsidRDefault="0069540C" w:rsidP="00D36290">
            <w:pPr>
              <w:jc w:val="center"/>
              <w:rPr>
                <w:rFonts w:ascii="Calibri" w:hAnsi="Calibri"/>
                <w:color w:val="000000" w:themeColor="text1"/>
              </w:rPr>
            </w:pPr>
            <w:r w:rsidRPr="0069540C">
              <w:rPr>
                <w:rFonts w:ascii="Calibri" w:hAnsi="Calibri"/>
                <w:color w:val="000000" w:themeColor="text1"/>
              </w:rPr>
              <w:t>Wólka Domaniowska</w:t>
            </w:r>
          </w:p>
        </w:tc>
        <w:tc>
          <w:tcPr>
            <w:tcW w:w="0" w:type="auto"/>
          </w:tcPr>
          <w:p w:rsidR="0069540C" w:rsidRPr="0069540C" w:rsidRDefault="0069540C" w:rsidP="00D36290">
            <w:pPr>
              <w:jc w:val="center"/>
              <w:rPr>
                <w:rFonts w:ascii="Calibri" w:hAnsi="Calibri"/>
                <w:color w:val="000000"/>
              </w:rPr>
            </w:pPr>
            <w:r w:rsidRPr="0069540C">
              <w:rPr>
                <w:rFonts w:ascii="Calibri" w:hAnsi="Calibri"/>
                <w:color w:val="000000"/>
              </w:rPr>
              <w:t>71</w:t>
            </w:r>
          </w:p>
        </w:tc>
        <w:tc>
          <w:tcPr>
            <w:tcW w:w="0" w:type="auto"/>
          </w:tcPr>
          <w:p w:rsidR="0069540C" w:rsidRPr="0069540C" w:rsidRDefault="00795208" w:rsidP="00D36290">
            <w:pPr>
              <w:jc w:val="center"/>
              <w:rPr>
                <w:rFonts w:ascii="Calibri" w:hAnsi="Calibri"/>
              </w:rPr>
            </w:pPr>
            <w:r>
              <w:rPr>
                <w:rFonts w:ascii="Calibri" w:hAnsi="Calibri"/>
              </w:rPr>
              <w:t>Użytkownik:</w:t>
            </w:r>
            <w:r w:rsidR="0069540C" w:rsidRPr="0069540C">
              <w:rPr>
                <w:rFonts w:ascii="Calibri" w:hAnsi="Calibri"/>
              </w:rPr>
              <w:t xml:space="preserve"> Zakład Gospodarki Komunalnej w Przytyku Sp. z o.o.</w:t>
            </w:r>
          </w:p>
        </w:tc>
        <w:tc>
          <w:tcPr>
            <w:tcW w:w="0" w:type="auto"/>
          </w:tcPr>
          <w:p w:rsidR="0069540C" w:rsidRPr="0069540C" w:rsidRDefault="0069540C" w:rsidP="00D36290">
            <w:pPr>
              <w:jc w:val="center"/>
              <w:rPr>
                <w:rFonts w:ascii="Calibri" w:hAnsi="Calibri"/>
                <w:color w:val="000000"/>
              </w:rPr>
            </w:pPr>
            <w:r w:rsidRPr="0069540C">
              <w:rPr>
                <w:rFonts w:ascii="Calibri" w:hAnsi="Calibri"/>
                <w:color w:val="000000"/>
              </w:rPr>
              <w:t>55</w:t>
            </w:r>
            <w:r w:rsidRPr="0069540C">
              <w:rPr>
                <w:rFonts w:ascii="Calibri" w:hAnsi="Calibri"/>
              </w:rPr>
              <w:t xml:space="preserve"> m</w:t>
            </w:r>
            <w:r w:rsidRPr="0069540C">
              <w:rPr>
                <w:rFonts w:ascii="Calibri" w:hAnsi="Calibri"/>
                <w:vertAlign w:val="superscript"/>
              </w:rPr>
              <w:t>3</w:t>
            </w:r>
            <w:r w:rsidRPr="0069540C">
              <w:rPr>
                <w:rFonts w:ascii="Calibri" w:hAnsi="Calibri"/>
              </w:rPr>
              <w:t>/h</w:t>
            </w:r>
          </w:p>
        </w:tc>
        <w:tc>
          <w:tcPr>
            <w:tcW w:w="0" w:type="auto"/>
            <w:shd w:val="clear" w:color="auto" w:fill="auto"/>
          </w:tcPr>
          <w:p w:rsidR="0069540C" w:rsidRPr="0069540C" w:rsidRDefault="0069540C" w:rsidP="00D36290">
            <w:pPr>
              <w:jc w:val="center"/>
              <w:rPr>
                <w:rFonts w:ascii="Calibri" w:hAnsi="Calibri"/>
                <w:color w:val="FF0000"/>
              </w:rPr>
            </w:pPr>
            <w:r w:rsidRPr="0069540C">
              <w:rPr>
                <w:rFonts w:ascii="Calibri" w:hAnsi="Calibri"/>
              </w:rPr>
              <w:t>jura</w:t>
            </w:r>
          </w:p>
        </w:tc>
        <w:tc>
          <w:tcPr>
            <w:tcW w:w="0" w:type="auto"/>
            <w:shd w:val="clear" w:color="auto" w:fill="auto"/>
          </w:tcPr>
          <w:p w:rsidR="0069540C" w:rsidRPr="0069540C" w:rsidRDefault="0069540C" w:rsidP="00795208">
            <w:pPr>
              <w:jc w:val="center"/>
              <w:rPr>
                <w:rFonts w:ascii="Calibri" w:hAnsi="Calibri"/>
              </w:rPr>
            </w:pPr>
            <w:r w:rsidRPr="0069540C">
              <w:rPr>
                <w:rFonts w:ascii="Calibri" w:hAnsi="Calibri"/>
              </w:rPr>
              <w:t xml:space="preserve">200 </w:t>
            </w:r>
          </w:p>
        </w:tc>
      </w:tr>
    </w:tbl>
    <w:p w:rsidR="0069540C" w:rsidRPr="0069540C" w:rsidRDefault="0069540C" w:rsidP="00924E4A">
      <w:pPr>
        <w:autoSpaceDE w:val="0"/>
        <w:autoSpaceDN w:val="0"/>
        <w:adjustRightInd w:val="0"/>
        <w:jc w:val="both"/>
        <w:rPr>
          <w:rFonts w:ascii="Calibri" w:hAnsi="Calibri"/>
          <w:i/>
        </w:rPr>
      </w:pPr>
      <w:r w:rsidRPr="0069540C">
        <w:rPr>
          <w:rFonts w:ascii="Calibri" w:hAnsi="Calibri"/>
          <w:i/>
        </w:rPr>
        <w:t>źródło: Urząd Gminy Przytyk</w:t>
      </w:r>
    </w:p>
    <w:p w:rsidR="0069540C" w:rsidRDefault="0069540C" w:rsidP="00924E4A">
      <w:pPr>
        <w:autoSpaceDE w:val="0"/>
        <w:autoSpaceDN w:val="0"/>
        <w:adjustRightInd w:val="0"/>
        <w:jc w:val="both"/>
        <w:rPr>
          <w:rFonts w:ascii="Calibri" w:hAnsi="Calibri"/>
          <w:sz w:val="22"/>
          <w:szCs w:val="22"/>
        </w:rPr>
      </w:pPr>
    </w:p>
    <w:p w:rsidR="006E5DCB" w:rsidRPr="00924E4A" w:rsidRDefault="00924E4A" w:rsidP="00924E4A">
      <w:pPr>
        <w:autoSpaceDE w:val="0"/>
        <w:autoSpaceDN w:val="0"/>
        <w:adjustRightInd w:val="0"/>
        <w:jc w:val="both"/>
        <w:rPr>
          <w:rFonts w:ascii="Calibri" w:hAnsi="Calibri" w:cs="Calibri"/>
          <w:sz w:val="22"/>
          <w:szCs w:val="22"/>
        </w:rPr>
      </w:pPr>
      <w:r>
        <w:rPr>
          <w:rFonts w:ascii="Calibri" w:hAnsi="Calibri"/>
          <w:sz w:val="22"/>
          <w:szCs w:val="22"/>
        </w:rPr>
        <w:t>S</w:t>
      </w:r>
      <w:r w:rsidRPr="00825A9D">
        <w:rPr>
          <w:rFonts w:ascii="Calibri" w:hAnsi="Calibri"/>
          <w:sz w:val="22"/>
          <w:szCs w:val="22"/>
        </w:rPr>
        <w:t>tacje uzdatnia wody zapewniają wymaganą jakość wody</w:t>
      </w:r>
      <w:r>
        <w:rPr>
          <w:rFonts w:ascii="Calibri" w:hAnsi="Calibri"/>
          <w:sz w:val="22"/>
          <w:szCs w:val="22"/>
        </w:rPr>
        <w:t xml:space="preserve">. </w:t>
      </w:r>
      <w:r w:rsidR="006E5DCB" w:rsidRPr="00924E4A">
        <w:rPr>
          <w:rFonts w:ascii="Calibri" w:hAnsi="Calibri"/>
          <w:sz w:val="22"/>
          <w:szCs w:val="22"/>
        </w:rPr>
        <w:t>Zasoby eksploatacyjne ujęć są wystarczająca wystarczające w perspektywie do roku 2024 do zaopatrzenia ludności w wodę do picia</w:t>
      </w:r>
      <w:r w:rsidR="006E5DCB" w:rsidRPr="00924E4A">
        <w:rPr>
          <w:rFonts w:ascii="Calibri" w:hAnsi="Calibri" w:cs="Calibri"/>
          <w:sz w:val="22"/>
          <w:szCs w:val="22"/>
        </w:rPr>
        <w:t>.</w:t>
      </w:r>
    </w:p>
    <w:p w:rsidR="006E5DCB" w:rsidRDefault="006E5DCB" w:rsidP="00494C0D">
      <w:pPr>
        <w:autoSpaceDE w:val="0"/>
        <w:autoSpaceDN w:val="0"/>
        <w:adjustRightInd w:val="0"/>
        <w:jc w:val="both"/>
        <w:rPr>
          <w:rFonts w:ascii="Calibri" w:hAnsi="Calibri" w:cs="Calibri"/>
          <w:sz w:val="22"/>
          <w:szCs w:val="22"/>
        </w:rPr>
      </w:pPr>
    </w:p>
    <w:p w:rsidR="00494C0D" w:rsidRDefault="00494C0D" w:rsidP="00494C0D">
      <w:pPr>
        <w:autoSpaceDE w:val="0"/>
        <w:autoSpaceDN w:val="0"/>
        <w:adjustRightInd w:val="0"/>
        <w:jc w:val="both"/>
        <w:rPr>
          <w:rFonts w:asciiTheme="minorHAnsi" w:hAnsiTheme="minorHAnsi"/>
          <w:sz w:val="22"/>
          <w:szCs w:val="22"/>
        </w:rPr>
      </w:pPr>
      <w:r w:rsidRPr="00494C0D">
        <w:rPr>
          <w:rFonts w:ascii="Calibri" w:hAnsi="Calibri" w:cs="Calibri"/>
          <w:sz w:val="22"/>
          <w:szCs w:val="22"/>
        </w:rPr>
        <w:t>Oprócz komunalnych ujęć występuje także 9 ujęć pobierających wodę na cele przemysłowe. Własne ujęcia posiadają m.in.: Zakład Garbarski Garbopol, MLEKSAM Sp. z o.o., Przetwórstwo Mięsne TED.</w:t>
      </w:r>
      <w:r w:rsidR="002F4A61">
        <w:rPr>
          <w:rFonts w:ascii="Calibri" w:hAnsi="Calibri" w:cs="Calibri"/>
          <w:sz w:val="22"/>
          <w:szCs w:val="22"/>
        </w:rPr>
        <w:t xml:space="preserve"> </w:t>
      </w:r>
    </w:p>
    <w:p w:rsidR="00494C0D" w:rsidRDefault="00494C0D" w:rsidP="00494C0D">
      <w:pPr>
        <w:autoSpaceDE w:val="0"/>
        <w:autoSpaceDN w:val="0"/>
        <w:adjustRightInd w:val="0"/>
        <w:jc w:val="both"/>
        <w:rPr>
          <w:rFonts w:asciiTheme="minorHAnsi" w:hAnsiTheme="minorHAnsi"/>
          <w:sz w:val="22"/>
          <w:szCs w:val="22"/>
        </w:rPr>
      </w:pPr>
    </w:p>
    <w:p w:rsidR="003308EF" w:rsidRDefault="003308EF" w:rsidP="003308EF">
      <w:pPr>
        <w:autoSpaceDE w:val="0"/>
        <w:autoSpaceDN w:val="0"/>
        <w:adjustRightInd w:val="0"/>
        <w:jc w:val="center"/>
        <w:rPr>
          <w:rFonts w:asciiTheme="minorHAnsi" w:hAnsiTheme="minorHAnsi"/>
          <w:sz w:val="22"/>
          <w:szCs w:val="22"/>
        </w:rPr>
      </w:pPr>
      <w:r>
        <w:rPr>
          <w:rFonts w:asciiTheme="minorHAnsi" w:hAnsiTheme="minorHAnsi"/>
          <w:noProof/>
          <w:sz w:val="22"/>
          <w:szCs w:val="22"/>
        </w:rPr>
        <w:drawing>
          <wp:inline distT="0" distB="0" distL="0" distR="0" wp14:anchorId="56E541C3" wp14:editId="3418A7BD">
            <wp:extent cx="4426995" cy="422910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26995" cy="4229100"/>
                    </a:xfrm>
                    <a:prstGeom prst="rect">
                      <a:avLst/>
                    </a:prstGeom>
                    <a:noFill/>
                    <a:ln>
                      <a:noFill/>
                    </a:ln>
                  </pic:spPr>
                </pic:pic>
              </a:graphicData>
            </a:graphic>
          </wp:inline>
        </w:drawing>
      </w:r>
    </w:p>
    <w:p w:rsidR="003308EF" w:rsidRPr="002F4A61" w:rsidRDefault="002F4A61" w:rsidP="002F4A61">
      <w:pPr>
        <w:pStyle w:val="Legenda"/>
      </w:pPr>
      <w:bookmarkStart w:id="121" w:name="_Toc493845723"/>
      <w:r w:rsidRPr="002F4A61">
        <w:t xml:space="preserve">Rysunek </w:t>
      </w:r>
      <w:fldSimple w:instr=" SEQ Rysunek \* ARABIC ">
        <w:r w:rsidR="008F3D0C">
          <w:rPr>
            <w:noProof/>
          </w:rPr>
          <w:t>15</w:t>
        </w:r>
      </w:fldSimple>
      <w:r w:rsidRPr="002F4A61">
        <w:t xml:space="preserve">. Ujęcia wód podziemnych na terenie gminy Przytyk </w:t>
      </w:r>
      <w:r>
        <w:br/>
      </w:r>
      <w:r w:rsidRPr="002F4A61">
        <w:t>(źródło: Studium uwarunkowań i kierunków zagospodarowania przestrzennego dla gminy Przytyk)</w:t>
      </w:r>
      <w:bookmarkEnd w:id="121"/>
    </w:p>
    <w:p w:rsidR="002F4A61" w:rsidRPr="00A13C3E" w:rsidRDefault="002F4A61" w:rsidP="00A13C3E">
      <w:pPr>
        <w:autoSpaceDE w:val="0"/>
        <w:autoSpaceDN w:val="0"/>
        <w:adjustRightInd w:val="0"/>
        <w:jc w:val="both"/>
        <w:rPr>
          <w:rFonts w:asciiTheme="minorHAnsi" w:hAnsiTheme="minorHAnsi"/>
          <w:sz w:val="22"/>
          <w:szCs w:val="22"/>
        </w:rPr>
      </w:pPr>
      <w:r w:rsidRPr="00A13C3E">
        <w:rPr>
          <w:rFonts w:asciiTheme="minorHAnsi" w:hAnsiTheme="minorHAnsi"/>
          <w:sz w:val="22"/>
          <w:szCs w:val="22"/>
        </w:rPr>
        <w:lastRenderedPageBreak/>
        <w:t>W 2016 r. d</w:t>
      </w:r>
      <w:r w:rsidR="00F866C0" w:rsidRPr="00A13C3E">
        <w:rPr>
          <w:rFonts w:asciiTheme="minorHAnsi" w:hAnsiTheme="minorHAnsi"/>
          <w:sz w:val="22"/>
          <w:szCs w:val="22"/>
        </w:rPr>
        <w:t xml:space="preserve">ługość sieci wodociągowej na terenie </w:t>
      </w:r>
      <w:r w:rsidR="006D2B13" w:rsidRPr="00A13C3E">
        <w:rPr>
          <w:rFonts w:asciiTheme="minorHAnsi" w:hAnsiTheme="minorHAnsi"/>
          <w:sz w:val="22"/>
          <w:szCs w:val="22"/>
        </w:rPr>
        <w:t xml:space="preserve">gminy </w:t>
      </w:r>
      <w:r w:rsidR="00494C0D" w:rsidRPr="00A13C3E">
        <w:rPr>
          <w:rFonts w:asciiTheme="minorHAnsi" w:hAnsiTheme="minorHAnsi"/>
          <w:sz w:val="22"/>
          <w:szCs w:val="22"/>
        </w:rPr>
        <w:t>Przytyk</w:t>
      </w:r>
      <w:r w:rsidR="00F866C0" w:rsidRPr="00A13C3E">
        <w:rPr>
          <w:rFonts w:asciiTheme="minorHAnsi" w:hAnsiTheme="minorHAnsi"/>
          <w:sz w:val="22"/>
          <w:szCs w:val="22"/>
        </w:rPr>
        <w:t xml:space="preserve"> wynosiła </w:t>
      </w:r>
      <w:r w:rsidRPr="00A13C3E">
        <w:rPr>
          <w:rFonts w:asciiTheme="minorHAnsi" w:hAnsiTheme="minorHAnsi"/>
          <w:sz w:val="22"/>
          <w:szCs w:val="22"/>
        </w:rPr>
        <w:t>132,6</w:t>
      </w:r>
      <w:r w:rsidR="00F866C0" w:rsidRPr="00A13C3E">
        <w:rPr>
          <w:rFonts w:asciiTheme="minorHAnsi" w:hAnsiTheme="minorHAnsi"/>
          <w:sz w:val="22"/>
          <w:szCs w:val="22"/>
        </w:rPr>
        <w:t xml:space="preserve"> km (dane: GUS, Bank Danych Lokalnych</w:t>
      </w:r>
      <w:r w:rsidRPr="00A13C3E">
        <w:rPr>
          <w:rFonts w:asciiTheme="minorHAnsi" w:hAnsiTheme="minorHAnsi"/>
          <w:sz w:val="22"/>
          <w:szCs w:val="22"/>
        </w:rPr>
        <w:t>, 2017</w:t>
      </w:r>
      <w:r w:rsidR="00F866C0" w:rsidRPr="00A13C3E">
        <w:rPr>
          <w:rFonts w:asciiTheme="minorHAnsi" w:hAnsiTheme="minorHAnsi"/>
          <w:sz w:val="22"/>
          <w:szCs w:val="22"/>
        </w:rPr>
        <w:t xml:space="preserve"> r.). Liczba podłączeń sieci wodociągowej do budynków wynosiła </w:t>
      </w:r>
      <w:r w:rsidRPr="00A13C3E">
        <w:rPr>
          <w:rFonts w:asciiTheme="minorHAnsi" w:hAnsiTheme="minorHAnsi"/>
          <w:sz w:val="22"/>
          <w:szCs w:val="22"/>
        </w:rPr>
        <w:t>1755</w:t>
      </w:r>
      <w:r w:rsidR="00F866C0" w:rsidRPr="00A13C3E">
        <w:rPr>
          <w:rFonts w:asciiTheme="minorHAnsi" w:hAnsiTheme="minorHAnsi"/>
          <w:sz w:val="22"/>
          <w:szCs w:val="22"/>
        </w:rPr>
        <w:t xml:space="preserve"> sztuk. Z sieci wodociągowej korzystało </w:t>
      </w:r>
      <w:r w:rsidRPr="00A13C3E">
        <w:rPr>
          <w:rFonts w:asciiTheme="minorHAnsi" w:hAnsiTheme="minorHAnsi"/>
          <w:sz w:val="22"/>
          <w:szCs w:val="22"/>
        </w:rPr>
        <w:t>6470</w:t>
      </w:r>
      <w:r w:rsidR="00F866C0" w:rsidRPr="00A13C3E">
        <w:rPr>
          <w:rFonts w:asciiTheme="minorHAnsi" w:hAnsiTheme="minorHAnsi"/>
          <w:sz w:val="22"/>
          <w:szCs w:val="22"/>
        </w:rPr>
        <w:t xml:space="preserve"> osób, co stanowiło </w:t>
      </w:r>
      <w:r w:rsidRPr="00A13C3E">
        <w:rPr>
          <w:rFonts w:asciiTheme="minorHAnsi" w:hAnsiTheme="minorHAnsi"/>
          <w:sz w:val="22"/>
          <w:szCs w:val="22"/>
        </w:rPr>
        <w:t>88,4</w:t>
      </w:r>
      <w:r w:rsidR="00F866C0" w:rsidRPr="00A13C3E">
        <w:rPr>
          <w:rFonts w:asciiTheme="minorHAnsi" w:hAnsiTheme="minorHAnsi"/>
          <w:sz w:val="22"/>
          <w:szCs w:val="22"/>
        </w:rPr>
        <w:t xml:space="preserve">% mieszkańców </w:t>
      </w:r>
      <w:r w:rsidR="0094747F" w:rsidRPr="00A13C3E">
        <w:rPr>
          <w:rFonts w:asciiTheme="minorHAnsi" w:hAnsiTheme="minorHAnsi"/>
          <w:sz w:val="22"/>
          <w:szCs w:val="22"/>
        </w:rPr>
        <w:t>gminy</w:t>
      </w:r>
      <w:r w:rsidR="00F866C0" w:rsidRPr="00A13C3E">
        <w:rPr>
          <w:rFonts w:asciiTheme="minorHAnsi" w:hAnsiTheme="minorHAnsi"/>
          <w:sz w:val="22"/>
          <w:szCs w:val="22"/>
        </w:rPr>
        <w:t xml:space="preserve">. </w:t>
      </w:r>
      <w:r w:rsidR="00FE06C6" w:rsidRPr="00A13C3E">
        <w:rPr>
          <w:rFonts w:asciiTheme="minorHAnsi" w:hAnsiTheme="minorHAnsi"/>
          <w:sz w:val="22"/>
          <w:szCs w:val="22"/>
        </w:rPr>
        <w:t xml:space="preserve">Odsetek budynków mieszkalnych podłączonych do sieci wodociągowej wynosił </w:t>
      </w:r>
      <w:r w:rsidRPr="00A13C3E">
        <w:rPr>
          <w:rFonts w:asciiTheme="minorHAnsi" w:hAnsiTheme="minorHAnsi"/>
          <w:sz w:val="22"/>
          <w:szCs w:val="22"/>
        </w:rPr>
        <w:t xml:space="preserve">81,9%. </w:t>
      </w:r>
    </w:p>
    <w:p w:rsidR="002F4A61" w:rsidRDefault="002F4A61" w:rsidP="00F866C0">
      <w:pPr>
        <w:pStyle w:val="Aaanita0"/>
        <w:jc w:val="both"/>
        <w:rPr>
          <w:rFonts w:asciiTheme="minorHAnsi" w:hAnsiTheme="minorHAnsi" w:cs="Times New Roman"/>
        </w:rPr>
      </w:pPr>
    </w:p>
    <w:p w:rsidR="00494C0D" w:rsidRDefault="00494C0D" w:rsidP="00494C0D">
      <w:pPr>
        <w:autoSpaceDE w:val="0"/>
        <w:autoSpaceDN w:val="0"/>
        <w:adjustRightInd w:val="0"/>
        <w:jc w:val="both"/>
        <w:rPr>
          <w:rFonts w:ascii="Calibri" w:hAnsi="Calibri" w:cs="Calibri"/>
          <w:sz w:val="22"/>
          <w:szCs w:val="22"/>
        </w:rPr>
      </w:pPr>
      <w:r w:rsidRPr="00494C0D">
        <w:rPr>
          <w:rFonts w:ascii="Calibri" w:hAnsi="Calibri" w:cs="Calibri"/>
          <w:sz w:val="22"/>
          <w:szCs w:val="22"/>
        </w:rPr>
        <w:t xml:space="preserve">Poza zasięgiem sieci wodociągowej znajdują się mieszkańcy miejscowości: Duży Las, Jadwinów, Mścichów, </w:t>
      </w:r>
      <w:r>
        <w:rPr>
          <w:rFonts w:ascii="Calibri" w:hAnsi="Calibri" w:cs="Calibri"/>
          <w:sz w:val="22"/>
          <w:szCs w:val="22"/>
        </w:rPr>
        <w:t>Ostrołęka, Posada i Witoldów.</w:t>
      </w:r>
    </w:p>
    <w:p w:rsidR="00494C0D" w:rsidRDefault="00494C0D" w:rsidP="00494C0D">
      <w:pPr>
        <w:autoSpaceDE w:val="0"/>
        <w:autoSpaceDN w:val="0"/>
        <w:adjustRightInd w:val="0"/>
        <w:jc w:val="both"/>
        <w:rPr>
          <w:rFonts w:ascii="Calibri" w:hAnsi="Calibri" w:cs="Calibri"/>
          <w:sz w:val="22"/>
          <w:szCs w:val="22"/>
        </w:rPr>
      </w:pPr>
    </w:p>
    <w:p w:rsidR="00F866C0" w:rsidRPr="00494C0D" w:rsidRDefault="00F866C0" w:rsidP="00494C0D">
      <w:pPr>
        <w:autoSpaceDE w:val="0"/>
        <w:autoSpaceDN w:val="0"/>
        <w:adjustRightInd w:val="0"/>
        <w:jc w:val="both"/>
        <w:rPr>
          <w:rFonts w:asciiTheme="minorHAnsi" w:hAnsiTheme="minorHAnsi"/>
          <w:sz w:val="22"/>
          <w:szCs w:val="22"/>
        </w:rPr>
      </w:pPr>
      <w:r w:rsidRPr="00494C0D">
        <w:rPr>
          <w:rFonts w:asciiTheme="minorHAnsi" w:hAnsiTheme="minorHAnsi"/>
          <w:sz w:val="22"/>
          <w:szCs w:val="22"/>
        </w:rPr>
        <w:t>W 201</w:t>
      </w:r>
      <w:r w:rsidR="00FE06C6" w:rsidRPr="00494C0D">
        <w:rPr>
          <w:rFonts w:asciiTheme="minorHAnsi" w:hAnsiTheme="minorHAnsi"/>
          <w:sz w:val="22"/>
          <w:szCs w:val="22"/>
        </w:rPr>
        <w:t>6</w:t>
      </w:r>
      <w:r w:rsidRPr="00494C0D">
        <w:rPr>
          <w:rFonts w:asciiTheme="minorHAnsi" w:hAnsiTheme="minorHAnsi"/>
          <w:sz w:val="22"/>
          <w:szCs w:val="22"/>
        </w:rPr>
        <w:t xml:space="preserve"> r. siecią wodociągową dostarczono gospodarstwom domowym </w:t>
      </w:r>
      <w:r w:rsidR="002F4A61">
        <w:rPr>
          <w:rFonts w:asciiTheme="minorHAnsi" w:hAnsiTheme="minorHAnsi"/>
          <w:sz w:val="22"/>
          <w:szCs w:val="22"/>
        </w:rPr>
        <w:t>190,0</w:t>
      </w:r>
      <w:r w:rsidRPr="00494C0D">
        <w:rPr>
          <w:rFonts w:asciiTheme="minorHAnsi" w:hAnsiTheme="minorHAnsi"/>
          <w:sz w:val="22"/>
          <w:szCs w:val="22"/>
        </w:rPr>
        <w:t xml:space="preserve"> dam</w:t>
      </w:r>
      <w:r w:rsidRPr="00494C0D">
        <w:rPr>
          <w:rFonts w:asciiTheme="minorHAnsi" w:hAnsiTheme="minorHAnsi"/>
          <w:sz w:val="22"/>
          <w:szCs w:val="22"/>
          <w:vertAlign w:val="superscript"/>
        </w:rPr>
        <w:t xml:space="preserve">3 </w:t>
      </w:r>
      <w:r w:rsidRPr="00494C0D">
        <w:rPr>
          <w:rFonts w:asciiTheme="minorHAnsi" w:hAnsiTheme="minorHAnsi"/>
          <w:sz w:val="22"/>
          <w:szCs w:val="22"/>
        </w:rPr>
        <w:t xml:space="preserve">wody. Wskaźnik zużycia wody wodociągowej na jednego korzystającego wyniósł </w:t>
      </w:r>
      <w:r w:rsidR="000D54E8">
        <w:rPr>
          <w:rFonts w:asciiTheme="minorHAnsi" w:hAnsiTheme="minorHAnsi"/>
          <w:sz w:val="22"/>
          <w:szCs w:val="22"/>
        </w:rPr>
        <w:t>29,5</w:t>
      </w:r>
      <w:r w:rsidRPr="00494C0D">
        <w:rPr>
          <w:rFonts w:asciiTheme="minorHAnsi" w:hAnsiTheme="minorHAnsi"/>
          <w:sz w:val="22"/>
          <w:szCs w:val="22"/>
        </w:rPr>
        <w:t xml:space="preserve"> m</w:t>
      </w:r>
      <w:r w:rsidRPr="00494C0D">
        <w:rPr>
          <w:rFonts w:asciiTheme="minorHAnsi" w:hAnsiTheme="minorHAnsi"/>
          <w:sz w:val="22"/>
          <w:szCs w:val="22"/>
          <w:vertAlign w:val="superscript"/>
        </w:rPr>
        <w:t>3</w:t>
      </w:r>
      <w:r w:rsidRPr="00494C0D">
        <w:rPr>
          <w:rFonts w:asciiTheme="minorHAnsi" w:hAnsiTheme="minorHAnsi"/>
          <w:sz w:val="22"/>
          <w:szCs w:val="22"/>
        </w:rPr>
        <w:t>/rok</w:t>
      </w:r>
      <w:r w:rsidR="00494C0D">
        <w:rPr>
          <w:rFonts w:asciiTheme="minorHAnsi" w:hAnsiTheme="minorHAnsi"/>
          <w:sz w:val="22"/>
          <w:szCs w:val="22"/>
        </w:rPr>
        <w:t>, a </w:t>
      </w:r>
      <w:r w:rsidRPr="00494C0D">
        <w:rPr>
          <w:rFonts w:asciiTheme="minorHAnsi" w:hAnsiTheme="minorHAnsi"/>
          <w:sz w:val="22"/>
          <w:szCs w:val="22"/>
        </w:rPr>
        <w:t xml:space="preserve">na jednego mieszkańca – </w:t>
      </w:r>
      <w:r w:rsidR="00FE06C6" w:rsidRPr="00494C0D">
        <w:rPr>
          <w:rFonts w:asciiTheme="minorHAnsi" w:hAnsiTheme="minorHAnsi"/>
          <w:sz w:val="22"/>
          <w:szCs w:val="22"/>
        </w:rPr>
        <w:t>2</w:t>
      </w:r>
      <w:r w:rsidR="000D54E8">
        <w:rPr>
          <w:rFonts w:asciiTheme="minorHAnsi" w:hAnsiTheme="minorHAnsi"/>
          <w:sz w:val="22"/>
          <w:szCs w:val="22"/>
        </w:rPr>
        <w:t>6</w:t>
      </w:r>
      <w:r w:rsidR="00FE06C6" w:rsidRPr="00494C0D">
        <w:rPr>
          <w:rFonts w:asciiTheme="minorHAnsi" w:hAnsiTheme="minorHAnsi"/>
          <w:sz w:val="22"/>
          <w:szCs w:val="22"/>
        </w:rPr>
        <w:t>,</w:t>
      </w:r>
      <w:r w:rsidR="000D54E8">
        <w:rPr>
          <w:rFonts w:asciiTheme="minorHAnsi" w:hAnsiTheme="minorHAnsi"/>
          <w:sz w:val="22"/>
          <w:szCs w:val="22"/>
        </w:rPr>
        <w:t>1</w:t>
      </w:r>
      <w:r w:rsidRPr="00494C0D">
        <w:rPr>
          <w:rFonts w:asciiTheme="minorHAnsi" w:hAnsiTheme="minorHAnsi"/>
          <w:sz w:val="22"/>
          <w:szCs w:val="22"/>
        </w:rPr>
        <w:t xml:space="preserve"> m</w:t>
      </w:r>
      <w:r w:rsidRPr="00494C0D">
        <w:rPr>
          <w:rFonts w:asciiTheme="minorHAnsi" w:hAnsiTheme="minorHAnsi"/>
          <w:sz w:val="22"/>
          <w:szCs w:val="22"/>
          <w:vertAlign w:val="superscript"/>
        </w:rPr>
        <w:t>3</w:t>
      </w:r>
      <w:r w:rsidRPr="00494C0D">
        <w:rPr>
          <w:rFonts w:asciiTheme="minorHAnsi" w:hAnsiTheme="minorHAnsi"/>
          <w:sz w:val="22"/>
          <w:szCs w:val="22"/>
        </w:rPr>
        <w:t xml:space="preserve">/rok. </w:t>
      </w:r>
    </w:p>
    <w:p w:rsidR="00F866C0" w:rsidRPr="00C13EAD" w:rsidRDefault="00F866C0" w:rsidP="00C13EAD">
      <w:pPr>
        <w:pStyle w:val="aaaaanita"/>
        <w:rPr>
          <w:rFonts w:asciiTheme="minorHAnsi" w:hAnsiTheme="minorHAnsi"/>
          <w:color w:val="FF0000"/>
        </w:rPr>
      </w:pPr>
    </w:p>
    <w:p w:rsidR="00C13EAD" w:rsidRPr="009E3EE4" w:rsidRDefault="00F866C0" w:rsidP="009E3EE4">
      <w:pPr>
        <w:pStyle w:val="Aaanita0"/>
        <w:jc w:val="both"/>
        <w:rPr>
          <w:rFonts w:asciiTheme="minorHAnsi" w:hAnsiTheme="minorHAnsi" w:cs="Times New Roman"/>
        </w:rPr>
      </w:pPr>
      <w:r w:rsidRPr="00C13EAD">
        <w:rPr>
          <w:rFonts w:asciiTheme="minorHAnsi" w:hAnsiTheme="minorHAnsi"/>
        </w:rPr>
        <w:t>Stan techniczny sieci wodociągowej w </w:t>
      </w:r>
      <w:r w:rsidR="00FE06C6" w:rsidRPr="00C13EAD">
        <w:rPr>
          <w:rFonts w:asciiTheme="minorHAnsi" w:hAnsiTheme="minorHAnsi"/>
        </w:rPr>
        <w:t xml:space="preserve">gminie </w:t>
      </w:r>
      <w:r w:rsidR="009E3EE4">
        <w:rPr>
          <w:rFonts w:asciiTheme="minorHAnsi" w:hAnsiTheme="minorHAnsi"/>
        </w:rPr>
        <w:t>Przytyk</w:t>
      </w:r>
      <w:r w:rsidRPr="00C13EAD">
        <w:rPr>
          <w:rFonts w:asciiTheme="minorHAnsi" w:hAnsiTheme="minorHAnsi"/>
        </w:rPr>
        <w:t xml:space="preserve"> ocenia się jako </w:t>
      </w:r>
      <w:r w:rsidR="00FE06C6" w:rsidRPr="00C13EAD">
        <w:rPr>
          <w:rFonts w:asciiTheme="minorHAnsi" w:hAnsiTheme="minorHAnsi"/>
        </w:rPr>
        <w:t>dobry</w:t>
      </w:r>
      <w:r w:rsidR="00C13EAD" w:rsidRPr="00C13EAD">
        <w:rPr>
          <w:rFonts w:asciiTheme="minorHAnsi" w:hAnsiTheme="minorHAnsi" w:cstheme="minorHAnsi"/>
        </w:rPr>
        <w:t>.</w:t>
      </w:r>
      <w:r w:rsidRPr="00C13EAD">
        <w:rPr>
          <w:rFonts w:asciiTheme="minorHAnsi" w:hAnsiTheme="minorHAnsi"/>
        </w:rPr>
        <w:t xml:space="preserve"> </w:t>
      </w:r>
      <w:r w:rsidR="009E3EE4">
        <w:rPr>
          <w:rFonts w:asciiTheme="minorHAnsi" w:hAnsiTheme="minorHAnsi" w:cs="Times New Roman"/>
        </w:rPr>
        <w:t xml:space="preserve">W 2016 r. odnotowano </w:t>
      </w:r>
      <w:r w:rsidR="009755A5" w:rsidRPr="00AD6F1D">
        <w:rPr>
          <w:rFonts w:asciiTheme="minorHAnsi" w:hAnsiTheme="minorHAnsi" w:cs="Times New Roman"/>
        </w:rPr>
        <w:t>tylko</w:t>
      </w:r>
      <w:r w:rsidR="009755A5">
        <w:rPr>
          <w:rFonts w:asciiTheme="minorHAnsi" w:hAnsiTheme="minorHAnsi" w:cs="Times New Roman"/>
        </w:rPr>
        <w:t xml:space="preserve"> </w:t>
      </w:r>
      <w:r w:rsidR="006624CE">
        <w:rPr>
          <w:rFonts w:asciiTheme="minorHAnsi" w:hAnsiTheme="minorHAnsi" w:cs="Times New Roman"/>
        </w:rPr>
        <w:t>2</w:t>
      </w:r>
      <w:r w:rsidR="009E3EE4">
        <w:rPr>
          <w:rFonts w:asciiTheme="minorHAnsi" w:hAnsiTheme="minorHAnsi" w:cs="Times New Roman"/>
        </w:rPr>
        <w:t> awari</w:t>
      </w:r>
      <w:r w:rsidR="006624CE">
        <w:rPr>
          <w:rFonts w:asciiTheme="minorHAnsi" w:hAnsiTheme="minorHAnsi" w:cs="Times New Roman"/>
        </w:rPr>
        <w:t>e</w:t>
      </w:r>
      <w:r w:rsidR="009E3EE4">
        <w:rPr>
          <w:rFonts w:asciiTheme="minorHAnsi" w:hAnsiTheme="minorHAnsi" w:cs="Times New Roman"/>
        </w:rPr>
        <w:t xml:space="preserve"> sieci wodociągowej, a w 2015 r. – </w:t>
      </w:r>
      <w:r w:rsidR="006624CE">
        <w:rPr>
          <w:rFonts w:asciiTheme="minorHAnsi" w:hAnsiTheme="minorHAnsi" w:cs="Times New Roman"/>
        </w:rPr>
        <w:t>11</w:t>
      </w:r>
      <w:r w:rsidR="009E3EE4">
        <w:rPr>
          <w:rFonts w:asciiTheme="minorHAnsi" w:hAnsiTheme="minorHAnsi" w:cs="Times New Roman"/>
        </w:rPr>
        <w:t xml:space="preserve"> awarii.</w:t>
      </w:r>
    </w:p>
    <w:p w:rsidR="00C13EAD" w:rsidRDefault="00C13EAD" w:rsidP="00C13EAD">
      <w:pPr>
        <w:pStyle w:val="Tekstpodstawowy"/>
        <w:spacing w:after="0"/>
        <w:jc w:val="both"/>
        <w:rPr>
          <w:rFonts w:asciiTheme="minorHAnsi" w:hAnsiTheme="minorHAnsi"/>
          <w:sz w:val="22"/>
          <w:szCs w:val="22"/>
        </w:rPr>
      </w:pPr>
    </w:p>
    <w:p w:rsidR="00E37EF8" w:rsidRPr="00E37EF8" w:rsidRDefault="00674B6C" w:rsidP="00C13EAD">
      <w:pPr>
        <w:pStyle w:val="Tekstpodstawowy"/>
        <w:spacing w:after="0"/>
        <w:jc w:val="both"/>
        <w:rPr>
          <w:rFonts w:asciiTheme="minorHAnsi" w:hAnsiTheme="minorHAnsi"/>
          <w:b/>
          <w:sz w:val="22"/>
          <w:szCs w:val="22"/>
        </w:rPr>
      </w:pPr>
      <w:r>
        <w:rPr>
          <w:rFonts w:asciiTheme="minorHAnsi" w:hAnsiTheme="minorHAnsi"/>
          <w:sz w:val="22"/>
          <w:szCs w:val="22"/>
        </w:rPr>
        <w:t xml:space="preserve">Nie odnotowano poboru </w:t>
      </w:r>
      <w:r w:rsidR="00E37EF8" w:rsidRPr="00C13EAD">
        <w:rPr>
          <w:rFonts w:asciiTheme="minorHAnsi" w:hAnsiTheme="minorHAnsi"/>
          <w:sz w:val="22"/>
          <w:szCs w:val="22"/>
        </w:rPr>
        <w:t xml:space="preserve"> wód podziemnych do celów przemysłowych</w:t>
      </w:r>
      <w:r w:rsidR="00E37EF8" w:rsidRPr="00E37EF8">
        <w:rPr>
          <w:rFonts w:asciiTheme="minorHAnsi" w:hAnsiTheme="minorHAnsi"/>
          <w:sz w:val="22"/>
          <w:szCs w:val="22"/>
        </w:rPr>
        <w:t>.</w:t>
      </w:r>
    </w:p>
    <w:p w:rsidR="000816A8" w:rsidRDefault="000816A8">
      <w:pPr>
        <w:rPr>
          <w:rFonts w:asciiTheme="minorHAnsi" w:hAnsiTheme="minorHAnsi"/>
          <w:i/>
          <w:sz w:val="22"/>
          <w:szCs w:val="22"/>
        </w:rPr>
      </w:pPr>
      <w:bookmarkStart w:id="122" w:name="_Toc421793430"/>
    </w:p>
    <w:p w:rsidR="00F866C0" w:rsidRPr="004C09C6" w:rsidRDefault="00F866C0" w:rsidP="00F866C0">
      <w:pPr>
        <w:rPr>
          <w:rFonts w:asciiTheme="minorHAnsi" w:hAnsiTheme="minorHAnsi"/>
          <w:i/>
          <w:sz w:val="22"/>
          <w:szCs w:val="22"/>
        </w:rPr>
      </w:pPr>
      <w:r w:rsidRPr="004C09C6">
        <w:rPr>
          <w:rFonts w:asciiTheme="minorHAnsi" w:hAnsiTheme="minorHAnsi"/>
          <w:i/>
          <w:sz w:val="22"/>
          <w:szCs w:val="22"/>
        </w:rPr>
        <w:t>Odprowadzanie i oczyszczanie ścieków</w:t>
      </w:r>
      <w:bookmarkEnd w:id="122"/>
    </w:p>
    <w:p w:rsidR="00F866C0" w:rsidRPr="004F7E86" w:rsidRDefault="00F866C0" w:rsidP="00F866C0">
      <w:pPr>
        <w:rPr>
          <w:rFonts w:asciiTheme="minorHAnsi" w:hAnsiTheme="minorHAnsi"/>
          <w:b/>
        </w:rPr>
      </w:pPr>
    </w:p>
    <w:p w:rsidR="00674B6C" w:rsidRDefault="00997A47" w:rsidP="00997A47">
      <w:pPr>
        <w:pStyle w:val="aaanita"/>
        <w:tabs>
          <w:tab w:val="num" w:pos="357"/>
        </w:tabs>
        <w:rPr>
          <w:rFonts w:asciiTheme="minorHAnsi" w:hAnsiTheme="minorHAnsi" w:cstheme="minorHAnsi"/>
        </w:rPr>
      </w:pPr>
      <w:r w:rsidRPr="00717440">
        <w:rPr>
          <w:rFonts w:asciiTheme="minorHAnsi" w:hAnsiTheme="minorHAnsi" w:cstheme="minorHAnsi"/>
        </w:rPr>
        <w:t xml:space="preserve">System odprowadzania i oczyszczania ścieków w gminie jest </w:t>
      </w:r>
      <w:r>
        <w:rPr>
          <w:rFonts w:asciiTheme="minorHAnsi" w:hAnsiTheme="minorHAnsi" w:cstheme="minorHAnsi"/>
        </w:rPr>
        <w:t>słabiej</w:t>
      </w:r>
      <w:r w:rsidRPr="00717440">
        <w:rPr>
          <w:rFonts w:asciiTheme="minorHAnsi" w:hAnsiTheme="minorHAnsi" w:cstheme="minorHAnsi"/>
        </w:rPr>
        <w:t xml:space="preserve"> rozwinięty niż sieć wodociągowa</w:t>
      </w:r>
      <w:r w:rsidR="00674B6C">
        <w:rPr>
          <w:rFonts w:asciiTheme="minorHAnsi" w:hAnsiTheme="minorHAnsi" w:cstheme="minorHAnsi"/>
        </w:rPr>
        <w:t xml:space="preserve"> – jedynie część gminy jest uzbrojona w sieć kanalizacyjną</w:t>
      </w:r>
      <w:r w:rsidRPr="00717440">
        <w:rPr>
          <w:rFonts w:asciiTheme="minorHAnsi" w:hAnsiTheme="minorHAnsi" w:cstheme="minorHAnsi"/>
        </w:rPr>
        <w:t xml:space="preserve">. </w:t>
      </w:r>
    </w:p>
    <w:p w:rsidR="00674B6C" w:rsidRDefault="00674B6C" w:rsidP="00997A47">
      <w:pPr>
        <w:pStyle w:val="aaanita"/>
        <w:tabs>
          <w:tab w:val="num" w:pos="357"/>
        </w:tabs>
        <w:rPr>
          <w:rFonts w:asciiTheme="minorHAnsi" w:hAnsiTheme="minorHAnsi" w:cstheme="minorHAnsi"/>
        </w:rPr>
      </w:pPr>
    </w:p>
    <w:p w:rsidR="00997A47" w:rsidRDefault="00674B6C" w:rsidP="006624CE">
      <w:pPr>
        <w:pStyle w:val="aaanita"/>
        <w:tabs>
          <w:tab w:val="num" w:pos="357"/>
        </w:tabs>
        <w:rPr>
          <w:rFonts w:asciiTheme="minorHAnsi" w:hAnsiTheme="minorHAnsi" w:cstheme="minorHAnsi"/>
        </w:rPr>
      </w:pPr>
      <w:r>
        <w:rPr>
          <w:rFonts w:asciiTheme="minorHAnsi" w:hAnsiTheme="minorHAnsi" w:cstheme="minorHAnsi"/>
        </w:rPr>
        <w:t>D</w:t>
      </w:r>
      <w:r w:rsidR="00997A47" w:rsidRPr="00717440">
        <w:rPr>
          <w:rFonts w:asciiTheme="minorHAnsi" w:hAnsiTheme="minorHAnsi" w:cstheme="minorHAnsi"/>
        </w:rPr>
        <w:t xml:space="preserve">ługość </w:t>
      </w:r>
      <w:r>
        <w:rPr>
          <w:rFonts w:asciiTheme="minorHAnsi" w:hAnsiTheme="minorHAnsi" w:cstheme="minorHAnsi"/>
        </w:rPr>
        <w:t xml:space="preserve">sieci kanalizacyjnej </w:t>
      </w:r>
      <w:r w:rsidR="00997A47" w:rsidRPr="00717440">
        <w:rPr>
          <w:rFonts w:asciiTheme="minorHAnsi" w:hAnsiTheme="minorHAnsi" w:cstheme="minorHAnsi"/>
        </w:rPr>
        <w:t>wynosi</w:t>
      </w:r>
      <w:r w:rsidR="006624CE">
        <w:rPr>
          <w:rFonts w:asciiTheme="minorHAnsi" w:hAnsiTheme="minorHAnsi" w:cstheme="minorHAnsi"/>
        </w:rPr>
        <w:t>ła w 2016 r.</w:t>
      </w:r>
      <w:r w:rsidR="00997A47" w:rsidRPr="00717440">
        <w:rPr>
          <w:rFonts w:asciiTheme="minorHAnsi" w:hAnsiTheme="minorHAnsi" w:cstheme="minorHAnsi"/>
        </w:rPr>
        <w:t xml:space="preserve"> </w:t>
      </w:r>
      <w:r w:rsidR="006624CE">
        <w:rPr>
          <w:rFonts w:asciiTheme="minorHAnsi" w:hAnsiTheme="minorHAnsi" w:cstheme="minorHAnsi"/>
        </w:rPr>
        <w:t>45,6</w:t>
      </w:r>
      <w:r w:rsidR="00A82F20">
        <w:rPr>
          <w:rFonts w:asciiTheme="minorHAnsi" w:hAnsiTheme="minorHAnsi" w:cstheme="minorHAnsi"/>
        </w:rPr>
        <w:t xml:space="preserve"> km</w:t>
      </w:r>
      <w:r w:rsidR="00997A47" w:rsidRPr="00717440">
        <w:rPr>
          <w:rFonts w:asciiTheme="minorHAnsi" w:hAnsiTheme="minorHAnsi" w:cstheme="minorHAnsi"/>
        </w:rPr>
        <w:t xml:space="preserve">. Na terenie </w:t>
      </w:r>
      <w:r w:rsidR="00A82F20">
        <w:rPr>
          <w:rFonts w:asciiTheme="minorHAnsi" w:hAnsiTheme="minorHAnsi" w:cstheme="minorHAnsi"/>
        </w:rPr>
        <w:t>gminy</w:t>
      </w:r>
      <w:r w:rsidR="006624CE">
        <w:rPr>
          <w:rFonts w:asciiTheme="minorHAnsi" w:hAnsiTheme="minorHAnsi" w:cstheme="minorHAnsi"/>
        </w:rPr>
        <w:t xml:space="preserve"> funkcjonowało</w:t>
      </w:r>
      <w:r w:rsidR="00997A47" w:rsidRPr="00717440">
        <w:rPr>
          <w:rFonts w:asciiTheme="minorHAnsi" w:hAnsiTheme="minorHAnsi" w:cstheme="minorHAnsi"/>
        </w:rPr>
        <w:t xml:space="preserve"> </w:t>
      </w:r>
      <w:r w:rsidR="006624CE">
        <w:rPr>
          <w:rFonts w:asciiTheme="minorHAnsi" w:hAnsiTheme="minorHAnsi" w:cstheme="minorHAnsi"/>
        </w:rPr>
        <w:t>661</w:t>
      </w:r>
      <w:r w:rsidR="00997A47" w:rsidRPr="00717440">
        <w:rPr>
          <w:rFonts w:asciiTheme="minorHAnsi" w:hAnsiTheme="minorHAnsi" w:cstheme="minorHAnsi"/>
        </w:rPr>
        <w:t xml:space="preserve"> sztuk połączeń do sieci. </w:t>
      </w:r>
      <w:r w:rsidR="00A82F20">
        <w:rPr>
          <w:rFonts w:asciiTheme="minorHAnsi" w:hAnsiTheme="minorHAnsi" w:cstheme="minorHAnsi"/>
        </w:rPr>
        <w:t>W </w:t>
      </w:r>
      <w:r w:rsidR="00997A47" w:rsidRPr="00717440">
        <w:rPr>
          <w:rFonts w:asciiTheme="minorHAnsi" w:hAnsiTheme="minorHAnsi" w:cstheme="minorHAnsi"/>
        </w:rPr>
        <w:t>201</w:t>
      </w:r>
      <w:r w:rsidR="00A82F20">
        <w:rPr>
          <w:rFonts w:asciiTheme="minorHAnsi" w:hAnsiTheme="minorHAnsi" w:cstheme="minorHAnsi"/>
        </w:rPr>
        <w:t>5</w:t>
      </w:r>
      <w:r w:rsidR="00997A47" w:rsidRPr="00717440">
        <w:rPr>
          <w:rFonts w:asciiTheme="minorHAnsi" w:hAnsiTheme="minorHAnsi" w:cstheme="minorHAnsi"/>
        </w:rPr>
        <w:t xml:space="preserve"> roku ludność korzystająca z sieci </w:t>
      </w:r>
      <w:r w:rsidR="006624CE">
        <w:rPr>
          <w:rFonts w:asciiTheme="minorHAnsi" w:hAnsiTheme="minorHAnsi" w:cstheme="minorHAnsi"/>
        </w:rPr>
        <w:t xml:space="preserve">kanalizacyjnej </w:t>
      </w:r>
      <w:r w:rsidR="00997A47" w:rsidRPr="00717440">
        <w:rPr>
          <w:rFonts w:asciiTheme="minorHAnsi" w:hAnsiTheme="minorHAnsi" w:cstheme="minorHAnsi"/>
        </w:rPr>
        <w:t xml:space="preserve">wynosiła </w:t>
      </w:r>
      <w:r w:rsidR="006624CE">
        <w:rPr>
          <w:rFonts w:asciiTheme="minorHAnsi" w:hAnsiTheme="minorHAnsi" w:cstheme="minorHAnsi"/>
        </w:rPr>
        <w:t>3169</w:t>
      </w:r>
      <w:r w:rsidR="00997A47" w:rsidRPr="00717440">
        <w:rPr>
          <w:rFonts w:asciiTheme="minorHAnsi" w:hAnsiTheme="minorHAnsi" w:cstheme="minorHAnsi"/>
        </w:rPr>
        <w:t xml:space="preserve"> osób (4</w:t>
      </w:r>
      <w:r w:rsidR="006624CE">
        <w:rPr>
          <w:rFonts w:asciiTheme="minorHAnsi" w:hAnsiTheme="minorHAnsi" w:cstheme="minorHAnsi"/>
        </w:rPr>
        <w:t>3,3</w:t>
      </w:r>
      <w:r w:rsidR="00997A47" w:rsidRPr="00717440">
        <w:rPr>
          <w:rFonts w:asciiTheme="minorHAnsi" w:hAnsiTheme="minorHAnsi" w:cstheme="minorHAnsi"/>
        </w:rPr>
        <w:t>% ludności gminy</w:t>
      </w:r>
      <w:r w:rsidR="00A82F20">
        <w:rPr>
          <w:rFonts w:asciiTheme="minorHAnsi" w:hAnsiTheme="minorHAnsi" w:cstheme="minorHAnsi"/>
        </w:rPr>
        <w:t>)</w:t>
      </w:r>
      <w:r w:rsidR="00997A47" w:rsidRPr="00717440">
        <w:rPr>
          <w:rFonts w:asciiTheme="minorHAnsi" w:hAnsiTheme="minorHAnsi" w:cstheme="minorHAnsi"/>
        </w:rPr>
        <w:t>.</w:t>
      </w:r>
      <w:r w:rsidR="00A82F20">
        <w:rPr>
          <w:rFonts w:asciiTheme="minorHAnsi" w:hAnsiTheme="minorHAnsi" w:cstheme="minorHAnsi"/>
        </w:rPr>
        <w:t xml:space="preserve"> </w:t>
      </w:r>
      <w:r w:rsidR="006624CE">
        <w:rPr>
          <w:rFonts w:asciiTheme="minorHAnsi" w:hAnsiTheme="minorHAnsi" w:cstheme="minorHAnsi"/>
        </w:rPr>
        <w:t>Do kanalizacji podłączonych było 30,4% budynków w gminie.</w:t>
      </w:r>
    </w:p>
    <w:p w:rsidR="009D7767" w:rsidRDefault="009D7767" w:rsidP="0020063C">
      <w:pPr>
        <w:pStyle w:val="aaanita"/>
        <w:tabs>
          <w:tab w:val="num" w:pos="357"/>
        </w:tabs>
        <w:spacing w:before="120"/>
        <w:ind w:left="357" w:hanging="357"/>
        <w:jc w:val="center"/>
        <w:rPr>
          <w:rFonts w:asciiTheme="minorHAnsi" w:hAnsiTheme="minorHAnsi" w:cstheme="minorHAnsi"/>
        </w:rPr>
      </w:pPr>
      <w:r>
        <w:rPr>
          <w:rFonts w:asciiTheme="minorHAnsi" w:hAnsiTheme="minorHAnsi" w:cstheme="minorHAnsi"/>
          <w:noProof/>
        </w:rPr>
        <w:drawing>
          <wp:inline distT="0" distB="0" distL="0" distR="0" wp14:anchorId="30E7C598" wp14:editId="46941A15">
            <wp:extent cx="4636595" cy="400050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36595" cy="4000500"/>
                    </a:xfrm>
                    <a:prstGeom prst="rect">
                      <a:avLst/>
                    </a:prstGeom>
                    <a:noFill/>
                    <a:ln>
                      <a:noFill/>
                    </a:ln>
                  </pic:spPr>
                </pic:pic>
              </a:graphicData>
            </a:graphic>
          </wp:inline>
        </w:drawing>
      </w:r>
    </w:p>
    <w:p w:rsidR="009D7767" w:rsidRPr="002F4A61" w:rsidRDefault="009D7767" w:rsidP="009D7767">
      <w:pPr>
        <w:pStyle w:val="Legenda"/>
      </w:pPr>
      <w:bookmarkStart w:id="123" w:name="_Toc493845724"/>
      <w:r w:rsidRPr="002F4A61">
        <w:t xml:space="preserve">Rysunek </w:t>
      </w:r>
      <w:fldSimple w:instr=" SEQ Rysunek \* ARABIC ">
        <w:r w:rsidR="008F3D0C">
          <w:rPr>
            <w:noProof/>
          </w:rPr>
          <w:t>16</w:t>
        </w:r>
      </w:fldSimple>
      <w:r w:rsidRPr="002F4A61">
        <w:t xml:space="preserve">. </w:t>
      </w:r>
      <w:r>
        <w:t>Obszary objęte siecią kanalizacyjną</w:t>
      </w:r>
      <w:r w:rsidRPr="002F4A61">
        <w:t xml:space="preserve"> na terenie gminy Przytyk </w:t>
      </w:r>
      <w:r>
        <w:br/>
      </w:r>
      <w:r w:rsidRPr="002F4A61">
        <w:t>(źródło: Studium uwarunkowań i kierunków zagospodarowania przestrzennego dla gminy Przytyk)</w:t>
      </w:r>
      <w:bookmarkEnd w:id="123"/>
    </w:p>
    <w:p w:rsidR="0020063C" w:rsidRDefault="0020063C" w:rsidP="0020063C">
      <w:pPr>
        <w:pStyle w:val="aaanita"/>
        <w:tabs>
          <w:tab w:val="num" w:pos="357"/>
        </w:tabs>
        <w:rPr>
          <w:rFonts w:asciiTheme="minorHAnsi" w:hAnsiTheme="minorHAnsi" w:cstheme="minorHAnsi"/>
        </w:rPr>
      </w:pPr>
      <w:r w:rsidRPr="00717440">
        <w:rPr>
          <w:rFonts w:asciiTheme="minorHAnsi" w:hAnsiTheme="minorHAnsi" w:cstheme="minorHAnsi"/>
        </w:rPr>
        <w:lastRenderedPageBreak/>
        <w:t>W 201</w:t>
      </w:r>
      <w:r>
        <w:rPr>
          <w:rFonts w:asciiTheme="minorHAnsi" w:hAnsiTheme="minorHAnsi" w:cstheme="minorHAnsi"/>
        </w:rPr>
        <w:t>5</w:t>
      </w:r>
      <w:r w:rsidRPr="00717440">
        <w:rPr>
          <w:rFonts w:asciiTheme="minorHAnsi" w:hAnsiTheme="minorHAnsi" w:cstheme="minorHAnsi"/>
        </w:rPr>
        <w:t xml:space="preserve"> roku odprowadzono</w:t>
      </w:r>
      <w:r>
        <w:rPr>
          <w:rFonts w:asciiTheme="minorHAnsi" w:hAnsiTheme="minorHAnsi" w:cstheme="minorHAnsi"/>
        </w:rPr>
        <w:t xml:space="preserve"> siecią kanalizacyjną 142,8</w:t>
      </w:r>
      <w:r w:rsidRPr="00717440">
        <w:rPr>
          <w:rFonts w:asciiTheme="minorHAnsi" w:hAnsiTheme="minorHAnsi" w:cstheme="minorHAnsi"/>
        </w:rPr>
        <w:t xml:space="preserve"> dam</w:t>
      </w:r>
      <w:r w:rsidRPr="00717440">
        <w:rPr>
          <w:rFonts w:asciiTheme="minorHAnsi" w:hAnsiTheme="minorHAnsi" w:cstheme="minorHAnsi"/>
          <w:vertAlign w:val="superscript"/>
        </w:rPr>
        <w:t>3</w:t>
      </w:r>
      <w:r w:rsidRPr="00717440">
        <w:rPr>
          <w:rFonts w:asciiTheme="minorHAnsi" w:hAnsiTheme="minorHAnsi" w:cstheme="minorHAnsi"/>
        </w:rPr>
        <w:t xml:space="preserve"> ścieków komunalnych.</w:t>
      </w:r>
      <w:r>
        <w:rPr>
          <w:rFonts w:asciiTheme="minorHAnsi" w:hAnsiTheme="minorHAnsi" w:cstheme="minorHAnsi"/>
        </w:rPr>
        <w:t xml:space="preserve"> Sieć jest </w:t>
      </w:r>
      <w:r>
        <w:rPr>
          <w:rFonts w:asciiTheme="minorHAnsi" w:hAnsiTheme="minorHAnsi" w:cstheme="minorHAnsi"/>
        </w:rPr>
        <w:br/>
        <w:t>w dobrym stanie technicznym – w 2015 r. odnotowano 9 awarii, a w 2016 r. – tylko 1.</w:t>
      </w:r>
    </w:p>
    <w:p w:rsidR="0020063C" w:rsidRDefault="0020063C" w:rsidP="000D6EAB">
      <w:pPr>
        <w:autoSpaceDE w:val="0"/>
        <w:autoSpaceDN w:val="0"/>
        <w:adjustRightInd w:val="0"/>
        <w:jc w:val="both"/>
        <w:rPr>
          <w:rFonts w:asciiTheme="minorHAnsi" w:hAnsiTheme="minorHAnsi" w:cstheme="minorHAnsi"/>
          <w:sz w:val="22"/>
          <w:szCs w:val="22"/>
        </w:rPr>
      </w:pPr>
    </w:p>
    <w:p w:rsidR="006F0FF7" w:rsidRPr="000D6EAB" w:rsidRDefault="006F0FF7" w:rsidP="000D6EAB">
      <w:pPr>
        <w:autoSpaceDE w:val="0"/>
        <w:autoSpaceDN w:val="0"/>
        <w:adjustRightInd w:val="0"/>
        <w:jc w:val="both"/>
        <w:rPr>
          <w:rFonts w:asciiTheme="minorHAnsi" w:hAnsiTheme="minorHAnsi" w:cstheme="minorHAnsi"/>
          <w:sz w:val="22"/>
          <w:szCs w:val="22"/>
        </w:rPr>
      </w:pPr>
      <w:r w:rsidRPr="000D6EAB">
        <w:rPr>
          <w:rFonts w:asciiTheme="minorHAnsi" w:hAnsiTheme="minorHAnsi" w:cstheme="minorHAnsi"/>
          <w:sz w:val="22"/>
          <w:szCs w:val="22"/>
        </w:rPr>
        <w:t xml:space="preserve">Na terenie gminy </w:t>
      </w:r>
      <w:r w:rsidR="002D3B40" w:rsidRPr="000D6EAB">
        <w:rPr>
          <w:rFonts w:asciiTheme="minorHAnsi" w:hAnsiTheme="minorHAnsi" w:cstheme="minorHAnsi"/>
          <w:sz w:val="22"/>
          <w:szCs w:val="22"/>
        </w:rPr>
        <w:t>Przytyk</w:t>
      </w:r>
      <w:r w:rsidR="000816A8" w:rsidRPr="000D6EAB">
        <w:rPr>
          <w:rFonts w:asciiTheme="minorHAnsi" w:hAnsiTheme="minorHAnsi" w:cstheme="minorHAnsi"/>
          <w:sz w:val="22"/>
          <w:szCs w:val="22"/>
        </w:rPr>
        <w:t xml:space="preserve"> </w:t>
      </w:r>
      <w:r w:rsidR="0009518C" w:rsidRPr="000D6EAB">
        <w:rPr>
          <w:rFonts w:asciiTheme="minorHAnsi" w:hAnsiTheme="minorHAnsi" w:cstheme="minorHAnsi"/>
          <w:sz w:val="22"/>
          <w:szCs w:val="22"/>
        </w:rPr>
        <w:t>funkcjonują</w:t>
      </w:r>
      <w:r w:rsidRPr="000D6EAB">
        <w:rPr>
          <w:rFonts w:asciiTheme="minorHAnsi" w:hAnsiTheme="minorHAnsi" w:cstheme="minorHAnsi"/>
          <w:sz w:val="22"/>
          <w:szCs w:val="22"/>
        </w:rPr>
        <w:t xml:space="preserve"> </w:t>
      </w:r>
      <w:r w:rsidR="0009518C" w:rsidRPr="000D6EAB">
        <w:rPr>
          <w:rFonts w:asciiTheme="minorHAnsi" w:hAnsiTheme="minorHAnsi" w:cstheme="minorHAnsi"/>
          <w:sz w:val="22"/>
          <w:szCs w:val="22"/>
        </w:rPr>
        <w:t>dwie</w:t>
      </w:r>
      <w:r w:rsidRPr="000D6EAB">
        <w:rPr>
          <w:rFonts w:asciiTheme="minorHAnsi" w:hAnsiTheme="minorHAnsi" w:cstheme="minorHAnsi"/>
          <w:sz w:val="22"/>
          <w:szCs w:val="22"/>
        </w:rPr>
        <w:t xml:space="preserve"> oczyszczalni</w:t>
      </w:r>
      <w:r w:rsidR="0009518C" w:rsidRPr="000D6EAB">
        <w:rPr>
          <w:rFonts w:asciiTheme="minorHAnsi" w:hAnsiTheme="minorHAnsi" w:cstheme="minorHAnsi"/>
          <w:sz w:val="22"/>
          <w:szCs w:val="22"/>
        </w:rPr>
        <w:t>e</w:t>
      </w:r>
      <w:r w:rsidRPr="000D6EAB">
        <w:rPr>
          <w:rFonts w:asciiTheme="minorHAnsi" w:hAnsiTheme="minorHAnsi" w:cstheme="minorHAnsi"/>
          <w:sz w:val="22"/>
          <w:szCs w:val="22"/>
        </w:rPr>
        <w:t xml:space="preserve"> ścieków</w:t>
      </w:r>
      <w:r w:rsidR="0009518C" w:rsidRPr="000D6EAB">
        <w:rPr>
          <w:rFonts w:asciiTheme="minorHAnsi" w:hAnsiTheme="minorHAnsi" w:cstheme="minorHAnsi"/>
          <w:sz w:val="22"/>
          <w:szCs w:val="22"/>
        </w:rPr>
        <w:t xml:space="preserve"> komunalnych</w:t>
      </w:r>
      <w:r w:rsidRPr="000D6EAB">
        <w:rPr>
          <w:rFonts w:asciiTheme="minorHAnsi" w:hAnsiTheme="minorHAnsi" w:cstheme="minorHAnsi"/>
          <w:sz w:val="22"/>
          <w:szCs w:val="22"/>
        </w:rPr>
        <w:t>.</w:t>
      </w:r>
      <w:r w:rsidR="00E16458" w:rsidRPr="000D6EAB">
        <w:rPr>
          <w:rFonts w:asciiTheme="minorHAnsi" w:hAnsiTheme="minorHAnsi" w:cstheme="minorHAnsi"/>
          <w:sz w:val="22"/>
          <w:szCs w:val="22"/>
        </w:rPr>
        <w:t xml:space="preserve"> </w:t>
      </w:r>
      <w:r w:rsidR="000D6EAB" w:rsidRPr="000D6EAB">
        <w:rPr>
          <w:rFonts w:ascii="Calibri" w:hAnsi="Calibri" w:cs="Calibri"/>
          <w:sz w:val="22"/>
          <w:szCs w:val="22"/>
        </w:rPr>
        <w:t>Pierwsza z</w:t>
      </w:r>
      <w:r w:rsidR="000D6EAB">
        <w:rPr>
          <w:rFonts w:ascii="Calibri" w:hAnsi="Calibri" w:cs="Calibri"/>
          <w:sz w:val="22"/>
          <w:szCs w:val="22"/>
        </w:rPr>
        <w:t xml:space="preserve"> </w:t>
      </w:r>
      <w:r w:rsidR="000D6EAB" w:rsidRPr="000D6EAB">
        <w:rPr>
          <w:rFonts w:ascii="Calibri" w:hAnsi="Calibri" w:cs="Calibri"/>
          <w:sz w:val="22"/>
          <w:szCs w:val="22"/>
        </w:rPr>
        <w:t xml:space="preserve">nich </w:t>
      </w:r>
      <w:r w:rsidR="000D6EAB">
        <w:rPr>
          <w:rFonts w:ascii="Calibri" w:hAnsi="Calibri" w:cs="Calibri"/>
          <w:sz w:val="22"/>
          <w:szCs w:val="22"/>
        </w:rPr>
        <w:t>o przepustowości 300 m</w:t>
      </w:r>
      <w:r w:rsidR="000D6EAB" w:rsidRPr="000D6EAB">
        <w:rPr>
          <w:rFonts w:ascii="Calibri" w:hAnsi="Calibri" w:cs="Calibri"/>
          <w:sz w:val="22"/>
          <w:szCs w:val="22"/>
          <w:vertAlign w:val="superscript"/>
        </w:rPr>
        <w:t>3</w:t>
      </w:r>
      <w:r w:rsidR="000D6EAB">
        <w:rPr>
          <w:rFonts w:ascii="Calibri" w:hAnsi="Calibri" w:cs="Calibri"/>
          <w:sz w:val="22"/>
          <w:szCs w:val="22"/>
        </w:rPr>
        <w:t xml:space="preserve">/d </w:t>
      </w:r>
      <w:r w:rsidR="000D6EAB" w:rsidRPr="000D6EAB">
        <w:rPr>
          <w:rFonts w:ascii="Calibri" w:hAnsi="Calibri" w:cs="Calibri"/>
          <w:sz w:val="22"/>
          <w:szCs w:val="22"/>
        </w:rPr>
        <w:t>zlokalizowana jest w miejscowoś</w:t>
      </w:r>
      <w:r w:rsidR="000D6EAB">
        <w:rPr>
          <w:rFonts w:ascii="Calibri" w:hAnsi="Calibri" w:cs="Calibri"/>
          <w:sz w:val="22"/>
          <w:szCs w:val="22"/>
        </w:rPr>
        <w:t xml:space="preserve">ci Zameczek. </w:t>
      </w:r>
      <w:r w:rsidR="000D6EAB" w:rsidRPr="000D6EAB">
        <w:rPr>
          <w:rFonts w:ascii="Calibri" w:hAnsi="Calibri" w:cs="Calibri"/>
          <w:sz w:val="22"/>
          <w:szCs w:val="22"/>
        </w:rPr>
        <w:t xml:space="preserve"> </w:t>
      </w:r>
      <w:r w:rsidR="000D6EAB">
        <w:rPr>
          <w:rFonts w:ascii="Calibri" w:hAnsi="Calibri" w:cs="Calibri"/>
          <w:sz w:val="22"/>
          <w:szCs w:val="22"/>
        </w:rPr>
        <w:t>O</w:t>
      </w:r>
      <w:r w:rsidR="000D6EAB" w:rsidRPr="000D6EAB">
        <w:rPr>
          <w:rFonts w:ascii="Calibri" w:hAnsi="Calibri" w:cs="Calibri"/>
          <w:sz w:val="22"/>
          <w:szCs w:val="22"/>
        </w:rPr>
        <w:t>dprowadzane są do niej ścieki z miejscowości:</w:t>
      </w:r>
      <w:r w:rsidR="000D6EAB">
        <w:rPr>
          <w:rFonts w:ascii="Calibri" w:hAnsi="Calibri" w:cs="Calibri"/>
          <w:sz w:val="22"/>
          <w:szCs w:val="22"/>
        </w:rPr>
        <w:t xml:space="preserve"> </w:t>
      </w:r>
      <w:r w:rsidR="000D6EAB" w:rsidRPr="000D6EAB">
        <w:rPr>
          <w:rFonts w:ascii="Calibri" w:hAnsi="Calibri" w:cs="Calibri"/>
          <w:sz w:val="22"/>
          <w:szCs w:val="22"/>
        </w:rPr>
        <w:t>Przytyk, Podgajek, Piaski</w:t>
      </w:r>
      <w:r w:rsidR="000D6EAB" w:rsidRPr="00AD6F1D">
        <w:rPr>
          <w:rFonts w:ascii="Calibri" w:hAnsi="Calibri" w:cs="Calibri"/>
          <w:sz w:val="22"/>
          <w:szCs w:val="22"/>
        </w:rPr>
        <w:t>, Zameczek</w:t>
      </w:r>
      <w:r w:rsidR="009755A5" w:rsidRPr="00AD6F1D">
        <w:rPr>
          <w:rFonts w:ascii="Calibri" w:hAnsi="Calibri" w:cs="Calibri"/>
          <w:sz w:val="22"/>
          <w:szCs w:val="22"/>
        </w:rPr>
        <w:t xml:space="preserve"> Kolonia</w:t>
      </w:r>
      <w:r w:rsidR="000D6EAB" w:rsidRPr="00AD6F1D">
        <w:rPr>
          <w:rFonts w:ascii="Calibri" w:hAnsi="Calibri" w:cs="Calibri"/>
          <w:sz w:val="22"/>
          <w:szCs w:val="22"/>
        </w:rPr>
        <w:t>.</w:t>
      </w:r>
      <w:r w:rsidR="000D6EAB" w:rsidRPr="000D6EAB">
        <w:rPr>
          <w:rFonts w:ascii="Calibri" w:hAnsi="Calibri" w:cs="Calibri"/>
          <w:sz w:val="22"/>
          <w:szCs w:val="22"/>
        </w:rPr>
        <w:t xml:space="preserve"> Druga oczyszczalnia </w:t>
      </w:r>
      <w:r w:rsidR="000D6EAB">
        <w:rPr>
          <w:rFonts w:ascii="Calibri" w:hAnsi="Calibri" w:cs="Calibri"/>
          <w:sz w:val="22"/>
          <w:szCs w:val="22"/>
        </w:rPr>
        <w:t>o przepustowości 365 m</w:t>
      </w:r>
      <w:r w:rsidR="000D6EAB" w:rsidRPr="000D6EAB">
        <w:rPr>
          <w:rFonts w:ascii="Calibri" w:hAnsi="Calibri" w:cs="Calibri"/>
          <w:sz w:val="22"/>
          <w:szCs w:val="22"/>
          <w:vertAlign w:val="superscript"/>
        </w:rPr>
        <w:t>3</w:t>
      </w:r>
      <w:r w:rsidR="000D6EAB">
        <w:rPr>
          <w:rFonts w:ascii="Calibri" w:hAnsi="Calibri" w:cs="Calibri"/>
          <w:sz w:val="22"/>
          <w:szCs w:val="22"/>
        </w:rPr>
        <w:t xml:space="preserve">/d </w:t>
      </w:r>
      <w:r w:rsidR="000D6EAB" w:rsidRPr="000D6EAB">
        <w:rPr>
          <w:rFonts w:ascii="Calibri" w:hAnsi="Calibri" w:cs="Calibri"/>
          <w:sz w:val="22"/>
          <w:szCs w:val="22"/>
        </w:rPr>
        <w:t>położona jest w Wólce</w:t>
      </w:r>
      <w:r w:rsidR="000D6EAB">
        <w:rPr>
          <w:rFonts w:ascii="Calibri" w:hAnsi="Calibri" w:cs="Calibri"/>
          <w:sz w:val="22"/>
          <w:szCs w:val="22"/>
        </w:rPr>
        <w:t xml:space="preserve"> </w:t>
      </w:r>
      <w:r w:rsidR="000D6EAB" w:rsidRPr="000D6EAB">
        <w:rPr>
          <w:rFonts w:ascii="Calibri" w:hAnsi="Calibri" w:cs="Calibri"/>
          <w:sz w:val="22"/>
          <w:szCs w:val="22"/>
        </w:rPr>
        <w:t>Domaniowskiej i odbiera ścieki z miejscowości Wólka Domaniowska, Domaniów i Młódnice.</w:t>
      </w:r>
      <w:r w:rsidR="00C43FBC">
        <w:rPr>
          <w:rFonts w:ascii="Calibri" w:hAnsi="Calibri" w:cs="Calibri"/>
          <w:sz w:val="22"/>
          <w:szCs w:val="22"/>
        </w:rPr>
        <w:t xml:space="preserve"> </w:t>
      </w:r>
      <w:r w:rsidR="00E16458" w:rsidRPr="000D6EAB">
        <w:rPr>
          <w:rFonts w:asciiTheme="minorHAnsi" w:hAnsiTheme="minorHAnsi" w:cstheme="minorHAnsi"/>
          <w:sz w:val="22"/>
          <w:szCs w:val="22"/>
        </w:rPr>
        <w:t xml:space="preserve">Z oczyszczalni korzysta </w:t>
      </w:r>
      <w:r w:rsidR="00C43FBC">
        <w:rPr>
          <w:rFonts w:asciiTheme="minorHAnsi" w:hAnsiTheme="minorHAnsi" w:cstheme="minorHAnsi"/>
          <w:sz w:val="22"/>
          <w:szCs w:val="22"/>
        </w:rPr>
        <w:t xml:space="preserve">łącznie </w:t>
      </w:r>
      <w:r w:rsidR="00F51D13" w:rsidRPr="000D6EAB">
        <w:rPr>
          <w:rFonts w:asciiTheme="minorHAnsi" w:hAnsiTheme="minorHAnsi" w:cstheme="minorHAnsi"/>
          <w:sz w:val="22"/>
          <w:szCs w:val="22"/>
        </w:rPr>
        <w:t>2191</w:t>
      </w:r>
      <w:r w:rsidR="00E16458" w:rsidRPr="000D6EAB">
        <w:rPr>
          <w:rFonts w:asciiTheme="minorHAnsi" w:hAnsiTheme="minorHAnsi" w:cstheme="minorHAnsi"/>
          <w:sz w:val="22"/>
          <w:szCs w:val="22"/>
        </w:rPr>
        <w:t xml:space="preserve"> mieszkańców gminy. </w:t>
      </w:r>
    </w:p>
    <w:p w:rsidR="00997A47" w:rsidRPr="00717440" w:rsidRDefault="006F0FF7" w:rsidP="00A44697">
      <w:pPr>
        <w:pStyle w:val="Legenda"/>
      </w:pPr>
      <w:bookmarkStart w:id="124" w:name="_Toc493845698"/>
      <w:r>
        <w:t xml:space="preserve">Tabela </w:t>
      </w:r>
      <w:fldSimple w:instr=" SEQ Tabela \* ARABIC ">
        <w:r w:rsidR="00F3435A">
          <w:rPr>
            <w:noProof/>
          </w:rPr>
          <w:t>18</w:t>
        </w:r>
      </w:fldSimple>
      <w:r>
        <w:t xml:space="preserve">. </w:t>
      </w:r>
      <w:r w:rsidR="00997A47" w:rsidRPr="00717440">
        <w:t xml:space="preserve">Wykaz oczyszczalni ścieków na terenie gminy </w:t>
      </w:r>
      <w:r w:rsidR="002D3B40">
        <w:t>Przytyk</w:t>
      </w:r>
      <w:r w:rsidR="005712EF">
        <w:t xml:space="preserve"> (źródło: WIOŚ)</w:t>
      </w:r>
      <w:bookmarkEnd w:id="124"/>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370"/>
        <w:gridCol w:w="1171"/>
        <w:gridCol w:w="1221"/>
        <w:gridCol w:w="1221"/>
        <w:gridCol w:w="1246"/>
        <w:gridCol w:w="1316"/>
        <w:gridCol w:w="1317"/>
        <w:gridCol w:w="1350"/>
      </w:tblGrid>
      <w:tr w:rsidR="0020063C" w:rsidRPr="0020063C" w:rsidTr="00F92712">
        <w:trPr>
          <w:cantSplit/>
          <w:trHeight w:val="772"/>
        </w:trPr>
        <w:tc>
          <w:tcPr>
            <w:tcW w:w="370" w:type="dxa"/>
            <w:vAlign w:val="center"/>
          </w:tcPr>
          <w:p w:rsidR="0020063C" w:rsidRPr="0020063C" w:rsidRDefault="0020063C" w:rsidP="00354BFE">
            <w:pPr>
              <w:jc w:val="center"/>
              <w:rPr>
                <w:rFonts w:asciiTheme="minorHAnsi" w:hAnsiTheme="minorHAnsi"/>
                <w:b/>
                <w:sz w:val="18"/>
                <w:szCs w:val="18"/>
              </w:rPr>
            </w:pPr>
            <w:r w:rsidRPr="0020063C">
              <w:rPr>
                <w:rFonts w:asciiTheme="minorHAnsi" w:hAnsiTheme="minorHAnsi"/>
                <w:b/>
                <w:sz w:val="18"/>
                <w:szCs w:val="18"/>
              </w:rPr>
              <w:t>Lp.</w:t>
            </w:r>
          </w:p>
        </w:tc>
        <w:tc>
          <w:tcPr>
            <w:tcW w:w="1171" w:type="dxa"/>
            <w:vAlign w:val="center"/>
          </w:tcPr>
          <w:p w:rsidR="0020063C" w:rsidRPr="0020063C" w:rsidRDefault="0020063C" w:rsidP="00354BFE">
            <w:pPr>
              <w:jc w:val="center"/>
              <w:rPr>
                <w:rFonts w:asciiTheme="minorHAnsi" w:hAnsiTheme="minorHAnsi"/>
                <w:b/>
                <w:sz w:val="18"/>
                <w:szCs w:val="18"/>
              </w:rPr>
            </w:pPr>
            <w:r w:rsidRPr="0020063C">
              <w:rPr>
                <w:rFonts w:asciiTheme="minorHAnsi" w:hAnsiTheme="minorHAnsi"/>
                <w:b/>
                <w:sz w:val="18"/>
                <w:szCs w:val="18"/>
              </w:rPr>
              <w:t>Właściciel</w:t>
            </w:r>
          </w:p>
        </w:tc>
        <w:tc>
          <w:tcPr>
            <w:tcW w:w="1221" w:type="dxa"/>
          </w:tcPr>
          <w:p w:rsidR="0020063C" w:rsidRPr="0020063C" w:rsidRDefault="0020063C" w:rsidP="00354BFE">
            <w:pPr>
              <w:jc w:val="center"/>
              <w:rPr>
                <w:rFonts w:asciiTheme="minorHAnsi" w:hAnsiTheme="minorHAnsi"/>
                <w:b/>
                <w:sz w:val="18"/>
                <w:szCs w:val="18"/>
              </w:rPr>
            </w:pPr>
          </w:p>
          <w:p w:rsidR="0020063C" w:rsidRPr="0020063C" w:rsidRDefault="0020063C" w:rsidP="00354BFE">
            <w:pPr>
              <w:jc w:val="center"/>
              <w:rPr>
                <w:rFonts w:asciiTheme="minorHAnsi" w:hAnsiTheme="minorHAnsi"/>
                <w:b/>
                <w:sz w:val="18"/>
                <w:szCs w:val="18"/>
              </w:rPr>
            </w:pPr>
            <w:r w:rsidRPr="0020063C">
              <w:rPr>
                <w:rFonts w:asciiTheme="minorHAnsi" w:hAnsiTheme="minorHAnsi"/>
                <w:b/>
                <w:sz w:val="18"/>
                <w:szCs w:val="18"/>
              </w:rPr>
              <w:t>Nazwa</w:t>
            </w:r>
          </w:p>
        </w:tc>
        <w:tc>
          <w:tcPr>
            <w:tcW w:w="1221" w:type="dxa"/>
            <w:vAlign w:val="center"/>
          </w:tcPr>
          <w:p w:rsidR="0020063C" w:rsidRPr="0020063C" w:rsidRDefault="0020063C" w:rsidP="00354BFE">
            <w:pPr>
              <w:jc w:val="center"/>
              <w:rPr>
                <w:rFonts w:asciiTheme="minorHAnsi" w:hAnsiTheme="minorHAnsi"/>
                <w:b/>
                <w:sz w:val="18"/>
                <w:szCs w:val="18"/>
              </w:rPr>
            </w:pPr>
            <w:r w:rsidRPr="0020063C">
              <w:rPr>
                <w:rFonts w:asciiTheme="minorHAnsi" w:hAnsiTheme="minorHAnsi"/>
                <w:b/>
                <w:sz w:val="18"/>
                <w:szCs w:val="18"/>
              </w:rPr>
              <w:t>Miejscowość</w:t>
            </w:r>
          </w:p>
        </w:tc>
        <w:tc>
          <w:tcPr>
            <w:tcW w:w="1246" w:type="dxa"/>
          </w:tcPr>
          <w:p w:rsidR="0020063C" w:rsidRPr="0020063C" w:rsidRDefault="0020063C" w:rsidP="00F92712">
            <w:pPr>
              <w:jc w:val="center"/>
              <w:rPr>
                <w:rFonts w:asciiTheme="minorHAnsi" w:hAnsiTheme="minorHAnsi"/>
                <w:b/>
                <w:sz w:val="18"/>
                <w:szCs w:val="18"/>
              </w:rPr>
            </w:pPr>
            <w:r w:rsidRPr="0020063C">
              <w:rPr>
                <w:rFonts w:ascii="Calibri" w:hAnsi="Calibri"/>
                <w:b/>
                <w:sz w:val="18"/>
                <w:szCs w:val="18"/>
              </w:rPr>
              <w:t>Obszar z którego oczyszczalnia zbiera ścieki</w:t>
            </w:r>
          </w:p>
        </w:tc>
        <w:tc>
          <w:tcPr>
            <w:tcW w:w="1316" w:type="dxa"/>
            <w:vAlign w:val="center"/>
          </w:tcPr>
          <w:p w:rsidR="0020063C" w:rsidRPr="0020063C" w:rsidRDefault="00F92712" w:rsidP="00F51D13">
            <w:pPr>
              <w:jc w:val="center"/>
              <w:rPr>
                <w:rFonts w:asciiTheme="minorHAnsi" w:hAnsiTheme="minorHAnsi"/>
                <w:b/>
                <w:sz w:val="18"/>
                <w:szCs w:val="18"/>
              </w:rPr>
            </w:pPr>
            <w:r>
              <w:rPr>
                <w:rFonts w:asciiTheme="minorHAnsi" w:hAnsiTheme="minorHAnsi"/>
                <w:b/>
                <w:sz w:val="18"/>
                <w:szCs w:val="18"/>
              </w:rPr>
              <w:t>P</w:t>
            </w:r>
            <w:r w:rsidR="0020063C" w:rsidRPr="0020063C">
              <w:rPr>
                <w:rFonts w:asciiTheme="minorHAnsi" w:hAnsiTheme="minorHAnsi"/>
                <w:b/>
                <w:sz w:val="18"/>
                <w:szCs w:val="18"/>
              </w:rPr>
              <w:t>rzepustowość (m</w:t>
            </w:r>
            <w:r w:rsidR="0020063C" w:rsidRPr="0020063C">
              <w:rPr>
                <w:rFonts w:asciiTheme="minorHAnsi" w:hAnsiTheme="minorHAnsi"/>
                <w:b/>
                <w:sz w:val="18"/>
                <w:szCs w:val="18"/>
                <w:vertAlign w:val="superscript"/>
              </w:rPr>
              <w:t>3</w:t>
            </w:r>
            <w:r w:rsidR="0020063C" w:rsidRPr="0020063C">
              <w:rPr>
                <w:rFonts w:asciiTheme="minorHAnsi" w:hAnsiTheme="minorHAnsi"/>
                <w:b/>
                <w:sz w:val="18"/>
                <w:szCs w:val="18"/>
              </w:rPr>
              <w:t>/d)</w:t>
            </w:r>
          </w:p>
        </w:tc>
        <w:tc>
          <w:tcPr>
            <w:tcW w:w="1317" w:type="dxa"/>
          </w:tcPr>
          <w:p w:rsidR="0020063C" w:rsidRPr="0020063C" w:rsidRDefault="0020063C" w:rsidP="00F51D13">
            <w:pPr>
              <w:jc w:val="center"/>
              <w:rPr>
                <w:rFonts w:asciiTheme="minorHAnsi" w:hAnsiTheme="minorHAnsi"/>
                <w:b/>
                <w:sz w:val="18"/>
                <w:szCs w:val="18"/>
              </w:rPr>
            </w:pPr>
            <w:r w:rsidRPr="0020063C">
              <w:rPr>
                <w:rFonts w:asciiTheme="minorHAnsi" w:hAnsiTheme="minorHAnsi"/>
                <w:b/>
                <w:sz w:val="18"/>
                <w:szCs w:val="18"/>
              </w:rPr>
              <w:t>Ścieki odprowadzone w 2015 roku (dam</w:t>
            </w:r>
            <w:r w:rsidRPr="0020063C">
              <w:rPr>
                <w:rFonts w:asciiTheme="minorHAnsi" w:hAnsiTheme="minorHAnsi"/>
                <w:b/>
                <w:sz w:val="18"/>
                <w:szCs w:val="18"/>
                <w:vertAlign w:val="superscript"/>
              </w:rPr>
              <w:t>3</w:t>
            </w:r>
            <w:r w:rsidRPr="0020063C">
              <w:rPr>
                <w:rFonts w:asciiTheme="minorHAnsi" w:hAnsiTheme="minorHAnsi"/>
                <w:b/>
                <w:sz w:val="18"/>
                <w:szCs w:val="18"/>
              </w:rPr>
              <w:t>)</w:t>
            </w:r>
          </w:p>
        </w:tc>
        <w:tc>
          <w:tcPr>
            <w:tcW w:w="1350" w:type="dxa"/>
            <w:vAlign w:val="center"/>
          </w:tcPr>
          <w:p w:rsidR="0020063C" w:rsidRPr="0020063C" w:rsidRDefault="0020063C" w:rsidP="00354BFE">
            <w:pPr>
              <w:jc w:val="center"/>
              <w:rPr>
                <w:rFonts w:asciiTheme="minorHAnsi" w:hAnsiTheme="minorHAnsi"/>
                <w:b/>
                <w:sz w:val="18"/>
                <w:szCs w:val="18"/>
              </w:rPr>
            </w:pPr>
            <w:r w:rsidRPr="0020063C">
              <w:rPr>
                <w:rFonts w:asciiTheme="minorHAnsi" w:hAnsiTheme="minorHAnsi"/>
                <w:b/>
                <w:sz w:val="18"/>
                <w:szCs w:val="18"/>
              </w:rPr>
              <w:t>Odbiornik</w:t>
            </w:r>
          </w:p>
        </w:tc>
      </w:tr>
      <w:tr w:rsidR="0020063C" w:rsidRPr="0020063C" w:rsidTr="0020063C">
        <w:trPr>
          <w:cantSplit/>
        </w:trPr>
        <w:tc>
          <w:tcPr>
            <w:tcW w:w="370" w:type="dxa"/>
            <w:vAlign w:val="center"/>
          </w:tcPr>
          <w:p w:rsidR="0020063C" w:rsidRPr="0020063C" w:rsidRDefault="0020063C" w:rsidP="0061461B">
            <w:pPr>
              <w:numPr>
                <w:ilvl w:val="0"/>
                <w:numId w:val="125"/>
              </w:numPr>
              <w:ind w:left="0" w:firstLine="0"/>
              <w:jc w:val="center"/>
              <w:rPr>
                <w:rFonts w:asciiTheme="minorHAnsi" w:hAnsiTheme="minorHAnsi"/>
                <w:sz w:val="18"/>
                <w:szCs w:val="18"/>
              </w:rPr>
            </w:pPr>
          </w:p>
        </w:tc>
        <w:tc>
          <w:tcPr>
            <w:tcW w:w="1171" w:type="dxa"/>
            <w:vAlign w:val="center"/>
          </w:tcPr>
          <w:p w:rsidR="0020063C" w:rsidRPr="0020063C" w:rsidRDefault="0020063C" w:rsidP="00354BFE">
            <w:pPr>
              <w:rPr>
                <w:rFonts w:asciiTheme="minorHAnsi" w:hAnsiTheme="minorHAnsi"/>
                <w:sz w:val="18"/>
                <w:szCs w:val="18"/>
              </w:rPr>
            </w:pPr>
            <w:r w:rsidRPr="0020063C">
              <w:rPr>
                <w:rFonts w:asciiTheme="minorHAnsi" w:hAnsiTheme="minorHAnsi"/>
                <w:sz w:val="18"/>
                <w:szCs w:val="18"/>
              </w:rPr>
              <w:t xml:space="preserve">Gmina Przytyk </w:t>
            </w:r>
          </w:p>
          <w:p w:rsidR="0020063C" w:rsidRPr="0020063C" w:rsidRDefault="0020063C" w:rsidP="00354BFE">
            <w:pPr>
              <w:rPr>
                <w:rFonts w:asciiTheme="minorHAnsi" w:hAnsiTheme="minorHAnsi"/>
                <w:sz w:val="18"/>
                <w:szCs w:val="18"/>
              </w:rPr>
            </w:pPr>
            <w:r w:rsidRPr="0020063C">
              <w:rPr>
                <w:rFonts w:asciiTheme="minorHAnsi" w:hAnsiTheme="minorHAnsi"/>
                <w:sz w:val="18"/>
                <w:szCs w:val="18"/>
              </w:rPr>
              <w:t>Zarządzający: Zakład Gospodarki Komunalnej w Przytyku Sp. z o.o.</w:t>
            </w:r>
          </w:p>
        </w:tc>
        <w:tc>
          <w:tcPr>
            <w:tcW w:w="1221" w:type="dxa"/>
          </w:tcPr>
          <w:p w:rsidR="0020063C" w:rsidRPr="0020063C" w:rsidRDefault="0020063C" w:rsidP="00D36290">
            <w:pPr>
              <w:jc w:val="both"/>
              <w:rPr>
                <w:rFonts w:ascii="Calibri" w:hAnsi="Calibri"/>
                <w:color w:val="000000" w:themeColor="text1"/>
                <w:sz w:val="18"/>
                <w:szCs w:val="18"/>
              </w:rPr>
            </w:pPr>
            <w:r w:rsidRPr="0020063C">
              <w:rPr>
                <w:rFonts w:ascii="Calibri" w:hAnsi="Calibri"/>
                <w:color w:val="000000" w:themeColor="text1"/>
                <w:sz w:val="18"/>
                <w:szCs w:val="18"/>
              </w:rPr>
              <w:t>O.Ś. Wólka Domaniowska</w:t>
            </w:r>
          </w:p>
          <w:p w:rsidR="0020063C" w:rsidRPr="0020063C" w:rsidRDefault="0020063C" w:rsidP="00D36290">
            <w:pPr>
              <w:jc w:val="both"/>
              <w:rPr>
                <w:rFonts w:ascii="Calibri" w:hAnsi="Calibri"/>
                <w:color w:val="000000" w:themeColor="text1"/>
                <w:sz w:val="18"/>
                <w:szCs w:val="18"/>
              </w:rPr>
            </w:pPr>
            <w:r w:rsidRPr="0020063C">
              <w:rPr>
                <w:rFonts w:ascii="Calibri" w:hAnsi="Calibri"/>
                <w:color w:val="000000" w:themeColor="text1"/>
                <w:sz w:val="18"/>
                <w:szCs w:val="18"/>
              </w:rPr>
              <w:t>„BIOKONSUL”</w:t>
            </w:r>
          </w:p>
        </w:tc>
        <w:tc>
          <w:tcPr>
            <w:tcW w:w="1221" w:type="dxa"/>
            <w:vAlign w:val="center"/>
          </w:tcPr>
          <w:p w:rsidR="0020063C" w:rsidRPr="0020063C" w:rsidRDefault="0020063C" w:rsidP="00354BFE">
            <w:pPr>
              <w:jc w:val="center"/>
              <w:rPr>
                <w:rFonts w:asciiTheme="minorHAnsi" w:hAnsiTheme="minorHAnsi"/>
                <w:sz w:val="18"/>
                <w:szCs w:val="18"/>
              </w:rPr>
            </w:pPr>
            <w:r w:rsidRPr="0020063C">
              <w:rPr>
                <w:rFonts w:asciiTheme="minorHAnsi" w:hAnsiTheme="minorHAnsi"/>
                <w:sz w:val="18"/>
                <w:szCs w:val="18"/>
              </w:rPr>
              <w:t>Wólka Domaniowska</w:t>
            </w:r>
          </w:p>
        </w:tc>
        <w:tc>
          <w:tcPr>
            <w:tcW w:w="1246" w:type="dxa"/>
          </w:tcPr>
          <w:p w:rsidR="0020063C" w:rsidRPr="0020063C" w:rsidRDefault="0020063C" w:rsidP="00D36290">
            <w:pPr>
              <w:rPr>
                <w:rFonts w:ascii="Calibri" w:hAnsi="Calibri"/>
                <w:color w:val="000000" w:themeColor="text1"/>
                <w:sz w:val="18"/>
                <w:szCs w:val="18"/>
              </w:rPr>
            </w:pPr>
            <w:r w:rsidRPr="0020063C">
              <w:rPr>
                <w:rFonts w:ascii="Calibri" w:hAnsi="Calibri"/>
                <w:color w:val="000000" w:themeColor="text1"/>
                <w:sz w:val="18"/>
                <w:szCs w:val="18"/>
              </w:rPr>
              <w:t>Gminy: Przytyk, Wieniawa, Wolanów</w:t>
            </w:r>
          </w:p>
          <w:p w:rsidR="0020063C" w:rsidRPr="0020063C" w:rsidRDefault="0020063C" w:rsidP="00D36290">
            <w:pPr>
              <w:rPr>
                <w:rFonts w:ascii="Calibri" w:hAnsi="Calibri"/>
                <w:color w:val="000000" w:themeColor="text1"/>
                <w:sz w:val="18"/>
                <w:szCs w:val="18"/>
              </w:rPr>
            </w:pPr>
            <w:r w:rsidRPr="0020063C">
              <w:rPr>
                <w:rFonts w:ascii="Calibri" w:hAnsi="Calibri"/>
                <w:color w:val="000000" w:themeColor="text1"/>
                <w:sz w:val="18"/>
                <w:szCs w:val="18"/>
              </w:rPr>
              <w:t>miejscowości z terenu gminy Przytyk; Wólka Domaniowska, Domaniów, Młódnice</w:t>
            </w:r>
          </w:p>
        </w:tc>
        <w:tc>
          <w:tcPr>
            <w:tcW w:w="1316" w:type="dxa"/>
            <w:vAlign w:val="center"/>
          </w:tcPr>
          <w:p w:rsidR="0020063C" w:rsidRPr="0020063C" w:rsidRDefault="00F92712" w:rsidP="00354BFE">
            <w:pPr>
              <w:jc w:val="center"/>
              <w:rPr>
                <w:rFonts w:asciiTheme="minorHAnsi" w:hAnsiTheme="minorHAnsi"/>
                <w:sz w:val="18"/>
                <w:szCs w:val="18"/>
              </w:rPr>
            </w:pPr>
            <w:r>
              <w:rPr>
                <w:rFonts w:asciiTheme="minorHAnsi" w:hAnsiTheme="minorHAnsi"/>
                <w:sz w:val="18"/>
                <w:szCs w:val="18"/>
              </w:rPr>
              <w:t>282</w:t>
            </w:r>
          </w:p>
        </w:tc>
        <w:tc>
          <w:tcPr>
            <w:tcW w:w="1317" w:type="dxa"/>
            <w:vAlign w:val="center"/>
          </w:tcPr>
          <w:p w:rsidR="0020063C" w:rsidRPr="0020063C" w:rsidRDefault="0020063C" w:rsidP="00354BFE">
            <w:pPr>
              <w:jc w:val="center"/>
              <w:rPr>
                <w:rFonts w:asciiTheme="minorHAnsi" w:hAnsiTheme="minorHAnsi"/>
                <w:sz w:val="18"/>
                <w:szCs w:val="18"/>
              </w:rPr>
            </w:pPr>
            <w:r w:rsidRPr="0020063C">
              <w:rPr>
                <w:rFonts w:asciiTheme="minorHAnsi" w:hAnsiTheme="minorHAnsi"/>
                <w:sz w:val="18"/>
                <w:szCs w:val="18"/>
              </w:rPr>
              <w:t>90,53</w:t>
            </w:r>
          </w:p>
        </w:tc>
        <w:tc>
          <w:tcPr>
            <w:tcW w:w="1350" w:type="dxa"/>
            <w:vAlign w:val="center"/>
          </w:tcPr>
          <w:p w:rsidR="0020063C" w:rsidRPr="0020063C" w:rsidRDefault="0020063C" w:rsidP="00354BFE">
            <w:pPr>
              <w:jc w:val="center"/>
              <w:rPr>
                <w:rFonts w:asciiTheme="minorHAnsi" w:hAnsiTheme="minorHAnsi"/>
                <w:sz w:val="18"/>
                <w:szCs w:val="18"/>
              </w:rPr>
            </w:pPr>
            <w:r w:rsidRPr="0020063C">
              <w:rPr>
                <w:rFonts w:asciiTheme="minorHAnsi" w:hAnsiTheme="minorHAnsi"/>
                <w:sz w:val="18"/>
                <w:szCs w:val="18"/>
              </w:rPr>
              <w:t>Radomka/Wisła</w:t>
            </w:r>
          </w:p>
        </w:tc>
      </w:tr>
      <w:tr w:rsidR="0020063C" w:rsidRPr="0020063C" w:rsidTr="0020063C">
        <w:trPr>
          <w:cantSplit/>
        </w:trPr>
        <w:tc>
          <w:tcPr>
            <w:tcW w:w="370" w:type="dxa"/>
            <w:vAlign w:val="center"/>
          </w:tcPr>
          <w:p w:rsidR="0020063C" w:rsidRPr="0020063C" w:rsidRDefault="0020063C" w:rsidP="0061461B">
            <w:pPr>
              <w:numPr>
                <w:ilvl w:val="0"/>
                <w:numId w:val="125"/>
              </w:numPr>
              <w:ind w:left="0" w:firstLine="0"/>
              <w:jc w:val="center"/>
              <w:rPr>
                <w:rFonts w:asciiTheme="minorHAnsi" w:hAnsiTheme="minorHAnsi"/>
                <w:sz w:val="18"/>
                <w:szCs w:val="18"/>
              </w:rPr>
            </w:pPr>
          </w:p>
        </w:tc>
        <w:tc>
          <w:tcPr>
            <w:tcW w:w="1171" w:type="dxa"/>
            <w:vAlign w:val="center"/>
          </w:tcPr>
          <w:p w:rsidR="0020063C" w:rsidRPr="0020063C" w:rsidRDefault="0020063C" w:rsidP="00354BFE">
            <w:pPr>
              <w:rPr>
                <w:rFonts w:asciiTheme="minorHAnsi" w:hAnsiTheme="minorHAnsi"/>
                <w:sz w:val="18"/>
                <w:szCs w:val="18"/>
              </w:rPr>
            </w:pPr>
            <w:r w:rsidRPr="0020063C">
              <w:rPr>
                <w:rFonts w:asciiTheme="minorHAnsi" w:hAnsiTheme="minorHAnsi"/>
                <w:sz w:val="18"/>
                <w:szCs w:val="18"/>
              </w:rPr>
              <w:t>Oczyszczalnia komunalna dla gminy Przytyk</w:t>
            </w:r>
          </w:p>
          <w:p w:rsidR="0020063C" w:rsidRPr="0020063C" w:rsidRDefault="0020063C" w:rsidP="00354BFE">
            <w:pPr>
              <w:rPr>
                <w:rFonts w:asciiTheme="minorHAnsi" w:hAnsiTheme="minorHAnsi"/>
                <w:sz w:val="18"/>
                <w:szCs w:val="18"/>
              </w:rPr>
            </w:pPr>
            <w:r w:rsidRPr="0020063C">
              <w:rPr>
                <w:rFonts w:asciiTheme="minorHAnsi" w:hAnsiTheme="minorHAnsi"/>
                <w:sz w:val="18"/>
                <w:szCs w:val="18"/>
              </w:rPr>
              <w:t>Zakład Gospodarki Komunalnej w Przytyku Sp. z o.o.</w:t>
            </w:r>
          </w:p>
        </w:tc>
        <w:tc>
          <w:tcPr>
            <w:tcW w:w="1221" w:type="dxa"/>
          </w:tcPr>
          <w:p w:rsidR="0020063C" w:rsidRPr="0020063C" w:rsidRDefault="0020063C" w:rsidP="00D36290">
            <w:pPr>
              <w:jc w:val="both"/>
              <w:rPr>
                <w:rFonts w:ascii="Calibri" w:hAnsi="Calibri"/>
                <w:color w:val="000000" w:themeColor="text1"/>
                <w:sz w:val="18"/>
                <w:szCs w:val="18"/>
              </w:rPr>
            </w:pPr>
            <w:r w:rsidRPr="0020063C">
              <w:rPr>
                <w:rFonts w:ascii="Calibri" w:hAnsi="Calibri"/>
                <w:color w:val="000000" w:themeColor="text1"/>
                <w:sz w:val="18"/>
                <w:szCs w:val="18"/>
              </w:rPr>
              <w:t>O.Ś. Zameczek Kolonia</w:t>
            </w:r>
          </w:p>
          <w:p w:rsidR="0020063C" w:rsidRPr="0020063C" w:rsidRDefault="0020063C" w:rsidP="00D36290">
            <w:pPr>
              <w:jc w:val="both"/>
              <w:rPr>
                <w:rFonts w:ascii="Calibri" w:hAnsi="Calibri"/>
                <w:color w:val="000000" w:themeColor="text1"/>
                <w:sz w:val="18"/>
                <w:szCs w:val="18"/>
              </w:rPr>
            </w:pPr>
            <w:r w:rsidRPr="0020063C">
              <w:rPr>
                <w:rFonts w:ascii="Calibri" w:hAnsi="Calibri"/>
                <w:color w:val="000000" w:themeColor="text1"/>
                <w:sz w:val="18"/>
                <w:szCs w:val="18"/>
              </w:rPr>
              <w:t>„EKOLAND”</w:t>
            </w:r>
          </w:p>
        </w:tc>
        <w:tc>
          <w:tcPr>
            <w:tcW w:w="1221" w:type="dxa"/>
            <w:vAlign w:val="center"/>
          </w:tcPr>
          <w:p w:rsidR="0020063C" w:rsidRPr="00AD6F1D" w:rsidRDefault="0020063C" w:rsidP="00354BFE">
            <w:pPr>
              <w:jc w:val="center"/>
              <w:rPr>
                <w:rFonts w:asciiTheme="minorHAnsi" w:hAnsiTheme="minorHAnsi"/>
                <w:sz w:val="18"/>
                <w:szCs w:val="18"/>
              </w:rPr>
            </w:pPr>
            <w:r w:rsidRPr="00AD6F1D">
              <w:rPr>
                <w:rFonts w:asciiTheme="minorHAnsi" w:hAnsiTheme="minorHAnsi"/>
                <w:sz w:val="18"/>
                <w:szCs w:val="18"/>
              </w:rPr>
              <w:t>Zameczek</w:t>
            </w:r>
          </w:p>
          <w:p w:rsidR="009755A5" w:rsidRPr="00AD6F1D" w:rsidRDefault="009755A5" w:rsidP="00354BFE">
            <w:pPr>
              <w:jc w:val="center"/>
              <w:rPr>
                <w:rFonts w:asciiTheme="minorHAnsi" w:hAnsiTheme="minorHAnsi"/>
                <w:sz w:val="18"/>
                <w:szCs w:val="18"/>
              </w:rPr>
            </w:pPr>
            <w:r w:rsidRPr="00AD6F1D">
              <w:rPr>
                <w:rFonts w:asciiTheme="minorHAnsi" w:hAnsiTheme="minorHAnsi"/>
                <w:sz w:val="18"/>
                <w:szCs w:val="18"/>
              </w:rPr>
              <w:t>Kolonia</w:t>
            </w:r>
          </w:p>
        </w:tc>
        <w:tc>
          <w:tcPr>
            <w:tcW w:w="1246" w:type="dxa"/>
          </w:tcPr>
          <w:p w:rsidR="0020063C" w:rsidRPr="0020063C" w:rsidRDefault="0020063C" w:rsidP="00D36290">
            <w:pPr>
              <w:rPr>
                <w:rFonts w:ascii="Calibri" w:hAnsi="Calibri"/>
                <w:color w:val="000000" w:themeColor="text1"/>
                <w:sz w:val="18"/>
                <w:szCs w:val="18"/>
              </w:rPr>
            </w:pPr>
            <w:r w:rsidRPr="0020063C">
              <w:rPr>
                <w:rFonts w:ascii="Calibri" w:hAnsi="Calibri"/>
                <w:color w:val="000000" w:themeColor="text1"/>
                <w:sz w:val="18"/>
                <w:szCs w:val="18"/>
              </w:rPr>
              <w:t>miejscowości: Przytyk, Zameczek Kolonia, Zameczek, Podgajek Wschodni, Podgajek Zachodni</w:t>
            </w:r>
          </w:p>
        </w:tc>
        <w:tc>
          <w:tcPr>
            <w:tcW w:w="1316" w:type="dxa"/>
            <w:vAlign w:val="center"/>
          </w:tcPr>
          <w:p w:rsidR="0020063C" w:rsidRPr="0020063C" w:rsidRDefault="00F92712" w:rsidP="00354BFE">
            <w:pPr>
              <w:jc w:val="center"/>
              <w:rPr>
                <w:rFonts w:asciiTheme="minorHAnsi" w:hAnsiTheme="minorHAnsi"/>
                <w:sz w:val="18"/>
                <w:szCs w:val="18"/>
              </w:rPr>
            </w:pPr>
            <w:r>
              <w:rPr>
                <w:rFonts w:asciiTheme="minorHAnsi" w:hAnsiTheme="minorHAnsi"/>
                <w:sz w:val="18"/>
                <w:szCs w:val="18"/>
              </w:rPr>
              <w:t>250</w:t>
            </w:r>
          </w:p>
        </w:tc>
        <w:tc>
          <w:tcPr>
            <w:tcW w:w="1317" w:type="dxa"/>
            <w:vAlign w:val="center"/>
          </w:tcPr>
          <w:p w:rsidR="0020063C" w:rsidRPr="0020063C" w:rsidRDefault="0020063C" w:rsidP="00354BFE">
            <w:pPr>
              <w:jc w:val="center"/>
              <w:rPr>
                <w:rFonts w:asciiTheme="minorHAnsi" w:hAnsiTheme="minorHAnsi"/>
                <w:sz w:val="18"/>
                <w:szCs w:val="18"/>
              </w:rPr>
            </w:pPr>
            <w:r w:rsidRPr="0020063C">
              <w:rPr>
                <w:rFonts w:asciiTheme="minorHAnsi" w:hAnsiTheme="minorHAnsi"/>
                <w:sz w:val="18"/>
                <w:szCs w:val="18"/>
              </w:rPr>
              <w:t>52,30</w:t>
            </w:r>
          </w:p>
        </w:tc>
        <w:tc>
          <w:tcPr>
            <w:tcW w:w="1350" w:type="dxa"/>
            <w:vAlign w:val="center"/>
          </w:tcPr>
          <w:p w:rsidR="0020063C" w:rsidRPr="0020063C" w:rsidRDefault="0020063C" w:rsidP="00354BFE">
            <w:pPr>
              <w:jc w:val="center"/>
              <w:rPr>
                <w:rFonts w:asciiTheme="minorHAnsi" w:hAnsiTheme="minorHAnsi"/>
                <w:sz w:val="18"/>
                <w:szCs w:val="18"/>
              </w:rPr>
            </w:pPr>
            <w:r w:rsidRPr="0020063C">
              <w:rPr>
                <w:rFonts w:asciiTheme="minorHAnsi" w:hAnsiTheme="minorHAnsi"/>
                <w:sz w:val="18"/>
                <w:szCs w:val="18"/>
              </w:rPr>
              <w:t>Radomka/Wisła</w:t>
            </w:r>
          </w:p>
        </w:tc>
      </w:tr>
    </w:tbl>
    <w:p w:rsidR="00F92712" w:rsidRPr="0069540C" w:rsidRDefault="00F92712" w:rsidP="00F92712">
      <w:pPr>
        <w:autoSpaceDE w:val="0"/>
        <w:autoSpaceDN w:val="0"/>
        <w:adjustRightInd w:val="0"/>
        <w:jc w:val="both"/>
        <w:rPr>
          <w:rFonts w:ascii="Calibri" w:hAnsi="Calibri"/>
          <w:i/>
        </w:rPr>
      </w:pPr>
      <w:r w:rsidRPr="0069540C">
        <w:rPr>
          <w:rFonts w:ascii="Calibri" w:hAnsi="Calibri"/>
          <w:i/>
        </w:rPr>
        <w:t>źródło: Urząd Gminy Przytyk</w:t>
      </w:r>
      <w:r>
        <w:rPr>
          <w:rFonts w:ascii="Calibri" w:hAnsi="Calibri"/>
          <w:i/>
        </w:rPr>
        <w:t>, WIOŚ w Warszawie</w:t>
      </w:r>
    </w:p>
    <w:p w:rsidR="00354BFE" w:rsidRDefault="00354BFE" w:rsidP="00997A47">
      <w:pPr>
        <w:pStyle w:val="aanita"/>
        <w:rPr>
          <w:rFonts w:asciiTheme="minorHAnsi" w:hAnsiTheme="minorHAnsi" w:cstheme="minorHAnsi"/>
        </w:rPr>
      </w:pPr>
    </w:p>
    <w:p w:rsidR="009D7767" w:rsidRDefault="009D7767" w:rsidP="009D7767">
      <w:pPr>
        <w:autoSpaceDE w:val="0"/>
        <w:autoSpaceDN w:val="0"/>
        <w:adjustRightInd w:val="0"/>
        <w:rPr>
          <w:rFonts w:ascii="Calibri" w:hAnsi="Calibri" w:cs="Calibri"/>
          <w:sz w:val="22"/>
          <w:szCs w:val="22"/>
        </w:rPr>
      </w:pPr>
      <w:r>
        <w:rPr>
          <w:rFonts w:ascii="Calibri" w:hAnsi="Calibri" w:cs="Calibri"/>
          <w:sz w:val="22"/>
          <w:szCs w:val="22"/>
        </w:rPr>
        <w:t>W obu oczyszczalniach występują rezerwy w przepustowości w wysokości około 15%.</w:t>
      </w:r>
    </w:p>
    <w:p w:rsidR="009D7767" w:rsidRDefault="009D7767" w:rsidP="00997A47">
      <w:pPr>
        <w:pStyle w:val="aanita"/>
        <w:rPr>
          <w:rFonts w:asciiTheme="minorHAnsi" w:hAnsiTheme="minorHAnsi" w:cstheme="minorHAnsi"/>
        </w:rPr>
      </w:pPr>
    </w:p>
    <w:p w:rsidR="00B07F6A" w:rsidRDefault="00B07F6A" w:rsidP="00997A47">
      <w:pPr>
        <w:pStyle w:val="aanita"/>
        <w:rPr>
          <w:rFonts w:asciiTheme="minorHAnsi" w:hAnsiTheme="minorHAnsi" w:cstheme="minorHAnsi"/>
        </w:rPr>
      </w:pPr>
      <w:r>
        <w:rPr>
          <w:rFonts w:asciiTheme="minorHAnsi" w:hAnsiTheme="minorHAnsi" w:cstheme="minorHAnsi"/>
        </w:rPr>
        <w:t xml:space="preserve">W oczyszczalniach ścieków oczyszczono </w:t>
      </w:r>
      <w:r w:rsidR="0009518C">
        <w:rPr>
          <w:rFonts w:asciiTheme="minorHAnsi" w:hAnsiTheme="minorHAnsi" w:cstheme="minorHAnsi"/>
        </w:rPr>
        <w:t xml:space="preserve">w 2016 r. </w:t>
      </w:r>
      <w:r w:rsidR="00F51D13">
        <w:rPr>
          <w:rFonts w:asciiTheme="minorHAnsi" w:hAnsiTheme="minorHAnsi" w:cstheme="minorHAnsi"/>
        </w:rPr>
        <w:t>95</w:t>
      </w:r>
      <w:r>
        <w:rPr>
          <w:rFonts w:asciiTheme="minorHAnsi" w:hAnsiTheme="minorHAnsi" w:cstheme="minorHAnsi"/>
        </w:rPr>
        <w:t xml:space="preserve"> dam</w:t>
      </w:r>
      <w:r w:rsidRPr="00B07F6A">
        <w:rPr>
          <w:rFonts w:asciiTheme="minorHAnsi" w:hAnsiTheme="minorHAnsi" w:cstheme="minorHAnsi"/>
          <w:vertAlign w:val="superscript"/>
        </w:rPr>
        <w:t xml:space="preserve">3 </w:t>
      </w:r>
      <w:r>
        <w:rPr>
          <w:rFonts w:asciiTheme="minorHAnsi" w:hAnsiTheme="minorHAnsi" w:cstheme="minorHAnsi"/>
        </w:rPr>
        <w:t>ścieków (łącznie ze ściekami dowożonymi).</w:t>
      </w:r>
      <w:r w:rsidR="00E16458">
        <w:rPr>
          <w:rFonts w:asciiTheme="minorHAnsi" w:hAnsiTheme="minorHAnsi" w:cstheme="minorHAnsi"/>
        </w:rPr>
        <w:t xml:space="preserve"> Wytworzono </w:t>
      </w:r>
      <w:r w:rsidR="00F51D13">
        <w:rPr>
          <w:rFonts w:asciiTheme="minorHAnsi" w:hAnsiTheme="minorHAnsi" w:cstheme="minorHAnsi"/>
        </w:rPr>
        <w:t>31</w:t>
      </w:r>
      <w:r w:rsidR="00E16458">
        <w:rPr>
          <w:rFonts w:asciiTheme="minorHAnsi" w:hAnsiTheme="minorHAnsi" w:cstheme="minorHAnsi"/>
        </w:rPr>
        <w:t xml:space="preserve"> ton osadów ściekowych.</w:t>
      </w:r>
    </w:p>
    <w:p w:rsidR="00B07F6A" w:rsidRDefault="00B07F6A" w:rsidP="00997A47">
      <w:pPr>
        <w:pStyle w:val="aanita"/>
        <w:rPr>
          <w:rFonts w:asciiTheme="minorHAnsi" w:hAnsiTheme="minorHAnsi" w:cstheme="minorHAnsi"/>
        </w:rPr>
      </w:pPr>
    </w:p>
    <w:p w:rsidR="00F866C0" w:rsidRPr="000E6593" w:rsidRDefault="00F866C0" w:rsidP="006F0FF7">
      <w:pPr>
        <w:pStyle w:val="Aaanita0"/>
        <w:jc w:val="both"/>
        <w:rPr>
          <w:rFonts w:asciiTheme="minorHAnsi" w:hAnsiTheme="minorHAnsi"/>
        </w:rPr>
      </w:pPr>
      <w:r w:rsidRPr="004F7E86">
        <w:rPr>
          <w:rFonts w:asciiTheme="minorHAnsi" w:hAnsiTheme="minorHAnsi"/>
        </w:rPr>
        <w:t xml:space="preserve">Ścieki z terenów pozbawionych kanalizacji wywożone są taborem asenizacyjnym do </w:t>
      </w:r>
      <w:r w:rsidR="00B778EF">
        <w:rPr>
          <w:rFonts w:asciiTheme="minorHAnsi" w:hAnsiTheme="minorHAnsi"/>
        </w:rPr>
        <w:t>2 stacji</w:t>
      </w:r>
      <w:r>
        <w:rPr>
          <w:rFonts w:asciiTheme="minorHAnsi" w:hAnsiTheme="minorHAnsi"/>
        </w:rPr>
        <w:t xml:space="preserve"> zlewnych przy oczyszczalniach </w:t>
      </w:r>
      <w:r w:rsidR="0031070A">
        <w:rPr>
          <w:rFonts w:asciiTheme="minorHAnsi" w:hAnsiTheme="minorHAnsi"/>
        </w:rPr>
        <w:t>śc</w:t>
      </w:r>
      <w:r w:rsidR="0009518C">
        <w:rPr>
          <w:rFonts w:asciiTheme="minorHAnsi" w:hAnsiTheme="minorHAnsi"/>
        </w:rPr>
        <w:t>ieków</w:t>
      </w:r>
      <w:r w:rsidRPr="004F7E86">
        <w:rPr>
          <w:rFonts w:asciiTheme="minorHAnsi" w:hAnsiTheme="minorHAnsi"/>
        </w:rPr>
        <w:t>.</w:t>
      </w:r>
      <w:r w:rsidR="006F0FF7">
        <w:rPr>
          <w:rFonts w:asciiTheme="minorHAnsi" w:hAnsiTheme="minorHAnsi"/>
        </w:rPr>
        <w:t xml:space="preserve"> </w:t>
      </w:r>
      <w:r w:rsidRPr="000E6593">
        <w:rPr>
          <w:rFonts w:asciiTheme="minorHAnsi" w:hAnsiTheme="minorHAnsi"/>
        </w:rPr>
        <w:t xml:space="preserve">Na terenie </w:t>
      </w:r>
      <w:r>
        <w:rPr>
          <w:rFonts w:asciiTheme="minorHAnsi" w:hAnsiTheme="minorHAnsi"/>
        </w:rPr>
        <w:t>gminy</w:t>
      </w:r>
      <w:r w:rsidRPr="000E6593">
        <w:rPr>
          <w:rFonts w:asciiTheme="minorHAnsi" w:hAnsiTheme="minorHAnsi"/>
        </w:rPr>
        <w:t xml:space="preserve"> znajduje się </w:t>
      </w:r>
      <w:r w:rsidR="00B778EF">
        <w:rPr>
          <w:rFonts w:asciiTheme="minorHAnsi" w:hAnsiTheme="minorHAnsi"/>
        </w:rPr>
        <w:t>670</w:t>
      </w:r>
      <w:r w:rsidR="0031070A">
        <w:rPr>
          <w:rFonts w:asciiTheme="minorHAnsi" w:hAnsiTheme="minorHAnsi"/>
        </w:rPr>
        <w:t xml:space="preserve"> sztuk</w:t>
      </w:r>
      <w:r w:rsidRPr="000E6593">
        <w:rPr>
          <w:rFonts w:asciiTheme="minorHAnsi" w:hAnsiTheme="minorHAnsi"/>
        </w:rPr>
        <w:t xml:space="preserve"> zbiorników bezodpływowych (szamb</w:t>
      </w:r>
      <w:r>
        <w:rPr>
          <w:rFonts w:asciiTheme="minorHAnsi" w:hAnsiTheme="minorHAnsi"/>
        </w:rPr>
        <w:t xml:space="preserve">) oraz </w:t>
      </w:r>
      <w:r w:rsidR="00B778EF">
        <w:rPr>
          <w:rFonts w:asciiTheme="minorHAnsi" w:hAnsiTheme="minorHAnsi"/>
        </w:rPr>
        <w:t>4</w:t>
      </w:r>
      <w:r>
        <w:rPr>
          <w:rFonts w:asciiTheme="minorHAnsi" w:hAnsiTheme="minorHAnsi"/>
        </w:rPr>
        <w:t> </w:t>
      </w:r>
      <w:r w:rsidRPr="000E6593">
        <w:rPr>
          <w:rFonts w:asciiTheme="minorHAnsi" w:hAnsiTheme="minorHAnsi"/>
        </w:rPr>
        <w:t>oczyszczalni</w:t>
      </w:r>
      <w:r w:rsidR="0031070A">
        <w:rPr>
          <w:rFonts w:asciiTheme="minorHAnsi" w:hAnsiTheme="minorHAnsi"/>
        </w:rPr>
        <w:t>e przydomowe</w:t>
      </w:r>
      <w:r w:rsidRPr="000E6593">
        <w:rPr>
          <w:rFonts w:asciiTheme="minorHAnsi" w:hAnsiTheme="minorHAnsi"/>
        </w:rPr>
        <w:t>.</w:t>
      </w:r>
    </w:p>
    <w:p w:rsidR="00F866C0" w:rsidRDefault="00F866C0" w:rsidP="00F866C0">
      <w:pPr>
        <w:rPr>
          <w:rFonts w:asciiTheme="minorHAnsi" w:hAnsiTheme="minorHAnsi"/>
          <w:b/>
        </w:rPr>
      </w:pPr>
    </w:p>
    <w:p w:rsidR="00F866C0" w:rsidRPr="000E6593" w:rsidRDefault="00F866C0" w:rsidP="00F866C0">
      <w:pPr>
        <w:pStyle w:val="aaaaanita"/>
        <w:rPr>
          <w:rFonts w:asciiTheme="minorHAnsi" w:hAnsiTheme="minorHAnsi"/>
          <w:color w:val="000000"/>
        </w:rPr>
      </w:pPr>
      <w:r>
        <w:rPr>
          <w:rFonts w:asciiTheme="minorHAnsi" w:hAnsiTheme="minorHAnsi"/>
        </w:rPr>
        <w:t xml:space="preserve">Rolę kanalizacji deszczowej pełnią </w:t>
      </w:r>
      <w:r w:rsidRPr="00E028AD">
        <w:rPr>
          <w:rFonts w:asciiTheme="minorHAnsi" w:hAnsiTheme="minorHAnsi"/>
        </w:rPr>
        <w:t xml:space="preserve">rowy </w:t>
      </w:r>
      <w:r>
        <w:rPr>
          <w:rFonts w:asciiTheme="minorHAnsi" w:hAnsiTheme="minorHAnsi"/>
        </w:rPr>
        <w:t>odwadniające</w:t>
      </w:r>
      <w:r w:rsidRPr="00E028AD">
        <w:rPr>
          <w:rFonts w:asciiTheme="minorHAnsi" w:hAnsiTheme="minorHAnsi"/>
        </w:rPr>
        <w:t>, funkcjonujące jako otwarte systemy kanalizacji deszczowej</w:t>
      </w:r>
      <w:r w:rsidR="0031070A">
        <w:rPr>
          <w:rFonts w:asciiTheme="minorHAnsi" w:hAnsiTheme="minorHAnsi"/>
        </w:rPr>
        <w:t xml:space="preserve"> oraz rowy melioracyjne</w:t>
      </w:r>
      <w:r w:rsidRPr="00E028AD">
        <w:rPr>
          <w:rFonts w:asciiTheme="minorHAnsi" w:hAnsiTheme="minorHAnsi"/>
        </w:rPr>
        <w:t xml:space="preserve">. </w:t>
      </w:r>
      <w:r w:rsidRPr="000E6593">
        <w:rPr>
          <w:rFonts w:asciiTheme="minorHAnsi" w:hAnsiTheme="minorHAnsi"/>
        </w:rPr>
        <w:t xml:space="preserve">Na pozostałym terenie </w:t>
      </w:r>
      <w:r w:rsidR="0031070A">
        <w:rPr>
          <w:rFonts w:asciiTheme="minorHAnsi" w:hAnsiTheme="minorHAnsi"/>
        </w:rPr>
        <w:t>gminy</w:t>
      </w:r>
      <w:r w:rsidRPr="000E6593">
        <w:rPr>
          <w:rFonts w:asciiTheme="minorHAnsi" w:hAnsiTheme="minorHAnsi"/>
        </w:rPr>
        <w:t xml:space="preserve"> wody opadowe odprowadzane są do cieków wodnych </w:t>
      </w:r>
      <w:r>
        <w:rPr>
          <w:rFonts w:asciiTheme="minorHAnsi" w:hAnsiTheme="minorHAnsi"/>
        </w:rPr>
        <w:t>albo</w:t>
      </w:r>
      <w:r w:rsidRPr="000E6593">
        <w:rPr>
          <w:rFonts w:asciiTheme="minorHAnsi" w:hAnsiTheme="minorHAnsi"/>
        </w:rPr>
        <w:t xml:space="preserve"> wsi</w:t>
      </w:r>
      <w:r w:rsidRPr="000E6593">
        <w:rPr>
          <w:rFonts w:asciiTheme="minorHAnsi" w:hAnsiTheme="minorHAnsi" w:cs="TimesNewRoman"/>
        </w:rPr>
        <w:t>ą</w:t>
      </w:r>
      <w:r w:rsidRPr="000E6593">
        <w:rPr>
          <w:rFonts w:asciiTheme="minorHAnsi" w:hAnsiTheme="minorHAnsi"/>
        </w:rPr>
        <w:t xml:space="preserve">kają </w:t>
      </w:r>
      <w:r w:rsidR="000816A8">
        <w:rPr>
          <w:rFonts w:asciiTheme="minorHAnsi" w:hAnsiTheme="minorHAnsi"/>
        </w:rPr>
        <w:t> w </w:t>
      </w:r>
      <w:r w:rsidRPr="000E6593">
        <w:rPr>
          <w:rFonts w:asciiTheme="minorHAnsi" w:hAnsiTheme="minorHAnsi"/>
        </w:rPr>
        <w:t>grunt</w:t>
      </w:r>
      <w:r w:rsidRPr="000E6593">
        <w:rPr>
          <w:rFonts w:asciiTheme="minorHAnsi" w:hAnsiTheme="minorHAnsi"/>
          <w:color w:val="000000"/>
        </w:rPr>
        <w:t>.</w:t>
      </w:r>
    </w:p>
    <w:p w:rsidR="00F866C0" w:rsidRPr="000E6593" w:rsidRDefault="00F866C0" w:rsidP="00F866C0">
      <w:pPr>
        <w:pStyle w:val="aaaaanita"/>
        <w:rPr>
          <w:rFonts w:asciiTheme="minorHAnsi" w:hAnsiTheme="minorHAnsi"/>
        </w:rPr>
      </w:pPr>
    </w:p>
    <w:p w:rsidR="00F866C0" w:rsidRPr="000E6593" w:rsidRDefault="00997A47" w:rsidP="00997A47">
      <w:pPr>
        <w:pStyle w:val="3NagwekPOSZwole2017"/>
      </w:pPr>
      <w:bookmarkStart w:id="125" w:name="_Toc493845777"/>
      <w:r>
        <w:t xml:space="preserve">6.5.3. </w:t>
      </w:r>
      <w:r w:rsidR="00F866C0" w:rsidRPr="000E6593">
        <w:t>Wpływ</w:t>
      </w:r>
      <w:bookmarkEnd w:id="125"/>
      <w:r w:rsidR="00F866C0">
        <w:t xml:space="preserve"> </w:t>
      </w:r>
    </w:p>
    <w:p w:rsidR="00F866C0" w:rsidRPr="000E6593" w:rsidRDefault="00F866C0" w:rsidP="00F866C0">
      <w:pPr>
        <w:pStyle w:val="RadomskoPO"/>
      </w:pPr>
    </w:p>
    <w:p w:rsidR="00F866C0" w:rsidRDefault="005372C3" w:rsidP="00F866C0">
      <w:pPr>
        <w:pStyle w:val="RadomskoPO"/>
      </w:pPr>
      <w:r w:rsidRPr="000E6593">
        <w:t xml:space="preserve">Dostęp do wody zdatnej do spożycia wpływa na jakość życia i zdrowia mieszkańców </w:t>
      </w:r>
      <w:r>
        <w:t>gminy</w:t>
      </w:r>
      <w:r w:rsidRPr="000E6593">
        <w:t>.</w:t>
      </w:r>
      <w:r>
        <w:t xml:space="preserve"> </w:t>
      </w:r>
      <w:r w:rsidR="00F866C0" w:rsidRPr="000E6593">
        <w:t xml:space="preserve">Rozwój gospodarki wodno – ściekowej wpływa pozytywnie na stan środowiska, w szczególności na wody powierzchniowe i podziemne. Zagrożenie mogą stanowić awarie systemu, skutkujące zrzutami nieoczyszczonych ścieków lub niesprawne systemy kanalizacyjne. </w:t>
      </w:r>
    </w:p>
    <w:p w:rsidR="005372C3" w:rsidRDefault="005372C3" w:rsidP="00F866C0">
      <w:pPr>
        <w:pStyle w:val="RadomskoPO"/>
        <w:rPr>
          <w:b/>
          <w:sz w:val="24"/>
        </w:rPr>
      </w:pPr>
    </w:p>
    <w:p w:rsidR="00F866C0" w:rsidRPr="000E6593" w:rsidRDefault="00997A47" w:rsidP="00997A47">
      <w:pPr>
        <w:pStyle w:val="3NagwekPOSZwole2017"/>
      </w:pPr>
      <w:bookmarkStart w:id="126" w:name="_Toc493845778"/>
      <w:r>
        <w:lastRenderedPageBreak/>
        <w:t xml:space="preserve">6.5.4. </w:t>
      </w:r>
      <w:r w:rsidR="00F866C0" w:rsidRPr="00522314">
        <w:t>Syntetyczna informacja o realizacji dotychczasowego Programu ochrony środowiska</w:t>
      </w:r>
      <w:bookmarkEnd w:id="126"/>
      <w:r w:rsidR="00F866C0" w:rsidRPr="00522314">
        <w:t xml:space="preserve"> </w:t>
      </w:r>
    </w:p>
    <w:p w:rsidR="00F866C0" w:rsidRDefault="00F866C0" w:rsidP="00F866C0">
      <w:pPr>
        <w:pStyle w:val="Kobylka"/>
        <w:rPr>
          <w:rFonts w:asciiTheme="minorHAnsi" w:hAnsiTheme="minorHAnsi" w:cs="Calibri"/>
          <w:bCs/>
          <w:szCs w:val="22"/>
        </w:rPr>
      </w:pPr>
    </w:p>
    <w:p w:rsidR="00F866C0" w:rsidRDefault="00F866C0" w:rsidP="00F866C0">
      <w:pPr>
        <w:pStyle w:val="Kobylka"/>
        <w:rPr>
          <w:rFonts w:asciiTheme="minorHAnsi" w:hAnsiTheme="minorHAnsi" w:cs="Calibri"/>
          <w:bCs/>
          <w:szCs w:val="22"/>
        </w:rPr>
      </w:pPr>
      <w:r w:rsidRPr="000E6593">
        <w:rPr>
          <w:rFonts w:asciiTheme="minorHAnsi" w:hAnsiTheme="minorHAnsi" w:cs="Calibri"/>
          <w:bCs/>
          <w:szCs w:val="22"/>
        </w:rPr>
        <w:t xml:space="preserve">Szczegółowy opis przedstawia "Raport z wykonania Programu ochrony środowiska dla </w:t>
      </w:r>
      <w:r>
        <w:rPr>
          <w:rFonts w:asciiTheme="minorHAnsi" w:hAnsiTheme="minorHAnsi" w:cs="Calibri"/>
          <w:bCs/>
          <w:szCs w:val="22"/>
        </w:rPr>
        <w:t xml:space="preserve">gminy </w:t>
      </w:r>
      <w:r w:rsidR="005372C3">
        <w:rPr>
          <w:rFonts w:asciiTheme="minorHAnsi" w:hAnsiTheme="minorHAnsi" w:cs="Calibri"/>
          <w:bCs/>
          <w:szCs w:val="22"/>
        </w:rPr>
        <w:t xml:space="preserve">Przytyk </w:t>
      </w:r>
      <w:r w:rsidRPr="000E6593">
        <w:rPr>
          <w:rFonts w:asciiTheme="minorHAnsi" w:hAnsiTheme="minorHAnsi" w:cs="Calibri"/>
          <w:bCs/>
          <w:szCs w:val="22"/>
        </w:rPr>
        <w:t>za lata 201</w:t>
      </w:r>
      <w:r>
        <w:rPr>
          <w:rFonts w:asciiTheme="minorHAnsi" w:hAnsiTheme="minorHAnsi" w:cs="Calibri"/>
          <w:bCs/>
          <w:szCs w:val="22"/>
        </w:rPr>
        <w:t>5</w:t>
      </w:r>
      <w:r w:rsidRPr="000E6593">
        <w:rPr>
          <w:rFonts w:asciiTheme="minorHAnsi" w:hAnsiTheme="minorHAnsi" w:cs="Calibri"/>
          <w:bCs/>
          <w:szCs w:val="22"/>
        </w:rPr>
        <w:t>-201</w:t>
      </w:r>
      <w:r>
        <w:rPr>
          <w:rFonts w:asciiTheme="minorHAnsi" w:hAnsiTheme="minorHAnsi" w:cs="Calibri"/>
          <w:bCs/>
          <w:szCs w:val="22"/>
        </w:rPr>
        <w:t>6</w:t>
      </w:r>
      <w:r w:rsidRPr="000E6593">
        <w:rPr>
          <w:rFonts w:asciiTheme="minorHAnsi" w:hAnsiTheme="minorHAnsi" w:cs="Calibri"/>
          <w:bCs/>
          <w:szCs w:val="22"/>
        </w:rPr>
        <w:t xml:space="preserve">". </w:t>
      </w:r>
    </w:p>
    <w:p w:rsidR="008B26C0" w:rsidRPr="000E6593" w:rsidRDefault="00E72F18" w:rsidP="00E72F18">
      <w:pPr>
        <w:pStyle w:val="Legenda"/>
        <w:rPr>
          <w:rFonts w:cs="Calibri"/>
          <w:bCs w:val="0"/>
          <w:szCs w:val="22"/>
        </w:rPr>
      </w:pPr>
      <w:bookmarkStart w:id="127" w:name="_Toc493845699"/>
      <w:r>
        <w:t xml:space="preserve">Tabela </w:t>
      </w:r>
      <w:fldSimple w:instr=" SEQ Tabela \* ARABIC ">
        <w:r w:rsidR="00F3435A">
          <w:rPr>
            <w:noProof/>
          </w:rPr>
          <w:t>19</w:t>
        </w:r>
      </w:fldSimple>
      <w:r>
        <w:t xml:space="preserve">. </w:t>
      </w:r>
      <w:r w:rsidRPr="00E72F18">
        <w:rPr>
          <w:rFonts w:cs="Calibri"/>
          <w:szCs w:val="22"/>
        </w:rPr>
        <w:t xml:space="preserve">Stan realizacji celów i kierunków działań w zakresie </w:t>
      </w:r>
      <w:r>
        <w:rPr>
          <w:rFonts w:cs="Calibri"/>
          <w:szCs w:val="22"/>
        </w:rPr>
        <w:t>gospodarki wodno-</w:t>
      </w:r>
      <w:r w:rsidR="00A13C3E">
        <w:rPr>
          <w:rFonts w:cs="Calibri"/>
          <w:szCs w:val="22"/>
        </w:rPr>
        <w:t>ściekowej</w:t>
      </w:r>
      <w:r w:rsidRPr="00E72F18">
        <w:rPr>
          <w:rFonts w:cs="Calibri"/>
          <w:szCs w:val="22"/>
        </w:rPr>
        <w:t xml:space="preserve"> w latach 2015-2016 na terenie gminy Przytyk</w:t>
      </w:r>
      <w:bookmarkEnd w:id="1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220"/>
        <w:gridCol w:w="6068"/>
      </w:tblGrid>
      <w:tr w:rsidR="00F866C0" w:rsidRPr="00F866C0" w:rsidTr="00F866C0">
        <w:trPr>
          <w:tblHeader/>
        </w:trPr>
        <w:tc>
          <w:tcPr>
            <w:tcW w:w="0" w:type="auto"/>
            <w:shd w:val="clear" w:color="auto" w:fill="FFFFFF" w:themeFill="background1"/>
          </w:tcPr>
          <w:p w:rsidR="00F866C0" w:rsidRPr="00F866C0" w:rsidRDefault="00F866C0" w:rsidP="00193F24">
            <w:pPr>
              <w:pStyle w:val="praca"/>
              <w:jc w:val="center"/>
              <w:rPr>
                <w:rFonts w:asciiTheme="minorHAnsi" w:hAnsiTheme="minorHAnsi" w:cs="Calibri"/>
                <w:b/>
                <w:sz w:val="20"/>
                <w:szCs w:val="20"/>
              </w:rPr>
            </w:pPr>
            <w:r w:rsidRPr="00F866C0">
              <w:rPr>
                <w:rFonts w:asciiTheme="minorHAnsi" w:hAnsiTheme="minorHAnsi" w:cs="Calibri"/>
                <w:b/>
                <w:sz w:val="20"/>
                <w:szCs w:val="20"/>
              </w:rPr>
              <w:t>Cele</w:t>
            </w:r>
          </w:p>
        </w:tc>
        <w:tc>
          <w:tcPr>
            <w:tcW w:w="0" w:type="auto"/>
            <w:shd w:val="clear" w:color="auto" w:fill="FFFFFF" w:themeFill="background1"/>
          </w:tcPr>
          <w:p w:rsidR="00F866C0" w:rsidRPr="00F866C0" w:rsidRDefault="00F866C0" w:rsidP="00193F24">
            <w:pPr>
              <w:pStyle w:val="praca"/>
              <w:jc w:val="center"/>
              <w:rPr>
                <w:rFonts w:asciiTheme="minorHAnsi" w:hAnsiTheme="minorHAnsi" w:cs="Calibri"/>
                <w:b/>
                <w:sz w:val="20"/>
                <w:szCs w:val="20"/>
              </w:rPr>
            </w:pPr>
            <w:r w:rsidRPr="00F866C0">
              <w:rPr>
                <w:rFonts w:asciiTheme="minorHAnsi" w:hAnsiTheme="minorHAnsi" w:cs="Calibri"/>
                <w:b/>
                <w:sz w:val="20"/>
                <w:szCs w:val="20"/>
              </w:rPr>
              <w:t>Stan realizacji</w:t>
            </w:r>
          </w:p>
        </w:tc>
      </w:tr>
      <w:tr w:rsidR="00557AC7" w:rsidRPr="00F866C0" w:rsidTr="00752684">
        <w:trPr>
          <w:trHeight w:val="161"/>
        </w:trPr>
        <w:tc>
          <w:tcPr>
            <w:tcW w:w="0" w:type="auto"/>
            <w:vMerge w:val="restart"/>
            <w:shd w:val="clear" w:color="auto" w:fill="FFFFFF" w:themeFill="background1"/>
          </w:tcPr>
          <w:p w:rsidR="00557AC7" w:rsidRPr="00F866C0" w:rsidRDefault="00557AC7" w:rsidP="00193F24">
            <w:pPr>
              <w:rPr>
                <w:rFonts w:asciiTheme="minorHAnsi" w:hAnsiTheme="minorHAnsi"/>
              </w:rPr>
            </w:pPr>
            <w:r w:rsidRPr="00557AC7">
              <w:rPr>
                <w:rFonts w:asciiTheme="minorHAnsi" w:hAnsiTheme="minorHAnsi"/>
              </w:rPr>
              <w:t>Poprawa jakości wód powierzchniowych</w:t>
            </w:r>
          </w:p>
        </w:tc>
        <w:tc>
          <w:tcPr>
            <w:tcW w:w="0" w:type="auto"/>
            <w:shd w:val="clear" w:color="auto" w:fill="FFFFFF" w:themeFill="background1"/>
          </w:tcPr>
          <w:p w:rsidR="00557AC7" w:rsidRPr="00F866C0" w:rsidRDefault="00557AC7" w:rsidP="00193F24">
            <w:pPr>
              <w:pStyle w:val="aaaaanita"/>
              <w:jc w:val="center"/>
              <w:rPr>
                <w:rFonts w:asciiTheme="minorHAnsi" w:hAnsiTheme="minorHAnsi" w:cs="Calibri"/>
                <w:sz w:val="20"/>
                <w:szCs w:val="20"/>
              </w:rPr>
            </w:pPr>
            <w:r w:rsidRPr="00F866C0">
              <w:rPr>
                <w:rFonts w:asciiTheme="minorHAnsi" w:hAnsiTheme="minorHAnsi" w:cs="Calibri"/>
                <w:b/>
                <w:bCs/>
                <w:sz w:val="20"/>
                <w:szCs w:val="20"/>
              </w:rPr>
              <w:t>Cel w trakcie realizacji – działania ciągłe</w:t>
            </w:r>
          </w:p>
        </w:tc>
      </w:tr>
      <w:tr w:rsidR="00E72F18" w:rsidRPr="00F866C0" w:rsidTr="00E72F18">
        <w:trPr>
          <w:trHeight w:val="1761"/>
        </w:trPr>
        <w:tc>
          <w:tcPr>
            <w:tcW w:w="0" w:type="auto"/>
            <w:vMerge/>
            <w:shd w:val="clear" w:color="auto" w:fill="FFFFFF" w:themeFill="background1"/>
          </w:tcPr>
          <w:p w:rsidR="00E72F18" w:rsidRPr="00F866C0" w:rsidRDefault="00E72F18" w:rsidP="00193F24">
            <w:pPr>
              <w:rPr>
                <w:rFonts w:asciiTheme="minorHAnsi" w:hAnsiTheme="minorHAnsi"/>
              </w:rPr>
            </w:pPr>
          </w:p>
        </w:tc>
        <w:tc>
          <w:tcPr>
            <w:tcW w:w="0" w:type="auto"/>
            <w:shd w:val="clear" w:color="auto" w:fill="FFFFFF" w:themeFill="background1"/>
          </w:tcPr>
          <w:p w:rsidR="00E72F18" w:rsidRPr="00F866C0" w:rsidRDefault="00E72F18" w:rsidP="0061461B">
            <w:pPr>
              <w:pStyle w:val="Akapitzlist"/>
              <w:numPr>
                <w:ilvl w:val="0"/>
                <w:numId w:val="50"/>
              </w:numPr>
              <w:rPr>
                <w:rFonts w:asciiTheme="minorHAnsi" w:hAnsiTheme="minorHAnsi"/>
              </w:rPr>
            </w:pPr>
            <w:r w:rsidRPr="00F866C0">
              <w:rPr>
                <w:rFonts w:asciiTheme="minorHAnsi" w:hAnsiTheme="minorHAnsi"/>
              </w:rPr>
              <w:t>konserwacja</w:t>
            </w:r>
            <w:r w:rsidRPr="00F866C0">
              <w:rPr>
                <w:rFonts w:asciiTheme="minorHAnsi" w:eastAsia="TimesNewRoman" w:hAnsiTheme="minorHAnsi" w:cs="TimesNewRoman"/>
              </w:rPr>
              <w:t xml:space="preserve"> </w:t>
            </w:r>
            <w:r w:rsidRPr="00F866C0">
              <w:rPr>
                <w:rFonts w:asciiTheme="minorHAnsi" w:hAnsiTheme="minorHAnsi"/>
              </w:rPr>
              <w:t>obiektów oczyszczaj</w:t>
            </w:r>
            <w:r w:rsidRPr="00F866C0">
              <w:rPr>
                <w:rFonts w:asciiTheme="minorHAnsi" w:eastAsia="TimesNewRoman" w:hAnsiTheme="minorHAnsi" w:cs="TimesNewRoman"/>
              </w:rPr>
              <w:t>ą</w:t>
            </w:r>
            <w:r w:rsidRPr="00F866C0">
              <w:rPr>
                <w:rFonts w:asciiTheme="minorHAnsi" w:hAnsiTheme="minorHAnsi"/>
              </w:rPr>
              <w:t xml:space="preserve">cych </w:t>
            </w:r>
            <w:r w:rsidRPr="00F866C0">
              <w:rPr>
                <w:rFonts w:asciiTheme="minorHAnsi" w:eastAsia="TimesNewRoman" w:hAnsiTheme="minorHAnsi" w:cs="TimesNewRoman"/>
              </w:rPr>
              <w:t>ś</w:t>
            </w:r>
            <w:r w:rsidRPr="00F866C0">
              <w:rPr>
                <w:rFonts w:asciiTheme="minorHAnsi" w:hAnsiTheme="minorHAnsi"/>
              </w:rPr>
              <w:t xml:space="preserve">cieki, </w:t>
            </w:r>
          </w:p>
          <w:p w:rsidR="00E72F18" w:rsidRPr="00F866C0" w:rsidRDefault="00E72F18" w:rsidP="0061461B">
            <w:pPr>
              <w:pStyle w:val="Akapitzlist"/>
              <w:numPr>
                <w:ilvl w:val="0"/>
                <w:numId w:val="50"/>
              </w:numPr>
              <w:rPr>
                <w:rFonts w:asciiTheme="minorHAnsi" w:hAnsiTheme="minorHAnsi"/>
              </w:rPr>
            </w:pPr>
            <w:r w:rsidRPr="00F866C0">
              <w:rPr>
                <w:rFonts w:asciiTheme="minorHAnsi" w:hAnsiTheme="minorHAnsi"/>
              </w:rPr>
              <w:t>rozbudowa</w:t>
            </w:r>
            <w:r w:rsidRPr="00F866C0">
              <w:rPr>
                <w:rFonts w:asciiTheme="minorHAnsi" w:eastAsia="TimesNewRoman" w:hAnsiTheme="minorHAnsi" w:cs="TimesNewRoman"/>
              </w:rPr>
              <w:t xml:space="preserve"> </w:t>
            </w:r>
            <w:r w:rsidRPr="00F866C0">
              <w:rPr>
                <w:rFonts w:asciiTheme="minorHAnsi" w:hAnsiTheme="minorHAnsi"/>
              </w:rPr>
              <w:t xml:space="preserve">sieci kanalizacyjnej, </w:t>
            </w:r>
          </w:p>
          <w:p w:rsidR="00E72F18" w:rsidRPr="00F866C0" w:rsidRDefault="00E72F18" w:rsidP="0061461B">
            <w:pPr>
              <w:pStyle w:val="Akapitzlist"/>
              <w:numPr>
                <w:ilvl w:val="0"/>
                <w:numId w:val="50"/>
              </w:numPr>
              <w:rPr>
                <w:rFonts w:asciiTheme="minorHAnsi" w:hAnsiTheme="minorHAnsi"/>
              </w:rPr>
            </w:pPr>
            <w:r w:rsidRPr="00F866C0">
              <w:rPr>
                <w:rFonts w:asciiTheme="minorHAnsi" w:hAnsiTheme="minorHAnsi"/>
              </w:rPr>
              <w:t>konserwacja</w:t>
            </w:r>
            <w:r w:rsidRPr="00F866C0">
              <w:rPr>
                <w:rFonts w:asciiTheme="minorHAnsi" w:eastAsia="TimesNewRoman" w:hAnsiTheme="minorHAnsi" w:cs="TimesNewRoman"/>
              </w:rPr>
              <w:t xml:space="preserve"> </w:t>
            </w:r>
            <w:r w:rsidRPr="00F866C0">
              <w:rPr>
                <w:rFonts w:asciiTheme="minorHAnsi" w:hAnsiTheme="minorHAnsi"/>
              </w:rPr>
              <w:t>obiektów oczyszczaj</w:t>
            </w:r>
            <w:r w:rsidRPr="00F866C0">
              <w:rPr>
                <w:rFonts w:asciiTheme="minorHAnsi" w:eastAsia="TimesNewRoman" w:hAnsiTheme="minorHAnsi" w:cs="TimesNewRoman"/>
              </w:rPr>
              <w:t>ą</w:t>
            </w:r>
            <w:r w:rsidRPr="00F866C0">
              <w:rPr>
                <w:rFonts w:asciiTheme="minorHAnsi" w:hAnsiTheme="minorHAnsi"/>
              </w:rPr>
              <w:t xml:space="preserve">cych </w:t>
            </w:r>
            <w:r w:rsidRPr="00F866C0">
              <w:rPr>
                <w:rFonts w:asciiTheme="minorHAnsi" w:eastAsia="TimesNewRoman" w:hAnsiTheme="minorHAnsi" w:cs="TimesNewRoman"/>
              </w:rPr>
              <w:t>ś</w:t>
            </w:r>
            <w:r w:rsidRPr="00F866C0">
              <w:rPr>
                <w:rFonts w:asciiTheme="minorHAnsi" w:hAnsiTheme="minorHAnsi"/>
              </w:rPr>
              <w:t xml:space="preserve">cieki, </w:t>
            </w:r>
          </w:p>
          <w:p w:rsidR="00E72F18" w:rsidRPr="00F866C0" w:rsidRDefault="00E72F18" w:rsidP="0061461B">
            <w:pPr>
              <w:pStyle w:val="Akapitzlist"/>
              <w:numPr>
                <w:ilvl w:val="0"/>
                <w:numId w:val="50"/>
              </w:numPr>
              <w:rPr>
                <w:rFonts w:asciiTheme="minorHAnsi" w:hAnsiTheme="minorHAnsi"/>
              </w:rPr>
            </w:pPr>
            <w:r w:rsidRPr="00F866C0">
              <w:rPr>
                <w:rFonts w:asciiTheme="minorHAnsi" w:hAnsiTheme="minorHAnsi"/>
              </w:rPr>
              <w:t>rozbudowa</w:t>
            </w:r>
            <w:r w:rsidRPr="00F866C0">
              <w:rPr>
                <w:rFonts w:asciiTheme="minorHAnsi" w:eastAsia="TimesNewRoman" w:hAnsiTheme="minorHAnsi" w:cs="TimesNewRoman"/>
              </w:rPr>
              <w:t xml:space="preserve"> </w:t>
            </w:r>
            <w:r w:rsidRPr="00F866C0">
              <w:rPr>
                <w:rFonts w:asciiTheme="minorHAnsi" w:hAnsiTheme="minorHAnsi"/>
              </w:rPr>
              <w:t xml:space="preserve">sieci kanalizacyjnej, </w:t>
            </w:r>
          </w:p>
          <w:p w:rsidR="00E72F18" w:rsidRPr="00EF451E" w:rsidRDefault="00E72F18" w:rsidP="0061461B">
            <w:pPr>
              <w:pStyle w:val="Akapitzlist"/>
              <w:numPr>
                <w:ilvl w:val="0"/>
                <w:numId w:val="51"/>
              </w:numPr>
              <w:rPr>
                <w:rFonts w:asciiTheme="minorHAnsi" w:hAnsiTheme="minorHAnsi"/>
              </w:rPr>
            </w:pPr>
            <w:r w:rsidRPr="00F866C0">
              <w:rPr>
                <w:rFonts w:asciiTheme="minorHAnsi" w:hAnsiTheme="minorHAnsi"/>
              </w:rPr>
              <w:t>opom</w:t>
            </w:r>
            <w:r>
              <w:rPr>
                <w:rFonts w:asciiTheme="minorHAnsi" w:hAnsiTheme="minorHAnsi"/>
              </w:rPr>
              <w:t>iarowanie ilości zużywanej wody,</w:t>
            </w:r>
          </w:p>
          <w:p w:rsidR="00E72F18" w:rsidRPr="00F866C0" w:rsidRDefault="00E72F18" w:rsidP="0061461B">
            <w:pPr>
              <w:pStyle w:val="Akapitzlist"/>
              <w:numPr>
                <w:ilvl w:val="0"/>
                <w:numId w:val="53"/>
              </w:numPr>
              <w:rPr>
                <w:rFonts w:asciiTheme="minorHAnsi" w:hAnsiTheme="minorHAnsi" w:cs="Calibri"/>
                <w:b/>
                <w:bCs/>
              </w:rPr>
            </w:pPr>
            <w:r w:rsidRPr="00F866C0">
              <w:rPr>
                <w:rFonts w:asciiTheme="minorHAnsi" w:hAnsiTheme="minorHAnsi"/>
              </w:rPr>
              <w:t>rozbudowa, naprawy  i konserwacja systemu poboru i rozprowadzania wody</w:t>
            </w:r>
            <w:r>
              <w:rPr>
                <w:rFonts w:asciiTheme="minorHAnsi" w:hAnsiTheme="minorHAnsi"/>
              </w:rPr>
              <w:t>.</w:t>
            </w:r>
          </w:p>
        </w:tc>
      </w:tr>
    </w:tbl>
    <w:p w:rsidR="000816A8" w:rsidRDefault="000816A8" w:rsidP="00F866C0">
      <w:pPr>
        <w:pStyle w:val="praca"/>
        <w:rPr>
          <w:rFonts w:ascii="Calibri" w:hAnsi="Calibri" w:cs="Calibri"/>
        </w:rPr>
      </w:pPr>
    </w:p>
    <w:p w:rsidR="00F866C0" w:rsidRPr="007B43FD" w:rsidRDefault="00F866C0" w:rsidP="00F866C0">
      <w:pPr>
        <w:pStyle w:val="praca"/>
        <w:rPr>
          <w:rFonts w:ascii="Calibri" w:hAnsi="Calibri" w:cs="Calibri"/>
        </w:rPr>
      </w:pPr>
      <w:r w:rsidRPr="007B43FD">
        <w:rPr>
          <w:rFonts w:ascii="Calibri" w:hAnsi="Calibri" w:cs="Calibri"/>
        </w:rPr>
        <w:t>Dla osiągnięcia celów realizowane były następujące zadania:</w:t>
      </w:r>
    </w:p>
    <w:p w:rsidR="00F866C0" w:rsidRPr="007B43FD" w:rsidRDefault="00F866C0" w:rsidP="00F866C0">
      <w:pPr>
        <w:pStyle w:val="praca"/>
        <w:rPr>
          <w:rFonts w:ascii="Calibri" w:hAnsi="Calibri" w:cs="Calibri"/>
        </w:rPr>
      </w:pPr>
    </w:p>
    <w:p w:rsidR="00F866C0" w:rsidRPr="00BD308B" w:rsidRDefault="00F866C0" w:rsidP="0061461B">
      <w:pPr>
        <w:pStyle w:val="Akapitzlist"/>
        <w:numPr>
          <w:ilvl w:val="0"/>
          <w:numId w:val="49"/>
        </w:numPr>
        <w:jc w:val="both"/>
        <w:rPr>
          <w:rFonts w:asciiTheme="minorHAnsi" w:hAnsiTheme="minorHAnsi" w:cs="Calibri"/>
          <w:sz w:val="22"/>
          <w:szCs w:val="22"/>
        </w:rPr>
      </w:pPr>
      <w:r w:rsidRPr="00BD308B">
        <w:rPr>
          <w:rFonts w:asciiTheme="minorHAnsi" w:hAnsiTheme="minorHAnsi" w:cs="Calibri"/>
          <w:sz w:val="22"/>
          <w:szCs w:val="22"/>
        </w:rPr>
        <w:t>badania wód pitnych z wodociągów zbiorowych,</w:t>
      </w:r>
    </w:p>
    <w:p w:rsidR="00F866C0" w:rsidRPr="00BD308B" w:rsidRDefault="00F866C0" w:rsidP="0061461B">
      <w:pPr>
        <w:pStyle w:val="aaanita"/>
        <w:numPr>
          <w:ilvl w:val="0"/>
          <w:numId w:val="49"/>
        </w:numPr>
        <w:rPr>
          <w:rFonts w:asciiTheme="minorHAnsi" w:hAnsiTheme="minorHAnsi" w:cs="Calibri"/>
          <w:iCs/>
        </w:rPr>
      </w:pPr>
      <w:r w:rsidRPr="00BD308B">
        <w:rPr>
          <w:rFonts w:asciiTheme="minorHAnsi" w:hAnsiTheme="minorHAnsi" w:cs="Calibri"/>
          <w:iCs/>
        </w:rPr>
        <w:t xml:space="preserve">utrzymanie, naprawy, rozbudowa i modernizacja systemu poboru i rozprowadzania wody: </w:t>
      </w:r>
    </w:p>
    <w:p w:rsidR="00F866C0" w:rsidRPr="00BD308B" w:rsidRDefault="00F866C0" w:rsidP="0061461B">
      <w:pPr>
        <w:pStyle w:val="aaanita"/>
        <w:numPr>
          <w:ilvl w:val="0"/>
          <w:numId w:val="45"/>
        </w:numPr>
        <w:ind w:left="1077"/>
        <w:rPr>
          <w:rFonts w:asciiTheme="minorHAnsi" w:hAnsiTheme="minorHAnsi" w:cs="Calibri"/>
          <w:iCs/>
        </w:rPr>
      </w:pPr>
      <w:r w:rsidRPr="00BD308B">
        <w:rPr>
          <w:rFonts w:asciiTheme="minorHAnsi" w:hAnsiTheme="minorHAnsi" w:cs="Calibri"/>
          <w:iCs/>
        </w:rPr>
        <w:t xml:space="preserve">analizy wód, </w:t>
      </w:r>
    </w:p>
    <w:p w:rsidR="00F866C0" w:rsidRPr="00BD308B" w:rsidRDefault="00F866C0" w:rsidP="0061461B">
      <w:pPr>
        <w:pStyle w:val="aaanita"/>
        <w:numPr>
          <w:ilvl w:val="0"/>
          <w:numId w:val="45"/>
        </w:numPr>
        <w:ind w:left="1077"/>
        <w:rPr>
          <w:rFonts w:asciiTheme="minorHAnsi" w:hAnsiTheme="minorHAnsi" w:cs="Calibri"/>
          <w:iCs/>
        </w:rPr>
      </w:pPr>
      <w:r w:rsidRPr="00BD308B">
        <w:rPr>
          <w:rFonts w:asciiTheme="minorHAnsi" w:hAnsiTheme="minorHAnsi" w:cs="Calibri"/>
        </w:rPr>
        <w:t xml:space="preserve">eksploatacja, utrzymanie i konserwacja ujęć wód i SUW, </w:t>
      </w:r>
    </w:p>
    <w:p w:rsidR="00F866C0" w:rsidRPr="00BD308B" w:rsidRDefault="00F866C0" w:rsidP="0061461B">
      <w:pPr>
        <w:pStyle w:val="aaanita"/>
        <w:numPr>
          <w:ilvl w:val="0"/>
          <w:numId w:val="45"/>
        </w:numPr>
        <w:ind w:left="1077"/>
        <w:rPr>
          <w:rFonts w:asciiTheme="minorHAnsi" w:hAnsiTheme="minorHAnsi" w:cs="Calibri"/>
          <w:iCs/>
        </w:rPr>
      </w:pPr>
      <w:r w:rsidRPr="00BD308B">
        <w:rPr>
          <w:rFonts w:asciiTheme="minorHAnsi" w:hAnsiTheme="minorHAnsi" w:cs="Calibri"/>
        </w:rPr>
        <w:t>naprawy urządzeń do poboru wody,</w:t>
      </w:r>
    </w:p>
    <w:p w:rsidR="00F866C0" w:rsidRPr="00BD308B" w:rsidRDefault="00F866C0" w:rsidP="0061461B">
      <w:pPr>
        <w:pStyle w:val="Akapitzlist"/>
        <w:numPr>
          <w:ilvl w:val="0"/>
          <w:numId w:val="45"/>
        </w:numPr>
        <w:ind w:left="1077"/>
        <w:jc w:val="both"/>
        <w:rPr>
          <w:rFonts w:asciiTheme="minorHAnsi" w:hAnsiTheme="minorHAnsi" w:cs="Calibri"/>
          <w:sz w:val="22"/>
          <w:szCs w:val="22"/>
        </w:rPr>
      </w:pPr>
      <w:r w:rsidRPr="00BD308B">
        <w:rPr>
          <w:rFonts w:asciiTheme="minorHAnsi" w:hAnsiTheme="minorHAnsi" w:cs="Calibri"/>
          <w:sz w:val="22"/>
          <w:szCs w:val="22"/>
        </w:rPr>
        <w:t xml:space="preserve">eksploatacja, utrzymanie i konserwacja sieci wodociągowej, </w:t>
      </w:r>
    </w:p>
    <w:p w:rsidR="00F866C0" w:rsidRDefault="00F866C0" w:rsidP="0061461B">
      <w:pPr>
        <w:pStyle w:val="Akapitzlist"/>
        <w:numPr>
          <w:ilvl w:val="0"/>
          <w:numId w:val="45"/>
        </w:numPr>
        <w:ind w:left="1077"/>
        <w:jc w:val="both"/>
        <w:rPr>
          <w:rFonts w:asciiTheme="minorHAnsi" w:hAnsiTheme="minorHAnsi" w:cs="Calibri"/>
          <w:sz w:val="22"/>
          <w:szCs w:val="22"/>
        </w:rPr>
      </w:pPr>
      <w:r w:rsidRPr="00BD308B">
        <w:rPr>
          <w:rFonts w:asciiTheme="minorHAnsi" w:hAnsiTheme="minorHAnsi" w:cs="Calibri"/>
          <w:sz w:val="22"/>
          <w:szCs w:val="22"/>
        </w:rPr>
        <w:t>budowa nowych odcinków sieci wodociągowej,</w:t>
      </w:r>
    </w:p>
    <w:p w:rsidR="00F866C0" w:rsidRPr="007040CF" w:rsidRDefault="00F866C0" w:rsidP="0061461B">
      <w:pPr>
        <w:pStyle w:val="aaanita"/>
        <w:numPr>
          <w:ilvl w:val="0"/>
          <w:numId w:val="49"/>
        </w:numPr>
        <w:rPr>
          <w:rFonts w:asciiTheme="minorHAnsi" w:hAnsiTheme="minorHAnsi" w:cs="Calibri"/>
          <w:iCs/>
        </w:rPr>
      </w:pPr>
      <w:r w:rsidRPr="007040CF">
        <w:rPr>
          <w:rFonts w:asciiTheme="minorHAnsi" w:hAnsiTheme="minorHAnsi" w:cs="Calibri"/>
          <w:iCs/>
        </w:rPr>
        <w:t>rozbudowa i modernizacja systemu odprowadzania i oczyszczania ścieków:</w:t>
      </w:r>
    </w:p>
    <w:p w:rsidR="00F866C0" w:rsidRPr="007040CF" w:rsidRDefault="00F866C0" w:rsidP="0061461B">
      <w:pPr>
        <w:pStyle w:val="praca"/>
        <w:widowControl w:val="0"/>
        <w:numPr>
          <w:ilvl w:val="0"/>
          <w:numId w:val="47"/>
        </w:numPr>
        <w:suppressAutoHyphens/>
        <w:overflowPunct w:val="0"/>
        <w:autoSpaceDE w:val="0"/>
        <w:autoSpaceDN w:val="0"/>
        <w:adjustRightInd w:val="0"/>
        <w:textAlignment w:val="baseline"/>
        <w:rPr>
          <w:rFonts w:asciiTheme="minorHAnsi" w:hAnsiTheme="minorHAnsi" w:cs="Calibri"/>
        </w:rPr>
      </w:pPr>
      <w:r w:rsidRPr="007040CF">
        <w:rPr>
          <w:rFonts w:asciiTheme="minorHAnsi" w:hAnsiTheme="minorHAnsi" w:cs="Calibri"/>
        </w:rPr>
        <w:t>eksploatacja, naprawy, utrzymanie i konserwacja oczyszczalni ścieków,</w:t>
      </w:r>
    </w:p>
    <w:p w:rsidR="00F866C0" w:rsidRPr="007040CF" w:rsidRDefault="00F866C0" w:rsidP="0061461B">
      <w:pPr>
        <w:pStyle w:val="Akapitzlist"/>
        <w:numPr>
          <w:ilvl w:val="0"/>
          <w:numId w:val="47"/>
        </w:numPr>
        <w:jc w:val="both"/>
        <w:rPr>
          <w:rFonts w:asciiTheme="minorHAnsi" w:hAnsiTheme="minorHAnsi" w:cs="Calibri"/>
          <w:sz w:val="22"/>
          <w:szCs w:val="22"/>
        </w:rPr>
      </w:pPr>
      <w:r w:rsidRPr="007040CF">
        <w:rPr>
          <w:rFonts w:asciiTheme="minorHAnsi" w:hAnsiTheme="minorHAnsi" w:cs="Calibri"/>
          <w:sz w:val="22"/>
          <w:szCs w:val="22"/>
        </w:rPr>
        <w:t>budowa sieci kanalizacji sanitarnej,</w:t>
      </w:r>
    </w:p>
    <w:p w:rsidR="00F866C0" w:rsidRPr="007040CF" w:rsidRDefault="00F866C0" w:rsidP="0061461B">
      <w:pPr>
        <w:pStyle w:val="pracaZnakZnak"/>
        <w:widowControl/>
        <w:numPr>
          <w:ilvl w:val="0"/>
          <w:numId w:val="47"/>
        </w:numPr>
        <w:tabs>
          <w:tab w:val="left" w:pos="2115"/>
        </w:tabs>
        <w:suppressAutoHyphens w:val="0"/>
        <w:overflowPunct/>
        <w:autoSpaceDE/>
        <w:autoSpaceDN/>
        <w:adjustRightInd/>
        <w:textAlignment w:val="auto"/>
        <w:rPr>
          <w:rFonts w:asciiTheme="minorHAnsi" w:hAnsiTheme="minorHAnsi" w:cs="Calibri"/>
        </w:rPr>
      </w:pPr>
      <w:r w:rsidRPr="007040CF">
        <w:rPr>
          <w:rFonts w:asciiTheme="minorHAnsi" w:hAnsiTheme="minorHAnsi" w:cs="Calibri"/>
        </w:rPr>
        <w:t>eksploatacja, utrzymanie i konserwacja sieci kanalizacyjnej,</w:t>
      </w:r>
    </w:p>
    <w:p w:rsidR="00F866C0" w:rsidRPr="00B116C7" w:rsidRDefault="00F866C0" w:rsidP="0061461B">
      <w:pPr>
        <w:pStyle w:val="aaanita"/>
        <w:numPr>
          <w:ilvl w:val="0"/>
          <w:numId w:val="46"/>
        </w:numPr>
        <w:rPr>
          <w:rFonts w:asciiTheme="minorHAnsi" w:hAnsiTheme="minorHAnsi" w:cs="Calibri"/>
          <w:iCs/>
        </w:rPr>
      </w:pPr>
      <w:r w:rsidRPr="007040CF">
        <w:rPr>
          <w:rFonts w:asciiTheme="minorHAnsi" w:hAnsiTheme="minorHAnsi" w:cs="Calibri"/>
          <w:color w:val="000000"/>
        </w:rPr>
        <w:t>wykonywanie analizy ścieków,</w:t>
      </w:r>
    </w:p>
    <w:p w:rsidR="00F866C0" w:rsidRPr="00BD308B" w:rsidRDefault="00F866C0" w:rsidP="0061461B">
      <w:pPr>
        <w:pStyle w:val="Akapitzlist"/>
        <w:numPr>
          <w:ilvl w:val="0"/>
          <w:numId w:val="49"/>
        </w:numPr>
        <w:jc w:val="both"/>
        <w:rPr>
          <w:rFonts w:asciiTheme="minorHAnsi" w:hAnsiTheme="minorHAnsi" w:cs="Calibri"/>
          <w:sz w:val="22"/>
          <w:szCs w:val="22"/>
        </w:rPr>
      </w:pPr>
      <w:r w:rsidRPr="00BD308B">
        <w:rPr>
          <w:rFonts w:asciiTheme="minorHAnsi" w:hAnsiTheme="minorHAnsi" w:cs="Calibri"/>
          <w:sz w:val="22"/>
          <w:szCs w:val="22"/>
        </w:rPr>
        <w:t>budowa, modernizacja, konserwacja i remonty rowów odwadniających,</w:t>
      </w:r>
    </w:p>
    <w:p w:rsidR="00F866C0" w:rsidRPr="00BD308B" w:rsidRDefault="00F866C0" w:rsidP="0061461B">
      <w:pPr>
        <w:pStyle w:val="Akapitzlist"/>
        <w:numPr>
          <w:ilvl w:val="0"/>
          <w:numId w:val="49"/>
        </w:numPr>
        <w:rPr>
          <w:rFonts w:asciiTheme="minorHAnsi" w:eastAsia="TimesNewRomanPSMT" w:hAnsiTheme="minorHAnsi" w:cs="Calibri"/>
          <w:sz w:val="22"/>
          <w:szCs w:val="22"/>
        </w:rPr>
      </w:pPr>
      <w:r>
        <w:rPr>
          <w:rFonts w:asciiTheme="minorHAnsi" w:eastAsia="TimesNewRomanPSMT" w:hAnsiTheme="minorHAnsi" w:cs="Calibri"/>
          <w:sz w:val="22"/>
          <w:szCs w:val="22"/>
        </w:rPr>
        <w:t>wydawanie pozwoleń wodno-prawnych</w:t>
      </w:r>
      <w:r w:rsidRPr="00BD308B">
        <w:rPr>
          <w:rFonts w:asciiTheme="minorHAnsi" w:eastAsia="TimesNewRomanPSMT" w:hAnsiTheme="minorHAnsi" w:cs="Calibri"/>
          <w:sz w:val="22"/>
          <w:szCs w:val="22"/>
        </w:rPr>
        <w:t>.</w:t>
      </w:r>
    </w:p>
    <w:p w:rsidR="00F866C0" w:rsidRDefault="00F866C0" w:rsidP="00F866C0">
      <w:pPr>
        <w:rPr>
          <w:rFonts w:asciiTheme="minorHAnsi" w:hAnsiTheme="minorHAnsi"/>
          <w:b/>
        </w:rPr>
      </w:pPr>
    </w:p>
    <w:p w:rsidR="00F866C0" w:rsidRPr="000E6593" w:rsidRDefault="006F7BD5" w:rsidP="006F7BD5">
      <w:pPr>
        <w:pStyle w:val="3NagwekPOSZwole2017"/>
      </w:pPr>
      <w:bookmarkStart w:id="128" w:name="_Toc493845779"/>
      <w:r>
        <w:t xml:space="preserve">6.5.5. </w:t>
      </w:r>
      <w:r w:rsidR="00F866C0" w:rsidRPr="00522314">
        <w:t>Analiza SWOT oraz główne zagrożenia i problemy</w:t>
      </w:r>
      <w:bookmarkEnd w:id="128"/>
    </w:p>
    <w:p w:rsidR="00F866C0" w:rsidRDefault="00F866C0" w:rsidP="00F866C0">
      <w:pPr>
        <w:pStyle w:val="RadomskoPO"/>
        <w:rPr>
          <w:rFonts w:ascii="Calibri" w:hAnsi="Calibri" w:cs="Arial"/>
          <w:szCs w:val="22"/>
        </w:rPr>
      </w:pPr>
    </w:p>
    <w:p w:rsidR="00F866C0" w:rsidRPr="000E6593" w:rsidRDefault="00F866C0" w:rsidP="00F866C0">
      <w:pPr>
        <w:pStyle w:val="RadomskoPO"/>
        <w:rPr>
          <w:rFonts w:ascii="Calibri" w:hAnsi="Calibri" w:cs="Arial"/>
          <w:szCs w:val="22"/>
        </w:rPr>
      </w:pPr>
      <w:r w:rsidRPr="000E6593">
        <w:rPr>
          <w:rFonts w:ascii="Calibri" w:hAnsi="Calibri" w:cs="Arial"/>
          <w:szCs w:val="22"/>
        </w:rPr>
        <w:t>Poniżej przedstawiono wyniki analizy SWOT dla obszaru interwencji: gospodarka wodno - ściekowa</w:t>
      </w:r>
    </w:p>
    <w:p w:rsidR="00F866C0" w:rsidRPr="000E6593" w:rsidRDefault="00F866C0" w:rsidP="00F866C0">
      <w:pPr>
        <w:pStyle w:val="RadomskoP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604"/>
        <w:gridCol w:w="4605"/>
      </w:tblGrid>
      <w:tr w:rsidR="00F866C0" w:rsidRPr="000E6593" w:rsidTr="00193F24">
        <w:tc>
          <w:tcPr>
            <w:tcW w:w="4604" w:type="dxa"/>
            <w:shd w:val="clear" w:color="auto" w:fill="FFFFFF"/>
          </w:tcPr>
          <w:p w:rsidR="00F866C0" w:rsidRPr="000E6593" w:rsidRDefault="00F866C0" w:rsidP="00193F24">
            <w:pPr>
              <w:autoSpaceDE w:val="0"/>
              <w:autoSpaceDN w:val="0"/>
              <w:adjustRightInd w:val="0"/>
              <w:jc w:val="center"/>
              <w:rPr>
                <w:rFonts w:asciiTheme="minorHAnsi" w:hAnsiTheme="minorHAnsi" w:cs="TT921o00"/>
                <w:b/>
              </w:rPr>
            </w:pPr>
            <w:r w:rsidRPr="000E6593">
              <w:rPr>
                <w:rFonts w:asciiTheme="minorHAnsi" w:hAnsiTheme="minorHAnsi" w:cs="TT921o00"/>
                <w:b/>
              </w:rPr>
              <w:t xml:space="preserve">Mocne strony </w:t>
            </w:r>
          </w:p>
        </w:tc>
        <w:tc>
          <w:tcPr>
            <w:tcW w:w="4605" w:type="dxa"/>
            <w:shd w:val="clear" w:color="auto" w:fill="FFFFFF"/>
          </w:tcPr>
          <w:p w:rsidR="00F866C0" w:rsidRPr="000E6593" w:rsidRDefault="00F866C0" w:rsidP="00193F24">
            <w:pPr>
              <w:autoSpaceDE w:val="0"/>
              <w:autoSpaceDN w:val="0"/>
              <w:adjustRightInd w:val="0"/>
              <w:jc w:val="center"/>
              <w:rPr>
                <w:rFonts w:asciiTheme="minorHAnsi" w:hAnsiTheme="minorHAnsi" w:cs="TT921o00"/>
                <w:b/>
              </w:rPr>
            </w:pPr>
            <w:r w:rsidRPr="000E6593">
              <w:rPr>
                <w:rFonts w:asciiTheme="minorHAnsi" w:hAnsiTheme="minorHAnsi" w:cs="TT921o00"/>
                <w:b/>
              </w:rPr>
              <w:t xml:space="preserve">Słabe strony </w:t>
            </w:r>
          </w:p>
        </w:tc>
      </w:tr>
      <w:tr w:rsidR="00F866C0" w:rsidRPr="000E6593" w:rsidTr="00193F24">
        <w:tc>
          <w:tcPr>
            <w:tcW w:w="4604" w:type="dxa"/>
            <w:shd w:val="clear" w:color="auto" w:fill="FFFFFF"/>
          </w:tcPr>
          <w:p w:rsidR="00F866C0" w:rsidRDefault="002B3849" w:rsidP="0061461B">
            <w:pPr>
              <w:pStyle w:val="Akapitzlist"/>
              <w:numPr>
                <w:ilvl w:val="0"/>
                <w:numId w:val="56"/>
              </w:numPr>
              <w:autoSpaceDE w:val="0"/>
              <w:autoSpaceDN w:val="0"/>
              <w:adjustRightInd w:val="0"/>
              <w:rPr>
                <w:rFonts w:asciiTheme="minorHAnsi" w:hAnsiTheme="minorHAnsi" w:cs="TT921o00"/>
              </w:rPr>
            </w:pPr>
            <w:r>
              <w:rPr>
                <w:rFonts w:asciiTheme="minorHAnsi" w:hAnsiTheme="minorHAnsi" w:cs="TT921o00"/>
              </w:rPr>
              <w:t>Z</w:t>
            </w:r>
            <w:r w:rsidR="00F866C0" w:rsidRPr="000E6593">
              <w:rPr>
                <w:rFonts w:asciiTheme="minorHAnsi" w:hAnsiTheme="minorHAnsi" w:cs="TT921o00"/>
              </w:rPr>
              <w:t>wodociągowani</w:t>
            </w:r>
            <w:r>
              <w:rPr>
                <w:rFonts w:asciiTheme="minorHAnsi" w:hAnsiTheme="minorHAnsi" w:cs="TT921o00"/>
              </w:rPr>
              <w:t>e większej części</w:t>
            </w:r>
            <w:r w:rsidR="00F866C0" w:rsidRPr="000E6593">
              <w:rPr>
                <w:rFonts w:asciiTheme="minorHAnsi" w:hAnsiTheme="minorHAnsi" w:cs="TT921o00"/>
              </w:rPr>
              <w:t xml:space="preserve"> </w:t>
            </w:r>
            <w:r w:rsidR="006F7BD5">
              <w:rPr>
                <w:rFonts w:asciiTheme="minorHAnsi" w:hAnsiTheme="minorHAnsi" w:cs="TT921o00"/>
              </w:rPr>
              <w:t>gminy</w:t>
            </w:r>
          </w:p>
          <w:p w:rsidR="00F866C0" w:rsidRDefault="00F866C0" w:rsidP="0061461B">
            <w:pPr>
              <w:pStyle w:val="Akapitzlist"/>
              <w:numPr>
                <w:ilvl w:val="0"/>
                <w:numId w:val="56"/>
              </w:numPr>
              <w:autoSpaceDE w:val="0"/>
              <w:autoSpaceDN w:val="0"/>
              <w:adjustRightInd w:val="0"/>
              <w:rPr>
                <w:rFonts w:asciiTheme="minorHAnsi" w:hAnsiTheme="minorHAnsi" w:cs="TT921o00"/>
              </w:rPr>
            </w:pPr>
            <w:r>
              <w:rPr>
                <w:rFonts w:asciiTheme="minorHAnsi" w:hAnsiTheme="minorHAnsi" w:cs="TT921o00"/>
              </w:rPr>
              <w:t xml:space="preserve">Skanalizowanie części </w:t>
            </w:r>
            <w:r w:rsidR="002B3849">
              <w:rPr>
                <w:rFonts w:asciiTheme="minorHAnsi" w:hAnsiTheme="minorHAnsi" w:cs="TT921o00"/>
              </w:rPr>
              <w:t>gminy</w:t>
            </w:r>
          </w:p>
          <w:p w:rsidR="002B3849" w:rsidRPr="000E6593" w:rsidRDefault="002B3849" w:rsidP="0061461B">
            <w:pPr>
              <w:pStyle w:val="Akapitzlist"/>
              <w:numPr>
                <w:ilvl w:val="0"/>
                <w:numId w:val="56"/>
              </w:numPr>
              <w:autoSpaceDE w:val="0"/>
              <w:autoSpaceDN w:val="0"/>
              <w:adjustRightInd w:val="0"/>
              <w:rPr>
                <w:rFonts w:asciiTheme="minorHAnsi" w:hAnsiTheme="minorHAnsi" w:cs="TT921o00"/>
              </w:rPr>
            </w:pPr>
            <w:r>
              <w:rPr>
                <w:rFonts w:asciiTheme="minorHAnsi" w:hAnsiTheme="minorHAnsi" w:cs="TT921o00"/>
              </w:rPr>
              <w:t>Funkcjonowanie dwóch oczyszczalni ścieków</w:t>
            </w:r>
          </w:p>
          <w:p w:rsidR="00F866C0" w:rsidRPr="002B3849" w:rsidRDefault="006F7BD5" w:rsidP="0061461B">
            <w:pPr>
              <w:pStyle w:val="Akapitzlist"/>
              <w:numPr>
                <w:ilvl w:val="0"/>
                <w:numId w:val="56"/>
              </w:numPr>
              <w:autoSpaceDE w:val="0"/>
              <w:autoSpaceDN w:val="0"/>
              <w:adjustRightInd w:val="0"/>
              <w:rPr>
                <w:rFonts w:asciiTheme="minorHAnsi" w:hAnsiTheme="minorHAnsi" w:cs="TT921o00"/>
              </w:rPr>
            </w:pPr>
            <w:r>
              <w:rPr>
                <w:rFonts w:asciiTheme="minorHAnsi" w:hAnsiTheme="minorHAnsi" w:cs="Calibri"/>
              </w:rPr>
              <w:t>Dobry stan techniczny sieci wodociągowej i kanalizacyjnej</w:t>
            </w:r>
          </w:p>
          <w:p w:rsidR="002B3849" w:rsidRPr="006F7BD5" w:rsidRDefault="002B3849" w:rsidP="0061461B">
            <w:pPr>
              <w:pStyle w:val="Akapitzlist"/>
              <w:numPr>
                <w:ilvl w:val="0"/>
                <w:numId w:val="56"/>
              </w:numPr>
              <w:autoSpaceDE w:val="0"/>
              <w:autoSpaceDN w:val="0"/>
              <w:adjustRightInd w:val="0"/>
              <w:rPr>
                <w:rFonts w:asciiTheme="minorHAnsi" w:hAnsiTheme="minorHAnsi" w:cs="TT921o00"/>
              </w:rPr>
            </w:pPr>
            <w:r>
              <w:rPr>
                <w:rFonts w:asciiTheme="minorHAnsi" w:hAnsiTheme="minorHAnsi" w:cs="Calibri"/>
              </w:rPr>
              <w:t>Budowa oczyszczalni przydomowych</w:t>
            </w:r>
          </w:p>
        </w:tc>
        <w:tc>
          <w:tcPr>
            <w:tcW w:w="4605" w:type="dxa"/>
            <w:shd w:val="clear" w:color="auto" w:fill="FFFFFF"/>
          </w:tcPr>
          <w:p w:rsidR="00F866C0" w:rsidRPr="00DE096D" w:rsidRDefault="00F866C0" w:rsidP="0061461B">
            <w:pPr>
              <w:pStyle w:val="Akapitzlist"/>
              <w:numPr>
                <w:ilvl w:val="0"/>
                <w:numId w:val="57"/>
              </w:numPr>
              <w:autoSpaceDE w:val="0"/>
              <w:autoSpaceDN w:val="0"/>
              <w:adjustRightInd w:val="0"/>
              <w:rPr>
                <w:rFonts w:asciiTheme="minorHAnsi" w:hAnsiTheme="minorHAnsi" w:cs="TT921o00"/>
              </w:rPr>
            </w:pPr>
            <w:r>
              <w:rPr>
                <w:rFonts w:asciiTheme="minorHAnsi" w:hAnsiTheme="minorHAnsi" w:cs="Calibri"/>
              </w:rPr>
              <w:t xml:space="preserve">Niepełne objęcie obszaru </w:t>
            </w:r>
            <w:r w:rsidR="006F7BD5">
              <w:rPr>
                <w:rFonts w:asciiTheme="minorHAnsi" w:hAnsiTheme="minorHAnsi" w:cs="Calibri"/>
              </w:rPr>
              <w:t>gminy</w:t>
            </w:r>
            <w:r w:rsidR="002B3849">
              <w:rPr>
                <w:rFonts w:asciiTheme="minorHAnsi" w:hAnsiTheme="minorHAnsi" w:cs="Calibri"/>
              </w:rPr>
              <w:t xml:space="preserve"> siecią kanalizacyjną</w:t>
            </w:r>
          </w:p>
          <w:p w:rsidR="00F866C0" w:rsidRDefault="00F866C0" w:rsidP="0061461B">
            <w:pPr>
              <w:pStyle w:val="Akapitzlist"/>
              <w:numPr>
                <w:ilvl w:val="0"/>
                <w:numId w:val="57"/>
              </w:numPr>
              <w:autoSpaceDE w:val="0"/>
              <w:autoSpaceDN w:val="0"/>
              <w:adjustRightInd w:val="0"/>
              <w:rPr>
                <w:rFonts w:asciiTheme="minorHAnsi" w:hAnsiTheme="minorHAnsi" w:cs="TT921o00"/>
              </w:rPr>
            </w:pPr>
            <w:r>
              <w:rPr>
                <w:rFonts w:asciiTheme="minorHAnsi" w:hAnsiTheme="minorHAnsi" w:cs="TT921o00"/>
              </w:rPr>
              <w:t>Brak wystarczającej ilości oczyszczalni przydomowych na terenach ekstensywnej zabudowy</w:t>
            </w:r>
          </w:p>
          <w:p w:rsidR="00F866C0" w:rsidRPr="000E6593" w:rsidRDefault="00F866C0" w:rsidP="0061461B">
            <w:pPr>
              <w:pStyle w:val="Akapitzlist"/>
              <w:numPr>
                <w:ilvl w:val="0"/>
                <w:numId w:val="57"/>
              </w:numPr>
              <w:autoSpaceDE w:val="0"/>
              <w:autoSpaceDN w:val="0"/>
              <w:adjustRightInd w:val="0"/>
              <w:rPr>
                <w:rFonts w:asciiTheme="minorHAnsi" w:hAnsiTheme="minorHAnsi" w:cs="TT921o00"/>
              </w:rPr>
            </w:pPr>
            <w:r>
              <w:rPr>
                <w:rFonts w:asciiTheme="minorHAnsi" w:hAnsiTheme="minorHAnsi" w:cs="TT921o00"/>
              </w:rPr>
              <w:t>Wysokie koszty inwestycji infrastrukturalnych</w:t>
            </w:r>
          </w:p>
        </w:tc>
      </w:tr>
      <w:tr w:rsidR="00F866C0" w:rsidRPr="000E6593" w:rsidTr="00193F24">
        <w:tc>
          <w:tcPr>
            <w:tcW w:w="4604" w:type="dxa"/>
            <w:shd w:val="clear" w:color="auto" w:fill="FFFFFF"/>
          </w:tcPr>
          <w:p w:rsidR="00F866C0" w:rsidRPr="000E6593" w:rsidRDefault="00F866C0" w:rsidP="00193F24">
            <w:pPr>
              <w:autoSpaceDE w:val="0"/>
              <w:autoSpaceDN w:val="0"/>
              <w:adjustRightInd w:val="0"/>
              <w:jc w:val="center"/>
              <w:rPr>
                <w:rFonts w:asciiTheme="minorHAnsi" w:hAnsiTheme="minorHAnsi" w:cs="TT921o00"/>
                <w:b/>
              </w:rPr>
            </w:pPr>
            <w:r w:rsidRPr="000E6593">
              <w:rPr>
                <w:rFonts w:asciiTheme="minorHAnsi" w:hAnsiTheme="minorHAnsi" w:cs="TT921o00"/>
                <w:b/>
              </w:rPr>
              <w:t xml:space="preserve">Szanse </w:t>
            </w:r>
          </w:p>
        </w:tc>
        <w:tc>
          <w:tcPr>
            <w:tcW w:w="4605" w:type="dxa"/>
            <w:shd w:val="clear" w:color="auto" w:fill="FFFFFF"/>
          </w:tcPr>
          <w:p w:rsidR="00F866C0" w:rsidRPr="000E6593" w:rsidRDefault="00F866C0" w:rsidP="00193F24">
            <w:pPr>
              <w:autoSpaceDE w:val="0"/>
              <w:autoSpaceDN w:val="0"/>
              <w:adjustRightInd w:val="0"/>
              <w:jc w:val="center"/>
              <w:rPr>
                <w:rFonts w:asciiTheme="minorHAnsi" w:hAnsiTheme="minorHAnsi" w:cs="TT921o00"/>
                <w:b/>
              </w:rPr>
            </w:pPr>
            <w:r w:rsidRPr="000E6593">
              <w:rPr>
                <w:rFonts w:asciiTheme="minorHAnsi" w:hAnsiTheme="minorHAnsi" w:cs="TT921o00"/>
                <w:b/>
              </w:rPr>
              <w:t>Zagrożenia</w:t>
            </w:r>
          </w:p>
        </w:tc>
      </w:tr>
      <w:tr w:rsidR="00F866C0" w:rsidRPr="000E6593" w:rsidTr="00193F24">
        <w:tc>
          <w:tcPr>
            <w:tcW w:w="4604" w:type="dxa"/>
            <w:shd w:val="clear" w:color="auto" w:fill="FFFFFF"/>
          </w:tcPr>
          <w:p w:rsidR="00F866C0" w:rsidRPr="000E6593" w:rsidRDefault="00F866C0" w:rsidP="0061461B">
            <w:pPr>
              <w:numPr>
                <w:ilvl w:val="0"/>
                <w:numId w:val="58"/>
              </w:numPr>
              <w:rPr>
                <w:rFonts w:asciiTheme="minorHAnsi" w:hAnsiTheme="minorHAnsi"/>
              </w:rPr>
            </w:pPr>
            <w:r w:rsidRPr="000E6593">
              <w:rPr>
                <w:rFonts w:asciiTheme="minorHAnsi" w:hAnsiTheme="minorHAnsi"/>
              </w:rPr>
              <w:t xml:space="preserve">Dostępność programów zewnętrznych finansujących inwestycje z zakresu </w:t>
            </w:r>
            <w:r>
              <w:rPr>
                <w:rFonts w:asciiTheme="minorHAnsi" w:hAnsiTheme="minorHAnsi"/>
              </w:rPr>
              <w:t>gospodarki wodno - ściekowej</w:t>
            </w:r>
          </w:p>
          <w:p w:rsidR="00F866C0" w:rsidRPr="000E6593" w:rsidRDefault="00F866C0" w:rsidP="0061461B">
            <w:pPr>
              <w:numPr>
                <w:ilvl w:val="0"/>
                <w:numId w:val="58"/>
              </w:numPr>
              <w:rPr>
                <w:rFonts w:asciiTheme="minorHAnsi" w:hAnsiTheme="minorHAnsi"/>
              </w:rPr>
            </w:pPr>
            <w:r>
              <w:rPr>
                <w:rFonts w:asciiTheme="minorHAnsi" w:hAnsiTheme="minorHAnsi"/>
              </w:rPr>
              <w:t>Funkcjonowanie przedsiębiorstwa wodociągowo – kanalizacyj</w:t>
            </w:r>
            <w:r w:rsidR="006F7BD5">
              <w:rPr>
                <w:rFonts w:asciiTheme="minorHAnsi" w:hAnsiTheme="minorHAnsi"/>
              </w:rPr>
              <w:t>nego, wykonującego inwestycje w </w:t>
            </w:r>
            <w:r>
              <w:rPr>
                <w:rFonts w:asciiTheme="minorHAnsi" w:hAnsiTheme="minorHAnsi"/>
              </w:rPr>
              <w:t>tym zakresie</w:t>
            </w:r>
            <w:r w:rsidR="002B3849">
              <w:rPr>
                <w:rFonts w:asciiTheme="minorHAnsi" w:hAnsiTheme="minorHAnsi"/>
              </w:rPr>
              <w:t xml:space="preserve"> - Zakładu Gospodarki Komunalnej w Przytyku Sp. z o.o.</w:t>
            </w:r>
          </w:p>
        </w:tc>
        <w:tc>
          <w:tcPr>
            <w:tcW w:w="4605" w:type="dxa"/>
            <w:shd w:val="clear" w:color="auto" w:fill="FFFFFF"/>
          </w:tcPr>
          <w:p w:rsidR="00F866C0" w:rsidRPr="000E6593" w:rsidRDefault="00F866C0" w:rsidP="0061461B">
            <w:pPr>
              <w:pStyle w:val="Akapitzlist"/>
              <w:numPr>
                <w:ilvl w:val="0"/>
                <w:numId w:val="59"/>
              </w:numPr>
              <w:autoSpaceDE w:val="0"/>
              <w:autoSpaceDN w:val="0"/>
              <w:adjustRightInd w:val="0"/>
              <w:rPr>
                <w:rFonts w:asciiTheme="minorHAnsi" w:hAnsiTheme="minorHAnsi" w:cs="TT921o00"/>
              </w:rPr>
            </w:pPr>
            <w:r w:rsidRPr="000E6593">
              <w:rPr>
                <w:rFonts w:asciiTheme="minorHAnsi" w:hAnsiTheme="minorHAnsi" w:cs="TT921o00"/>
              </w:rPr>
              <w:t>Brak środków finansowych na i</w:t>
            </w:r>
            <w:r>
              <w:rPr>
                <w:rFonts w:asciiTheme="minorHAnsi" w:hAnsiTheme="minorHAnsi" w:cs="TT921o00"/>
              </w:rPr>
              <w:t>nwestycje w zakresie rozwoju gospodarki wodno-ściekowej</w:t>
            </w:r>
          </w:p>
          <w:p w:rsidR="00F866C0" w:rsidRPr="000E6593" w:rsidRDefault="00F866C0" w:rsidP="00193F24">
            <w:pPr>
              <w:pStyle w:val="Akapitzlist"/>
              <w:autoSpaceDE w:val="0"/>
              <w:autoSpaceDN w:val="0"/>
              <w:adjustRightInd w:val="0"/>
              <w:ind w:left="360"/>
              <w:rPr>
                <w:rFonts w:asciiTheme="minorHAnsi" w:hAnsiTheme="minorHAnsi" w:cs="TT921o00"/>
              </w:rPr>
            </w:pPr>
          </w:p>
        </w:tc>
      </w:tr>
    </w:tbl>
    <w:p w:rsidR="00F866C0" w:rsidRDefault="00F866C0" w:rsidP="00F866C0">
      <w:pPr>
        <w:pStyle w:val="RadomskoPO"/>
        <w:rPr>
          <w:szCs w:val="22"/>
        </w:rPr>
      </w:pPr>
      <w:r w:rsidRPr="00522314">
        <w:rPr>
          <w:szCs w:val="22"/>
        </w:rPr>
        <w:lastRenderedPageBreak/>
        <w:t>Główne zagrożenia i problemy:</w:t>
      </w:r>
    </w:p>
    <w:p w:rsidR="00F866C0" w:rsidRDefault="00F866C0" w:rsidP="00F866C0">
      <w:pPr>
        <w:pStyle w:val="RadomskoPO"/>
        <w:rPr>
          <w:szCs w:val="22"/>
        </w:rPr>
      </w:pPr>
    </w:p>
    <w:p w:rsidR="006F7BD5" w:rsidRDefault="006F7BD5" w:rsidP="0061461B">
      <w:pPr>
        <w:pStyle w:val="RadomskoPO"/>
        <w:numPr>
          <w:ilvl w:val="0"/>
          <w:numId w:val="54"/>
        </w:numPr>
        <w:rPr>
          <w:szCs w:val="22"/>
        </w:rPr>
      </w:pPr>
      <w:r>
        <w:rPr>
          <w:szCs w:val="22"/>
        </w:rPr>
        <w:t>niedostateczne skanalizowanie terenów wiejskich,</w:t>
      </w:r>
    </w:p>
    <w:p w:rsidR="00F866C0" w:rsidRDefault="00F866C0" w:rsidP="0061461B">
      <w:pPr>
        <w:pStyle w:val="RadomskoPO"/>
        <w:numPr>
          <w:ilvl w:val="0"/>
          <w:numId w:val="60"/>
        </w:numPr>
        <w:rPr>
          <w:szCs w:val="22"/>
        </w:rPr>
      </w:pPr>
      <w:r>
        <w:rPr>
          <w:szCs w:val="22"/>
        </w:rPr>
        <w:t>możliwa nieszczelność części zbiorników bezodpływowych, stanowiących</w:t>
      </w:r>
      <w:r w:rsidR="00F17986">
        <w:rPr>
          <w:szCs w:val="22"/>
        </w:rPr>
        <w:t xml:space="preserve"> zagrożenie dla wód podziemnych.</w:t>
      </w:r>
    </w:p>
    <w:p w:rsidR="00F866C0" w:rsidRPr="00522314" w:rsidRDefault="00F866C0" w:rsidP="00F866C0">
      <w:pPr>
        <w:pStyle w:val="RadomskoPO"/>
        <w:rPr>
          <w:szCs w:val="22"/>
        </w:rPr>
      </w:pPr>
    </w:p>
    <w:p w:rsidR="00F866C0" w:rsidRPr="000E6593" w:rsidRDefault="006F7BD5" w:rsidP="006F7BD5">
      <w:pPr>
        <w:pStyle w:val="3NagwekPOSZwole2017"/>
      </w:pPr>
      <w:bookmarkStart w:id="129" w:name="_Toc493845780"/>
      <w:r>
        <w:t xml:space="preserve">6.5.6. </w:t>
      </w:r>
      <w:r w:rsidR="00F866C0" w:rsidRPr="00522314">
        <w:t>Tendencje zmian stanu środowiska</w:t>
      </w:r>
      <w:bookmarkEnd w:id="129"/>
    </w:p>
    <w:p w:rsidR="00F866C0" w:rsidRDefault="00F866C0" w:rsidP="00F866C0">
      <w:pPr>
        <w:pStyle w:val="RadomskoPO"/>
      </w:pPr>
    </w:p>
    <w:p w:rsidR="00F866C0" w:rsidRPr="000E6593" w:rsidRDefault="00F866C0" w:rsidP="00F866C0">
      <w:pPr>
        <w:pStyle w:val="RadomskoPO"/>
      </w:pPr>
      <w:r w:rsidRPr="000E6593">
        <w:t>Prognozuje się, że </w:t>
      </w:r>
      <w:r>
        <w:t xml:space="preserve">nastąpi dalszy rozwój sieci kanalizacji sanitarnej i </w:t>
      </w:r>
      <w:r w:rsidR="006F7BD5">
        <w:t>wodociągowej</w:t>
      </w:r>
      <w:r>
        <w:t>. P</w:t>
      </w:r>
      <w:r w:rsidRPr="000E6593">
        <w:t xml:space="preserve">rzyniesie </w:t>
      </w:r>
      <w:r>
        <w:t xml:space="preserve">to </w:t>
      </w:r>
      <w:r w:rsidRPr="000E6593">
        <w:t xml:space="preserve">zmniejszenie ładunku zanieczyszczeń odprowadzanych do wód i gleby. Podniesie się </w:t>
      </w:r>
      <w:r>
        <w:t xml:space="preserve">także </w:t>
      </w:r>
      <w:r w:rsidRPr="000E6593">
        <w:t xml:space="preserve">jakość wody pitnej.  </w:t>
      </w:r>
    </w:p>
    <w:p w:rsidR="00193F24" w:rsidRPr="000E6593" w:rsidRDefault="00DA71E0" w:rsidP="00DA71E0">
      <w:pPr>
        <w:pStyle w:val="2nagowekPOSzwolen2017"/>
      </w:pPr>
      <w:bookmarkStart w:id="130" w:name="_Toc474526030"/>
      <w:bookmarkStart w:id="131" w:name="_Toc493845781"/>
      <w:r>
        <w:t>6.6</w:t>
      </w:r>
      <w:r w:rsidR="00193F24" w:rsidRPr="000E6593">
        <w:t>. Zasoby geologiczne</w:t>
      </w:r>
      <w:bookmarkEnd w:id="130"/>
      <w:bookmarkEnd w:id="131"/>
    </w:p>
    <w:p w:rsidR="00193F24" w:rsidRPr="000E6593" w:rsidRDefault="00DA71E0" w:rsidP="00DA71E0">
      <w:pPr>
        <w:pStyle w:val="3NagwekPOSZwole2017"/>
      </w:pPr>
      <w:bookmarkStart w:id="132" w:name="_Toc493845782"/>
      <w:r>
        <w:t xml:space="preserve">6.6.1. </w:t>
      </w:r>
      <w:r w:rsidR="00193F24" w:rsidRPr="000E6593">
        <w:t>Siły sprawcze</w:t>
      </w:r>
      <w:r w:rsidR="00193F24">
        <w:t xml:space="preserve"> i presje</w:t>
      </w:r>
      <w:bookmarkEnd w:id="132"/>
    </w:p>
    <w:p w:rsidR="00193F24" w:rsidRPr="000E6593" w:rsidRDefault="00193F24" w:rsidP="00193F24">
      <w:pPr>
        <w:pStyle w:val="RadomskoPO"/>
      </w:pPr>
    </w:p>
    <w:p w:rsidR="00193F24" w:rsidRPr="000E6593" w:rsidRDefault="00193F24" w:rsidP="00193F24">
      <w:pPr>
        <w:pStyle w:val="RadomskoPO"/>
      </w:pPr>
      <w:r w:rsidRPr="000E6593">
        <w:t xml:space="preserve">Główne czynniki mające wpływ na zasoby geologiczne </w:t>
      </w:r>
      <w:r>
        <w:t>są następujące</w:t>
      </w:r>
      <w:r w:rsidRPr="000E6593">
        <w:t>:</w:t>
      </w:r>
    </w:p>
    <w:p w:rsidR="00193F24" w:rsidRPr="000E6593" w:rsidRDefault="00193F24" w:rsidP="00193F24">
      <w:pPr>
        <w:pStyle w:val="RadomskoPO"/>
      </w:pPr>
    </w:p>
    <w:p w:rsidR="00193F24" w:rsidRDefault="00193F24" w:rsidP="0061461B">
      <w:pPr>
        <w:pStyle w:val="RadomskoPO"/>
        <w:numPr>
          <w:ilvl w:val="0"/>
          <w:numId w:val="65"/>
        </w:numPr>
      </w:pPr>
      <w:r w:rsidRPr="000E6593">
        <w:t xml:space="preserve">budowa geologiczna terenu </w:t>
      </w:r>
      <w:r w:rsidR="00DA71E0">
        <w:t>gminy</w:t>
      </w:r>
      <w:r w:rsidRPr="000E6593">
        <w:t>,</w:t>
      </w:r>
    </w:p>
    <w:p w:rsidR="004D0F21" w:rsidRPr="000E6593" w:rsidRDefault="004D0F21" w:rsidP="0061461B">
      <w:pPr>
        <w:pStyle w:val="RadomskoPO"/>
        <w:numPr>
          <w:ilvl w:val="0"/>
          <w:numId w:val="65"/>
        </w:numPr>
      </w:pPr>
      <w:r>
        <w:t>występowanie surowców mineralnych i eksploatacja złóż,</w:t>
      </w:r>
    </w:p>
    <w:p w:rsidR="00193F24" w:rsidRPr="000E6593" w:rsidRDefault="00193F24" w:rsidP="0061461B">
      <w:pPr>
        <w:pStyle w:val="RadomskoPO"/>
        <w:numPr>
          <w:ilvl w:val="0"/>
          <w:numId w:val="65"/>
        </w:numPr>
      </w:pPr>
      <w:r w:rsidRPr="000E6593">
        <w:t>perspektywy i poszukiwania nowych złóż surowców mineralny</w:t>
      </w:r>
      <w:r>
        <w:t>ch.</w:t>
      </w:r>
    </w:p>
    <w:p w:rsidR="00193F24" w:rsidRPr="000E6593" w:rsidRDefault="00193F24" w:rsidP="00193F24">
      <w:pPr>
        <w:rPr>
          <w:rFonts w:asciiTheme="minorHAnsi" w:hAnsiTheme="minorHAnsi"/>
          <w:b/>
        </w:rPr>
      </w:pPr>
    </w:p>
    <w:p w:rsidR="00193F24" w:rsidRPr="000E6593" w:rsidRDefault="00DA71E0" w:rsidP="00DA71E0">
      <w:pPr>
        <w:pStyle w:val="3NagwekPOSZwole2017"/>
      </w:pPr>
      <w:bookmarkStart w:id="133" w:name="_Toc493845783"/>
      <w:r>
        <w:t xml:space="preserve">6.6.2. </w:t>
      </w:r>
      <w:r w:rsidR="00193F24" w:rsidRPr="000E6593">
        <w:t>Stan</w:t>
      </w:r>
      <w:bookmarkEnd w:id="133"/>
    </w:p>
    <w:p w:rsidR="00193F24" w:rsidRDefault="00193F24" w:rsidP="00193F24">
      <w:pPr>
        <w:pStyle w:val="RadomskoPO"/>
      </w:pPr>
    </w:p>
    <w:p w:rsidR="00D8336A" w:rsidRPr="00730571" w:rsidRDefault="00D8336A" w:rsidP="00730571">
      <w:pPr>
        <w:pStyle w:val="aaaaanita"/>
        <w:rPr>
          <w:rFonts w:asciiTheme="minorHAnsi" w:hAnsiTheme="minorHAnsi" w:cstheme="minorHAnsi"/>
        </w:rPr>
      </w:pPr>
      <w:r w:rsidRPr="00730571">
        <w:rPr>
          <w:rFonts w:asciiTheme="minorHAnsi" w:hAnsiTheme="minorHAnsi" w:cstheme="minorHAnsi"/>
        </w:rPr>
        <w:t>Według r</w:t>
      </w:r>
      <w:r w:rsidRPr="00730571">
        <w:rPr>
          <w:rStyle w:val="A15"/>
          <w:rFonts w:asciiTheme="minorHAnsi" w:hAnsiTheme="minorHAnsi" w:cstheme="minorHAnsi"/>
          <w:sz w:val="22"/>
        </w:rPr>
        <w:t>egionalizacji tektonicznej Polski pod red. A. Żelaźniewicz</w:t>
      </w:r>
      <w:r w:rsidRPr="00730571">
        <w:rPr>
          <w:rFonts w:asciiTheme="minorHAnsi" w:hAnsiTheme="minorHAnsi" w:cstheme="minorHAnsi"/>
        </w:rPr>
        <w:t xml:space="preserve"> obszar gminy </w:t>
      </w:r>
      <w:r w:rsidR="004D0F21" w:rsidRPr="00730571">
        <w:rPr>
          <w:rFonts w:asciiTheme="minorHAnsi" w:hAnsiTheme="minorHAnsi" w:cstheme="minorHAnsi"/>
        </w:rPr>
        <w:t>Przytyk</w:t>
      </w:r>
      <w:r w:rsidRPr="00730571">
        <w:rPr>
          <w:rFonts w:asciiTheme="minorHAnsi" w:hAnsiTheme="minorHAnsi" w:cstheme="minorHAnsi"/>
        </w:rPr>
        <w:t xml:space="preserve"> położony jest w obrębie jednostki antyklinorium śródpolskie - segment szydłowiecki. </w:t>
      </w:r>
    </w:p>
    <w:p w:rsidR="00D8336A" w:rsidRPr="00730571" w:rsidRDefault="00D8336A" w:rsidP="00730571">
      <w:pPr>
        <w:pStyle w:val="aaaaanita"/>
        <w:rPr>
          <w:rFonts w:asciiTheme="minorHAnsi" w:hAnsiTheme="minorHAnsi" w:cstheme="minorHAnsi"/>
        </w:rPr>
      </w:pPr>
    </w:p>
    <w:p w:rsidR="00730571" w:rsidRPr="00730571" w:rsidRDefault="00730571" w:rsidP="00730571">
      <w:pPr>
        <w:pStyle w:val="Radom"/>
        <w:rPr>
          <w:rFonts w:asciiTheme="minorHAnsi" w:hAnsiTheme="minorHAnsi"/>
        </w:rPr>
      </w:pPr>
      <w:r w:rsidRPr="00730571">
        <w:rPr>
          <w:rFonts w:asciiTheme="minorHAnsi" w:hAnsiTheme="minorHAnsi"/>
        </w:rPr>
        <w:t xml:space="preserve">Według regionalnego podziału geologicznego Polski, </w:t>
      </w:r>
      <w:r w:rsidR="00A3443C">
        <w:rPr>
          <w:rFonts w:asciiTheme="minorHAnsi" w:hAnsiTheme="minorHAnsi"/>
        </w:rPr>
        <w:t>gmina Przytyk</w:t>
      </w:r>
      <w:r w:rsidRPr="00730571">
        <w:rPr>
          <w:rFonts w:asciiTheme="minorHAnsi" w:hAnsiTheme="minorHAnsi"/>
        </w:rPr>
        <w:t xml:space="preserve"> leży na południowo-zachodnim skraju niecki brzeżnej, a w niewielkiej odległości na południe zaczyna się obrzeżenie Gór Świętokrzyskich (Pożaryski, 1969). Najstarszymi osadami stwierdzonymi wierceniami w okolicy gminy </w:t>
      </w:r>
      <w:r w:rsidR="00213CA2">
        <w:rPr>
          <w:rFonts w:asciiTheme="minorHAnsi" w:hAnsiTheme="minorHAnsi"/>
        </w:rPr>
        <w:t xml:space="preserve">Przytyk </w:t>
      </w:r>
      <w:r w:rsidRPr="00730571">
        <w:rPr>
          <w:rFonts w:asciiTheme="minorHAnsi" w:hAnsiTheme="minorHAnsi"/>
        </w:rPr>
        <w:t>są osady jury górnej reprezentowane przez: wapienie, margle, wapienie dolomityczne, oolitowe, i organodetrytyczne, zlepy muszlowe, iłowce i mułowce margliste oraz piaskowce wapniste. Na nich położone są osady kredy: piaskowce, mułowce, iłowce, margle, wapienie i piaski glaukonitowo-fosforytowe oraz opoki i gezy.</w:t>
      </w:r>
    </w:p>
    <w:p w:rsidR="00730571" w:rsidRPr="00730571" w:rsidRDefault="00730571" w:rsidP="00730571">
      <w:pPr>
        <w:pStyle w:val="Radom"/>
        <w:rPr>
          <w:rFonts w:asciiTheme="minorHAnsi" w:hAnsiTheme="minorHAnsi"/>
        </w:rPr>
      </w:pPr>
    </w:p>
    <w:p w:rsidR="00730571" w:rsidRPr="00730571" w:rsidRDefault="00730571" w:rsidP="00730571">
      <w:pPr>
        <w:pStyle w:val="Radom"/>
        <w:rPr>
          <w:rFonts w:asciiTheme="minorHAnsi" w:hAnsiTheme="minorHAnsi"/>
        </w:rPr>
      </w:pPr>
      <w:r w:rsidRPr="00730571">
        <w:rPr>
          <w:rFonts w:asciiTheme="minorHAnsi" w:hAnsiTheme="minorHAnsi"/>
        </w:rPr>
        <w:t xml:space="preserve">Na obszarze gminy Przytyk osady </w:t>
      </w:r>
      <w:r w:rsidR="00213CA2">
        <w:rPr>
          <w:rFonts w:asciiTheme="minorHAnsi" w:hAnsiTheme="minorHAnsi"/>
        </w:rPr>
        <w:t>paleogenu</w:t>
      </w:r>
      <w:r w:rsidRPr="00730571">
        <w:rPr>
          <w:rFonts w:asciiTheme="minorHAnsi" w:hAnsiTheme="minorHAnsi"/>
        </w:rPr>
        <w:t xml:space="preserve"> reprezentowane są przez morską serię osadów eocenu o miąższości nie przekraczającej 20 m</w:t>
      </w:r>
      <w:r w:rsidR="00213CA2">
        <w:rPr>
          <w:rFonts w:asciiTheme="minorHAnsi" w:hAnsiTheme="minorHAnsi"/>
        </w:rPr>
        <w:t xml:space="preserve"> oraz </w:t>
      </w:r>
      <w:r w:rsidRPr="00730571">
        <w:rPr>
          <w:rFonts w:asciiTheme="minorHAnsi" w:hAnsiTheme="minorHAnsi"/>
        </w:rPr>
        <w:t>piaszczysto-ilastą oligocenu o miąższości od kilku do 20 m</w:t>
      </w:r>
      <w:r w:rsidR="00213CA2">
        <w:rPr>
          <w:rFonts w:asciiTheme="minorHAnsi" w:hAnsiTheme="minorHAnsi"/>
        </w:rPr>
        <w:t>. Neogen reprezentują serie</w:t>
      </w:r>
      <w:r w:rsidRPr="00730571">
        <w:rPr>
          <w:rFonts w:asciiTheme="minorHAnsi" w:hAnsiTheme="minorHAnsi"/>
        </w:rPr>
        <w:t xml:space="preserve"> piaszczyst</w:t>
      </w:r>
      <w:r w:rsidR="00213CA2">
        <w:rPr>
          <w:rFonts w:asciiTheme="minorHAnsi" w:hAnsiTheme="minorHAnsi"/>
        </w:rPr>
        <w:t>a</w:t>
      </w:r>
      <w:r w:rsidRPr="00730571">
        <w:rPr>
          <w:rFonts w:asciiTheme="minorHAnsi" w:hAnsiTheme="minorHAnsi"/>
        </w:rPr>
        <w:t xml:space="preserve"> i ilast</w:t>
      </w:r>
      <w:r w:rsidR="00213CA2">
        <w:rPr>
          <w:rFonts w:asciiTheme="minorHAnsi" w:hAnsiTheme="minorHAnsi"/>
        </w:rPr>
        <w:t>a</w:t>
      </w:r>
      <w:r w:rsidRPr="00730571">
        <w:rPr>
          <w:rFonts w:asciiTheme="minorHAnsi" w:hAnsiTheme="minorHAnsi"/>
        </w:rPr>
        <w:t xml:space="preserve"> z przerostami węgli brunatnych miocenu, której grubość zmienia się od 10 do 30 m. Profil utworów </w:t>
      </w:r>
      <w:r w:rsidR="00213CA2">
        <w:rPr>
          <w:rFonts w:asciiTheme="minorHAnsi" w:hAnsiTheme="minorHAnsi"/>
        </w:rPr>
        <w:t>eogenu</w:t>
      </w:r>
      <w:r w:rsidRPr="00730571">
        <w:rPr>
          <w:rFonts w:asciiTheme="minorHAnsi" w:hAnsiTheme="minorHAnsi"/>
        </w:rPr>
        <w:t xml:space="preserve"> kończy 3 do 5 m warstwa iłów, mułków lub piasków kwarcowych i żwirów plioceńskich.</w:t>
      </w:r>
    </w:p>
    <w:p w:rsidR="00730571" w:rsidRPr="00730571" w:rsidRDefault="00730571" w:rsidP="00730571">
      <w:pPr>
        <w:pStyle w:val="Radom"/>
        <w:rPr>
          <w:rFonts w:asciiTheme="minorHAnsi" w:hAnsiTheme="minorHAnsi"/>
        </w:rPr>
      </w:pPr>
    </w:p>
    <w:p w:rsidR="00730571" w:rsidRPr="00730571" w:rsidRDefault="00730571" w:rsidP="00730571">
      <w:pPr>
        <w:pStyle w:val="Radom"/>
        <w:rPr>
          <w:rFonts w:asciiTheme="minorHAnsi" w:hAnsiTheme="minorHAnsi"/>
        </w:rPr>
      </w:pPr>
      <w:r w:rsidRPr="00730571">
        <w:rPr>
          <w:rFonts w:asciiTheme="minorHAnsi" w:hAnsiTheme="minorHAnsi"/>
        </w:rPr>
        <w:t>Osady czwartorzędowe tworzą ciągłą pokrywę na obszarze gminy. W plejstocenie tworzyły się gliny zwietrzelinowe i rumosze o miąższości od 1,0 do 1,5 m, które zachowały się w obrębie kopalnych spłaszczeń morfologicznych oraz piaski i żwiry stożków napływowych. Lądolód zlodowaceń południowopolskich wkraczał dwukrotnie na ten obszar, pozostawiając żwiry i piaski lodowcowe o miąższości około 10 m, gliny zwałowe oraz piaski i żwiry wodnolodowcowe.</w:t>
      </w:r>
    </w:p>
    <w:p w:rsidR="00730571" w:rsidRPr="00730571" w:rsidRDefault="00730571" w:rsidP="00730571">
      <w:pPr>
        <w:pStyle w:val="program"/>
        <w:rPr>
          <w:rFonts w:asciiTheme="minorHAnsi" w:hAnsiTheme="minorHAnsi"/>
        </w:rPr>
      </w:pPr>
    </w:p>
    <w:p w:rsidR="00730571" w:rsidRPr="00730571" w:rsidRDefault="00730571" w:rsidP="00730571">
      <w:pPr>
        <w:pStyle w:val="program"/>
        <w:rPr>
          <w:rFonts w:asciiTheme="minorHAnsi" w:hAnsiTheme="minorHAnsi"/>
        </w:rPr>
      </w:pPr>
      <w:r w:rsidRPr="00730571">
        <w:rPr>
          <w:rFonts w:asciiTheme="minorHAnsi" w:hAnsiTheme="minorHAnsi"/>
        </w:rPr>
        <w:t xml:space="preserve">Na osadach zlodowaceń południowopolskich występują żwiry rezydualne z głazikami, piaski i żwiry rzeczne oraz mułki i piaski jeziorne z wkładkami torfów interglacjału mazowieckiego. </w:t>
      </w:r>
    </w:p>
    <w:p w:rsidR="00730571" w:rsidRPr="00730571" w:rsidRDefault="00730571" w:rsidP="00730571">
      <w:pPr>
        <w:pStyle w:val="program"/>
        <w:rPr>
          <w:rFonts w:asciiTheme="minorHAnsi" w:hAnsiTheme="minorHAnsi"/>
        </w:rPr>
      </w:pPr>
    </w:p>
    <w:p w:rsidR="00730571" w:rsidRPr="00730571" w:rsidRDefault="00730571" w:rsidP="00730571">
      <w:pPr>
        <w:pStyle w:val="program"/>
        <w:rPr>
          <w:rFonts w:asciiTheme="minorHAnsi" w:hAnsiTheme="minorHAnsi"/>
        </w:rPr>
      </w:pPr>
      <w:r w:rsidRPr="00730571">
        <w:rPr>
          <w:rFonts w:asciiTheme="minorHAnsi" w:hAnsiTheme="minorHAnsi"/>
        </w:rPr>
        <w:lastRenderedPageBreak/>
        <w:t xml:space="preserve">Osady zlodowaceń środkowopolskich to piaski i mułki zastoiskowe z wkładkami iłów warstwowych oraz gliny piaszczysto-żwirowe, deluwialne, piaski pyłowe. Gliny zwałowe zlodowaceń środkowopolskich są dwu-, trój- i czwórdzielne, przewarstwione fluwioglacjalnymi piaskami czasem mułkami. Miąższość tych glin zmienia się od 2 do 38 m. W stropie glin zwałowych występują piaski i żwiry wodnolodowcowe oraz żwiry z głazami moren czołowych. Osady </w:t>
      </w:r>
      <w:r w:rsidR="00AD6F1D">
        <w:rPr>
          <w:rFonts w:asciiTheme="minorHAnsi" w:hAnsiTheme="minorHAnsi"/>
        </w:rPr>
        <w:t>Z</w:t>
      </w:r>
      <w:r w:rsidRPr="00730571">
        <w:rPr>
          <w:rFonts w:asciiTheme="minorHAnsi" w:hAnsiTheme="minorHAnsi"/>
        </w:rPr>
        <w:t xml:space="preserve">lodowacenia </w:t>
      </w:r>
      <w:r w:rsidR="00AD6F1D" w:rsidRPr="00AD6F1D">
        <w:rPr>
          <w:rFonts w:asciiTheme="minorHAnsi" w:hAnsiTheme="minorHAnsi"/>
        </w:rPr>
        <w:t>W</w:t>
      </w:r>
      <w:r w:rsidRPr="00AD6F1D">
        <w:rPr>
          <w:rFonts w:asciiTheme="minorHAnsi" w:hAnsiTheme="minorHAnsi"/>
        </w:rPr>
        <w:t>arty</w:t>
      </w:r>
      <w:r w:rsidR="009755A5">
        <w:rPr>
          <w:rFonts w:asciiTheme="minorHAnsi" w:hAnsiTheme="minorHAnsi"/>
        </w:rPr>
        <w:t xml:space="preserve"> </w:t>
      </w:r>
      <w:r w:rsidRPr="00730571">
        <w:rPr>
          <w:rFonts w:asciiTheme="minorHAnsi" w:hAnsiTheme="minorHAnsi"/>
        </w:rPr>
        <w:t xml:space="preserve">w postaci: piasków, mułków i iłów zastoiskowych kończą profil zlodowaceń środkowopolskich. </w:t>
      </w:r>
    </w:p>
    <w:p w:rsidR="00730571" w:rsidRPr="00730571" w:rsidRDefault="00730571" w:rsidP="00730571">
      <w:pPr>
        <w:pStyle w:val="program"/>
        <w:rPr>
          <w:rFonts w:asciiTheme="minorHAnsi" w:hAnsiTheme="minorHAnsi"/>
        </w:rPr>
      </w:pPr>
    </w:p>
    <w:p w:rsidR="00730571" w:rsidRPr="00730571" w:rsidRDefault="00730571" w:rsidP="00730571">
      <w:pPr>
        <w:pStyle w:val="program"/>
        <w:rPr>
          <w:rFonts w:asciiTheme="minorHAnsi" w:hAnsiTheme="minorHAnsi"/>
        </w:rPr>
      </w:pPr>
      <w:r w:rsidRPr="00730571">
        <w:rPr>
          <w:rFonts w:asciiTheme="minorHAnsi" w:hAnsiTheme="minorHAnsi"/>
        </w:rPr>
        <w:t xml:space="preserve">W czasie interglacjału eemskiego nastąpiła degradacja osadów zlodowaceń środkowopolskich. Miąższość występujących tu osadów eemskich osiąga grubość do 11 m. </w:t>
      </w:r>
    </w:p>
    <w:p w:rsidR="00730571" w:rsidRPr="00730571" w:rsidRDefault="00730571" w:rsidP="00730571">
      <w:pPr>
        <w:pStyle w:val="program"/>
        <w:rPr>
          <w:rFonts w:asciiTheme="minorHAnsi" w:hAnsiTheme="minorHAnsi"/>
        </w:rPr>
      </w:pPr>
    </w:p>
    <w:p w:rsidR="00730571" w:rsidRDefault="00730571" w:rsidP="00730571">
      <w:pPr>
        <w:pStyle w:val="program"/>
        <w:rPr>
          <w:rFonts w:asciiTheme="minorHAnsi" w:hAnsiTheme="minorHAnsi"/>
        </w:rPr>
      </w:pPr>
      <w:r w:rsidRPr="00730571">
        <w:rPr>
          <w:rFonts w:asciiTheme="minorHAnsi" w:hAnsiTheme="minorHAnsi"/>
        </w:rPr>
        <w:t xml:space="preserve">Po zlodowaceniach północnopolskich na obszarze gminy pozostały mułki i piaski jeziorne o miąższości 2 do 3 m, piaski pyłowate na glinach zwałowych lub na osadach wodnolodowcowych o miąższości do 3 m oraz piaski i piaski ze żwirem, rzeczne tarasów nadzalewowych. </w:t>
      </w:r>
    </w:p>
    <w:p w:rsidR="00A13C3E" w:rsidRPr="00730571" w:rsidRDefault="00A13C3E" w:rsidP="00730571">
      <w:pPr>
        <w:pStyle w:val="program"/>
        <w:rPr>
          <w:rFonts w:asciiTheme="minorHAnsi" w:hAnsiTheme="minorHAnsi"/>
        </w:rPr>
      </w:pPr>
    </w:p>
    <w:p w:rsidR="00730571" w:rsidRPr="00730571" w:rsidRDefault="00730571" w:rsidP="00730571">
      <w:pPr>
        <w:pStyle w:val="program"/>
        <w:rPr>
          <w:rFonts w:asciiTheme="minorHAnsi" w:hAnsiTheme="minorHAnsi"/>
        </w:rPr>
      </w:pPr>
      <w:r w:rsidRPr="00730571">
        <w:rPr>
          <w:rFonts w:asciiTheme="minorHAnsi" w:hAnsiTheme="minorHAnsi"/>
        </w:rPr>
        <w:t>Na obszarze gminy Przytyk występują również osady czwartorzędu nierozdzielonego: piaski eoliczne w wydmach, piaski i gliny deluwialne u podstawy długich stożków.</w:t>
      </w:r>
    </w:p>
    <w:p w:rsidR="00730571" w:rsidRPr="00730571" w:rsidRDefault="00730571" w:rsidP="00730571">
      <w:pPr>
        <w:pStyle w:val="program"/>
        <w:rPr>
          <w:rFonts w:asciiTheme="minorHAnsi" w:hAnsiTheme="minorHAnsi"/>
        </w:rPr>
      </w:pPr>
    </w:p>
    <w:p w:rsidR="00730571" w:rsidRPr="00730571" w:rsidRDefault="00730571" w:rsidP="00730571">
      <w:pPr>
        <w:pStyle w:val="program"/>
        <w:rPr>
          <w:rFonts w:asciiTheme="minorHAnsi" w:hAnsiTheme="minorHAnsi"/>
        </w:rPr>
      </w:pPr>
      <w:r w:rsidRPr="00730571">
        <w:rPr>
          <w:rFonts w:asciiTheme="minorHAnsi" w:hAnsiTheme="minorHAnsi"/>
        </w:rPr>
        <w:t xml:space="preserve">Z okresu holocenu pochodzą piaski rzeczne den dolinnych, o miąższości do 2,5 m, namuły zagłębień bezodpływowych o miąższości od 2,0 do 2,5 m, piaski i piaski ze żwirami rzeczne tarasów nadzalewowych. Torfy i namuły torfiaste występują w obrębie płaskich, zabagnionych dnach dolinnych. </w:t>
      </w:r>
    </w:p>
    <w:p w:rsidR="00730571" w:rsidRPr="00730571" w:rsidRDefault="00730571" w:rsidP="00730571">
      <w:pPr>
        <w:pStyle w:val="aaaaanita"/>
        <w:rPr>
          <w:rFonts w:asciiTheme="minorHAnsi" w:hAnsiTheme="minorHAnsi" w:cstheme="minorHAnsi"/>
        </w:rPr>
      </w:pPr>
    </w:p>
    <w:p w:rsidR="00311D40" w:rsidRPr="00C47C76" w:rsidRDefault="00311D40" w:rsidP="00730571">
      <w:pPr>
        <w:jc w:val="both"/>
        <w:rPr>
          <w:rFonts w:asciiTheme="minorHAnsi" w:hAnsiTheme="minorHAnsi"/>
          <w:bCs/>
          <w:sz w:val="22"/>
          <w:szCs w:val="22"/>
        </w:rPr>
      </w:pPr>
      <w:r w:rsidRPr="00730571">
        <w:rPr>
          <w:rFonts w:asciiTheme="minorHAnsi" w:hAnsiTheme="minorHAnsi"/>
          <w:bCs/>
          <w:sz w:val="22"/>
          <w:szCs w:val="22"/>
        </w:rPr>
        <w:t xml:space="preserve">Gmina Przytyk nie jest zasobna w surowce mineralne, co potwierdza "Inwentaryzacja surowców mineralnych i możliwości ich wykorzystania na potrzeby lokalne w gminie" (Ministerstwo </w:t>
      </w:r>
      <w:r w:rsidRPr="00C47C76">
        <w:rPr>
          <w:rFonts w:asciiTheme="minorHAnsi" w:hAnsiTheme="minorHAnsi"/>
          <w:bCs/>
          <w:sz w:val="22"/>
          <w:szCs w:val="22"/>
        </w:rPr>
        <w:t>Budownictwa i Przemysłu Materiałów Budowlanych, Kielce 1982 r.).</w:t>
      </w:r>
    </w:p>
    <w:p w:rsidR="00311D40" w:rsidRPr="00C47C76" w:rsidRDefault="00311D40" w:rsidP="00730571">
      <w:pPr>
        <w:jc w:val="both"/>
        <w:rPr>
          <w:rFonts w:asciiTheme="minorHAnsi" w:hAnsiTheme="minorHAnsi"/>
          <w:bCs/>
          <w:sz w:val="22"/>
          <w:szCs w:val="22"/>
        </w:rPr>
      </w:pPr>
    </w:p>
    <w:p w:rsidR="00C47C76" w:rsidRDefault="00C47C76" w:rsidP="00C47C76">
      <w:pPr>
        <w:shd w:val="clear" w:color="auto" w:fill="FFFFFF"/>
        <w:jc w:val="both"/>
        <w:rPr>
          <w:rFonts w:asciiTheme="minorHAnsi" w:hAnsiTheme="minorHAnsi" w:cs="Arial"/>
          <w:sz w:val="22"/>
          <w:szCs w:val="22"/>
        </w:rPr>
      </w:pPr>
      <w:r w:rsidRPr="00C47C76">
        <w:rPr>
          <w:rFonts w:asciiTheme="minorHAnsi" w:hAnsiTheme="minorHAnsi"/>
          <w:bCs/>
          <w:sz w:val="22"/>
          <w:szCs w:val="22"/>
        </w:rPr>
        <w:t xml:space="preserve">Na terenie gminy </w:t>
      </w:r>
      <w:r w:rsidRPr="00C47C76">
        <w:rPr>
          <w:rFonts w:asciiTheme="minorHAnsi" w:hAnsiTheme="minorHAnsi" w:cs="Arial"/>
          <w:sz w:val="22"/>
          <w:szCs w:val="22"/>
        </w:rPr>
        <w:t>Przytyk nie ma udzielonych koncesji, dla których właściwym organem koncesyjnym jest Marszalek Województwa Mazowieckiego.</w:t>
      </w:r>
      <w:r>
        <w:rPr>
          <w:rFonts w:asciiTheme="minorHAnsi" w:hAnsiTheme="minorHAnsi" w:cs="Arial"/>
          <w:sz w:val="22"/>
          <w:szCs w:val="22"/>
        </w:rPr>
        <w:t xml:space="preserve"> S</w:t>
      </w:r>
      <w:r w:rsidRPr="00C47C76">
        <w:rPr>
          <w:rFonts w:asciiTheme="minorHAnsi" w:hAnsiTheme="minorHAnsi" w:cs="Arial"/>
          <w:sz w:val="22"/>
          <w:szCs w:val="22"/>
        </w:rPr>
        <w:t xml:space="preserve">ą </w:t>
      </w:r>
      <w:r>
        <w:rPr>
          <w:rFonts w:asciiTheme="minorHAnsi" w:hAnsiTheme="minorHAnsi" w:cs="Arial"/>
          <w:sz w:val="22"/>
          <w:szCs w:val="22"/>
        </w:rPr>
        <w:t xml:space="preserve">natomiast udzielone cztery </w:t>
      </w:r>
      <w:r w:rsidRPr="00C47C76">
        <w:rPr>
          <w:rFonts w:asciiTheme="minorHAnsi" w:hAnsiTheme="minorHAnsi" w:cs="Arial"/>
          <w:sz w:val="22"/>
          <w:szCs w:val="22"/>
        </w:rPr>
        <w:t>koncesje</w:t>
      </w:r>
      <w:r>
        <w:rPr>
          <w:rFonts w:asciiTheme="minorHAnsi" w:hAnsiTheme="minorHAnsi" w:cs="Arial"/>
          <w:sz w:val="22"/>
          <w:szCs w:val="22"/>
        </w:rPr>
        <w:t xml:space="preserve">, </w:t>
      </w:r>
      <w:r w:rsidRPr="00C47C76">
        <w:rPr>
          <w:rFonts w:asciiTheme="minorHAnsi" w:hAnsiTheme="minorHAnsi" w:cs="Arial"/>
          <w:sz w:val="22"/>
          <w:szCs w:val="22"/>
        </w:rPr>
        <w:t xml:space="preserve"> dla których właściwym organem jest Starosta Radomski.</w:t>
      </w:r>
      <w:r>
        <w:rPr>
          <w:rFonts w:asciiTheme="minorHAnsi" w:hAnsiTheme="minorHAnsi" w:cs="Arial"/>
          <w:sz w:val="22"/>
          <w:szCs w:val="22"/>
        </w:rPr>
        <w:t xml:space="preserve"> Ich wykaz przedstawiono poniżej.</w:t>
      </w:r>
    </w:p>
    <w:p w:rsidR="00C47C76" w:rsidRPr="00E72F18" w:rsidRDefault="00E72F18" w:rsidP="00E72F18">
      <w:pPr>
        <w:pStyle w:val="Legenda"/>
        <w:rPr>
          <w:rFonts w:cs="Arial"/>
        </w:rPr>
      </w:pPr>
      <w:bookmarkStart w:id="134" w:name="_Toc493845700"/>
      <w:r w:rsidRPr="00E72F18">
        <w:t xml:space="preserve">Tabela </w:t>
      </w:r>
      <w:fldSimple w:instr=" SEQ Tabela \* ARABIC ">
        <w:r w:rsidR="00F3435A">
          <w:rPr>
            <w:noProof/>
          </w:rPr>
          <w:t>20</w:t>
        </w:r>
      </w:fldSimple>
      <w:r w:rsidRPr="00E72F18">
        <w:t xml:space="preserve">. </w:t>
      </w:r>
      <w:r w:rsidRPr="00E72F18">
        <w:rPr>
          <w:rFonts w:cs="Arial"/>
        </w:rPr>
        <w:t>Wykaz złóż kopalin na terenie gminy Przytyk</w:t>
      </w:r>
      <w:bookmarkEnd w:id="134"/>
    </w:p>
    <w:tbl>
      <w:tblPr>
        <w:tblStyle w:val="Tabela-Siatka"/>
        <w:tblW w:w="0" w:type="auto"/>
        <w:tblLook w:val="04A0" w:firstRow="1" w:lastRow="0" w:firstColumn="1" w:lastColumn="0" w:noHBand="0" w:noVBand="1"/>
      </w:tblPr>
      <w:tblGrid>
        <w:gridCol w:w="1219"/>
        <w:gridCol w:w="1750"/>
        <w:gridCol w:w="1434"/>
        <w:gridCol w:w="1558"/>
        <w:gridCol w:w="1774"/>
        <w:gridCol w:w="1553"/>
      </w:tblGrid>
      <w:tr w:rsidR="00B02169" w:rsidRPr="00B02169" w:rsidTr="00B02169">
        <w:trPr>
          <w:tblHeader/>
        </w:trPr>
        <w:tc>
          <w:tcPr>
            <w:tcW w:w="0" w:type="auto"/>
          </w:tcPr>
          <w:p w:rsidR="00B02169" w:rsidRPr="00B02169" w:rsidRDefault="00B02169" w:rsidP="00565070">
            <w:pPr>
              <w:jc w:val="center"/>
              <w:rPr>
                <w:rFonts w:asciiTheme="minorHAnsi" w:hAnsiTheme="minorHAnsi" w:cs="Arial"/>
                <w:b/>
              </w:rPr>
            </w:pPr>
            <w:r w:rsidRPr="00B02169">
              <w:rPr>
                <w:rFonts w:asciiTheme="minorHAnsi" w:hAnsiTheme="minorHAnsi" w:cs="Arial"/>
                <w:b/>
              </w:rPr>
              <w:t xml:space="preserve">Nazwa złoża </w:t>
            </w:r>
          </w:p>
        </w:tc>
        <w:tc>
          <w:tcPr>
            <w:tcW w:w="0" w:type="auto"/>
          </w:tcPr>
          <w:p w:rsidR="00B02169" w:rsidRPr="00B02169" w:rsidRDefault="00B02169" w:rsidP="00C47C76">
            <w:pPr>
              <w:jc w:val="center"/>
              <w:rPr>
                <w:rFonts w:asciiTheme="minorHAnsi" w:hAnsiTheme="minorHAnsi" w:cs="Arial"/>
                <w:b/>
              </w:rPr>
            </w:pPr>
            <w:r w:rsidRPr="00B02169">
              <w:rPr>
                <w:rFonts w:asciiTheme="minorHAnsi" w:hAnsiTheme="minorHAnsi" w:cs="Arial"/>
                <w:b/>
              </w:rPr>
              <w:t>Typ surowca</w:t>
            </w:r>
          </w:p>
        </w:tc>
        <w:tc>
          <w:tcPr>
            <w:tcW w:w="0" w:type="auto"/>
          </w:tcPr>
          <w:p w:rsidR="00B02169" w:rsidRPr="00B02169" w:rsidRDefault="00B02169" w:rsidP="00C47C76">
            <w:pPr>
              <w:jc w:val="center"/>
              <w:rPr>
                <w:rFonts w:asciiTheme="minorHAnsi" w:hAnsiTheme="minorHAnsi" w:cs="Arial"/>
                <w:b/>
              </w:rPr>
            </w:pPr>
            <w:r w:rsidRPr="00B02169">
              <w:rPr>
                <w:rFonts w:asciiTheme="minorHAnsi" w:hAnsiTheme="minorHAnsi" w:cs="Arial"/>
                <w:b/>
              </w:rPr>
              <w:t>Numer w rejestrze</w:t>
            </w:r>
          </w:p>
        </w:tc>
        <w:tc>
          <w:tcPr>
            <w:tcW w:w="0" w:type="auto"/>
          </w:tcPr>
          <w:p w:rsidR="00B02169" w:rsidRPr="00B02169" w:rsidRDefault="00B02169" w:rsidP="00C47C76">
            <w:pPr>
              <w:jc w:val="center"/>
              <w:rPr>
                <w:rFonts w:asciiTheme="minorHAnsi" w:hAnsiTheme="minorHAnsi" w:cs="Arial"/>
                <w:b/>
              </w:rPr>
            </w:pPr>
            <w:r w:rsidRPr="00B02169">
              <w:rPr>
                <w:rFonts w:asciiTheme="minorHAnsi" w:hAnsiTheme="minorHAnsi" w:cs="Arial"/>
                <w:b/>
              </w:rPr>
              <w:t>Położenie</w:t>
            </w:r>
          </w:p>
        </w:tc>
        <w:tc>
          <w:tcPr>
            <w:tcW w:w="0" w:type="auto"/>
          </w:tcPr>
          <w:p w:rsidR="00B02169" w:rsidRPr="00B02169" w:rsidRDefault="00B02169" w:rsidP="00C47C76">
            <w:pPr>
              <w:jc w:val="center"/>
              <w:rPr>
                <w:rFonts w:asciiTheme="minorHAnsi" w:hAnsiTheme="minorHAnsi" w:cs="Arial"/>
                <w:b/>
              </w:rPr>
            </w:pPr>
            <w:r>
              <w:rPr>
                <w:rFonts w:asciiTheme="minorHAnsi" w:hAnsiTheme="minorHAnsi" w:cs="Arial"/>
                <w:b/>
              </w:rPr>
              <w:t>Zasoby geologiczne bilansowe w tys. ton</w:t>
            </w:r>
          </w:p>
        </w:tc>
        <w:tc>
          <w:tcPr>
            <w:tcW w:w="0" w:type="auto"/>
          </w:tcPr>
          <w:p w:rsidR="00B02169" w:rsidRDefault="00B02169" w:rsidP="00C47C76">
            <w:pPr>
              <w:jc w:val="center"/>
              <w:rPr>
                <w:rFonts w:asciiTheme="minorHAnsi" w:hAnsiTheme="minorHAnsi" w:cs="Arial"/>
                <w:b/>
              </w:rPr>
            </w:pPr>
            <w:r>
              <w:rPr>
                <w:rFonts w:asciiTheme="minorHAnsi" w:hAnsiTheme="minorHAnsi" w:cs="Arial"/>
                <w:b/>
              </w:rPr>
              <w:t>Wydobycie w 2016 r. w tys. ton</w:t>
            </w:r>
          </w:p>
        </w:tc>
      </w:tr>
      <w:tr w:rsidR="00B02169" w:rsidRPr="00B02169" w:rsidTr="00B02169">
        <w:tc>
          <w:tcPr>
            <w:tcW w:w="0" w:type="auto"/>
          </w:tcPr>
          <w:p w:rsidR="00B02169" w:rsidRPr="00B02169" w:rsidRDefault="00B02169" w:rsidP="00565070">
            <w:pPr>
              <w:jc w:val="both"/>
              <w:rPr>
                <w:rFonts w:asciiTheme="minorHAnsi" w:hAnsiTheme="minorHAnsi" w:cs="Arial"/>
              </w:rPr>
            </w:pPr>
            <w:r w:rsidRPr="00B02169">
              <w:rPr>
                <w:rFonts w:asciiTheme="minorHAnsi" w:hAnsiTheme="minorHAnsi" w:cs="Arial"/>
              </w:rPr>
              <w:t>Borki</w:t>
            </w:r>
          </w:p>
        </w:tc>
        <w:tc>
          <w:tcPr>
            <w:tcW w:w="0" w:type="auto"/>
          </w:tcPr>
          <w:p w:rsidR="00B02169" w:rsidRPr="00B02169" w:rsidRDefault="00B02169" w:rsidP="00C47C76">
            <w:pPr>
              <w:jc w:val="both"/>
              <w:rPr>
                <w:rFonts w:asciiTheme="minorHAnsi" w:hAnsiTheme="minorHAnsi" w:cs="Arial"/>
              </w:rPr>
            </w:pPr>
            <w:r w:rsidRPr="00B02169">
              <w:rPr>
                <w:rFonts w:asciiTheme="minorHAnsi" w:hAnsiTheme="minorHAnsi" w:cs="Arial"/>
              </w:rPr>
              <w:t>piaski</w:t>
            </w:r>
          </w:p>
        </w:tc>
        <w:tc>
          <w:tcPr>
            <w:tcW w:w="0" w:type="auto"/>
          </w:tcPr>
          <w:p w:rsidR="00B02169" w:rsidRPr="00B02169" w:rsidRDefault="00B02169" w:rsidP="00C47C76">
            <w:pPr>
              <w:jc w:val="center"/>
              <w:rPr>
                <w:rFonts w:asciiTheme="minorHAnsi" w:hAnsiTheme="minorHAnsi" w:cs="Arial"/>
              </w:rPr>
            </w:pPr>
            <w:r w:rsidRPr="00B02169">
              <w:rPr>
                <w:rFonts w:asciiTheme="minorHAnsi" w:hAnsiTheme="minorHAnsi" w:cs="Arial"/>
              </w:rPr>
              <w:t>10-7/11/1119</w:t>
            </w:r>
          </w:p>
        </w:tc>
        <w:tc>
          <w:tcPr>
            <w:tcW w:w="0" w:type="auto"/>
          </w:tcPr>
          <w:p w:rsidR="00B02169" w:rsidRPr="00B02169" w:rsidRDefault="00B02169" w:rsidP="00565070">
            <w:pPr>
              <w:rPr>
                <w:rFonts w:asciiTheme="minorHAnsi" w:hAnsiTheme="minorHAnsi" w:cs="Arial"/>
              </w:rPr>
            </w:pPr>
            <w:r w:rsidRPr="00B02169">
              <w:rPr>
                <w:rFonts w:asciiTheme="minorHAnsi" w:hAnsiTheme="minorHAnsi" w:cs="Arial"/>
              </w:rPr>
              <w:t>Sukowska Wola, dz. 19/4, 19/6</w:t>
            </w:r>
          </w:p>
        </w:tc>
        <w:tc>
          <w:tcPr>
            <w:tcW w:w="0" w:type="auto"/>
          </w:tcPr>
          <w:p w:rsidR="00B02169" w:rsidRPr="00B02169" w:rsidRDefault="00B02169" w:rsidP="00B02169">
            <w:pPr>
              <w:jc w:val="center"/>
              <w:rPr>
                <w:rFonts w:asciiTheme="minorHAnsi" w:hAnsiTheme="minorHAnsi" w:cs="Arial"/>
              </w:rPr>
            </w:pPr>
            <w:r>
              <w:rPr>
                <w:rFonts w:asciiTheme="minorHAnsi" w:hAnsiTheme="minorHAnsi" w:cs="Arial"/>
              </w:rPr>
              <w:t>192,86</w:t>
            </w:r>
          </w:p>
        </w:tc>
        <w:tc>
          <w:tcPr>
            <w:tcW w:w="0" w:type="auto"/>
          </w:tcPr>
          <w:p w:rsidR="00B02169" w:rsidRPr="00B02169" w:rsidRDefault="00B02169" w:rsidP="00B02169">
            <w:pPr>
              <w:jc w:val="center"/>
              <w:rPr>
                <w:rFonts w:asciiTheme="minorHAnsi" w:hAnsiTheme="minorHAnsi" w:cs="Arial"/>
              </w:rPr>
            </w:pPr>
            <w:r>
              <w:rPr>
                <w:rFonts w:asciiTheme="minorHAnsi" w:hAnsiTheme="minorHAnsi" w:cs="Arial"/>
              </w:rPr>
              <w:t>14</w:t>
            </w:r>
          </w:p>
        </w:tc>
      </w:tr>
      <w:tr w:rsidR="00B02169" w:rsidRPr="00B02169" w:rsidTr="00B02169">
        <w:tc>
          <w:tcPr>
            <w:tcW w:w="0" w:type="auto"/>
          </w:tcPr>
          <w:p w:rsidR="00B02169" w:rsidRPr="00B02169" w:rsidRDefault="00B02169" w:rsidP="00565070">
            <w:pPr>
              <w:jc w:val="both"/>
              <w:rPr>
                <w:rFonts w:asciiTheme="minorHAnsi" w:hAnsiTheme="minorHAnsi" w:cs="Arial"/>
              </w:rPr>
            </w:pPr>
            <w:r w:rsidRPr="00B02169">
              <w:rPr>
                <w:rFonts w:asciiTheme="minorHAnsi" w:hAnsiTheme="minorHAnsi" w:cs="Arial"/>
              </w:rPr>
              <w:t>Wygnanów</w:t>
            </w:r>
          </w:p>
        </w:tc>
        <w:tc>
          <w:tcPr>
            <w:tcW w:w="0" w:type="auto"/>
          </w:tcPr>
          <w:p w:rsidR="00B02169" w:rsidRPr="00B02169" w:rsidRDefault="00B02169">
            <w:pPr>
              <w:rPr>
                <w:rFonts w:asciiTheme="minorHAnsi" w:hAnsiTheme="minorHAnsi"/>
              </w:rPr>
            </w:pPr>
            <w:r w:rsidRPr="00B02169">
              <w:rPr>
                <w:rFonts w:asciiTheme="minorHAnsi" w:hAnsiTheme="minorHAnsi"/>
              </w:rPr>
              <w:t>piaski</w:t>
            </w:r>
          </w:p>
        </w:tc>
        <w:tc>
          <w:tcPr>
            <w:tcW w:w="0" w:type="auto"/>
          </w:tcPr>
          <w:p w:rsidR="00B02169" w:rsidRPr="00B02169" w:rsidRDefault="00B02169" w:rsidP="00C47C76">
            <w:pPr>
              <w:jc w:val="center"/>
              <w:rPr>
                <w:rFonts w:asciiTheme="minorHAnsi" w:hAnsiTheme="minorHAnsi" w:cs="Arial"/>
              </w:rPr>
            </w:pPr>
            <w:r w:rsidRPr="00B02169">
              <w:rPr>
                <w:rFonts w:asciiTheme="minorHAnsi" w:hAnsiTheme="minorHAnsi" w:cs="Arial"/>
              </w:rPr>
              <w:t>10-7/12/1257</w:t>
            </w:r>
          </w:p>
        </w:tc>
        <w:tc>
          <w:tcPr>
            <w:tcW w:w="0" w:type="auto"/>
          </w:tcPr>
          <w:p w:rsidR="00B02169" w:rsidRPr="00B02169" w:rsidRDefault="00B02169" w:rsidP="00565070">
            <w:pPr>
              <w:rPr>
                <w:rFonts w:asciiTheme="minorHAnsi" w:hAnsiTheme="minorHAnsi" w:cs="Arial"/>
              </w:rPr>
            </w:pPr>
            <w:r w:rsidRPr="00B02169">
              <w:rPr>
                <w:rFonts w:asciiTheme="minorHAnsi" w:hAnsiTheme="minorHAnsi" w:cs="Arial"/>
              </w:rPr>
              <w:t>Wygnanów, dz. 107-109</w:t>
            </w:r>
          </w:p>
        </w:tc>
        <w:tc>
          <w:tcPr>
            <w:tcW w:w="0" w:type="auto"/>
          </w:tcPr>
          <w:p w:rsidR="00B02169" w:rsidRPr="00B02169" w:rsidRDefault="00B02169" w:rsidP="00B02169">
            <w:pPr>
              <w:jc w:val="center"/>
              <w:rPr>
                <w:rFonts w:asciiTheme="minorHAnsi" w:hAnsiTheme="minorHAnsi" w:cs="Arial"/>
              </w:rPr>
            </w:pPr>
            <w:r>
              <w:rPr>
                <w:rFonts w:asciiTheme="minorHAnsi" w:hAnsiTheme="minorHAnsi" w:cs="Arial"/>
              </w:rPr>
              <w:t>63</w:t>
            </w:r>
            <w:r w:rsidR="00565070">
              <w:rPr>
                <w:rFonts w:asciiTheme="minorHAnsi" w:hAnsiTheme="minorHAnsi" w:cs="Arial"/>
              </w:rPr>
              <w:t>,36</w:t>
            </w:r>
          </w:p>
        </w:tc>
        <w:tc>
          <w:tcPr>
            <w:tcW w:w="0" w:type="auto"/>
          </w:tcPr>
          <w:p w:rsidR="00B02169" w:rsidRPr="00B02169" w:rsidRDefault="00B02169" w:rsidP="00B02169">
            <w:pPr>
              <w:jc w:val="center"/>
              <w:rPr>
                <w:rFonts w:asciiTheme="minorHAnsi" w:hAnsiTheme="minorHAnsi" w:cs="Arial"/>
              </w:rPr>
            </w:pPr>
            <w:r>
              <w:rPr>
                <w:rFonts w:asciiTheme="minorHAnsi" w:hAnsiTheme="minorHAnsi" w:cs="Arial"/>
              </w:rPr>
              <w:t>2</w:t>
            </w:r>
          </w:p>
        </w:tc>
      </w:tr>
      <w:tr w:rsidR="00B02169" w:rsidRPr="00B02169" w:rsidTr="00B02169">
        <w:tc>
          <w:tcPr>
            <w:tcW w:w="0" w:type="auto"/>
          </w:tcPr>
          <w:p w:rsidR="00B02169" w:rsidRPr="00B02169" w:rsidRDefault="00B02169" w:rsidP="00565070">
            <w:pPr>
              <w:jc w:val="both"/>
              <w:rPr>
                <w:rFonts w:asciiTheme="minorHAnsi" w:hAnsiTheme="minorHAnsi" w:cs="Arial"/>
              </w:rPr>
            </w:pPr>
            <w:r w:rsidRPr="00B02169">
              <w:rPr>
                <w:rFonts w:asciiTheme="minorHAnsi" w:hAnsiTheme="minorHAnsi" w:cs="Arial"/>
              </w:rPr>
              <w:t>Wygnanów I</w:t>
            </w:r>
          </w:p>
        </w:tc>
        <w:tc>
          <w:tcPr>
            <w:tcW w:w="0" w:type="auto"/>
          </w:tcPr>
          <w:p w:rsidR="00B02169" w:rsidRPr="00B02169" w:rsidRDefault="00B02169">
            <w:pPr>
              <w:rPr>
                <w:rFonts w:asciiTheme="minorHAnsi" w:hAnsiTheme="minorHAnsi"/>
              </w:rPr>
            </w:pPr>
            <w:r w:rsidRPr="00B02169">
              <w:rPr>
                <w:rFonts w:asciiTheme="minorHAnsi" w:hAnsiTheme="minorHAnsi"/>
              </w:rPr>
              <w:t>piaski</w:t>
            </w:r>
          </w:p>
        </w:tc>
        <w:tc>
          <w:tcPr>
            <w:tcW w:w="0" w:type="auto"/>
          </w:tcPr>
          <w:p w:rsidR="00B02169" w:rsidRPr="00B02169" w:rsidRDefault="00B02169" w:rsidP="00C47C76">
            <w:pPr>
              <w:jc w:val="center"/>
              <w:rPr>
                <w:rFonts w:asciiTheme="minorHAnsi" w:hAnsiTheme="minorHAnsi" w:cs="Arial"/>
              </w:rPr>
            </w:pPr>
            <w:r w:rsidRPr="00B02169">
              <w:rPr>
                <w:rFonts w:asciiTheme="minorHAnsi" w:hAnsiTheme="minorHAnsi" w:cs="Arial"/>
              </w:rPr>
              <w:t>10-7/12/1258</w:t>
            </w:r>
          </w:p>
        </w:tc>
        <w:tc>
          <w:tcPr>
            <w:tcW w:w="0" w:type="auto"/>
          </w:tcPr>
          <w:p w:rsidR="00B02169" w:rsidRPr="00B02169" w:rsidRDefault="00B02169" w:rsidP="00565070">
            <w:pPr>
              <w:rPr>
                <w:rFonts w:asciiTheme="minorHAnsi" w:hAnsiTheme="minorHAnsi" w:cs="Arial"/>
              </w:rPr>
            </w:pPr>
            <w:r w:rsidRPr="00B02169">
              <w:rPr>
                <w:rFonts w:asciiTheme="minorHAnsi" w:hAnsiTheme="minorHAnsi" w:cs="Arial"/>
              </w:rPr>
              <w:t>Wygnanów, dz. 111</w:t>
            </w:r>
          </w:p>
        </w:tc>
        <w:tc>
          <w:tcPr>
            <w:tcW w:w="0" w:type="auto"/>
          </w:tcPr>
          <w:p w:rsidR="00B02169" w:rsidRPr="00B02169" w:rsidRDefault="00B02169" w:rsidP="00B02169">
            <w:pPr>
              <w:jc w:val="center"/>
              <w:rPr>
                <w:rFonts w:asciiTheme="minorHAnsi" w:hAnsiTheme="minorHAnsi" w:cs="Arial"/>
              </w:rPr>
            </w:pPr>
            <w:r>
              <w:rPr>
                <w:rFonts w:asciiTheme="minorHAnsi" w:hAnsiTheme="minorHAnsi" w:cs="Arial"/>
              </w:rPr>
              <w:t>65</w:t>
            </w:r>
            <w:r w:rsidR="00565070">
              <w:rPr>
                <w:rFonts w:asciiTheme="minorHAnsi" w:hAnsiTheme="minorHAnsi" w:cs="Arial"/>
              </w:rPr>
              <w:t>,46</w:t>
            </w:r>
          </w:p>
        </w:tc>
        <w:tc>
          <w:tcPr>
            <w:tcW w:w="0" w:type="auto"/>
          </w:tcPr>
          <w:p w:rsidR="00B02169" w:rsidRPr="00B02169" w:rsidRDefault="00B02169" w:rsidP="00B02169">
            <w:pPr>
              <w:jc w:val="center"/>
              <w:rPr>
                <w:rFonts w:asciiTheme="minorHAnsi" w:hAnsiTheme="minorHAnsi" w:cs="Arial"/>
              </w:rPr>
            </w:pPr>
            <w:r>
              <w:rPr>
                <w:rFonts w:asciiTheme="minorHAnsi" w:hAnsiTheme="minorHAnsi" w:cs="Arial"/>
              </w:rPr>
              <w:t>-</w:t>
            </w:r>
          </w:p>
        </w:tc>
      </w:tr>
      <w:tr w:rsidR="00B02169" w:rsidRPr="00B02169" w:rsidTr="00B02169">
        <w:tc>
          <w:tcPr>
            <w:tcW w:w="0" w:type="auto"/>
          </w:tcPr>
          <w:p w:rsidR="00B02169" w:rsidRPr="00B02169" w:rsidRDefault="00B02169" w:rsidP="00565070">
            <w:pPr>
              <w:jc w:val="both"/>
              <w:rPr>
                <w:rFonts w:asciiTheme="minorHAnsi" w:hAnsiTheme="minorHAnsi" w:cs="Arial"/>
              </w:rPr>
            </w:pPr>
            <w:r w:rsidRPr="00B02169">
              <w:rPr>
                <w:rFonts w:asciiTheme="minorHAnsi" w:hAnsiTheme="minorHAnsi" w:cs="Arial"/>
              </w:rPr>
              <w:t>Sukowska Wola</w:t>
            </w:r>
          </w:p>
        </w:tc>
        <w:tc>
          <w:tcPr>
            <w:tcW w:w="0" w:type="auto"/>
          </w:tcPr>
          <w:p w:rsidR="00B02169" w:rsidRPr="00B02169" w:rsidRDefault="000C7588" w:rsidP="000C7588">
            <w:pPr>
              <w:rPr>
                <w:rFonts w:asciiTheme="minorHAnsi" w:hAnsiTheme="minorHAnsi" w:cs="Arial"/>
              </w:rPr>
            </w:pPr>
            <w:r>
              <w:rPr>
                <w:rFonts w:asciiTheme="minorHAnsi" w:hAnsiTheme="minorHAnsi" w:cs="Arial"/>
              </w:rPr>
              <w:t xml:space="preserve">piaski - </w:t>
            </w:r>
            <w:r w:rsidR="00B02169">
              <w:rPr>
                <w:rFonts w:asciiTheme="minorHAnsi" w:hAnsiTheme="minorHAnsi" w:cs="Arial"/>
              </w:rPr>
              <w:t>surowce do prac inżynierskich</w:t>
            </w:r>
          </w:p>
        </w:tc>
        <w:tc>
          <w:tcPr>
            <w:tcW w:w="0" w:type="auto"/>
          </w:tcPr>
          <w:p w:rsidR="00B02169" w:rsidRPr="00B02169" w:rsidRDefault="00B02169" w:rsidP="00C47C76">
            <w:pPr>
              <w:jc w:val="center"/>
              <w:rPr>
                <w:rFonts w:asciiTheme="minorHAnsi" w:hAnsiTheme="minorHAnsi" w:cs="Arial"/>
              </w:rPr>
            </w:pPr>
            <w:r w:rsidRPr="00B02169">
              <w:rPr>
                <w:rFonts w:asciiTheme="minorHAnsi" w:hAnsiTheme="minorHAnsi" w:cs="Arial"/>
              </w:rPr>
              <w:t>10-7/12/1284a,b</w:t>
            </w:r>
          </w:p>
        </w:tc>
        <w:tc>
          <w:tcPr>
            <w:tcW w:w="0" w:type="auto"/>
          </w:tcPr>
          <w:p w:rsidR="00B02169" w:rsidRPr="00B02169" w:rsidRDefault="00B02169" w:rsidP="00565070">
            <w:pPr>
              <w:rPr>
                <w:rFonts w:asciiTheme="minorHAnsi" w:hAnsiTheme="minorHAnsi" w:cs="Arial"/>
              </w:rPr>
            </w:pPr>
            <w:r w:rsidRPr="00B02169">
              <w:rPr>
                <w:rFonts w:asciiTheme="minorHAnsi" w:hAnsiTheme="minorHAnsi" w:cs="Arial"/>
              </w:rPr>
              <w:t>Sukowska Wola, dz. 71/6</w:t>
            </w:r>
          </w:p>
        </w:tc>
        <w:tc>
          <w:tcPr>
            <w:tcW w:w="0" w:type="auto"/>
          </w:tcPr>
          <w:p w:rsidR="00B02169" w:rsidRPr="00B02169" w:rsidRDefault="009853FC" w:rsidP="00B02169">
            <w:pPr>
              <w:jc w:val="center"/>
              <w:rPr>
                <w:rFonts w:asciiTheme="minorHAnsi" w:hAnsiTheme="minorHAnsi" w:cs="Arial"/>
              </w:rPr>
            </w:pPr>
            <w:r>
              <w:rPr>
                <w:rFonts w:asciiTheme="minorHAnsi" w:hAnsiTheme="minorHAnsi" w:cs="Arial"/>
              </w:rPr>
              <w:t>65,53</w:t>
            </w:r>
          </w:p>
        </w:tc>
        <w:tc>
          <w:tcPr>
            <w:tcW w:w="0" w:type="auto"/>
          </w:tcPr>
          <w:p w:rsidR="00B02169" w:rsidRPr="00B02169" w:rsidRDefault="009853FC" w:rsidP="00B02169">
            <w:pPr>
              <w:jc w:val="center"/>
              <w:rPr>
                <w:rFonts w:asciiTheme="minorHAnsi" w:hAnsiTheme="minorHAnsi" w:cs="Arial"/>
              </w:rPr>
            </w:pPr>
            <w:r>
              <w:rPr>
                <w:rFonts w:asciiTheme="minorHAnsi" w:hAnsiTheme="minorHAnsi" w:cs="Arial"/>
              </w:rPr>
              <w:t>-</w:t>
            </w:r>
          </w:p>
        </w:tc>
      </w:tr>
    </w:tbl>
    <w:p w:rsidR="00C47C76" w:rsidRPr="00C47C76" w:rsidRDefault="00C47C76" w:rsidP="00C47C76">
      <w:pPr>
        <w:shd w:val="clear" w:color="auto" w:fill="FFFFFF"/>
        <w:jc w:val="both"/>
        <w:rPr>
          <w:rFonts w:asciiTheme="minorHAnsi" w:hAnsiTheme="minorHAnsi" w:cs="Arial"/>
          <w:i/>
        </w:rPr>
      </w:pPr>
      <w:r w:rsidRPr="00C47C76">
        <w:rPr>
          <w:rFonts w:asciiTheme="minorHAnsi" w:hAnsiTheme="minorHAnsi" w:cs="Arial"/>
          <w:i/>
        </w:rPr>
        <w:t>źródło: pgi.gov.pl</w:t>
      </w:r>
    </w:p>
    <w:p w:rsidR="00C47C76" w:rsidRPr="00C47C76" w:rsidRDefault="00C47C76" w:rsidP="00730571">
      <w:pPr>
        <w:jc w:val="both"/>
        <w:rPr>
          <w:rFonts w:asciiTheme="minorHAnsi" w:hAnsiTheme="minorHAnsi"/>
          <w:bCs/>
          <w:sz w:val="22"/>
          <w:szCs w:val="22"/>
        </w:rPr>
      </w:pPr>
    </w:p>
    <w:p w:rsidR="00010CEC" w:rsidRDefault="00C47C76" w:rsidP="00730571">
      <w:pPr>
        <w:jc w:val="both"/>
        <w:rPr>
          <w:rFonts w:asciiTheme="minorHAnsi" w:hAnsiTheme="minorHAnsi" w:cs="Calibri"/>
          <w:sz w:val="22"/>
          <w:szCs w:val="22"/>
        </w:rPr>
      </w:pPr>
      <w:r w:rsidRPr="00C47C76">
        <w:rPr>
          <w:rFonts w:asciiTheme="minorHAnsi" w:hAnsiTheme="minorHAnsi" w:cs="Calibri"/>
          <w:sz w:val="22"/>
          <w:szCs w:val="22"/>
        </w:rPr>
        <w:t>E</w:t>
      </w:r>
      <w:r w:rsidR="00010CEC" w:rsidRPr="00C47C76">
        <w:rPr>
          <w:rFonts w:asciiTheme="minorHAnsi" w:hAnsiTheme="minorHAnsi" w:cs="Calibri"/>
          <w:sz w:val="22"/>
          <w:szCs w:val="22"/>
        </w:rPr>
        <w:t>ksploatowanym złożem jest złoże kruszyw naturalnych „Borki”, położone we wschodniej części</w:t>
      </w:r>
      <w:r w:rsidR="00010CEC" w:rsidRPr="00730571">
        <w:rPr>
          <w:rFonts w:asciiTheme="minorHAnsi" w:hAnsiTheme="minorHAnsi" w:cs="Calibri"/>
          <w:sz w:val="22"/>
          <w:szCs w:val="22"/>
        </w:rPr>
        <w:t xml:space="preserve"> gminy, w Sukowskiej Woli</w:t>
      </w:r>
      <w:r w:rsidR="00234B42">
        <w:rPr>
          <w:rFonts w:asciiTheme="minorHAnsi" w:hAnsiTheme="minorHAnsi" w:cs="Calibri"/>
          <w:sz w:val="22"/>
          <w:szCs w:val="22"/>
        </w:rPr>
        <w:t>, dz. nr ewid. 19/4 i 19/6</w:t>
      </w:r>
      <w:r w:rsidR="00010CEC" w:rsidRPr="00730571">
        <w:rPr>
          <w:rFonts w:asciiTheme="minorHAnsi" w:hAnsiTheme="minorHAnsi" w:cs="Calibri"/>
          <w:sz w:val="22"/>
          <w:szCs w:val="22"/>
        </w:rPr>
        <w:t xml:space="preserve">. Starosta Radomski udzielił koncesji na wydobycie złoża do 2024 r. Eksploatacja zawodnionego złoża odbywa się metodą odkrywkową, na powierzchni </w:t>
      </w:r>
      <w:r w:rsidR="00DD073D">
        <w:rPr>
          <w:rFonts w:asciiTheme="minorHAnsi" w:hAnsiTheme="minorHAnsi" w:cs="Calibri"/>
          <w:sz w:val="22"/>
          <w:szCs w:val="22"/>
        </w:rPr>
        <w:t>1,996</w:t>
      </w:r>
      <w:r w:rsidR="00010CEC" w:rsidRPr="00730571">
        <w:rPr>
          <w:rFonts w:asciiTheme="minorHAnsi" w:hAnsiTheme="minorHAnsi" w:cs="Calibri"/>
          <w:sz w:val="22"/>
          <w:szCs w:val="22"/>
        </w:rPr>
        <w:t xml:space="preserve"> ha.</w:t>
      </w:r>
      <w:r w:rsidR="006E18B6">
        <w:rPr>
          <w:rFonts w:asciiTheme="minorHAnsi" w:hAnsiTheme="minorHAnsi" w:cs="Calibri"/>
          <w:sz w:val="22"/>
          <w:szCs w:val="22"/>
        </w:rPr>
        <w:t xml:space="preserve"> </w:t>
      </w:r>
      <w:r w:rsidR="00394C26">
        <w:rPr>
          <w:rFonts w:asciiTheme="minorHAnsi" w:hAnsiTheme="minorHAnsi" w:cs="Calibri"/>
          <w:sz w:val="22"/>
          <w:szCs w:val="22"/>
        </w:rPr>
        <w:t>Miąższość</w:t>
      </w:r>
      <w:r w:rsidR="00DD073D">
        <w:rPr>
          <w:rFonts w:asciiTheme="minorHAnsi" w:hAnsiTheme="minorHAnsi" w:cs="Calibri"/>
          <w:sz w:val="22"/>
          <w:szCs w:val="22"/>
        </w:rPr>
        <w:t xml:space="preserve"> </w:t>
      </w:r>
      <w:r w:rsidR="00394C26">
        <w:rPr>
          <w:rFonts w:asciiTheme="minorHAnsi" w:hAnsiTheme="minorHAnsi" w:cs="Calibri"/>
          <w:sz w:val="22"/>
          <w:szCs w:val="22"/>
        </w:rPr>
        <w:t>złoża</w:t>
      </w:r>
      <w:r w:rsidR="00DD073D">
        <w:rPr>
          <w:rFonts w:asciiTheme="minorHAnsi" w:hAnsiTheme="minorHAnsi" w:cs="Calibri"/>
          <w:sz w:val="22"/>
          <w:szCs w:val="22"/>
        </w:rPr>
        <w:t xml:space="preserve"> wynosi od 3,3 do 10,2 m</w:t>
      </w:r>
      <w:r w:rsidR="00394C26">
        <w:rPr>
          <w:rFonts w:asciiTheme="minorHAnsi" w:hAnsiTheme="minorHAnsi" w:cs="Calibri"/>
          <w:sz w:val="22"/>
          <w:szCs w:val="22"/>
        </w:rPr>
        <w:t>. Zasoby bilansowe złoża wynoszą 192,86 tys. ton.</w:t>
      </w:r>
      <w:r w:rsidR="008A19E6">
        <w:rPr>
          <w:rFonts w:asciiTheme="minorHAnsi" w:hAnsiTheme="minorHAnsi" w:cs="Calibri"/>
          <w:sz w:val="22"/>
          <w:szCs w:val="22"/>
        </w:rPr>
        <w:t xml:space="preserve"> W 2016 r. wydobyto 14 tys. ton surowca.</w:t>
      </w:r>
    </w:p>
    <w:p w:rsidR="006E18B6" w:rsidRDefault="006E18B6" w:rsidP="00730571">
      <w:pPr>
        <w:jc w:val="both"/>
        <w:rPr>
          <w:rFonts w:asciiTheme="minorHAnsi" w:hAnsiTheme="minorHAnsi" w:cs="Calibri"/>
          <w:sz w:val="22"/>
          <w:szCs w:val="22"/>
        </w:rPr>
      </w:pPr>
    </w:p>
    <w:p w:rsidR="006E18B6" w:rsidRDefault="006E18B6" w:rsidP="006E18B6">
      <w:pPr>
        <w:jc w:val="center"/>
        <w:rPr>
          <w:rFonts w:asciiTheme="minorHAnsi" w:hAnsiTheme="minorHAnsi" w:cs="Calibri"/>
          <w:sz w:val="22"/>
          <w:szCs w:val="22"/>
        </w:rPr>
      </w:pPr>
      <w:r>
        <w:rPr>
          <w:rFonts w:asciiTheme="minorHAnsi" w:hAnsiTheme="minorHAnsi" w:cs="Calibri"/>
          <w:noProof/>
          <w:sz w:val="22"/>
          <w:szCs w:val="22"/>
        </w:rPr>
        <w:lastRenderedPageBreak/>
        <w:drawing>
          <wp:inline distT="0" distB="0" distL="0" distR="0" wp14:anchorId="3AB96482" wp14:editId="755190A3">
            <wp:extent cx="3514725" cy="2508023"/>
            <wp:effectExtent l="0" t="0" r="0" b="698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19307" cy="2511293"/>
                    </a:xfrm>
                    <a:prstGeom prst="rect">
                      <a:avLst/>
                    </a:prstGeom>
                    <a:noFill/>
                    <a:ln>
                      <a:noFill/>
                    </a:ln>
                  </pic:spPr>
                </pic:pic>
              </a:graphicData>
            </a:graphic>
          </wp:inline>
        </w:drawing>
      </w:r>
    </w:p>
    <w:p w:rsidR="00105BDC" w:rsidRDefault="00105BDC" w:rsidP="00105BDC">
      <w:pPr>
        <w:pStyle w:val="Legenda"/>
        <w:rPr>
          <w:snapToGrid w:val="0"/>
          <w:szCs w:val="22"/>
        </w:rPr>
      </w:pPr>
      <w:bookmarkStart w:id="135" w:name="_Toc493845725"/>
      <w:r w:rsidRPr="003B5C6C">
        <w:t xml:space="preserve">Rysunek </w:t>
      </w:r>
      <w:fldSimple w:instr=" SEQ Rysunek \* ARABIC ">
        <w:r w:rsidR="008F3D0C">
          <w:rPr>
            <w:noProof/>
          </w:rPr>
          <w:t>17</w:t>
        </w:r>
      </w:fldSimple>
      <w:r w:rsidRPr="003B5C6C">
        <w:t xml:space="preserve">. Lokalizacja złoża </w:t>
      </w:r>
      <w:r>
        <w:t xml:space="preserve">Borki </w:t>
      </w:r>
      <w:r w:rsidRPr="003B5C6C">
        <w:t>(</w:t>
      </w:r>
      <w:r w:rsidRPr="003B5C6C">
        <w:rPr>
          <w:snapToGrid w:val="0"/>
          <w:szCs w:val="22"/>
        </w:rPr>
        <w:t>źródło: Państwowy Instytut Geologiczny – PIB, 2017 r.)</w:t>
      </w:r>
      <w:bookmarkEnd w:id="135"/>
    </w:p>
    <w:p w:rsidR="00565070" w:rsidRDefault="00565070" w:rsidP="00565070">
      <w:pPr>
        <w:jc w:val="both"/>
        <w:rPr>
          <w:rFonts w:asciiTheme="minorHAnsi" w:hAnsiTheme="minorHAnsi" w:cs="Calibri"/>
          <w:sz w:val="22"/>
          <w:szCs w:val="22"/>
        </w:rPr>
      </w:pPr>
      <w:r>
        <w:rPr>
          <w:rFonts w:asciiTheme="minorHAnsi" w:hAnsiTheme="minorHAnsi" w:cs="Calibri"/>
          <w:sz w:val="22"/>
          <w:szCs w:val="22"/>
        </w:rPr>
        <w:t>Złoże Wygnanów ma powierzchnię</w:t>
      </w:r>
      <w:r w:rsidRPr="00730571">
        <w:rPr>
          <w:rFonts w:asciiTheme="minorHAnsi" w:hAnsiTheme="minorHAnsi" w:cs="Calibri"/>
          <w:sz w:val="22"/>
          <w:szCs w:val="22"/>
        </w:rPr>
        <w:t xml:space="preserve"> </w:t>
      </w:r>
      <w:r>
        <w:rPr>
          <w:rFonts w:asciiTheme="minorHAnsi" w:hAnsiTheme="minorHAnsi" w:cs="Calibri"/>
          <w:sz w:val="22"/>
          <w:szCs w:val="22"/>
        </w:rPr>
        <w:t>0,85 ha i położone jest w miejscowości Wygnanów dz.107-109.  Miąższość złoża wynosi od 4,5 do 4,7 m. Zasoby bilansowe złoża wynoszą 63,36 tys. ton. W 2016 r. wydobyto 2 tys. ton surowca.</w:t>
      </w:r>
    </w:p>
    <w:p w:rsidR="00BA439E" w:rsidRDefault="00BA439E" w:rsidP="00565070">
      <w:pPr>
        <w:jc w:val="both"/>
        <w:rPr>
          <w:rFonts w:asciiTheme="minorHAnsi" w:hAnsiTheme="minorHAnsi" w:cs="Calibri"/>
          <w:sz w:val="22"/>
          <w:szCs w:val="22"/>
        </w:rPr>
      </w:pPr>
    </w:p>
    <w:p w:rsidR="00BA439E" w:rsidRDefault="00BA439E" w:rsidP="00BA439E">
      <w:pPr>
        <w:jc w:val="both"/>
        <w:rPr>
          <w:rFonts w:asciiTheme="minorHAnsi" w:hAnsiTheme="minorHAnsi" w:cs="Calibri"/>
          <w:sz w:val="22"/>
          <w:szCs w:val="22"/>
        </w:rPr>
      </w:pPr>
      <w:r>
        <w:rPr>
          <w:rFonts w:asciiTheme="minorHAnsi" w:hAnsiTheme="minorHAnsi" w:cs="Calibri"/>
          <w:sz w:val="22"/>
          <w:szCs w:val="22"/>
        </w:rPr>
        <w:t>Złoże Wygnanów I ma powierzchnię</w:t>
      </w:r>
      <w:r w:rsidRPr="00730571">
        <w:rPr>
          <w:rFonts w:asciiTheme="minorHAnsi" w:hAnsiTheme="minorHAnsi" w:cs="Calibri"/>
          <w:sz w:val="22"/>
          <w:szCs w:val="22"/>
        </w:rPr>
        <w:t xml:space="preserve"> </w:t>
      </w:r>
      <w:r>
        <w:rPr>
          <w:rFonts w:asciiTheme="minorHAnsi" w:hAnsiTheme="minorHAnsi" w:cs="Calibri"/>
          <w:sz w:val="22"/>
          <w:szCs w:val="22"/>
        </w:rPr>
        <w:t>0,844 ha i położone jest w miejscowości Wygnanów dz.111.  Miąższość złoża wynosi od 4,5 do 4,7 m. Zasoby bilansowe złoża wynoszą 65,46 tys. ton. W 2016 r. nie prowadzono eksploatacji surowca.</w:t>
      </w:r>
    </w:p>
    <w:p w:rsidR="00565070" w:rsidRDefault="00DA401D" w:rsidP="00DA401D">
      <w:pPr>
        <w:spacing w:before="120"/>
        <w:jc w:val="center"/>
        <w:rPr>
          <w:rFonts w:asciiTheme="minorHAnsi" w:hAnsiTheme="minorHAnsi"/>
          <w:bCs/>
          <w:sz w:val="22"/>
          <w:szCs w:val="22"/>
        </w:rPr>
      </w:pPr>
      <w:r>
        <w:rPr>
          <w:rFonts w:asciiTheme="minorHAnsi" w:hAnsiTheme="minorHAnsi"/>
          <w:bCs/>
          <w:noProof/>
          <w:sz w:val="22"/>
          <w:szCs w:val="22"/>
        </w:rPr>
        <w:drawing>
          <wp:inline distT="0" distB="0" distL="0" distR="0" wp14:anchorId="5526AD02" wp14:editId="47C7FFDD">
            <wp:extent cx="3626885" cy="2800350"/>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26885" cy="2800350"/>
                    </a:xfrm>
                    <a:prstGeom prst="rect">
                      <a:avLst/>
                    </a:prstGeom>
                    <a:noFill/>
                    <a:ln>
                      <a:noFill/>
                    </a:ln>
                  </pic:spPr>
                </pic:pic>
              </a:graphicData>
            </a:graphic>
          </wp:inline>
        </w:drawing>
      </w:r>
    </w:p>
    <w:p w:rsidR="00DB2161" w:rsidRDefault="00DB2161" w:rsidP="00DB2161">
      <w:pPr>
        <w:pStyle w:val="Legenda"/>
        <w:rPr>
          <w:snapToGrid w:val="0"/>
          <w:szCs w:val="22"/>
        </w:rPr>
      </w:pPr>
      <w:bookmarkStart w:id="136" w:name="_Toc493845726"/>
      <w:r w:rsidRPr="003B5C6C">
        <w:t xml:space="preserve">Rysunek </w:t>
      </w:r>
      <w:fldSimple w:instr=" SEQ Rysunek \* ARABIC ">
        <w:r w:rsidR="008F3D0C">
          <w:rPr>
            <w:noProof/>
          </w:rPr>
          <w:t>18</w:t>
        </w:r>
      </w:fldSimple>
      <w:r w:rsidR="00BA439E">
        <w:t>. Lokalizacja złóż</w:t>
      </w:r>
      <w:r w:rsidRPr="003B5C6C">
        <w:t xml:space="preserve"> </w:t>
      </w:r>
      <w:r w:rsidR="00DA401D">
        <w:t xml:space="preserve">Wygnanów </w:t>
      </w:r>
      <w:r w:rsidR="00BA439E">
        <w:t>i Wygnanów I</w:t>
      </w:r>
      <w:r w:rsidR="00BA439E">
        <w:br/>
        <w:t xml:space="preserve"> </w:t>
      </w:r>
      <w:r w:rsidRPr="003B5C6C">
        <w:t>(</w:t>
      </w:r>
      <w:r w:rsidRPr="003B5C6C">
        <w:rPr>
          <w:snapToGrid w:val="0"/>
          <w:szCs w:val="22"/>
        </w:rPr>
        <w:t>źródło: Państwowy Instytut Geologiczny – PIB, 2017 r.)</w:t>
      </w:r>
      <w:bookmarkEnd w:id="136"/>
    </w:p>
    <w:p w:rsidR="00565070" w:rsidRDefault="00565070" w:rsidP="00565070">
      <w:pPr>
        <w:jc w:val="both"/>
        <w:rPr>
          <w:rFonts w:asciiTheme="minorHAnsi" w:hAnsiTheme="minorHAnsi" w:cs="Calibri"/>
          <w:sz w:val="22"/>
          <w:szCs w:val="22"/>
        </w:rPr>
      </w:pPr>
      <w:r>
        <w:rPr>
          <w:rFonts w:asciiTheme="minorHAnsi" w:hAnsiTheme="minorHAnsi" w:cs="Calibri"/>
          <w:sz w:val="22"/>
          <w:szCs w:val="22"/>
        </w:rPr>
        <w:t>Złoże Sukowska Wola ma powierzchnię</w:t>
      </w:r>
      <w:r w:rsidRPr="00730571">
        <w:rPr>
          <w:rFonts w:asciiTheme="minorHAnsi" w:hAnsiTheme="minorHAnsi" w:cs="Calibri"/>
          <w:sz w:val="22"/>
          <w:szCs w:val="22"/>
        </w:rPr>
        <w:t xml:space="preserve"> </w:t>
      </w:r>
      <w:r w:rsidR="009853FC">
        <w:rPr>
          <w:rFonts w:asciiTheme="minorHAnsi" w:hAnsiTheme="minorHAnsi" w:cs="Calibri"/>
          <w:sz w:val="22"/>
          <w:szCs w:val="22"/>
        </w:rPr>
        <w:t>1,980</w:t>
      </w:r>
      <w:r>
        <w:rPr>
          <w:rFonts w:asciiTheme="minorHAnsi" w:hAnsiTheme="minorHAnsi" w:cs="Calibri"/>
          <w:sz w:val="22"/>
          <w:szCs w:val="22"/>
        </w:rPr>
        <w:t xml:space="preserve"> ha i położone jest w miejscowości Sukowska Wola dz. 71/6.  Miąższość złoża wynosi od </w:t>
      </w:r>
      <w:r w:rsidR="009853FC">
        <w:rPr>
          <w:rFonts w:asciiTheme="minorHAnsi" w:hAnsiTheme="minorHAnsi" w:cs="Calibri"/>
          <w:sz w:val="22"/>
          <w:szCs w:val="22"/>
        </w:rPr>
        <w:t>3,1</w:t>
      </w:r>
      <w:r>
        <w:rPr>
          <w:rFonts w:asciiTheme="minorHAnsi" w:hAnsiTheme="minorHAnsi" w:cs="Calibri"/>
          <w:sz w:val="22"/>
          <w:szCs w:val="22"/>
        </w:rPr>
        <w:t xml:space="preserve"> do </w:t>
      </w:r>
      <w:r w:rsidR="009853FC">
        <w:rPr>
          <w:rFonts w:asciiTheme="minorHAnsi" w:hAnsiTheme="minorHAnsi" w:cs="Calibri"/>
          <w:sz w:val="22"/>
          <w:szCs w:val="22"/>
        </w:rPr>
        <w:t>9,2</w:t>
      </w:r>
      <w:r>
        <w:rPr>
          <w:rFonts w:asciiTheme="minorHAnsi" w:hAnsiTheme="minorHAnsi" w:cs="Calibri"/>
          <w:sz w:val="22"/>
          <w:szCs w:val="22"/>
        </w:rPr>
        <w:t xml:space="preserve"> m. Zasoby bilansowe złoża wynoszą 65,</w:t>
      </w:r>
      <w:r w:rsidR="009853FC">
        <w:rPr>
          <w:rFonts w:asciiTheme="minorHAnsi" w:hAnsiTheme="minorHAnsi" w:cs="Calibri"/>
          <w:sz w:val="22"/>
          <w:szCs w:val="22"/>
        </w:rPr>
        <w:t>53 tys. ton. W </w:t>
      </w:r>
      <w:r>
        <w:rPr>
          <w:rFonts w:asciiTheme="minorHAnsi" w:hAnsiTheme="minorHAnsi" w:cs="Calibri"/>
          <w:sz w:val="22"/>
          <w:szCs w:val="22"/>
        </w:rPr>
        <w:t>2016 r. nie prowadzono eksploatacji surowca.</w:t>
      </w:r>
    </w:p>
    <w:p w:rsidR="00DB2161" w:rsidRDefault="0018501D" w:rsidP="0018501D">
      <w:pPr>
        <w:spacing w:before="120"/>
        <w:jc w:val="center"/>
        <w:rPr>
          <w:rFonts w:asciiTheme="minorHAnsi" w:hAnsiTheme="minorHAnsi" w:cs="Calibri"/>
          <w:sz w:val="22"/>
          <w:szCs w:val="22"/>
        </w:rPr>
      </w:pPr>
      <w:r>
        <w:rPr>
          <w:rFonts w:asciiTheme="minorHAnsi" w:hAnsiTheme="minorHAnsi" w:cs="Calibri"/>
          <w:noProof/>
          <w:sz w:val="22"/>
          <w:szCs w:val="22"/>
        </w:rPr>
        <w:lastRenderedPageBreak/>
        <w:drawing>
          <wp:inline distT="0" distB="0" distL="0" distR="0" wp14:anchorId="5EAFAED4" wp14:editId="14D2EA49">
            <wp:extent cx="2973057" cy="2838450"/>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73057" cy="2838450"/>
                    </a:xfrm>
                    <a:prstGeom prst="rect">
                      <a:avLst/>
                    </a:prstGeom>
                    <a:noFill/>
                    <a:ln>
                      <a:noFill/>
                    </a:ln>
                  </pic:spPr>
                </pic:pic>
              </a:graphicData>
            </a:graphic>
          </wp:inline>
        </w:drawing>
      </w:r>
    </w:p>
    <w:p w:rsidR="00DB2161" w:rsidRDefault="00DB2161" w:rsidP="00DB2161">
      <w:pPr>
        <w:pStyle w:val="Legenda"/>
        <w:rPr>
          <w:snapToGrid w:val="0"/>
          <w:szCs w:val="22"/>
        </w:rPr>
      </w:pPr>
      <w:bookmarkStart w:id="137" w:name="_Toc493845727"/>
      <w:r w:rsidRPr="003B5C6C">
        <w:t xml:space="preserve">Rysunek </w:t>
      </w:r>
      <w:fldSimple w:instr=" SEQ Rysunek \* ARABIC ">
        <w:r w:rsidR="008F3D0C">
          <w:rPr>
            <w:noProof/>
          </w:rPr>
          <w:t>19</w:t>
        </w:r>
      </w:fldSimple>
      <w:r w:rsidRPr="003B5C6C">
        <w:t xml:space="preserve">. Lokalizacja złoża </w:t>
      </w:r>
      <w:r w:rsidR="0018501D">
        <w:t xml:space="preserve">Sukowska Wola </w:t>
      </w:r>
      <w:r w:rsidRPr="003B5C6C">
        <w:t>(</w:t>
      </w:r>
      <w:r w:rsidRPr="003B5C6C">
        <w:rPr>
          <w:snapToGrid w:val="0"/>
          <w:szCs w:val="22"/>
        </w:rPr>
        <w:t>źródło: Państwowy Instytut Geologiczny – PIB, 2017 r.)</w:t>
      </w:r>
      <w:bookmarkEnd w:id="137"/>
    </w:p>
    <w:p w:rsidR="00311D40" w:rsidRPr="00730571" w:rsidRDefault="00394C26" w:rsidP="00730571">
      <w:pPr>
        <w:jc w:val="both"/>
        <w:rPr>
          <w:rFonts w:asciiTheme="minorHAnsi" w:hAnsiTheme="minorHAnsi"/>
          <w:bCs/>
          <w:sz w:val="22"/>
          <w:szCs w:val="22"/>
        </w:rPr>
      </w:pPr>
      <w:r>
        <w:rPr>
          <w:rFonts w:asciiTheme="minorHAnsi" w:hAnsiTheme="minorHAnsi"/>
          <w:bCs/>
          <w:sz w:val="22"/>
          <w:szCs w:val="22"/>
        </w:rPr>
        <w:t>Na terenie gminy znajduje się</w:t>
      </w:r>
      <w:r w:rsidR="00311D40" w:rsidRPr="00730571">
        <w:rPr>
          <w:rFonts w:asciiTheme="minorHAnsi" w:hAnsiTheme="minorHAnsi"/>
          <w:bCs/>
          <w:sz w:val="22"/>
          <w:szCs w:val="22"/>
        </w:rPr>
        <w:t xml:space="preserve"> jedno pozabilansowe złoże syderytów ilastych „Przytyk” udokumentowane</w:t>
      </w:r>
      <w:r>
        <w:rPr>
          <w:rFonts w:asciiTheme="minorHAnsi" w:hAnsiTheme="minorHAnsi"/>
          <w:bCs/>
          <w:sz w:val="22"/>
          <w:szCs w:val="22"/>
        </w:rPr>
        <w:t xml:space="preserve"> </w:t>
      </w:r>
      <w:r w:rsidR="00311D40" w:rsidRPr="00730571">
        <w:rPr>
          <w:rFonts w:asciiTheme="minorHAnsi" w:hAnsiTheme="minorHAnsi"/>
          <w:bCs/>
          <w:sz w:val="22"/>
          <w:szCs w:val="22"/>
        </w:rPr>
        <w:t>w kategorii C</w:t>
      </w:r>
      <w:r w:rsidR="00311D40" w:rsidRPr="00730571">
        <w:rPr>
          <w:rFonts w:asciiTheme="minorHAnsi" w:hAnsiTheme="minorHAnsi"/>
          <w:bCs/>
          <w:sz w:val="22"/>
          <w:szCs w:val="22"/>
          <w:vertAlign w:val="subscript"/>
        </w:rPr>
        <w:t>2</w:t>
      </w:r>
      <w:r w:rsidR="00311D40" w:rsidRPr="00730571">
        <w:rPr>
          <w:rFonts w:asciiTheme="minorHAnsi" w:hAnsiTheme="minorHAnsi"/>
          <w:bCs/>
          <w:sz w:val="22"/>
          <w:szCs w:val="22"/>
        </w:rPr>
        <w:t xml:space="preserve"> (o zasobach 5,67 mln ton rudy i 2,24 mln ton czystego Fe), które nie było eksploatowane. </w:t>
      </w:r>
    </w:p>
    <w:p w:rsidR="00311D40" w:rsidRPr="00730571" w:rsidRDefault="00311D40" w:rsidP="00730571">
      <w:pPr>
        <w:jc w:val="both"/>
        <w:rPr>
          <w:rFonts w:asciiTheme="minorHAnsi" w:hAnsiTheme="minorHAnsi"/>
          <w:bCs/>
          <w:sz w:val="22"/>
          <w:szCs w:val="22"/>
        </w:rPr>
      </w:pPr>
    </w:p>
    <w:p w:rsidR="00D8336A" w:rsidRDefault="00D94948" w:rsidP="00730571">
      <w:pPr>
        <w:autoSpaceDE w:val="0"/>
        <w:autoSpaceDN w:val="0"/>
        <w:adjustRightInd w:val="0"/>
        <w:jc w:val="both"/>
        <w:rPr>
          <w:rFonts w:asciiTheme="minorHAnsi" w:hAnsiTheme="minorHAnsi" w:cs="Calibri"/>
          <w:sz w:val="22"/>
          <w:szCs w:val="22"/>
        </w:rPr>
      </w:pPr>
      <w:r>
        <w:rPr>
          <w:rFonts w:asciiTheme="minorHAnsi" w:hAnsiTheme="minorHAnsi" w:cs="Calibri"/>
          <w:sz w:val="22"/>
          <w:szCs w:val="22"/>
        </w:rPr>
        <w:t>W</w:t>
      </w:r>
      <w:r w:rsidR="006678C4" w:rsidRPr="00730571">
        <w:rPr>
          <w:rFonts w:asciiTheme="minorHAnsi" w:hAnsiTheme="minorHAnsi" w:cs="Calibri"/>
          <w:sz w:val="22"/>
          <w:szCs w:val="22"/>
        </w:rPr>
        <w:t xml:space="preserve"> granicach gminy znajduje się złoże syderytów ilastych „Przytyk”. Decyzją </w:t>
      </w:r>
      <w:r w:rsidR="001A35AA">
        <w:rPr>
          <w:rFonts w:asciiTheme="minorHAnsi" w:hAnsiTheme="minorHAnsi" w:cs="Calibri"/>
          <w:sz w:val="22"/>
          <w:szCs w:val="22"/>
        </w:rPr>
        <w:t>KZK/012/F/6287/A/94 z </w:t>
      </w:r>
      <w:r w:rsidR="006678C4" w:rsidRPr="00730571">
        <w:rPr>
          <w:rFonts w:asciiTheme="minorHAnsi" w:hAnsiTheme="minorHAnsi" w:cs="Calibri"/>
          <w:sz w:val="22"/>
          <w:szCs w:val="22"/>
        </w:rPr>
        <w:t xml:space="preserve">dn. 27.IV.1994 r. złoże zostało skreślone z bilansu kopalin. Parametry złoża </w:t>
      </w:r>
      <w:r>
        <w:rPr>
          <w:rFonts w:asciiTheme="minorHAnsi" w:hAnsiTheme="minorHAnsi" w:cs="Calibri"/>
          <w:sz w:val="22"/>
          <w:szCs w:val="22"/>
        </w:rPr>
        <w:t>i </w:t>
      </w:r>
      <w:r w:rsidR="006678C4" w:rsidRPr="00730571">
        <w:rPr>
          <w:rFonts w:asciiTheme="minorHAnsi" w:hAnsiTheme="minorHAnsi" w:cs="Calibri"/>
          <w:sz w:val="22"/>
          <w:szCs w:val="22"/>
        </w:rPr>
        <w:t>kopaliny nie spełniają warunków umożliwiających ich zagospodarowanie w przyszłości.</w:t>
      </w:r>
    </w:p>
    <w:p w:rsidR="0018501D" w:rsidRPr="00730571" w:rsidRDefault="0018501D" w:rsidP="00730571">
      <w:pPr>
        <w:autoSpaceDE w:val="0"/>
        <w:autoSpaceDN w:val="0"/>
        <w:adjustRightInd w:val="0"/>
        <w:jc w:val="both"/>
        <w:rPr>
          <w:rFonts w:asciiTheme="minorHAnsi" w:hAnsiTheme="minorHAnsi" w:cstheme="minorHAnsi"/>
        </w:rPr>
      </w:pPr>
    </w:p>
    <w:p w:rsidR="00D94948" w:rsidRPr="00730571" w:rsidRDefault="00483962" w:rsidP="00483962">
      <w:pPr>
        <w:jc w:val="both"/>
        <w:rPr>
          <w:rFonts w:asciiTheme="minorHAnsi" w:hAnsiTheme="minorHAnsi"/>
          <w:sz w:val="22"/>
          <w:szCs w:val="22"/>
        </w:rPr>
      </w:pPr>
      <w:r>
        <w:rPr>
          <w:rFonts w:asciiTheme="minorHAnsi" w:hAnsiTheme="minorHAnsi"/>
          <w:bCs/>
          <w:sz w:val="22"/>
          <w:szCs w:val="22"/>
        </w:rPr>
        <w:t xml:space="preserve">W obrębie gminy nie stwierdzono występowania perspektywicznych obszarów surowców mineralnych. </w:t>
      </w:r>
    </w:p>
    <w:p w:rsidR="00936B37" w:rsidRDefault="00936B37" w:rsidP="00DA71E0">
      <w:pPr>
        <w:pStyle w:val="3NagwekPOSZwole2017"/>
      </w:pPr>
    </w:p>
    <w:p w:rsidR="00193F24" w:rsidRPr="000E6593" w:rsidRDefault="00DA71E0" w:rsidP="00DA71E0">
      <w:pPr>
        <w:pStyle w:val="3NagwekPOSZwole2017"/>
      </w:pPr>
      <w:bookmarkStart w:id="138" w:name="_Toc493845784"/>
      <w:r>
        <w:t xml:space="preserve">6.6.3. </w:t>
      </w:r>
      <w:r w:rsidR="00193F24" w:rsidRPr="000E6593">
        <w:t>Wpływ</w:t>
      </w:r>
      <w:r w:rsidR="00193F24">
        <w:t xml:space="preserve"> stanu środowiska</w:t>
      </w:r>
      <w:bookmarkEnd w:id="138"/>
    </w:p>
    <w:p w:rsidR="00193F24" w:rsidRPr="000E6593" w:rsidRDefault="00193F24" w:rsidP="00193F24">
      <w:pPr>
        <w:pStyle w:val="RadomskoPO"/>
      </w:pPr>
    </w:p>
    <w:p w:rsidR="00762603" w:rsidRDefault="00762603" w:rsidP="00762603">
      <w:pPr>
        <w:autoSpaceDE w:val="0"/>
        <w:autoSpaceDN w:val="0"/>
        <w:adjustRightInd w:val="0"/>
        <w:rPr>
          <w:rFonts w:asciiTheme="minorHAnsi" w:hAnsiTheme="minorHAnsi"/>
          <w:sz w:val="22"/>
          <w:szCs w:val="22"/>
        </w:rPr>
      </w:pPr>
      <w:r w:rsidRPr="000E6593">
        <w:rPr>
          <w:rFonts w:asciiTheme="minorHAnsi" w:hAnsiTheme="minorHAnsi"/>
          <w:sz w:val="22"/>
          <w:szCs w:val="22"/>
        </w:rPr>
        <w:t xml:space="preserve">Wpływ działalności </w:t>
      </w:r>
      <w:r>
        <w:rPr>
          <w:rFonts w:asciiTheme="minorHAnsi" w:hAnsiTheme="minorHAnsi"/>
          <w:sz w:val="22"/>
          <w:szCs w:val="22"/>
        </w:rPr>
        <w:t>wydobywczej</w:t>
      </w:r>
      <w:r w:rsidRPr="000E6593">
        <w:rPr>
          <w:rFonts w:asciiTheme="minorHAnsi" w:hAnsiTheme="minorHAnsi"/>
          <w:sz w:val="22"/>
          <w:szCs w:val="22"/>
        </w:rPr>
        <w:t xml:space="preserve"> na środowisko obejmuje</w:t>
      </w:r>
      <w:r>
        <w:rPr>
          <w:rFonts w:asciiTheme="minorHAnsi" w:hAnsiTheme="minorHAnsi"/>
          <w:sz w:val="22"/>
          <w:szCs w:val="22"/>
        </w:rPr>
        <w:t>:</w:t>
      </w:r>
    </w:p>
    <w:p w:rsidR="00762603" w:rsidRDefault="00762603" w:rsidP="00762603">
      <w:pPr>
        <w:autoSpaceDE w:val="0"/>
        <w:autoSpaceDN w:val="0"/>
        <w:adjustRightInd w:val="0"/>
        <w:rPr>
          <w:rFonts w:asciiTheme="minorHAnsi" w:hAnsiTheme="minorHAnsi"/>
          <w:sz w:val="22"/>
          <w:szCs w:val="22"/>
        </w:rPr>
      </w:pPr>
    </w:p>
    <w:p w:rsidR="00483962" w:rsidRPr="00762603" w:rsidRDefault="00483962" w:rsidP="0061461B">
      <w:pPr>
        <w:pStyle w:val="Akapitzlist"/>
        <w:numPr>
          <w:ilvl w:val="0"/>
          <w:numId w:val="67"/>
        </w:numPr>
        <w:autoSpaceDE w:val="0"/>
        <w:autoSpaceDN w:val="0"/>
        <w:adjustRightInd w:val="0"/>
        <w:rPr>
          <w:rFonts w:asciiTheme="minorHAnsi" w:hAnsiTheme="minorHAnsi"/>
          <w:sz w:val="22"/>
          <w:szCs w:val="22"/>
        </w:rPr>
      </w:pPr>
      <w:r w:rsidRPr="005D6FCC">
        <w:rPr>
          <w:rFonts w:asciiTheme="minorHAnsi" w:hAnsiTheme="minorHAnsi"/>
          <w:sz w:val="22"/>
          <w:szCs w:val="22"/>
        </w:rPr>
        <w:t xml:space="preserve">przekształcenia krajobrazu i powierzchni terenu (wyrobiska eksploatacyjne </w:t>
      </w:r>
      <w:r>
        <w:rPr>
          <w:rFonts w:asciiTheme="minorHAnsi" w:hAnsiTheme="minorHAnsi"/>
          <w:sz w:val="22"/>
          <w:szCs w:val="22"/>
        </w:rPr>
        <w:t>i zwały nadkładu),</w:t>
      </w:r>
    </w:p>
    <w:p w:rsidR="00483962" w:rsidRPr="00762603" w:rsidRDefault="00483962" w:rsidP="0061461B">
      <w:pPr>
        <w:pStyle w:val="Akapitzlist"/>
        <w:numPr>
          <w:ilvl w:val="0"/>
          <w:numId w:val="67"/>
        </w:numPr>
        <w:autoSpaceDE w:val="0"/>
        <w:autoSpaceDN w:val="0"/>
        <w:adjustRightInd w:val="0"/>
        <w:rPr>
          <w:rFonts w:asciiTheme="minorHAnsi" w:hAnsiTheme="minorHAnsi"/>
          <w:sz w:val="22"/>
          <w:szCs w:val="22"/>
        </w:rPr>
      </w:pPr>
      <w:r w:rsidRPr="00762603">
        <w:rPr>
          <w:rFonts w:asciiTheme="minorHAnsi" w:hAnsiTheme="minorHAnsi"/>
          <w:sz w:val="22"/>
          <w:szCs w:val="22"/>
        </w:rPr>
        <w:t>przekształcenia warunków hydrogeologicznych (leje depresji lub podtopienia i tworzenie się zalewisk),</w:t>
      </w:r>
    </w:p>
    <w:p w:rsidR="00762603" w:rsidRDefault="00762603" w:rsidP="0061461B">
      <w:pPr>
        <w:pStyle w:val="Akapitzlist"/>
        <w:numPr>
          <w:ilvl w:val="0"/>
          <w:numId w:val="67"/>
        </w:numPr>
        <w:autoSpaceDE w:val="0"/>
        <w:autoSpaceDN w:val="0"/>
        <w:adjustRightInd w:val="0"/>
        <w:rPr>
          <w:rFonts w:asciiTheme="minorHAnsi" w:hAnsiTheme="minorHAnsi"/>
          <w:sz w:val="22"/>
          <w:szCs w:val="22"/>
        </w:rPr>
      </w:pPr>
      <w:r w:rsidRPr="005D6FCC">
        <w:rPr>
          <w:rFonts w:asciiTheme="minorHAnsi" w:hAnsiTheme="minorHAnsi"/>
          <w:sz w:val="22"/>
          <w:szCs w:val="22"/>
        </w:rPr>
        <w:t>ograniczenia w użytkowaniu terenów pod określone funkcje – za</w:t>
      </w:r>
      <w:r w:rsidR="00483962">
        <w:rPr>
          <w:rFonts w:asciiTheme="minorHAnsi" w:hAnsiTheme="minorHAnsi"/>
          <w:sz w:val="22"/>
          <w:szCs w:val="22"/>
        </w:rPr>
        <w:t>równo teraz jak i w przyszłości.</w:t>
      </w:r>
    </w:p>
    <w:p w:rsidR="00762603" w:rsidRPr="000E6593" w:rsidRDefault="00762603" w:rsidP="00762603">
      <w:pPr>
        <w:autoSpaceDE w:val="0"/>
        <w:autoSpaceDN w:val="0"/>
        <w:adjustRightInd w:val="0"/>
        <w:rPr>
          <w:rFonts w:asciiTheme="minorHAnsi" w:hAnsiTheme="minorHAnsi"/>
          <w:sz w:val="22"/>
          <w:szCs w:val="22"/>
        </w:rPr>
      </w:pPr>
    </w:p>
    <w:p w:rsidR="00762603" w:rsidRPr="000E6593" w:rsidRDefault="00762603" w:rsidP="00762603">
      <w:pPr>
        <w:autoSpaceDE w:val="0"/>
        <w:autoSpaceDN w:val="0"/>
        <w:adjustRightInd w:val="0"/>
        <w:jc w:val="both"/>
        <w:rPr>
          <w:rFonts w:asciiTheme="minorHAnsi" w:hAnsiTheme="minorHAnsi"/>
          <w:sz w:val="22"/>
          <w:szCs w:val="22"/>
        </w:rPr>
      </w:pPr>
      <w:r>
        <w:rPr>
          <w:rFonts w:asciiTheme="minorHAnsi" w:hAnsiTheme="minorHAnsi"/>
          <w:sz w:val="22"/>
          <w:szCs w:val="22"/>
        </w:rPr>
        <w:t>W</w:t>
      </w:r>
      <w:r w:rsidRPr="000E6593">
        <w:rPr>
          <w:rFonts w:asciiTheme="minorHAnsi" w:hAnsiTheme="minorHAnsi"/>
          <w:sz w:val="22"/>
          <w:szCs w:val="22"/>
        </w:rPr>
        <w:t xml:space="preserve"> następstwie prowadzonej działalności </w:t>
      </w:r>
      <w:r>
        <w:rPr>
          <w:rFonts w:asciiTheme="minorHAnsi" w:hAnsiTheme="minorHAnsi"/>
          <w:sz w:val="22"/>
          <w:szCs w:val="22"/>
        </w:rPr>
        <w:t>górniczej m</w:t>
      </w:r>
      <w:r w:rsidRPr="000E6593">
        <w:rPr>
          <w:rFonts w:asciiTheme="minorHAnsi" w:hAnsiTheme="minorHAnsi"/>
          <w:sz w:val="22"/>
          <w:szCs w:val="22"/>
        </w:rPr>
        <w:t xml:space="preserve">oże  </w:t>
      </w:r>
      <w:r>
        <w:rPr>
          <w:rFonts w:asciiTheme="minorHAnsi" w:hAnsiTheme="minorHAnsi"/>
          <w:sz w:val="22"/>
          <w:szCs w:val="22"/>
        </w:rPr>
        <w:t xml:space="preserve">dochodzić do </w:t>
      </w:r>
      <w:r w:rsidR="00483962">
        <w:rPr>
          <w:rFonts w:asciiTheme="minorHAnsi" w:hAnsiTheme="minorHAnsi"/>
          <w:sz w:val="22"/>
          <w:szCs w:val="22"/>
        </w:rPr>
        <w:t>emisji</w:t>
      </w:r>
      <w:r w:rsidR="00483962" w:rsidRPr="000E6593">
        <w:rPr>
          <w:rFonts w:asciiTheme="minorHAnsi" w:hAnsiTheme="minorHAnsi"/>
          <w:sz w:val="22"/>
          <w:szCs w:val="22"/>
        </w:rPr>
        <w:t xml:space="preserve"> hałasu i wibracji</w:t>
      </w:r>
      <w:r w:rsidR="00483962">
        <w:rPr>
          <w:rFonts w:asciiTheme="minorHAnsi" w:hAnsiTheme="minorHAnsi"/>
          <w:sz w:val="22"/>
          <w:szCs w:val="22"/>
        </w:rPr>
        <w:t xml:space="preserve">, podczas samego wydobycia, jak również transportu wydobytej kopaliny, a także do  </w:t>
      </w:r>
      <w:r>
        <w:rPr>
          <w:rFonts w:asciiTheme="minorHAnsi" w:hAnsiTheme="minorHAnsi"/>
          <w:sz w:val="22"/>
          <w:szCs w:val="22"/>
        </w:rPr>
        <w:t>zanieczyszcze</w:t>
      </w:r>
      <w:r w:rsidRPr="000E6593">
        <w:rPr>
          <w:rFonts w:asciiTheme="minorHAnsi" w:hAnsiTheme="minorHAnsi"/>
          <w:sz w:val="22"/>
          <w:szCs w:val="22"/>
        </w:rPr>
        <w:t>ni</w:t>
      </w:r>
      <w:r>
        <w:rPr>
          <w:rFonts w:asciiTheme="minorHAnsi" w:hAnsiTheme="minorHAnsi"/>
          <w:sz w:val="22"/>
          <w:szCs w:val="22"/>
        </w:rPr>
        <w:t>a</w:t>
      </w:r>
      <w:r w:rsidRPr="000E6593">
        <w:rPr>
          <w:rFonts w:asciiTheme="minorHAnsi" w:hAnsiTheme="minorHAnsi"/>
          <w:sz w:val="22"/>
          <w:szCs w:val="22"/>
        </w:rPr>
        <w:t xml:space="preserve"> innych komponentów środowiska</w:t>
      </w:r>
      <w:r>
        <w:rPr>
          <w:rFonts w:asciiTheme="minorHAnsi" w:hAnsiTheme="minorHAnsi"/>
          <w:sz w:val="22"/>
          <w:szCs w:val="22"/>
        </w:rPr>
        <w:t xml:space="preserve"> –</w:t>
      </w:r>
      <w:r w:rsidRPr="000E6593">
        <w:rPr>
          <w:rFonts w:asciiTheme="minorHAnsi" w:hAnsiTheme="minorHAnsi"/>
          <w:sz w:val="22"/>
          <w:szCs w:val="22"/>
        </w:rPr>
        <w:t xml:space="preserve"> </w:t>
      </w:r>
      <w:r>
        <w:rPr>
          <w:rFonts w:asciiTheme="minorHAnsi" w:hAnsiTheme="minorHAnsi"/>
          <w:sz w:val="22"/>
          <w:szCs w:val="22"/>
        </w:rPr>
        <w:t>np</w:t>
      </w:r>
      <w:r w:rsidRPr="000E6593">
        <w:rPr>
          <w:rFonts w:asciiTheme="minorHAnsi" w:hAnsiTheme="minorHAnsi"/>
          <w:sz w:val="22"/>
          <w:szCs w:val="22"/>
        </w:rPr>
        <w:t>. gle</w:t>
      </w:r>
      <w:r w:rsidR="00483962">
        <w:rPr>
          <w:rFonts w:asciiTheme="minorHAnsi" w:hAnsiTheme="minorHAnsi"/>
          <w:sz w:val="22"/>
          <w:szCs w:val="22"/>
        </w:rPr>
        <w:t>b i powietrza.</w:t>
      </w:r>
    </w:p>
    <w:p w:rsidR="00312EEA" w:rsidRDefault="00312EEA">
      <w:pPr>
        <w:rPr>
          <w:rFonts w:asciiTheme="minorHAnsi" w:hAnsiTheme="minorHAnsi"/>
          <w:b/>
          <w:sz w:val="24"/>
          <w:szCs w:val="24"/>
        </w:rPr>
      </w:pPr>
    </w:p>
    <w:p w:rsidR="00E72F18" w:rsidRDefault="00E72F18">
      <w:pPr>
        <w:rPr>
          <w:rFonts w:asciiTheme="minorHAnsi" w:hAnsiTheme="minorHAnsi"/>
          <w:b/>
          <w:sz w:val="24"/>
          <w:szCs w:val="24"/>
        </w:rPr>
      </w:pPr>
      <w:r>
        <w:br w:type="page"/>
      </w:r>
    </w:p>
    <w:p w:rsidR="00193F24" w:rsidRDefault="00DA71E0" w:rsidP="00DA71E0">
      <w:pPr>
        <w:pStyle w:val="3NagwekPOSZwole2017"/>
      </w:pPr>
      <w:bookmarkStart w:id="139" w:name="_Toc493845785"/>
      <w:r>
        <w:lastRenderedPageBreak/>
        <w:t xml:space="preserve">6.6.4. </w:t>
      </w:r>
      <w:r w:rsidR="00193F24" w:rsidRPr="00C608E9">
        <w:t>Syntetyczna informacja o realizacji dotychczasowego Programu ochrony środowiska</w:t>
      </w:r>
      <w:bookmarkEnd w:id="139"/>
      <w:r w:rsidR="00193F24" w:rsidRPr="00C608E9">
        <w:t xml:space="preserve"> </w:t>
      </w:r>
    </w:p>
    <w:p w:rsidR="00193F24" w:rsidRPr="000E6593" w:rsidRDefault="00193F24" w:rsidP="00193F24">
      <w:pPr>
        <w:pStyle w:val="RadomskoPO"/>
      </w:pPr>
    </w:p>
    <w:p w:rsidR="00193F24" w:rsidRPr="000E6593" w:rsidRDefault="00193F24" w:rsidP="00193F24">
      <w:pPr>
        <w:pStyle w:val="Kobylka"/>
        <w:rPr>
          <w:rFonts w:asciiTheme="minorHAnsi" w:hAnsiTheme="minorHAnsi" w:cs="Calibri"/>
          <w:bCs/>
          <w:szCs w:val="22"/>
        </w:rPr>
      </w:pPr>
      <w:r w:rsidRPr="000E6593">
        <w:rPr>
          <w:rFonts w:asciiTheme="minorHAnsi" w:hAnsiTheme="minorHAnsi" w:cs="Calibri"/>
          <w:bCs/>
          <w:szCs w:val="22"/>
        </w:rPr>
        <w:t xml:space="preserve">Szczegółowy opis przedstawia "Raport z wykonania Programu ochrony środowiska dla </w:t>
      </w:r>
      <w:r w:rsidR="00DA71E0">
        <w:rPr>
          <w:rFonts w:asciiTheme="minorHAnsi" w:hAnsiTheme="minorHAnsi" w:cs="Calibri"/>
          <w:bCs/>
          <w:szCs w:val="22"/>
        </w:rPr>
        <w:t xml:space="preserve">gminy </w:t>
      </w:r>
      <w:r w:rsidR="005D09B5">
        <w:rPr>
          <w:rFonts w:asciiTheme="minorHAnsi" w:hAnsiTheme="minorHAnsi" w:cs="Calibri"/>
          <w:bCs/>
          <w:szCs w:val="22"/>
        </w:rPr>
        <w:t>Przytyk</w:t>
      </w:r>
      <w:r w:rsidRPr="000E6593">
        <w:rPr>
          <w:rFonts w:asciiTheme="minorHAnsi" w:hAnsiTheme="minorHAnsi" w:cs="Calibri"/>
          <w:bCs/>
          <w:szCs w:val="22"/>
        </w:rPr>
        <w:t xml:space="preserve"> za lata 201</w:t>
      </w:r>
      <w:r w:rsidR="00DA71E0">
        <w:rPr>
          <w:rFonts w:asciiTheme="minorHAnsi" w:hAnsiTheme="minorHAnsi" w:cs="Calibri"/>
          <w:bCs/>
          <w:szCs w:val="22"/>
        </w:rPr>
        <w:t>5</w:t>
      </w:r>
      <w:r w:rsidRPr="000E6593">
        <w:rPr>
          <w:rFonts w:asciiTheme="minorHAnsi" w:hAnsiTheme="minorHAnsi" w:cs="Calibri"/>
          <w:bCs/>
          <w:szCs w:val="22"/>
        </w:rPr>
        <w:t>-201</w:t>
      </w:r>
      <w:r w:rsidR="00DA71E0">
        <w:rPr>
          <w:rFonts w:asciiTheme="minorHAnsi" w:hAnsiTheme="minorHAnsi" w:cs="Calibri"/>
          <w:bCs/>
          <w:szCs w:val="22"/>
        </w:rPr>
        <w:t>6</w:t>
      </w:r>
      <w:r w:rsidRPr="000E6593">
        <w:rPr>
          <w:rFonts w:asciiTheme="minorHAnsi" w:hAnsiTheme="minorHAnsi" w:cs="Calibri"/>
          <w:bCs/>
          <w:szCs w:val="22"/>
        </w:rPr>
        <w:t>".</w:t>
      </w:r>
    </w:p>
    <w:p w:rsidR="00193F24" w:rsidRPr="000E6593" w:rsidRDefault="00193F24" w:rsidP="00A44697">
      <w:pPr>
        <w:pStyle w:val="Legenda"/>
      </w:pPr>
      <w:bookmarkStart w:id="140" w:name="_Toc474506713"/>
      <w:bookmarkStart w:id="141" w:name="_Toc493845701"/>
      <w:r w:rsidRPr="000E6593">
        <w:t xml:space="preserve">Tabela </w:t>
      </w:r>
      <w:fldSimple w:instr=" SEQ Tabela \* ARABIC ">
        <w:r w:rsidR="00F3435A">
          <w:rPr>
            <w:noProof/>
          </w:rPr>
          <w:t>21</w:t>
        </w:r>
      </w:fldSimple>
      <w:r w:rsidRPr="000E6593">
        <w:t xml:space="preserve">. Stan realizacji celów </w:t>
      </w:r>
      <w:r w:rsidR="00E72F18">
        <w:t>i</w:t>
      </w:r>
      <w:r w:rsidRPr="000E6593">
        <w:t xml:space="preserve"> kierunków działań w zakresie zasobów geologicznych w latach 201</w:t>
      </w:r>
      <w:r w:rsidR="00DA71E0">
        <w:t>5</w:t>
      </w:r>
      <w:r w:rsidRPr="000E6593">
        <w:t>-201</w:t>
      </w:r>
      <w:r w:rsidR="00DA71E0">
        <w:t>6</w:t>
      </w:r>
      <w:r w:rsidRPr="000E6593">
        <w:t xml:space="preserve"> na terenie </w:t>
      </w:r>
      <w:bookmarkEnd w:id="140"/>
      <w:r w:rsidR="00DA71E0">
        <w:t xml:space="preserve">gminy </w:t>
      </w:r>
      <w:r w:rsidR="005D09B5">
        <w:t>Przytyk</w:t>
      </w:r>
      <w:bookmarkEnd w:id="14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5208"/>
      </w:tblGrid>
      <w:tr w:rsidR="00150A14" w:rsidRPr="00150A14" w:rsidTr="00150A14">
        <w:trPr>
          <w:tblHeader/>
        </w:trPr>
        <w:tc>
          <w:tcPr>
            <w:tcW w:w="4077" w:type="dxa"/>
            <w:shd w:val="clear" w:color="auto" w:fill="FFFFFF" w:themeFill="background1"/>
          </w:tcPr>
          <w:p w:rsidR="00150A14" w:rsidRPr="00150A14" w:rsidRDefault="00150A14" w:rsidP="00150A14">
            <w:pPr>
              <w:pStyle w:val="praca"/>
              <w:shd w:val="clear" w:color="auto" w:fill="FFFFFF" w:themeFill="background1"/>
              <w:jc w:val="center"/>
              <w:rPr>
                <w:rFonts w:asciiTheme="minorHAnsi" w:hAnsiTheme="minorHAnsi" w:cs="Calibri"/>
                <w:b/>
                <w:sz w:val="20"/>
                <w:szCs w:val="20"/>
              </w:rPr>
            </w:pPr>
            <w:r w:rsidRPr="00150A14">
              <w:rPr>
                <w:rFonts w:asciiTheme="minorHAnsi" w:hAnsiTheme="minorHAnsi" w:cs="Calibri"/>
                <w:b/>
                <w:sz w:val="20"/>
                <w:szCs w:val="20"/>
              </w:rPr>
              <w:t>Cele</w:t>
            </w:r>
          </w:p>
        </w:tc>
        <w:tc>
          <w:tcPr>
            <w:tcW w:w="5208" w:type="dxa"/>
            <w:shd w:val="clear" w:color="auto" w:fill="FFFFFF" w:themeFill="background1"/>
          </w:tcPr>
          <w:p w:rsidR="00150A14" w:rsidRPr="00150A14" w:rsidRDefault="00150A14" w:rsidP="00150A14">
            <w:pPr>
              <w:pStyle w:val="praca"/>
              <w:shd w:val="clear" w:color="auto" w:fill="FFFFFF" w:themeFill="background1"/>
              <w:jc w:val="center"/>
              <w:rPr>
                <w:rFonts w:asciiTheme="minorHAnsi" w:hAnsiTheme="minorHAnsi" w:cs="Calibri"/>
                <w:b/>
                <w:sz w:val="20"/>
                <w:szCs w:val="20"/>
              </w:rPr>
            </w:pPr>
            <w:r w:rsidRPr="00150A14">
              <w:rPr>
                <w:rFonts w:asciiTheme="minorHAnsi" w:hAnsiTheme="minorHAnsi" w:cs="Calibri"/>
                <w:b/>
                <w:sz w:val="20"/>
                <w:szCs w:val="20"/>
              </w:rPr>
              <w:t>Stan realizacji</w:t>
            </w:r>
          </w:p>
        </w:tc>
      </w:tr>
      <w:tr w:rsidR="00E72F18" w:rsidRPr="00150A14" w:rsidTr="00E72F18">
        <w:trPr>
          <w:trHeight w:val="1177"/>
        </w:trPr>
        <w:tc>
          <w:tcPr>
            <w:tcW w:w="4077" w:type="dxa"/>
            <w:shd w:val="clear" w:color="auto" w:fill="FFFFFF" w:themeFill="background1"/>
          </w:tcPr>
          <w:p w:rsidR="00DF7BD7" w:rsidRPr="00DF7BD7" w:rsidRDefault="00DF7BD7" w:rsidP="00DF7BD7">
            <w:pPr>
              <w:pStyle w:val="Tekstpodstawowy"/>
              <w:shd w:val="clear" w:color="auto" w:fill="FFFFFF" w:themeFill="background1"/>
              <w:rPr>
                <w:rFonts w:asciiTheme="minorHAnsi" w:hAnsiTheme="minorHAnsi"/>
              </w:rPr>
            </w:pPr>
            <w:r w:rsidRPr="00DF7BD7">
              <w:rPr>
                <w:rFonts w:asciiTheme="minorHAnsi" w:hAnsiTheme="minorHAnsi"/>
              </w:rPr>
              <w:t>Ochrona zasobów złóż nieeksploatowanych</w:t>
            </w:r>
          </w:p>
          <w:p w:rsidR="00E72F18" w:rsidRPr="00150A14" w:rsidRDefault="00DF7BD7" w:rsidP="00DF7BD7">
            <w:pPr>
              <w:pStyle w:val="Tekstpodstawowy"/>
              <w:shd w:val="clear" w:color="auto" w:fill="FFFFFF" w:themeFill="background1"/>
              <w:spacing w:after="0"/>
              <w:rPr>
                <w:rFonts w:asciiTheme="minorHAnsi" w:hAnsiTheme="minorHAnsi"/>
              </w:rPr>
            </w:pPr>
            <w:r w:rsidRPr="00DF7BD7">
              <w:rPr>
                <w:rFonts w:asciiTheme="minorHAnsi" w:hAnsiTheme="minorHAnsi"/>
              </w:rPr>
              <w:t>Rekultywacja terenów poeksploatacyjnych</w:t>
            </w:r>
          </w:p>
        </w:tc>
        <w:tc>
          <w:tcPr>
            <w:tcW w:w="5208" w:type="dxa"/>
            <w:shd w:val="clear" w:color="auto" w:fill="FFFFFF" w:themeFill="background1"/>
          </w:tcPr>
          <w:p w:rsidR="00E72F18" w:rsidRPr="00150A14" w:rsidRDefault="00E72F18" w:rsidP="00150A14">
            <w:pPr>
              <w:shd w:val="clear" w:color="auto" w:fill="FFFFFF" w:themeFill="background1"/>
              <w:jc w:val="center"/>
              <w:rPr>
                <w:rFonts w:asciiTheme="minorHAnsi" w:hAnsiTheme="minorHAnsi" w:cs="Calibri"/>
                <w:b/>
                <w:bCs/>
              </w:rPr>
            </w:pPr>
            <w:r w:rsidRPr="00150A14">
              <w:rPr>
                <w:rFonts w:asciiTheme="minorHAnsi" w:hAnsiTheme="minorHAnsi" w:cs="Calibri"/>
                <w:b/>
                <w:bCs/>
              </w:rPr>
              <w:t>Cel w trakcie realizacji – działania ciągłe</w:t>
            </w:r>
          </w:p>
          <w:p w:rsidR="00E72F18" w:rsidRPr="00E72F18" w:rsidRDefault="00E72F18" w:rsidP="00E72F18">
            <w:pPr>
              <w:pStyle w:val="Akapitzlist"/>
              <w:numPr>
                <w:ilvl w:val="0"/>
                <w:numId w:val="141"/>
              </w:numPr>
              <w:shd w:val="clear" w:color="auto" w:fill="FFFFFF" w:themeFill="background1"/>
              <w:rPr>
                <w:rFonts w:asciiTheme="minorHAnsi" w:hAnsiTheme="minorHAnsi" w:cs="Calibri"/>
                <w:b/>
                <w:bCs/>
              </w:rPr>
            </w:pPr>
            <w:r w:rsidRPr="00E72F18">
              <w:rPr>
                <w:rFonts w:asciiTheme="minorHAnsi" w:hAnsiTheme="minorHAnsi" w:cs="Calibri"/>
              </w:rPr>
              <w:t>Działania realizowane przez Okręgowy Urząd Górniczy i geologa powiatowego</w:t>
            </w:r>
            <w:r>
              <w:rPr>
                <w:rFonts w:asciiTheme="minorHAnsi" w:hAnsiTheme="minorHAnsi" w:cs="Calibri"/>
              </w:rPr>
              <w:t>,</w:t>
            </w:r>
          </w:p>
          <w:p w:rsidR="00E72F18" w:rsidRPr="00E72F18" w:rsidRDefault="00E72F18" w:rsidP="00E72F18">
            <w:pPr>
              <w:pStyle w:val="Akapitzlist"/>
              <w:numPr>
                <w:ilvl w:val="0"/>
                <w:numId w:val="141"/>
              </w:numPr>
              <w:shd w:val="clear" w:color="auto" w:fill="FFFFFF" w:themeFill="background1"/>
              <w:rPr>
                <w:rFonts w:asciiTheme="minorHAnsi" w:hAnsiTheme="minorHAnsi" w:cs="Calibri"/>
                <w:b/>
                <w:bCs/>
              </w:rPr>
            </w:pPr>
            <w:r w:rsidRPr="00E72F18">
              <w:rPr>
                <w:rFonts w:asciiTheme="minorHAnsi" w:hAnsiTheme="minorHAnsi" w:cs="Calibri"/>
              </w:rPr>
              <w:t>W trakcie realizacji przez właścicieli terenów i podmioty gospodarcze prowadzące eksploatację.</w:t>
            </w:r>
          </w:p>
        </w:tc>
      </w:tr>
    </w:tbl>
    <w:p w:rsidR="00150A14" w:rsidRPr="00150A14" w:rsidRDefault="00150A14" w:rsidP="00150A14">
      <w:pPr>
        <w:pStyle w:val="Kobylka"/>
        <w:shd w:val="clear" w:color="auto" w:fill="FFFFFF" w:themeFill="background1"/>
        <w:rPr>
          <w:rFonts w:ascii="Calibri" w:hAnsi="Calibri" w:cs="Calibri"/>
          <w:i/>
          <w:sz w:val="20"/>
        </w:rPr>
      </w:pPr>
    </w:p>
    <w:p w:rsidR="00150A14" w:rsidRPr="007B43FD" w:rsidRDefault="00150A14" w:rsidP="00150A14">
      <w:pPr>
        <w:rPr>
          <w:rFonts w:ascii="Calibri" w:hAnsi="Calibri" w:cs="Calibri"/>
          <w:sz w:val="22"/>
          <w:szCs w:val="22"/>
        </w:rPr>
      </w:pPr>
      <w:r w:rsidRPr="007B43FD">
        <w:rPr>
          <w:rFonts w:ascii="Calibri" w:hAnsi="Calibri" w:cs="Calibri"/>
          <w:sz w:val="22"/>
          <w:szCs w:val="22"/>
        </w:rPr>
        <w:t>Dla osiągnięcia celów realizowane były następujące zadania:</w:t>
      </w:r>
    </w:p>
    <w:p w:rsidR="00150A14" w:rsidRPr="007B43FD" w:rsidRDefault="00150A14" w:rsidP="00150A14">
      <w:pPr>
        <w:ind w:left="357"/>
        <w:rPr>
          <w:rFonts w:ascii="Calibri" w:hAnsi="Calibri" w:cs="Calibri"/>
          <w:sz w:val="22"/>
          <w:szCs w:val="22"/>
        </w:rPr>
      </w:pPr>
    </w:p>
    <w:p w:rsidR="00150A14" w:rsidRPr="00DA5388" w:rsidRDefault="00150A14" w:rsidP="00DF7BD7">
      <w:pPr>
        <w:pStyle w:val="Akapitzlist"/>
        <w:numPr>
          <w:ilvl w:val="0"/>
          <w:numId w:val="68"/>
        </w:numPr>
        <w:jc w:val="both"/>
        <w:rPr>
          <w:rFonts w:ascii="Calibri" w:hAnsi="Calibri"/>
          <w:sz w:val="22"/>
          <w:szCs w:val="22"/>
        </w:rPr>
      </w:pPr>
      <w:r>
        <w:rPr>
          <w:rFonts w:ascii="Calibri" w:hAnsi="Calibri"/>
          <w:sz w:val="22"/>
          <w:szCs w:val="22"/>
        </w:rPr>
        <w:t>w</w:t>
      </w:r>
      <w:r w:rsidRPr="007B43FD">
        <w:rPr>
          <w:rFonts w:ascii="Calibri" w:hAnsi="Calibri"/>
          <w:sz w:val="22"/>
          <w:szCs w:val="22"/>
        </w:rPr>
        <w:t>yda</w:t>
      </w:r>
      <w:r>
        <w:rPr>
          <w:rFonts w:ascii="Calibri" w:hAnsi="Calibri"/>
          <w:sz w:val="22"/>
          <w:szCs w:val="22"/>
        </w:rPr>
        <w:t>wa</w:t>
      </w:r>
      <w:r w:rsidRPr="007B43FD">
        <w:rPr>
          <w:rFonts w:ascii="Calibri" w:hAnsi="Calibri"/>
          <w:sz w:val="22"/>
          <w:szCs w:val="22"/>
        </w:rPr>
        <w:t xml:space="preserve">nie decyzji </w:t>
      </w:r>
      <w:r>
        <w:rPr>
          <w:rFonts w:ascii="Calibri" w:hAnsi="Calibri"/>
          <w:sz w:val="22"/>
          <w:szCs w:val="22"/>
        </w:rPr>
        <w:t xml:space="preserve">administracyjnych </w:t>
      </w:r>
      <w:r w:rsidRPr="007B43FD">
        <w:rPr>
          <w:rFonts w:ascii="Calibri" w:hAnsi="Calibri"/>
          <w:sz w:val="22"/>
          <w:szCs w:val="22"/>
        </w:rPr>
        <w:t xml:space="preserve">związanych z </w:t>
      </w:r>
      <w:r>
        <w:rPr>
          <w:rFonts w:ascii="Calibri" w:hAnsi="Calibri"/>
          <w:sz w:val="22"/>
          <w:szCs w:val="22"/>
        </w:rPr>
        <w:t>gospodarką zasobami geologicznymi</w:t>
      </w:r>
      <w:r w:rsidR="007D1B3F">
        <w:rPr>
          <w:rFonts w:ascii="Calibri" w:hAnsi="Calibri"/>
          <w:sz w:val="22"/>
          <w:szCs w:val="22"/>
        </w:rPr>
        <w:t xml:space="preserve"> – projektów robot geologicznych, przyjęcia dokumentacji geologicznych oraz wydanie koncesji</w:t>
      </w:r>
      <w:r>
        <w:rPr>
          <w:rFonts w:ascii="Calibri" w:hAnsi="Calibri"/>
          <w:sz w:val="22"/>
          <w:szCs w:val="22"/>
        </w:rPr>
        <w:t>.</w:t>
      </w:r>
    </w:p>
    <w:p w:rsidR="00150A14" w:rsidRDefault="00150A14" w:rsidP="00150A14">
      <w:pPr>
        <w:jc w:val="both"/>
        <w:rPr>
          <w:rFonts w:ascii="Calibri" w:hAnsi="Calibri" w:cs="Calibri"/>
          <w:iCs/>
          <w:sz w:val="22"/>
          <w:szCs w:val="22"/>
        </w:rPr>
      </w:pPr>
    </w:p>
    <w:p w:rsidR="00193F24" w:rsidRPr="000E6593" w:rsidRDefault="00DA71E0" w:rsidP="00DA71E0">
      <w:pPr>
        <w:pStyle w:val="3NagwekPOSZwole2017"/>
      </w:pPr>
      <w:bookmarkStart w:id="142" w:name="_Toc493845786"/>
      <w:r>
        <w:t xml:space="preserve">6.6.5. </w:t>
      </w:r>
      <w:r w:rsidR="00193F24" w:rsidRPr="00C608E9">
        <w:t>Analiza SWOT oraz główne zagrożenia i problemy</w:t>
      </w:r>
      <w:bookmarkEnd w:id="142"/>
    </w:p>
    <w:p w:rsidR="00193F24" w:rsidRPr="000E6593" w:rsidRDefault="00193F24" w:rsidP="00193F24">
      <w:pPr>
        <w:pStyle w:val="RadomskoPO"/>
      </w:pPr>
    </w:p>
    <w:p w:rsidR="00193F24" w:rsidRPr="000E6593" w:rsidRDefault="00193F24" w:rsidP="00193F24">
      <w:pPr>
        <w:pStyle w:val="RadomskoPO"/>
        <w:rPr>
          <w:rFonts w:cs="Arial"/>
          <w:szCs w:val="22"/>
        </w:rPr>
      </w:pPr>
      <w:r w:rsidRPr="000E6593">
        <w:rPr>
          <w:rFonts w:cs="Arial"/>
          <w:szCs w:val="22"/>
        </w:rPr>
        <w:t>Poniżej przedstawiono wyniki analizy SWOT dla obszaru interwencji: zasoby geologiczne</w:t>
      </w:r>
      <w:r w:rsidR="008B26C0">
        <w:rPr>
          <w:rFonts w:cs="Arial"/>
          <w:szCs w:val="22"/>
        </w:rPr>
        <w:t>.</w:t>
      </w:r>
    </w:p>
    <w:p w:rsidR="00193F24" w:rsidRPr="000E6593" w:rsidRDefault="00193F24" w:rsidP="00193F24">
      <w:pPr>
        <w:pStyle w:val="RadomskoP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604"/>
        <w:gridCol w:w="4605"/>
      </w:tblGrid>
      <w:tr w:rsidR="00193F24" w:rsidRPr="000E6593" w:rsidTr="00193F24">
        <w:tc>
          <w:tcPr>
            <w:tcW w:w="4604" w:type="dxa"/>
            <w:shd w:val="clear" w:color="auto" w:fill="FFFFFF"/>
          </w:tcPr>
          <w:p w:rsidR="00193F24" w:rsidRPr="000E6593" w:rsidRDefault="00193F24" w:rsidP="00193F24">
            <w:pPr>
              <w:autoSpaceDE w:val="0"/>
              <w:autoSpaceDN w:val="0"/>
              <w:adjustRightInd w:val="0"/>
              <w:jc w:val="center"/>
              <w:rPr>
                <w:rFonts w:asciiTheme="minorHAnsi" w:hAnsiTheme="minorHAnsi" w:cs="TT921o00"/>
                <w:b/>
              </w:rPr>
            </w:pPr>
            <w:r w:rsidRPr="000E6593">
              <w:rPr>
                <w:rFonts w:asciiTheme="minorHAnsi" w:hAnsiTheme="minorHAnsi" w:cs="TT921o00"/>
                <w:b/>
              </w:rPr>
              <w:t xml:space="preserve">Mocne strony </w:t>
            </w:r>
          </w:p>
        </w:tc>
        <w:tc>
          <w:tcPr>
            <w:tcW w:w="4605" w:type="dxa"/>
            <w:shd w:val="clear" w:color="auto" w:fill="FFFFFF"/>
          </w:tcPr>
          <w:p w:rsidR="00193F24" w:rsidRPr="000E6593" w:rsidRDefault="00193F24" w:rsidP="00193F24">
            <w:pPr>
              <w:autoSpaceDE w:val="0"/>
              <w:autoSpaceDN w:val="0"/>
              <w:adjustRightInd w:val="0"/>
              <w:jc w:val="center"/>
              <w:rPr>
                <w:rFonts w:asciiTheme="minorHAnsi" w:hAnsiTheme="minorHAnsi" w:cs="TT921o00"/>
                <w:b/>
              </w:rPr>
            </w:pPr>
            <w:r w:rsidRPr="000E6593">
              <w:rPr>
                <w:rFonts w:asciiTheme="minorHAnsi" w:hAnsiTheme="minorHAnsi" w:cs="TT921o00"/>
                <w:b/>
              </w:rPr>
              <w:t xml:space="preserve">Słabe strony </w:t>
            </w:r>
          </w:p>
        </w:tc>
      </w:tr>
      <w:tr w:rsidR="00193F24" w:rsidRPr="000E6593" w:rsidTr="00193F24">
        <w:tc>
          <w:tcPr>
            <w:tcW w:w="4604" w:type="dxa"/>
            <w:shd w:val="clear" w:color="auto" w:fill="FFFFFF"/>
          </w:tcPr>
          <w:p w:rsidR="00724156" w:rsidRPr="000E6593" w:rsidRDefault="00724156" w:rsidP="0061461B">
            <w:pPr>
              <w:pStyle w:val="Akapitzlist"/>
              <w:numPr>
                <w:ilvl w:val="0"/>
                <w:numId w:val="61"/>
              </w:numPr>
              <w:autoSpaceDE w:val="0"/>
              <w:autoSpaceDN w:val="0"/>
              <w:adjustRightInd w:val="0"/>
              <w:rPr>
                <w:rFonts w:asciiTheme="minorHAnsi" w:hAnsiTheme="minorHAnsi" w:cs="TT921o00"/>
              </w:rPr>
            </w:pPr>
            <w:r w:rsidRPr="000E6593">
              <w:rPr>
                <w:rFonts w:asciiTheme="minorHAnsi" w:hAnsiTheme="minorHAnsi" w:cs="TT921o00"/>
              </w:rPr>
              <w:t>Uwzględnianie zasobów geologicznych w planowaniu przestrzennym</w:t>
            </w:r>
          </w:p>
          <w:p w:rsidR="00193F24" w:rsidRDefault="00DA71E0" w:rsidP="0061461B">
            <w:pPr>
              <w:pStyle w:val="Akapitzlist"/>
              <w:numPr>
                <w:ilvl w:val="0"/>
                <w:numId w:val="61"/>
              </w:numPr>
              <w:autoSpaceDE w:val="0"/>
              <w:autoSpaceDN w:val="0"/>
              <w:adjustRightInd w:val="0"/>
              <w:rPr>
                <w:rFonts w:asciiTheme="minorHAnsi" w:hAnsiTheme="minorHAnsi" w:cs="TT921o00"/>
              </w:rPr>
            </w:pPr>
            <w:r>
              <w:rPr>
                <w:rFonts w:asciiTheme="minorHAnsi" w:hAnsiTheme="minorHAnsi" w:cs="TT921o00"/>
              </w:rPr>
              <w:t>Występowanie surowców mineralnych</w:t>
            </w:r>
            <w:r w:rsidR="00724156">
              <w:rPr>
                <w:rFonts w:asciiTheme="minorHAnsi" w:hAnsiTheme="minorHAnsi" w:cs="TT921o00"/>
              </w:rPr>
              <w:t xml:space="preserve"> </w:t>
            </w:r>
          </w:p>
          <w:p w:rsidR="00261C3B" w:rsidRDefault="00261C3B" w:rsidP="0061461B">
            <w:pPr>
              <w:pStyle w:val="Akapitzlist"/>
              <w:numPr>
                <w:ilvl w:val="0"/>
                <w:numId w:val="61"/>
              </w:numPr>
              <w:autoSpaceDE w:val="0"/>
              <w:autoSpaceDN w:val="0"/>
              <w:adjustRightInd w:val="0"/>
              <w:rPr>
                <w:rFonts w:asciiTheme="minorHAnsi" w:hAnsiTheme="minorHAnsi" w:cs="TT921o00"/>
              </w:rPr>
            </w:pPr>
            <w:r w:rsidRPr="000E6593">
              <w:rPr>
                <w:rFonts w:asciiTheme="minorHAnsi" w:hAnsiTheme="minorHAnsi" w:cs="TT921o00"/>
              </w:rPr>
              <w:t>Koncesjonowanie wydobycia surowców</w:t>
            </w:r>
          </w:p>
          <w:p w:rsidR="00261C3B" w:rsidRPr="00724156" w:rsidRDefault="00261C3B" w:rsidP="00724156">
            <w:pPr>
              <w:autoSpaceDE w:val="0"/>
              <w:autoSpaceDN w:val="0"/>
              <w:adjustRightInd w:val="0"/>
              <w:rPr>
                <w:rFonts w:asciiTheme="minorHAnsi" w:hAnsiTheme="minorHAnsi" w:cs="TT921o00"/>
              </w:rPr>
            </w:pPr>
          </w:p>
        </w:tc>
        <w:tc>
          <w:tcPr>
            <w:tcW w:w="4605" w:type="dxa"/>
            <w:shd w:val="clear" w:color="auto" w:fill="FFFFFF"/>
          </w:tcPr>
          <w:p w:rsidR="00D8336A" w:rsidRPr="00D8336A" w:rsidRDefault="005D09B5" w:rsidP="0061461B">
            <w:pPr>
              <w:pStyle w:val="Akapitzlist"/>
              <w:numPr>
                <w:ilvl w:val="0"/>
                <w:numId w:val="62"/>
              </w:numPr>
              <w:rPr>
                <w:rFonts w:asciiTheme="minorHAnsi" w:hAnsiTheme="minorHAnsi"/>
              </w:rPr>
            </w:pPr>
            <w:r>
              <w:rPr>
                <w:rFonts w:asciiTheme="minorHAnsi" w:hAnsiTheme="minorHAnsi" w:cstheme="minorHAnsi"/>
                <w:snapToGrid w:val="0"/>
              </w:rPr>
              <w:t>P</w:t>
            </w:r>
            <w:r w:rsidR="00D8336A" w:rsidRPr="00D8336A">
              <w:rPr>
                <w:rFonts w:asciiTheme="minorHAnsi" w:hAnsiTheme="minorHAnsi" w:cstheme="minorHAnsi"/>
                <w:snapToGrid w:val="0"/>
              </w:rPr>
              <w:t>rzekształcenia powierzchni tere</w:t>
            </w:r>
            <w:r w:rsidR="009755A5">
              <w:rPr>
                <w:rFonts w:asciiTheme="minorHAnsi" w:hAnsiTheme="minorHAnsi" w:cstheme="minorHAnsi"/>
                <w:snapToGrid w:val="0"/>
              </w:rPr>
              <w:t>nu i zniekształceni</w:t>
            </w:r>
            <w:r w:rsidR="009755A5" w:rsidRPr="00AD6F1D">
              <w:rPr>
                <w:rFonts w:asciiTheme="minorHAnsi" w:hAnsiTheme="minorHAnsi" w:cstheme="minorHAnsi"/>
                <w:snapToGrid w:val="0"/>
              </w:rPr>
              <w:t>e</w:t>
            </w:r>
            <w:r>
              <w:rPr>
                <w:rFonts w:asciiTheme="minorHAnsi" w:hAnsiTheme="minorHAnsi" w:cstheme="minorHAnsi"/>
                <w:snapToGrid w:val="0"/>
              </w:rPr>
              <w:t xml:space="preserve"> krajobrazu w wyniku eksploatacji surowców</w:t>
            </w:r>
          </w:p>
          <w:p w:rsidR="00D8336A" w:rsidRPr="00D8336A" w:rsidRDefault="00D8336A" w:rsidP="0061461B">
            <w:pPr>
              <w:pStyle w:val="Akapitzlist"/>
              <w:numPr>
                <w:ilvl w:val="0"/>
                <w:numId w:val="62"/>
              </w:numPr>
              <w:autoSpaceDE w:val="0"/>
              <w:autoSpaceDN w:val="0"/>
              <w:adjustRightInd w:val="0"/>
              <w:rPr>
                <w:rFonts w:asciiTheme="minorHAnsi" w:hAnsiTheme="minorHAnsi" w:cs="TT921o00"/>
              </w:rPr>
            </w:pPr>
            <w:r>
              <w:rPr>
                <w:rFonts w:asciiTheme="minorHAnsi" w:hAnsiTheme="minorHAnsi" w:cstheme="minorHAnsi"/>
                <w:snapToGrid w:val="0"/>
              </w:rPr>
              <w:t>O</w:t>
            </w:r>
            <w:r w:rsidRPr="00792F04">
              <w:rPr>
                <w:rFonts w:asciiTheme="minorHAnsi" w:hAnsiTheme="minorHAnsi" w:cstheme="minorHAnsi"/>
                <w:snapToGrid w:val="0"/>
              </w:rPr>
              <w:t>kresow</w:t>
            </w:r>
            <w:r>
              <w:rPr>
                <w:rFonts w:asciiTheme="minorHAnsi" w:hAnsiTheme="minorHAnsi" w:cstheme="minorHAnsi"/>
                <w:snapToGrid w:val="0"/>
              </w:rPr>
              <w:t>e</w:t>
            </w:r>
            <w:r w:rsidRPr="00792F04">
              <w:rPr>
                <w:rFonts w:asciiTheme="minorHAnsi" w:hAnsiTheme="minorHAnsi" w:cstheme="minorHAnsi"/>
                <w:snapToGrid w:val="0"/>
              </w:rPr>
              <w:t xml:space="preserve"> i niewielki</w:t>
            </w:r>
            <w:r>
              <w:rPr>
                <w:rFonts w:asciiTheme="minorHAnsi" w:hAnsiTheme="minorHAnsi" w:cstheme="minorHAnsi"/>
                <w:snapToGrid w:val="0"/>
              </w:rPr>
              <w:t>e</w:t>
            </w:r>
            <w:r w:rsidRPr="00792F04">
              <w:rPr>
                <w:rFonts w:asciiTheme="minorHAnsi" w:hAnsiTheme="minorHAnsi" w:cstheme="minorHAnsi"/>
                <w:snapToGrid w:val="0"/>
              </w:rPr>
              <w:t xml:space="preserve"> podwyższeni</w:t>
            </w:r>
            <w:r>
              <w:rPr>
                <w:rFonts w:asciiTheme="minorHAnsi" w:hAnsiTheme="minorHAnsi" w:cstheme="minorHAnsi"/>
                <w:snapToGrid w:val="0"/>
              </w:rPr>
              <w:t>e</w:t>
            </w:r>
            <w:r w:rsidRPr="00792F04">
              <w:rPr>
                <w:rFonts w:asciiTheme="minorHAnsi" w:hAnsiTheme="minorHAnsi" w:cstheme="minorHAnsi"/>
                <w:snapToGrid w:val="0"/>
              </w:rPr>
              <w:t xml:space="preserve"> stężenia spalin silnikowych, zwiększeniu pylenia oraz natężenia hałasu</w:t>
            </w:r>
            <w:r>
              <w:rPr>
                <w:rFonts w:asciiTheme="minorHAnsi" w:hAnsiTheme="minorHAnsi" w:cstheme="minorHAnsi"/>
                <w:snapToGrid w:val="0"/>
              </w:rPr>
              <w:t xml:space="preserve"> podczas eksploatacji</w:t>
            </w:r>
            <w:r w:rsidR="005D09B5">
              <w:rPr>
                <w:rFonts w:asciiTheme="minorHAnsi" w:hAnsiTheme="minorHAnsi" w:cstheme="minorHAnsi"/>
                <w:snapToGrid w:val="0"/>
              </w:rPr>
              <w:t xml:space="preserve"> surowców</w:t>
            </w:r>
          </w:p>
        </w:tc>
      </w:tr>
      <w:tr w:rsidR="00193F24" w:rsidRPr="000E6593" w:rsidTr="00193F24">
        <w:tc>
          <w:tcPr>
            <w:tcW w:w="4604" w:type="dxa"/>
            <w:shd w:val="clear" w:color="auto" w:fill="FFFFFF"/>
          </w:tcPr>
          <w:p w:rsidR="00193F24" w:rsidRPr="000E6593" w:rsidRDefault="00193F24" w:rsidP="00193F24">
            <w:pPr>
              <w:autoSpaceDE w:val="0"/>
              <w:autoSpaceDN w:val="0"/>
              <w:adjustRightInd w:val="0"/>
              <w:jc w:val="center"/>
              <w:rPr>
                <w:rFonts w:asciiTheme="minorHAnsi" w:hAnsiTheme="minorHAnsi" w:cs="TT921o00"/>
                <w:b/>
              </w:rPr>
            </w:pPr>
            <w:r w:rsidRPr="000E6593">
              <w:rPr>
                <w:rFonts w:asciiTheme="minorHAnsi" w:hAnsiTheme="minorHAnsi" w:cs="TT921o00"/>
                <w:b/>
              </w:rPr>
              <w:t xml:space="preserve">Szanse </w:t>
            </w:r>
          </w:p>
        </w:tc>
        <w:tc>
          <w:tcPr>
            <w:tcW w:w="4605" w:type="dxa"/>
            <w:shd w:val="clear" w:color="auto" w:fill="FFFFFF"/>
          </w:tcPr>
          <w:p w:rsidR="00193F24" w:rsidRPr="000E6593" w:rsidRDefault="00193F24" w:rsidP="00193F24">
            <w:pPr>
              <w:autoSpaceDE w:val="0"/>
              <w:autoSpaceDN w:val="0"/>
              <w:adjustRightInd w:val="0"/>
              <w:jc w:val="center"/>
              <w:rPr>
                <w:rFonts w:asciiTheme="minorHAnsi" w:hAnsiTheme="minorHAnsi" w:cs="TT921o00"/>
                <w:b/>
              </w:rPr>
            </w:pPr>
            <w:r w:rsidRPr="000E6593">
              <w:rPr>
                <w:rFonts w:asciiTheme="minorHAnsi" w:hAnsiTheme="minorHAnsi" w:cs="TT921o00"/>
                <w:b/>
              </w:rPr>
              <w:t>Zagrożenia</w:t>
            </w:r>
          </w:p>
        </w:tc>
      </w:tr>
      <w:tr w:rsidR="00193F24" w:rsidRPr="000E6593" w:rsidTr="00193F24">
        <w:tc>
          <w:tcPr>
            <w:tcW w:w="4604" w:type="dxa"/>
            <w:shd w:val="clear" w:color="auto" w:fill="FFFFFF"/>
          </w:tcPr>
          <w:p w:rsidR="00193F24" w:rsidRPr="000E6593" w:rsidRDefault="00193F24" w:rsidP="0061461B">
            <w:pPr>
              <w:pStyle w:val="Akapitzlist"/>
              <w:numPr>
                <w:ilvl w:val="0"/>
                <w:numId w:val="64"/>
              </w:numPr>
              <w:autoSpaceDE w:val="0"/>
              <w:autoSpaceDN w:val="0"/>
              <w:adjustRightInd w:val="0"/>
              <w:rPr>
                <w:rFonts w:asciiTheme="minorHAnsi" w:hAnsiTheme="minorHAnsi" w:cs="TT921o00"/>
              </w:rPr>
            </w:pPr>
            <w:r w:rsidRPr="000E6593">
              <w:rPr>
                <w:rFonts w:asciiTheme="minorHAnsi" w:hAnsiTheme="minorHAnsi" w:cs="TT921o00"/>
              </w:rPr>
              <w:t>Nadzór instytucji zewnętrznych (Okręgowego Urzędu Górniczego</w:t>
            </w:r>
            <w:r>
              <w:rPr>
                <w:rFonts w:asciiTheme="minorHAnsi" w:hAnsiTheme="minorHAnsi" w:cs="TT921o00"/>
              </w:rPr>
              <w:t xml:space="preserve"> w Warszawie</w:t>
            </w:r>
            <w:r w:rsidRPr="000E6593">
              <w:rPr>
                <w:rFonts w:asciiTheme="minorHAnsi" w:hAnsiTheme="minorHAnsi" w:cs="TT921o00"/>
              </w:rPr>
              <w:t>, Marszałka Województwa</w:t>
            </w:r>
            <w:r>
              <w:rPr>
                <w:rFonts w:asciiTheme="minorHAnsi" w:hAnsiTheme="minorHAnsi" w:cs="TT921o00"/>
              </w:rPr>
              <w:t xml:space="preserve"> Mazowieckiego, Starosty Powiatu </w:t>
            </w:r>
            <w:r w:rsidR="005D09B5">
              <w:rPr>
                <w:rFonts w:asciiTheme="minorHAnsi" w:hAnsiTheme="minorHAnsi" w:cs="TT921o00"/>
              </w:rPr>
              <w:t>radomskiego</w:t>
            </w:r>
            <w:r w:rsidRPr="000E6593">
              <w:rPr>
                <w:rFonts w:asciiTheme="minorHAnsi" w:hAnsiTheme="minorHAnsi" w:cs="TT921o00"/>
              </w:rPr>
              <w:t>) nad złożami kopalin</w:t>
            </w:r>
          </w:p>
        </w:tc>
        <w:tc>
          <w:tcPr>
            <w:tcW w:w="4605" w:type="dxa"/>
            <w:shd w:val="clear" w:color="auto" w:fill="FFFFFF"/>
          </w:tcPr>
          <w:p w:rsidR="00193F24" w:rsidRPr="000E6593" w:rsidRDefault="00724156" w:rsidP="0061461B">
            <w:pPr>
              <w:pStyle w:val="Akapitzlist"/>
              <w:numPr>
                <w:ilvl w:val="0"/>
                <w:numId w:val="63"/>
              </w:numPr>
              <w:autoSpaceDE w:val="0"/>
              <w:autoSpaceDN w:val="0"/>
              <w:adjustRightInd w:val="0"/>
              <w:rPr>
                <w:rFonts w:asciiTheme="minorHAnsi" w:hAnsiTheme="minorHAnsi" w:cs="TT921o00"/>
              </w:rPr>
            </w:pPr>
            <w:r>
              <w:rPr>
                <w:rFonts w:asciiTheme="minorHAnsi" w:hAnsiTheme="minorHAnsi" w:cs="TT921o00"/>
              </w:rPr>
              <w:t xml:space="preserve">Potencjalne wystąpienie </w:t>
            </w:r>
            <w:r w:rsidR="00193F24" w:rsidRPr="000E6593">
              <w:rPr>
                <w:rFonts w:asciiTheme="minorHAnsi" w:hAnsiTheme="minorHAnsi" w:cs="TT921o00"/>
              </w:rPr>
              <w:t>nielegalnej eksploatacji kopalin</w:t>
            </w:r>
            <w:r w:rsidR="005D09B5">
              <w:rPr>
                <w:rFonts w:asciiTheme="minorHAnsi" w:hAnsiTheme="minorHAnsi" w:cs="TT921o00"/>
              </w:rPr>
              <w:t xml:space="preserve"> </w:t>
            </w:r>
            <w:r>
              <w:rPr>
                <w:rFonts w:asciiTheme="minorHAnsi" w:hAnsiTheme="minorHAnsi" w:cs="TT921o00"/>
              </w:rPr>
              <w:t>w wyniku pogorszenia się kondycji ekonomicznej społeczeństwa</w:t>
            </w:r>
          </w:p>
        </w:tc>
      </w:tr>
    </w:tbl>
    <w:p w:rsidR="00193F24" w:rsidRPr="000E6593" w:rsidRDefault="00193F24" w:rsidP="00193F24">
      <w:pPr>
        <w:rPr>
          <w:rFonts w:asciiTheme="minorHAnsi" w:hAnsiTheme="minorHAnsi"/>
          <w:b/>
        </w:rPr>
      </w:pPr>
    </w:p>
    <w:p w:rsidR="00193F24" w:rsidRPr="00C608E9" w:rsidRDefault="00193F24" w:rsidP="00193F24">
      <w:pPr>
        <w:rPr>
          <w:rFonts w:asciiTheme="minorHAnsi" w:hAnsiTheme="minorHAnsi"/>
          <w:sz w:val="22"/>
          <w:szCs w:val="22"/>
        </w:rPr>
      </w:pPr>
      <w:r w:rsidRPr="00C608E9">
        <w:rPr>
          <w:rFonts w:asciiTheme="minorHAnsi" w:hAnsiTheme="minorHAnsi"/>
          <w:sz w:val="22"/>
          <w:szCs w:val="22"/>
        </w:rPr>
        <w:t>Główne zagrożenia i problemy:</w:t>
      </w:r>
    </w:p>
    <w:p w:rsidR="00193F24" w:rsidRPr="00C608E9" w:rsidRDefault="00193F24" w:rsidP="00193F24">
      <w:pPr>
        <w:rPr>
          <w:rFonts w:asciiTheme="minorHAnsi" w:hAnsiTheme="minorHAnsi"/>
          <w:sz w:val="22"/>
          <w:szCs w:val="22"/>
        </w:rPr>
      </w:pPr>
    </w:p>
    <w:p w:rsidR="00193F24" w:rsidRPr="00724156" w:rsidRDefault="00724156" w:rsidP="0061461B">
      <w:pPr>
        <w:pStyle w:val="Akapitzlist"/>
        <w:numPr>
          <w:ilvl w:val="0"/>
          <w:numId w:val="66"/>
        </w:numPr>
        <w:jc w:val="both"/>
        <w:rPr>
          <w:rFonts w:asciiTheme="minorHAnsi" w:hAnsiTheme="minorHAnsi"/>
          <w:sz w:val="22"/>
          <w:szCs w:val="22"/>
        </w:rPr>
      </w:pPr>
      <w:r w:rsidRPr="00724156">
        <w:rPr>
          <w:rFonts w:asciiTheme="minorHAnsi" w:hAnsiTheme="minorHAnsi" w:cs="TT921o00"/>
          <w:sz w:val="22"/>
          <w:szCs w:val="22"/>
        </w:rPr>
        <w:t>potencjalne wystąpienie nielegalnej eksploatacji kopalin w wyniku pogorszenia się kondycji ekonomicznej społeczeństwa</w:t>
      </w:r>
      <w:r w:rsidR="005D09B5" w:rsidRPr="00724156">
        <w:rPr>
          <w:rFonts w:asciiTheme="minorHAnsi" w:hAnsiTheme="minorHAnsi" w:cs="Calibri"/>
          <w:snapToGrid w:val="0"/>
          <w:sz w:val="22"/>
          <w:szCs w:val="22"/>
        </w:rPr>
        <w:t>.</w:t>
      </w:r>
    </w:p>
    <w:p w:rsidR="00193F24" w:rsidRDefault="00193F24" w:rsidP="00193F24">
      <w:pPr>
        <w:rPr>
          <w:rFonts w:asciiTheme="minorHAnsi" w:hAnsiTheme="minorHAnsi"/>
          <w:b/>
        </w:rPr>
      </w:pPr>
    </w:p>
    <w:p w:rsidR="00193F24" w:rsidRPr="000E6593" w:rsidRDefault="00DA71E0" w:rsidP="00DA71E0">
      <w:pPr>
        <w:pStyle w:val="3NagwekPOSZwole2017"/>
      </w:pPr>
      <w:bookmarkStart w:id="143" w:name="_Toc493845787"/>
      <w:r>
        <w:t xml:space="preserve">6.6.6. </w:t>
      </w:r>
      <w:r w:rsidR="00193F24" w:rsidRPr="00C608E9">
        <w:t>Tendencje zmian stanu środowiska</w:t>
      </w:r>
      <w:bookmarkEnd w:id="143"/>
    </w:p>
    <w:p w:rsidR="00193F24" w:rsidRDefault="00193F24" w:rsidP="00193F24">
      <w:pPr>
        <w:pStyle w:val="RadomskoPO"/>
      </w:pPr>
    </w:p>
    <w:p w:rsidR="00193F24" w:rsidRPr="000E6593" w:rsidRDefault="005D09B5" w:rsidP="00193F24">
      <w:pPr>
        <w:pStyle w:val="RadomskoPO"/>
      </w:pPr>
      <w:r>
        <w:t>Z</w:t>
      </w:r>
      <w:r w:rsidR="00193F24" w:rsidRPr="000E6593">
        <w:t xml:space="preserve">miany wywołane </w:t>
      </w:r>
      <w:r w:rsidR="00193F24">
        <w:t xml:space="preserve">potencjalną nielegalną </w:t>
      </w:r>
      <w:r w:rsidR="00193F24" w:rsidRPr="000E6593">
        <w:t>eksploatacją złóż surowców mogą dotycz</w:t>
      </w:r>
      <w:r w:rsidR="00193F24">
        <w:t>yć: przekształceń rzeźby terenu oraz wykorzystaniem powstałych wyrobisk jako „dzikie”</w:t>
      </w:r>
      <w:r w:rsidR="005328E8">
        <w:t xml:space="preserve"> - nielegalne</w:t>
      </w:r>
      <w:r w:rsidR="00193F24">
        <w:t xml:space="preserve"> wysypiska odpadów</w:t>
      </w:r>
      <w:r w:rsidR="00193F24" w:rsidRPr="000E6593">
        <w:t>.</w:t>
      </w:r>
    </w:p>
    <w:p w:rsidR="00DF7BD7" w:rsidRDefault="00DF7BD7">
      <w:pPr>
        <w:rPr>
          <w:rFonts w:asciiTheme="minorHAnsi" w:hAnsiTheme="minorHAnsi" w:cstheme="minorHAnsi"/>
          <w:b/>
          <w:sz w:val="24"/>
          <w:szCs w:val="24"/>
          <w14:shadow w14:blurRad="50800" w14:dist="38100" w14:dir="8100000" w14:sx="100000" w14:sy="100000" w14:kx="0" w14:ky="0" w14:algn="tr">
            <w14:srgbClr w14:val="000000">
              <w14:alpha w14:val="60000"/>
            </w14:srgbClr>
          </w14:shadow>
        </w:rPr>
      </w:pPr>
      <w:r>
        <w:br w:type="page"/>
      </w:r>
    </w:p>
    <w:p w:rsidR="009F79C1" w:rsidRPr="00075093" w:rsidRDefault="00095E54" w:rsidP="00095E54">
      <w:pPr>
        <w:pStyle w:val="2nagowekPOSzwolen2017"/>
      </w:pPr>
      <w:bookmarkStart w:id="144" w:name="_Toc493845788"/>
      <w:r>
        <w:lastRenderedPageBreak/>
        <w:t>6.7</w:t>
      </w:r>
      <w:r w:rsidR="009F79C1" w:rsidRPr="00075093">
        <w:t>. Gleby</w:t>
      </w:r>
      <w:bookmarkEnd w:id="144"/>
    </w:p>
    <w:p w:rsidR="009F79C1" w:rsidRPr="000E6593" w:rsidRDefault="00095E54" w:rsidP="00802572">
      <w:pPr>
        <w:pStyle w:val="3NagwekPOSZwole2017"/>
      </w:pPr>
      <w:bookmarkStart w:id="145" w:name="_Toc493845789"/>
      <w:r>
        <w:t xml:space="preserve">6.7.1. </w:t>
      </w:r>
      <w:r w:rsidR="009F79C1" w:rsidRPr="000E6593">
        <w:t>Siły sprawcze</w:t>
      </w:r>
      <w:r w:rsidR="009F79C1">
        <w:t xml:space="preserve"> i presje</w:t>
      </w:r>
      <w:bookmarkEnd w:id="145"/>
    </w:p>
    <w:p w:rsidR="000D036B" w:rsidRDefault="000D036B" w:rsidP="009F79C1">
      <w:pPr>
        <w:pStyle w:val="RadomskoPO"/>
      </w:pPr>
    </w:p>
    <w:p w:rsidR="009F79C1" w:rsidRPr="000E6593" w:rsidRDefault="009F79C1" w:rsidP="009F79C1">
      <w:pPr>
        <w:pStyle w:val="RadomskoPO"/>
      </w:pPr>
      <w:r w:rsidRPr="000E6593">
        <w:t xml:space="preserve">Główne czynniki mające wpływ na gleby na terenie </w:t>
      </w:r>
      <w:r w:rsidR="00095E54">
        <w:t xml:space="preserve">gminy </w:t>
      </w:r>
      <w:r w:rsidR="000D036B">
        <w:t>Przytyk</w:t>
      </w:r>
      <w:r w:rsidRPr="000E6593">
        <w:t xml:space="preserve"> są następujące:</w:t>
      </w:r>
    </w:p>
    <w:p w:rsidR="009F79C1" w:rsidRPr="000E6593" w:rsidRDefault="009F79C1" w:rsidP="009F79C1">
      <w:pPr>
        <w:pStyle w:val="RadomskoPO"/>
      </w:pPr>
    </w:p>
    <w:p w:rsidR="009F79C1" w:rsidRDefault="009F79C1" w:rsidP="0061461B">
      <w:pPr>
        <w:pStyle w:val="RadomskoPO"/>
        <w:numPr>
          <w:ilvl w:val="0"/>
          <w:numId w:val="75"/>
        </w:numPr>
      </w:pPr>
      <w:r>
        <w:t>budowa geologiczna</w:t>
      </w:r>
      <w:r w:rsidR="00095E54">
        <w:t xml:space="preserve"> podłoża i </w:t>
      </w:r>
      <w:r>
        <w:t xml:space="preserve">zachodzące </w:t>
      </w:r>
      <w:r w:rsidR="00095E54">
        <w:t xml:space="preserve">procesy glebotwórcze </w:t>
      </w:r>
      <w:r w:rsidR="008D274A">
        <w:t>wpływające na tworzenie się i </w:t>
      </w:r>
      <w:r>
        <w:t>jakość gleb,</w:t>
      </w:r>
    </w:p>
    <w:p w:rsidR="008D274A" w:rsidRPr="000E6593" w:rsidRDefault="008D274A" w:rsidP="0061461B">
      <w:pPr>
        <w:pStyle w:val="RadomskoPO"/>
        <w:numPr>
          <w:ilvl w:val="0"/>
          <w:numId w:val="75"/>
        </w:numPr>
      </w:pPr>
      <w:r>
        <w:t>warunki klimatyczne i meteorologiczne,</w:t>
      </w:r>
    </w:p>
    <w:p w:rsidR="009F79C1" w:rsidRPr="000E6593" w:rsidRDefault="009F79C1" w:rsidP="0061461B">
      <w:pPr>
        <w:pStyle w:val="RadomskoPO"/>
        <w:numPr>
          <w:ilvl w:val="0"/>
          <w:numId w:val="75"/>
        </w:numPr>
      </w:pPr>
      <w:r>
        <w:t>ukształtowanie</w:t>
      </w:r>
      <w:r w:rsidR="00095E54">
        <w:t xml:space="preserve"> terenu, mające</w:t>
      </w:r>
      <w:r w:rsidRPr="000E6593">
        <w:t xml:space="preserve"> wpływ m.in. na erozję gleb,</w:t>
      </w:r>
    </w:p>
    <w:p w:rsidR="009F79C1" w:rsidRPr="00095E54" w:rsidRDefault="00095E54" w:rsidP="0061461B">
      <w:pPr>
        <w:pStyle w:val="RadomskoPO"/>
        <w:numPr>
          <w:ilvl w:val="0"/>
          <w:numId w:val="75"/>
        </w:numPr>
      </w:pPr>
      <w:r>
        <w:rPr>
          <w:szCs w:val="22"/>
        </w:rPr>
        <w:t>u</w:t>
      </w:r>
      <w:r w:rsidR="009F79C1" w:rsidRPr="00095E54">
        <w:rPr>
          <w:szCs w:val="22"/>
        </w:rPr>
        <w:t>prawa ziemi, działania agrotechniczne, zanieczyszczenia z sektora rolniczego</w:t>
      </w:r>
      <w:r>
        <w:rPr>
          <w:szCs w:val="22"/>
        </w:rPr>
        <w:t xml:space="preserve"> (np. </w:t>
      </w:r>
      <w:r w:rsidR="009F79C1" w:rsidRPr="00095E54">
        <w:rPr>
          <w:szCs w:val="22"/>
        </w:rPr>
        <w:t>stosowan</w:t>
      </w:r>
      <w:r>
        <w:rPr>
          <w:szCs w:val="22"/>
        </w:rPr>
        <w:t>i</w:t>
      </w:r>
      <w:r w:rsidR="009F79C1" w:rsidRPr="00095E54">
        <w:rPr>
          <w:szCs w:val="22"/>
        </w:rPr>
        <w:t>e nawoz</w:t>
      </w:r>
      <w:r>
        <w:rPr>
          <w:szCs w:val="22"/>
        </w:rPr>
        <w:t>ów</w:t>
      </w:r>
      <w:r w:rsidR="009F79C1" w:rsidRPr="00095E54">
        <w:rPr>
          <w:szCs w:val="22"/>
        </w:rPr>
        <w:t xml:space="preserve"> </w:t>
      </w:r>
      <w:r>
        <w:rPr>
          <w:szCs w:val="22"/>
        </w:rPr>
        <w:t>i</w:t>
      </w:r>
      <w:r w:rsidR="009F79C1" w:rsidRPr="00095E54">
        <w:rPr>
          <w:szCs w:val="22"/>
        </w:rPr>
        <w:t xml:space="preserve"> środków chemicznej ochrony roślin</w:t>
      </w:r>
      <w:r>
        <w:rPr>
          <w:szCs w:val="22"/>
        </w:rPr>
        <w:t>),</w:t>
      </w:r>
      <w:r w:rsidR="009F79C1" w:rsidRPr="00095E54">
        <w:rPr>
          <w:szCs w:val="22"/>
        </w:rPr>
        <w:t xml:space="preserve"> </w:t>
      </w:r>
    </w:p>
    <w:p w:rsidR="00095E54" w:rsidRPr="00095E54" w:rsidRDefault="00095E54" w:rsidP="0061461B">
      <w:pPr>
        <w:pStyle w:val="Akapitzlist1"/>
        <w:numPr>
          <w:ilvl w:val="0"/>
          <w:numId w:val="74"/>
        </w:numPr>
        <w:jc w:val="both"/>
        <w:rPr>
          <w:rFonts w:asciiTheme="minorHAnsi" w:hAnsiTheme="minorHAnsi"/>
        </w:rPr>
      </w:pPr>
      <w:r>
        <w:rPr>
          <w:rFonts w:asciiTheme="minorHAnsi" w:hAnsiTheme="minorHAnsi"/>
          <w:bCs/>
          <w:sz w:val="22"/>
          <w:szCs w:val="22"/>
        </w:rPr>
        <w:t>z</w:t>
      </w:r>
      <w:r w:rsidR="009F79C1" w:rsidRPr="000E6593">
        <w:rPr>
          <w:rFonts w:asciiTheme="minorHAnsi" w:hAnsiTheme="minorHAnsi"/>
          <w:bCs/>
          <w:sz w:val="22"/>
          <w:szCs w:val="22"/>
        </w:rPr>
        <w:t>miany stosunków wodnych i p</w:t>
      </w:r>
      <w:r w:rsidR="009F79C1" w:rsidRPr="000E6593">
        <w:rPr>
          <w:rFonts w:asciiTheme="minorHAnsi" w:hAnsiTheme="minorHAnsi"/>
          <w:sz w:val="22"/>
          <w:szCs w:val="22"/>
        </w:rPr>
        <w:t>rzekształcenia hydrologiczne, powodujące przesuszanie i pustynnienie gleb</w:t>
      </w:r>
      <w:r>
        <w:rPr>
          <w:rFonts w:asciiTheme="minorHAnsi" w:hAnsiTheme="minorHAnsi"/>
          <w:sz w:val="22"/>
          <w:szCs w:val="22"/>
        </w:rPr>
        <w:t>,</w:t>
      </w:r>
    </w:p>
    <w:p w:rsidR="009F79C1" w:rsidRPr="000E6593" w:rsidRDefault="009F79C1" w:rsidP="0061461B">
      <w:pPr>
        <w:pStyle w:val="Akapitzlist1"/>
        <w:numPr>
          <w:ilvl w:val="0"/>
          <w:numId w:val="74"/>
        </w:numPr>
        <w:jc w:val="both"/>
        <w:rPr>
          <w:rFonts w:asciiTheme="minorHAnsi" w:hAnsiTheme="minorHAnsi"/>
        </w:rPr>
      </w:pPr>
      <w:r w:rsidRPr="000E6593">
        <w:rPr>
          <w:rFonts w:asciiTheme="minorHAnsi" w:hAnsiTheme="minorHAnsi"/>
          <w:sz w:val="22"/>
          <w:szCs w:val="22"/>
        </w:rPr>
        <w:t>melioracje</w:t>
      </w:r>
      <w:r w:rsidR="00095E54">
        <w:rPr>
          <w:rFonts w:asciiTheme="minorHAnsi" w:hAnsiTheme="minorHAnsi"/>
          <w:sz w:val="22"/>
          <w:szCs w:val="22"/>
        </w:rPr>
        <w:t>,</w:t>
      </w:r>
    </w:p>
    <w:p w:rsidR="00561B8D" w:rsidRPr="00561B8D" w:rsidRDefault="00095E54" w:rsidP="0061461B">
      <w:pPr>
        <w:pStyle w:val="Akapitzlist1"/>
        <w:numPr>
          <w:ilvl w:val="0"/>
          <w:numId w:val="74"/>
        </w:numPr>
        <w:jc w:val="both"/>
        <w:rPr>
          <w:rFonts w:asciiTheme="minorHAnsi" w:hAnsiTheme="minorHAnsi"/>
        </w:rPr>
      </w:pPr>
      <w:r>
        <w:rPr>
          <w:rFonts w:asciiTheme="minorHAnsi" w:hAnsiTheme="minorHAnsi"/>
          <w:bCs/>
          <w:sz w:val="22"/>
          <w:szCs w:val="22"/>
        </w:rPr>
        <w:t>z</w:t>
      </w:r>
      <w:r w:rsidR="000D036B">
        <w:rPr>
          <w:rFonts w:asciiTheme="minorHAnsi" w:hAnsiTheme="minorHAnsi"/>
          <w:bCs/>
          <w:sz w:val="22"/>
          <w:szCs w:val="22"/>
        </w:rPr>
        <w:t>anieczyszczenia chemiczne gleb</w:t>
      </w:r>
      <w:r w:rsidR="009F79C1" w:rsidRPr="000E6593">
        <w:rPr>
          <w:rFonts w:asciiTheme="minorHAnsi" w:hAnsiTheme="minorHAnsi"/>
          <w:sz w:val="22"/>
          <w:szCs w:val="22"/>
        </w:rPr>
        <w:t xml:space="preserve">, </w:t>
      </w:r>
    </w:p>
    <w:p w:rsidR="009F79C1" w:rsidRPr="000E6593" w:rsidRDefault="00561B8D" w:rsidP="0061461B">
      <w:pPr>
        <w:pStyle w:val="Akapitzlist1"/>
        <w:numPr>
          <w:ilvl w:val="0"/>
          <w:numId w:val="74"/>
        </w:numPr>
        <w:jc w:val="both"/>
        <w:rPr>
          <w:rFonts w:asciiTheme="minorHAnsi" w:hAnsiTheme="minorHAnsi"/>
        </w:rPr>
      </w:pPr>
      <w:r>
        <w:rPr>
          <w:rFonts w:asciiTheme="minorHAnsi" w:hAnsiTheme="minorHAnsi"/>
          <w:sz w:val="22"/>
          <w:szCs w:val="22"/>
        </w:rPr>
        <w:t>z</w:t>
      </w:r>
      <w:r w:rsidR="009F79C1" w:rsidRPr="000E6593">
        <w:rPr>
          <w:rFonts w:asciiTheme="minorHAnsi" w:hAnsiTheme="minorHAnsi"/>
          <w:sz w:val="22"/>
          <w:szCs w:val="22"/>
        </w:rPr>
        <w:t xml:space="preserve">anieczyszczenia wnoszone do ziemi </w:t>
      </w:r>
      <w:r>
        <w:rPr>
          <w:rFonts w:asciiTheme="minorHAnsi" w:hAnsiTheme="minorHAnsi"/>
          <w:sz w:val="22"/>
          <w:szCs w:val="22"/>
        </w:rPr>
        <w:t>z</w:t>
      </w:r>
      <w:r w:rsidR="009F79C1" w:rsidRPr="000E6593">
        <w:rPr>
          <w:rFonts w:asciiTheme="minorHAnsi" w:hAnsiTheme="minorHAnsi"/>
          <w:sz w:val="22"/>
          <w:szCs w:val="22"/>
        </w:rPr>
        <w:t xml:space="preserve"> opadami atmosferycznymi</w:t>
      </w:r>
      <w:r>
        <w:rPr>
          <w:rFonts w:asciiTheme="minorHAnsi" w:hAnsiTheme="minorHAnsi"/>
          <w:sz w:val="22"/>
          <w:szCs w:val="22"/>
        </w:rPr>
        <w:t>,</w:t>
      </w:r>
    </w:p>
    <w:p w:rsidR="000D036B" w:rsidRDefault="00561B8D" w:rsidP="0061461B">
      <w:pPr>
        <w:pStyle w:val="aaaaanita"/>
        <w:numPr>
          <w:ilvl w:val="0"/>
          <w:numId w:val="74"/>
        </w:numPr>
        <w:rPr>
          <w:rFonts w:asciiTheme="minorHAnsi" w:hAnsiTheme="minorHAnsi"/>
        </w:rPr>
      </w:pPr>
      <w:r>
        <w:rPr>
          <w:rFonts w:asciiTheme="minorHAnsi" w:hAnsiTheme="minorHAnsi"/>
          <w:bCs/>
        </w:rPr>
        <w:t>z</w:t>
      </w:r>
      <w:r w:rsidR="009F79C1" w:rsidRPr="000E6593">
        <w:rPr>
          <w:rFonts w:asciiTheme="minorHAnsi" w:hAnsiTheme="minorHAnsi"/>
          <w:bCs/>
        </w:rPr>
        <w:t>miana sposobu użytkowania gruntów</w:t>
      </w:r>
      <w:r w:rsidR="009F79C1" w:rsidRPr="000E6593">
        <w:rPr>
          <w:rFonts w:asciiTheme="minorHAnsi" w:hAnsiTheme="minorHAnsi"/>
          <w:b/>
          <w:bCs/>
        </w:rPr>
        <w:t xml:space="preserve"> </w:t>
      </w:r>
      <w:r w:rsidR="009F79C1" w:rsidRPr="000E6593">
        <w:rPr>
          <w:rFonts w:asciiTheme="minorHAnsi" w:hAnsiTheme="minorHAnsi"/>
        </w:rPr>
        <w:t>- corocznie część gruntów rolnych jest wyłączana z użytkowania pod różne inwestycje</w:t>
      </w:r>
      <w:r>
        <w:rPr>
          <w:rFonts w:asciiTheme="minorHAnsi" w:hAnsiTheme="minorHAnsi"/>
        </w:rPr>
        <w:t xml:space="preserve">, </w:t>
      </w:r>
    </w:p>
    <w:p w:rsidR="009F79C1" w:rsidRPr="000E6593" w:rsidRDefault="009F79C1" w:rsidP="0061461B">
      <w:pPr>
        <w:pStyle w:val="aaaaanita"/>
        <w:numPr>
          <w:ilvl w:val="0"/>
          <w:numId w:val="74"/>
        </w:numPr>
        <w:rPr>
          <w:rFonts w:asciiTheme="minorHAnsi" w:hAnsiTheme="minorHAnsi"/>
        </w:rPr>
      </w:pPr>
      <w:r w:rsidRPr="000E6593">
        <w:rPr>
          <w:rFonts w:asciiTheme="minorHAnsi" w:hAnsiTheme="minorHAnsi"/>
        </w:rPr>
        <w:t>degradacja gleb wynika</w:t>
      </w:r>
      <w:r w:rsidR="000D036B">
        <w:rPr>
          <w:rFonts w:asciiTheme="minorHAnsi" w:hAnsiTheme="minorHAnsi"/>
        </w:rPr>
        <w:t>jąca</w:t>
      </w:r>
      <w:r w:rsidRPr="000E6593">
        <w:rPr>
          <w:rFonts w:asciiTheme="minorHAnsi" w:hAnsiTheme="minorHAnsi"/>
        </w:rPr>
        <w:t xml:space="preserve"> z przekształceń mechanicznych </w:t>
      </w:r>
      <w:r w:rsidR="000D036B">
        <w:rPr>
          <w:rFonts w:asciiTheme="minorHAnsi" w:hAnsiTheme="minorHAnsi"/>
        </w:rPr>
        <w:t>poprzez zabudowę, utwardzenie i </w:t>
      </w:r>
      <w:r w:rsidRPr="000E6593">
        <w:rPr>
          <w:rFonts w:asciiTheme="minorHAnsi" w:hAnsiTheme="minorHAnsi"/>
        </w:rPr>
        <w:t>ubicie podłoża, zdjęcie pokrywy glebowej lub jej wymieszanie z elementami obcymi (np. gruzem budowlanym) oraz w wyniku formowani</w:t>
      </w:r>
      <w:r w:rsidR="00561B8D">
        <w:rPr>
          <w:rFonts w:asciiTheme="minorHAnsi" w:hAnsiTheme="minorHAnsi"/>
        </w:rPr>
        <w:t>a wykopów, nasypów i niwelacji,</w:t>
      </w:r>
    </w:p>
    <w:p w:rsidR="00561B8D" w:rsidRPr="000E6593" w:rsidRDefault="00561B8D" w:rsidP="0061461B">
      <w:pPr>
        <w:pStyle w:val="aaaaanita"/>
        <w:numPr>
          <w:ilvl w:val="0"/>
          <w:numId w:val="74"/>
        </w:numPr>
        <w:rPr>
          <w:rFonts w:asciiTheme="minorHAnsi" w:hAnsiTheme="minorHAnsi"/>
        </w:rPr>
      </w:pPr>
      <w:r w:rsidRPr="00717440">
        <w:rPr>
          <w:rFonts w:asciiTheme="minorHAnsi" w:hAnsiTheme="minorHAnsi" w:cstheme="minorHAnsi"/>
        </w:rPr>
        <w:t>zakwaszenie gleb</w:t>
      </w:r>
      <w:r>
        <w:rPr>
          <w:rFonts w:asciiTheme="minorHAnsi" w:hAnsiTheme="minorHAnsi" w:cstheme="minorHAnsi"/>
        </w:rPr>
        <w:t>.</w:t>
      </w:r>
    </w:p>
    <w:p w:rsidR="009F79C1" w:rsidRPr="000E6593" w:rsidRDefault="009F79C1" w:rsidP="009F79C1">
      <w:pPr>
        <w:pStyle w:val="RadomskoPO"/>
      </w:pPr>
    </w:p>
    <w:p w:rsidR="009F79C1" w:rsidRPr="000E6593" w:rsidRDefault="00561B8D" w:rsidP="00561B8D">
      <w:pPr>
        <w:pStyle w:val="3NagwekPOSZwole2017"/>
      </w:pPr>
      <w:bookmarkStart w:id="146" w:name="_Toc493845790"/>
      <w:r>
        <w:t xml:space="preserve">6.7.2. </w:t>
      </w:r>
      <w:r w:rsidR="009F79C1" w:rsidRPr="000E6593">
        <w:t>Stan</w:t>
      </w:r>
      <w:r w:rsidR="009F79C1">
        <w:t xml:space="preserve"> środowiska</w:t>
      </w:r>
      <w:bookmarkEnd w:id="146"/>
    </w:p>
    <w:p w:rsidR="009F79C1" w:rsidRPr="000D036B" w:rsidRDefault="009F79C1" w:rsidP="009F79C1">
      <w:pPr>
        <w:pStyle w:val="RadomskoPO"/>
      </w:pPr>
    </w:p>
    <w:p w:rsidR="000D036B" w:rsidRDefault="000D036B" w:rsidP="000D036B">
      <w:pPr>
        <w:pStyle w:val="Anita0"/>
        <w:rPr>
          <w:rFonts w:asciiTheme="minorHAnsi" w:hAnsiTheme="minorHAnsi"/>
        </w:rPr>
      </w:pPr>
      <w:r w:rsidRPr="000D036B">
        <w:rPr>
          <w:rFonts w:asciiTheme="minorHAnsi" w:hAnsiTheme="minorHAnsi"/>
        </w:rPr>
        <w:t xml:space="preserve">Skałę macierzystą gleb na obszarze gminy stanowią głównie utwory czwartorzędowe, tj.: gliny zwałowe oraz piaski akumulacji lodowcowej i wodnolodowcowej. Występują tu przeważnie gleby typu bielicowego, często brunatne zaliczane do gleb średnich. Pokrywają one około 51% powierzchni gminy. Gleby bielicowe i brunatne zaliczane do dobrych i średnio dobrych występują w rejonach: Woli Wrzeszczowskiej, Sukowa i Oblasu. W dolinach rzecznych wykształciły się gleby mułowo-bagienne oraz miejscami gleby torfowe. </w:t>
      </w:r>
    </w:p>
    <w:p w:rsidR="009819AD" w:rsidRDefault="009819AD" w:rsidP="000D036B">
      <w:pPr>
        <w:pStyle w:val="Anita0"/>
        <w:rPr>
          <w:rFonts w:asciiTheme="minorHAnsi" w:hAnsiTheme="minorHAnsi"/>
        </w:rPr>
      </w:pPr>
    </w:p>
    <w:p w:rsidR="009819AD" w:rsidRPr="000D036B" w:rsidRDefault="009819AD" w:rsidP="000D036B">
      <w:pPr>
        <w:pStyle w:val="Anita0"/>
        <w:rPr>
          <w:rFonts w:asciiTheme="minorHAnsi" w:hAnsiTheme="minorHAnsi"/>
        </w:rPr>
      </w:pPr>
      <w:r>
        <w:rPr>
          <w:rFonts w:asciiTheme="minorHAnsi" w:hAnsiTheme="minorHAnsi"/>
        </w:rPr>
        <w:t xml:space="preserve">Gleby </w:t>
      </w:r>
      <w:r w:rsidR="00E7773A">
        <w:rPr>
          <w:rFonts w:asciiTheme="minorHAnsi" w:hAnsiTheme="minorHAnsi"/>
        </w:rPr>
        <w:t xml:space="preserve">chronione - </w:t>
      </w:r>
      <w:r>
        <w:rPr>
          <w:rFonts w:asciiTheme="minorHAnsi" w:hAnsiTheme="minorHAnsi"/>
        </w:rPr>
        <w:t>najwyższych klas bonitacyjnych (IIIa i IIIb) stanowią około 16% powierzchni. Dominują gleby IV klasy, które stanowią ponad połowę powierzchni.</w:t>
      </w:r>
      <w:r w:rsidR="00E7773A">
        <w:rPr>
          <w:rFonts w:asciiTheme="minorHAnsi" w:hAnsiTheme="minorHAnsi"/>
        </w:rPr>
        <w:t xml:space="preserve"> Gleby wyższych klas </w:t>
      </w:r>
      <w:r w:rsidR="00980365">
        <w:rPr>
          <w:rFonts w:asciiTheme="minorHAnsi" w:hAnsiTheme="minorHAnsi"/>
        </w:rPr>
        <w:t>występują</w:t>
      </w:r>
      <w:r w:rsidR="00E7773A">
        <w:rPr>
          <w:rFonts w:asciiTheme="minorHAnsi" w:hAnsiTheme="minorHAnsi"/>
        </w:rPr>
        <w:t xml:space="preserve"> </w:t>
      </w:r>
      <w:r w:rsidR="00980365">
        <w:rPr>
          <w:rFonts w:asciiTheme="minorHAnsi" w:hAnsiTheme="minorHAnsi"/>
        </w:rPr>
        <w:t>płatami</w:t>
      </w:r>
      <w:r w:rsidR="00E7773A">
        <w:rPr>
          <w:rFonts w:asciiTheme="minorHAnsi" w:hAnsiTheme="minorHAnsi"/>
        </w:rPr>
        <w:t xml:space="preserve"> na całej powierzchni gminy.</w:t>
      </w:r>
    </w:p>
    <w:p w:rsidR="000D036B" w:rsidRDefault="000D036B" w:rsidP="000D036B">
      <w:pPr>
        <w:pStyle w:val="Anita0"/>
        <w:rPr>
          <w:rFonts w:asciiTheme="minorHAnsi" w:hAnsiTheme="minorHAnsi"/>
        </w:rPr>
      </w:pPr>
    </w:p>
    <w:p w:rsidR="00980365" w:rsidRDefault="00980365" w:rsidP="00980365">
      <w:pPr>
        <w:autoSpaceDE w:val="0"/>
        <w:autoSpaceDN w:val="0"/>
        <w:adjustRightInd w:val="0"/>
        <w:jc w:val="both"/>
        <w:rPr>
          <w:rFonts w:asciiTheme="minorHAnsi" w:hAnsiTheme="minorHAnsi" w:cs="Calibri"/>
          <w:sz w:val="22"/>
          <w:szCs w:val="22"/>
        </w:rPr>
      </w:pPr>
      <w:r>
        <w:rPr>
          <w:rFonts w:asciiTheme="minorHAnsi" w:hAnsiTheme="minorHAnsi" w:cs="Calibri"/>
          <w:sz w:val="22"/>
          <w:szCs w:val="22"/>
        </w:rPr>
        <w:t xml:space="preserve">Na terenie gminy Przytyk najczęściej </w:t>
      </w:r>
      <w:r w:rsidRPr="00E7773A">
        <w:rPr>
          <w:rFonts w:asciiTheme="minorHAnsi" w:hAnsiTheme="minorHAnsi" w:cs="Calibri"/>
          <w:sz w:val="22"/>
          <w:szCs w:val="22"/>
        </w:rPr>
        <w:t xml:space="preserve">występującymi </w:t>
      </w:r>
      <w:r>
        <w:rPr>
          <w:rFonts w:asciiTheme="minorHAnsi" w:hAnsiTheme="minorHAnsi" w:cs="Calibri"/>
          <w:sz w:val="22"/>
          <w:szCs w:val="22"/>
        </w:rPr>
        <w:t xml:space="preserve">kompleksami glebowo-rolniczymi </w:t>
      </w:r>
      <w:r w:rsidRPr="00E7773A">
        <w:rPr>
          <w:rFonts w:asciiTheme="minorHAnsi" w:hAnsiTheme="minorHAnsi" w:cs="Calibri"/>
          <w:sz w:val="22"/>
          <w:szCs w:val="22"/>
        </w:rPr>
        <w:t>są:</w:t>
      </w:r>
    </w:p>
    <w:p w:rsidR="00980365" w:rsidRDefault="00980365" w:rsidP="00980365">
      <w:pPr>
        <w:autoSpaceDE w:val="0"/>
        <w:autoSpaceDN w:val="0"/>
        <w:adjustRightInd w:val="0"/>
        <w:jc w:val="both"/>
        <w:rPr>
          <w:rFonts w:asciiTheme="minorHAnsi" w:hAnsiTheme="minorHAnsi" w:cs="Calibri"/>
          <w:sz w:val="22"/>
          <w:szCs w:val="22"/>
        </w:rPr>
      </w:pPr>
    </w:p>
    <w:p w:rsidR="00980365" w:rsidRDefault="00980365" w:rsidP="00980365">
      <w:pPr>
        <w:pStyle w:val="Akapitzlist"/>
        <w:numPr>
          <w:ilvl w:val="0"/>
          <w:numId w:val="126"/>
        </w:numPr>
        <w:autoSpaceDE w:val="0"/>
        <w:autoSpaceDN w:val="0"/>
        <w:adjustRightInd w:val="0"/>
        <w:jc w:val="both"/>
        <w:rPr>
          <w:rFonts w:asciiTheme="minorHAnsi" w:hAnsiTheme="minorHAnsi" w:cs="Calibri"/>
          <w:sz w:val="22"/>
          <w:szCs w:val="22"/>
        </w:rPr>
      </w:pPr>
      <w:r w:rsidRPr="00E7773A">
        <w:rPr>
          <w:rFonts w:asciiTheme="minorHAnsi" w:hAnsiTheme="minorHAnsi" w:cs="Calibri"/>
          <w:sz w:val="22"/>
          <w:szCs w:val="22"/>
        </w:rPr>
        <w:t>kompleks żytnio-ziemniaczany bardzo dobry (4), występujący w przewadze w rejonach sołectw</w:t>
      </w:r>
      <w:r>
        <w:rPr>
          <w:rFonts w:asciiTheme="minorHAnsi" w:hAnsiTheme="minorHAnsi" w:cs="Calibri"/>
          <w:sz w:val="22"/>
          <w:szCs w:val="22"/>
        </w:rPr>
        <w:t xml:space="preserve"> </w:t>
      </w:r>
      <w:r w:rsidRPr="00E73853">
        <w:rPr>
          <w:rFonts w:asciiTheme="minorHAnsi" w:hAnsiTheme="minorHAnsi" w:cs="Calibri"/>
          <w:sz w:val="22"/>
          <w:szCs w:val="22"/>
        </w:rPr>
        <w:t>Oblas, Przytyk, Krzyszkowice, Suków, Wrzeszczów, Wola Wrzeszczowska, Studzienice,</w:t>
      </w:r>
    </w:p>
    <w:p w:rsidR="00980365" w:rsidRDefault="00980365" w:rsidP="00980365">
      <w:pPr>
        <w:pStyle w:val="Akapitzlist"/>
        <w:numPr>
          <w:ilvl w:val="0"/>
          <w:numId w:val="126"/>
        </w:numPr>
        <w:autoSpaceDE w:val="0"/>
        <w:autoSpaceDN w:val="0"/>
        <w:adjustRightInd w:val="0"/>
        <w:jc w:val="both"/>
        <w:rPr>
          <w:rFonts w:asciiTheme="minorHAnsi" w:hAnsiTheme="minorHAnsi" w:cs="Calibri"/>
          <w:sz w:val="22"/>
          <w:szCs w:val="22"/>
        </w:rPr>
      </w:pPr>
      <w:r w:rsidRPr="00E73853">
        <w:rPr>
          <w:rFonts w:asciiTheme="minorHAnsi" w:hAnsiTheme="minorHAnsi" w:cs="Calibri"/>
          <w:sz w:val="22"/>
          <w:szCs w:val="22"/>
        </w:rPr>
        <w:t>żytnio-ziemniaczany słaby (6), występujący m</w:t>
      </w:r>
      <w:r>
        <w:rPr>
          <w:rFonts w:asciiTheme="minorHAnsi" w:hAnsiTheme="minorHAnsi" w:cs="Calibri"/>
          <w:sz w:val="22"/>
          <w:szCs w:val="22"/>
        </w:rPr>
        <w:t>ozaikowo w obszarze całej gminy,</w:t>
      </w:r>
    </w:p>
    <w:p w:rsidR="00980365" w:rsidRPr="00E73853" w:rsidRDefault="00980365" w:rsidP="00980365">
      <w:pPr>
        <w:pStyle w:val="Akapitzlist"/>
        <w:numPr>
          <w:ilvl w:val="0"/>
          <w:numId w:val="126"/>
        </w:numPr>
        <w:autoSpaceDE w:val="0"/>
        <w:autoSpaceDN w:val="0"/>
        <w:adjustRightInd w:val="0"/>
        <w:jc w:val="both"/>
        <w:rPr>
          <w:rFonts w:asciiTheme="minorHAnsi" w:hAnsiTheme="minorHAnsi" w:cs="Calibri"/>
          <w:sz w:val="22"/>
          <w:szCs w:val="22"/>
        </w:rPr>
      </w:pPr>
      <w:r w:rsidRPr="00E73853">
        <w:rPr>
          <w:rFonts w:asciiTheme="minorHAnsi" w:hAnsiTheme="minorHAnsi" w:cs="Calibri"/>
          <w:sz w:val="22"/>
          <w:szCs w:val="22"/>
        </w:rPr>
        <w:t>zbożowo-pastewny mocny (8), występujący w zwartych obszarach w rejonie miejscowości Potkanna, Jabłonna, Młódnice, Dęba, Mścichów, Maksymilianów, Witoldów.</w:t>
      </w:r>
    </w:p>
    <w:p w:rsidR="00980365" w:rsidRPr="000D036B" w:rsidRDefault="00980365" w:rsidP="000D036B">
      <w:pPr>
        <w:pStyle w:val="Anita0"/>
        <w:rPr>
          <w:rFonts w:asciiTheme="minorHAnsi" w:hAnsiTheme="minorHAnsi"/>
        </w:rPr>
      </w:pPr>
    </w:p>
    <w:p w:rsidR="000D036B" w:rsidRDefault="009819AD" w:rsidP="000D036B">
      <w:pPr>
        <w:pStyle w:val="gorzow"/>
        <w:jc w:val="center"/>
      </w:pPr>
      <w:r>
        <w:rPr>
          <w:noProof/>
          <w:lang w:eastAsia="pl-PL"/>
        </w:rPr>
        <w:lastRenderedPageBreak/>
        <w:drawing>
          <wp:inline distT="0" distB="0" distL="0" distR="0" wp14:anchorId="7A72C23D" wp14:editId="1F92A88E">
            <wp:extent cx="5752465" cy="4455160"/>
            <wp:effectExtent l="0" t="0" r="635" b="254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2465" cy="4455160"/>
                    </a:xfrm>
                    <a:prstGeom prst="rect">
                      <a:avLst/>
                    </a:prstGeom>
                    <a:noFill/>
                    <a:ln>
                      <a:noFill/>
                    </a:ln>
                  </pic:spPr>
                </pic:pic>
              </a:graphicData>
            </a:graphic>
          </wp:inline>
        </w:drawing>
      </w:r>
    </w:p>
    <w:p w:rsidR="009819AD" w:rsidRDefault="009819AD" w:rsidP="009819AD">
      <w:pPr>
        <w:pStyle w:val="Legenda"/>
      </w:pPr>
      <w:bookmarkStart w:id="147" w:name="_Toc493845728"/>
      <w:r w:rsidRPr="002F4A61">
        <w:t xml:space="preserve">Rysunek </w:t>
      </w:r>
      <w:fldSimple w:instr=" SEQ Rysunek \* ARABIC ">
        <w:r w:rsidR="008F3D0C">
          <w:rPr>
            <w:noProof/>
          </w:rPr>
          <w:t>20</w:t>
        </w:r>
      </w:fldSimple>
      <w:r w:rsidRPr="002F4A61">
        <w:t xml:space="preserve">. </w:t>
      </w:r>
      <w:r>
        <w:t>Rozmieszczenie gleb dobrych i bardzo dobrych, w tym chronionych na terenie gminy Przytyk</w:t>
      </w:r>
      <w:r w:rsidRPr="002F4A61">
        <w:t xml:space="preserve"> </w:t>
      </w:r>
      <w:r>
        <w:br/>
      </w:r>
      <w:r w:rsidRPr="002F4A61">
        <w:t>(źródło: Studium uwarunkowań i kierunków zagospodarowania przestrzennego dla gminy Przytyk)</w:t>
      </w:r>
      <w:bookmarkEnd w:id="147"/>
    </w:p>
    <w:p w:rsidR="00E73853" w:rsidRDefault="00E73853" w:rsidP="00E7773A">
      <w:pPr>
        <w:autoSpaceDE w:val="0"/>
        <w:autoSpaceDN w:val="0"/>
        <w:adjustRightInd w:val="0"/>
        <w:jc w:val="both"/>
        <w:rPr>
          <w:rFonts w:asciiTheme="minorHAnsi" w:hAnsiTheme="minorHAnsi" w:cs="Calibri"/>
          <w:sz w:val="22"/>
          <w:szCs w:val="22"/>
        </w:rPr>
      </w:pPr>
    </w:p>
    <w:p w:rsidR="009F79C1" w:rsidRPr="00561B8D" w:rsidRDefault="00561B8D" w:rsidP="00561B8D">
      <w:pPr>
        <w:pStyle w:val="3NagwekPOSZwole2017"/>
      </w:pPr>
      <w:bookmarkStart w:id="148" w:name="_Toc493845791"/>
      <w:r w:rsidRPr="00561B8D">
        <w:t xml:space="preserve">6.7.3. </w:t>
      </w:r>
      <w:r w:rsidR="009F79C1" w:rsidRPr="00561B8D">
        <w:t>Wpływ środowiska</w:t>
      </w:r>
      <w:bookmarkEnd w:id="148"/>
    </w:p>
    <w:p w:rsidR="009F79C1" w:rsidRPr="000E6593" w:rsidRDefault="009F79C1" w:rsidP="009F79C1">
      <w:pPr>
        <w:pStyle w:val="RadomskoPO"/>
      </w:pPr>
    </w:p>
    <w:p w:rsidR="009F79C1" w:rsidRPr="000E6593" w:rsidRDefault="009F79C1" w:rsidP="009F79C1">
      <w:pPr>
        <w:pStyle w:val="RadomskoPO"/>
      </w:pPr>
      <w:r w:rsidRPr="000E6593">
        <w:t>Jakość gleb i stan ich skażenia ma</w:t>
      </w:r>
      <w:r>
        <w:t>ją</w:t>
      </w:r>
      <w:r w:rsidRPr="000E6593">
        <w:t xml:space="preserve"> bezpośredni wpływ na spożywaną żywność i przez to na zdrowie i życie ludzi. </w:t>
      </w:r>
      <w:r w:rsidR="00561B8D">
        <w:t>Zawartość substancji w </w:t>
      </w:r>
      <w:r>
        <w:t>glebach może mieć wp</w:t>
      </w:r>
      <w:r w:rsidR="002C62D9">
        <w:t>ływ na jakość wód podziemnych i </w:t>
      </w:r>
      <w:r>
        <w:t xml:space="preserve">powierzchniowych, w wyniku pionowego przenikania elementów chemicznych z opadami atmosferycznymi lub spływów obszarowych do wód powierzchniowych. </w:t>
      </w:r>
      <w:r w:rsidRPr="000E6593">
        <w:t xml:space="preserve">Wzrost zakwaszenia lub nadmierna alkalizacja </w:t>
      </w:r>
      <w:r>
        <w:t>może wpływać</w:t>
      </w:r>
      <w:r w:rsidRPr="000E6593">
        <w:t xml:space="preserve"> stan mikroflory oraz mikrofauny glebowej.</w:t>
      </w:r>
    </w:p>
    <w:p w:rsidR="00980365" w:rsidRDefault="00980365" w:rsidP="00561B8D">
      <w:pPr>
        <w:pStyle w:val="3NagwekPOSZwole2017"/>
      </w:pPr>
    </w:p>
    <w:p w:rsidR="009F79C1" w:rsidRPr="000E6593" w:rsidRDefault="00561B8D" w:rsidP="00561B8D">
      <w:pPr>
        <w:pStyle w:val="3NagwekPOSZwole2017"/>
      </w:pPr>
      <w:bookmarkStart w:id="149" w:name="_Toc493845792"/>
      <w:r>
        <w:t xml:space="preserve">6.7.4. </w:t>
      </w:r>
      <w:r w:rsidR="009F79C1" w:rsidRPr="00C608E9">
        <w:t>Syntetyczna informacja o realizacji dotychczasowego Programu ochrony środowiska</w:t>
      </w:r>
      <w:bookmarkEnd w:id="149"/>
      <w:r w:rsidR="009F79C1" w:rsidRPr="00C608E9">
        <w:t xml:space="preserve"> </w:t>
      </w:r>
    </w:p>
    <w:p w:rsidR="00561B8D" w:rsidRDefault="00561B8D" w:rsidP="009F79C1">
      <w:pPr>
        <w:pStyle w:val="Kobylka"/>
        <w:rPr>
          <w:rFonts w:asciiTheme="minorHAnsi" w:hAnsiTheme="minorHAnsi" w:cs="Calibri"/>
          <w:bCs/>
          <w:szCs w:val="22"/>
        </w:rPr>
      </w:pPr>
    </w:p>
    <w:p w:rsidR="009F79C1" w:rsidRPr="000E6593" w:rsidRDefault="009F79C1" w:rsidP="009F79C1">
      <w:pPr>
        <w:pStyle w:val="Kobylka"/>
        <w:rPr>
          <w:rFonts w:asciiTheme="minorHAnsi" w:hAnsiTheme="minorHAnsi" w:cs="Calibri"/>
          <w:bCs/>
          <w:szCs w:val="22"/>
        </w:rPr>
      </w:pPr>
      <w:r w:rsidRPr="000E6593">
        <w:rPr>
          <w:rFonts w:asciiTheme="minorHAnsi" w:hAnsiTheme="minorHAnsi" w:cs="Calibri"/>
          <w:bCs/>
          <w:szCs w:val="22"/>
        </w:rPr>
        <w:t xml:space="preserve">Szczegółowy opis przedstawia "Raport z wykonania Programu ochrony środowiska dla </w:t>
      </w:r>
      <w:r w:rsidR="00561B8D">
        <w:rPr>
          <w:rFonts w:asciiTheme="minorHAnsi" w:hAnsiTheme="minorHAnsi" w:cs="Calibri"/>
          <w:bCs/>
          <w:szCs w:val="22"/>
        </w:rPr>
        <w:t xml:space="preserve">gminy </w:t>
      </w:r>
      <w:r w:rsidR="00351D3F">
        <w:rPr>
          <w:rFonts w:asciiTheme="minorHAnsi" w:hAnsiTheme="minorHAnsi" w:cs="Calibri"/>
          <w:bCs/>
          <w:szCs w:val="22"/>
        </w:rPr>
        <w:t>Przytyk</w:t>
      </w:r>
      <w:r w:rsidRPr="000E6593">
        <w:rPr>
          <w:rFonts w:asciiTheme="minorHAnsi" w:hAnsiTheme="minorHAnsi" w:cs="Calibri"/>
          <w:bCs/>
          <w:szCs w:val="22"/>
        </w:rPr>
        <w:t xml:space="preserve"> za lata 201</w:t>
      </w:r>
      <w:r w:rsidR="00561B8D">
        <w:rPr>
          <w:rFonts w:asciiTheme="minorHAnsi" w:hAnsiTheme="minorHAnsi" w:cs="Calibri"/>
          <w:bCs/>
          <w:szCs w:val="22"/>
        </w:rPr>
        <w:t>5</w:t>
      </w:r>
      <w:r w:rsidRPr="000E6593">
        <w:rPr>
          <w:rFonts w:asciiTheme="minorHAnsi" w:hAnsiTheme="minorHAnsi" w:cs="Calibri"/>
          <w:bCs/>
          <w:szCs w:val="22"/>
        </w:rPr>
        <w:t>-201</w:t>
      </w:r>
      <w:r w:rsidR="00561B8D">
        <w:rPr>
          <w:rFonts w:asciiTheme="minorHAnsi" w:hAnsiTheme="minorHAnsi" w:cs="Calibri"/>
          <w:bCs/>
          <w:szCs w:val="22"/>
        </w:rPr>
        <w:t>6</w:t>
      </w:r>
      <w:r w:rsidRPr="000E6593">
        <w:rPr>
          <w:rFonts w:asciiTheme="minorHAnsi" w:hAnsiTheme="minorHAnsi" w:cs="Calibri"/>
          <w:bCs/>
          <w:szCs w:val="22"/>
        </w:rPr>
        <w:t xml:space="preserve">". </w:t>
      </w:r>
    </w:p>
    <w:p w:rsidR="009F79C1" w:rsidRPr="000E6593" w:rsidRDefault="009F79C1" w:rsidP="00A44697">
      <w:pPr>
        <w:pStyle w:val="Legenda"/>
      </w:pPr>
      <w:bookmarkStart w:id="150" w:name="_Toc474506714"/>
      <w:bookmarkStart w:id="151" w:name="_Toc493845702"/>
      <w:r w:rsidRPr="000E6593">
        <w:t xml:space="preserve">Tabela </w:t>
      </w:r>
      <w:fldSimple w:instr=" SEQ Tabela \* ARABIC ">
        <w:r w:rsidR="00F3435A">
          <w:rPr>
            <w:noProof/>
          </w:rPr>
          <w:t>22</w:t>
        </w:r>
      </w:fldSimple>
      <w:r w:rsidRPr="000E6593">
        <w:t xml:space="preserve">. Stan realizacji celów </w:t>
      </w:r>
      <w:r w:rsidR="00980365">
        <w:t>i</w:t>
      </w:r>
      <w:r w:rsidRPr="000E6593">
        <w:t xml:space="preserve"> kierunków działań w zakresie ochrony gleb w latach 201</w:t>
      </w:r>
      <w:r w:rsidR="00561B8D">
        <w:t>5</w:t>
      </w:r>
      <w:r w:rsidRPr="000E6593">
        <w:t>-201</w:t>
      </w:r>
      <w:r w:rsidR="00561B8D">
        <w:t>6</w:t>
      </w:r>
      <w:r w:rsidRPr="000E6593">
        <w:t xml:space="preserve"> na terenie </w:t>
      </w:r>
      <w:bookmarkEnd w:id="150"/>
      <w:r w:rsidR="00561B8D">
        <w:t xml:space="preserve">gminy </w:t>
      </w:r>
      <w:r w:rsidR="00351D3F">
        <w:t>Przytyk</w:t>
      </w:r>
      <w:bookmarkEnd w:id="1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219"/>
        <w:gridCol w:w="5066"/>
      </w:tblGrid>
      <w:tr w:rsidR="00561B8D" w:rsidRPr="00517434" w:rsidTr="00517434">
        <w:trPr>
          <w:tblHeader/>
        </w:trPr>
        <w:tc>
          <w:tcPr>
            <w:tcW w:w="4219" w:type="dxa"/>
            <w:shd w:val="clear" w:color="auto" w:fill="FFFFFF" w:themeFill="background1"/>
          </w:tcPr>
          <w:p w:rsidR="00561B8D" w:rsidRPr="00517434" w:rsidRDefault="00561B8D" w:rsidP="00561B8D">
            <w:pPr>
              <w:pStyle w:val="praca"/>
              <w:jc w:val="center"/>
              <w:rPr>
                <w:rFonts w:asciiTheme="minorHAnsi" w:hAnsiTheme="minorHAnsi" w:cs="Calibri"/>
                <w:b/>
                <w:sz w:val="20"/>
                <w:szCs w:val="20"/>
              </w:rPr>
            </w:pPr>
            <w:r w:rsidRPr="00517434">
              <w:rPr>
                <w:rFonts w:asciiTheme="minorHAnsi" w:hAnsiTheme="minorHAnsi" w:cs="Calibri"/>
                <w:b/>
                <w:sz w:val="20"/>
                <w:szCs w:val="20"/>
              </w:rPr>
              <w:t>Cele</w:t>
            </w:r>
          </w:p>
        </w:tc>
        <w:tc>
          <w:tcPr>
            <w:tcW w:w="5066" w:type="dxa"/>
            <w:shd w:val="clear" w:color="auto" w:fill="FFFFFF" w:themeFill="background1"/>
          </w:tcPr>
          <w:p w:rsidR="00561B8D" w:rsidRPr="00517434" w:rsidRDefault="00561B8D" w:rsidP="00561B8D">
            <w:pPr>
              <w:pStyle w:val="praca"/>
              <w:jc w:val="center"/>
              <w:rPr>
                <w:rFonts w:asciiTheme="minorHAnsi" w:hAnsiTheme="minorHAnsi" w:cs="Calibri"/>
                <w:b/>
                <w:sz w:val="20"/>
                <w:szCs w:val="20"/>
              </w:rPr>
            </w:pPr>
            <w:r w:rsidRPr="00517434">
              <w:rPr>
                <w:rFonts w:asciiTheme="minorHAnsi" w:hAnsiTheme="minorHAnsi" w:cs="Calibri"/>
                <w:b/>
                <w:sz w:val="20"/>
                <w:szCs w:val="20"/>
              </w:rPr>
              <w:t>Stan realizacji</w:t>
            </w:r>
          </w:p>
        </w:tc>
      </w:tr>
      <w:tr w:rsidR="00980365" w:rsidRPr="00517434" w:rsidTr="00980365">
        <w:trPr>
          <w:trHeight w:val="1307"/>
        </w:trPr>
        <w:tc>
          <w:tcPr>
            <w:tcW w:w="4219" w:type="dxa"/>
            <w:shd w:val="clear" w:color="auto" w:fill="FFFFFF" w:themeFill="background1"/>
          </w:tcPr>
          <w:p w:rsidR="00980365" w:rsidRPr="00517434" w:rsidRDefault="00980365" w:rsidP="00561B8D">
            <w:pPr>
              <w:pStyle w:val="Tekstpodstawowy"/>
              <w:spacing w:after="0"/>
              <w:rPr>
                <w:rFonts w:asciiTheme="minorHAnsi" w:hAnsiTheme="minorHAnsi"/>
              </w:rPr>
            </w:pPr>
            <w:r w:rsidRPr="00980365">
              <w:rPr>
                <w:rFonts w:asciiTheme="minorHAnsi" w:hAnsiTheme="minorHAnsi"/>
              </w:rPr>
              <w:t>Zapobieganie zanieczyszczeniu i niekorzystnemu przekształceniu powierzchni ziemi</w:t>
            </w:r>
          </w:p>
        </w:tc>
        <w:tc>
          <w:tcPr>
            <w:tcW w:w="5066" w:type="dxa"/>
            <w:shd w:val="clear" w:color="auto" w:fill="FFFFFF" w:themeFill="background1"/>
          </w:tcPr>
          <w:p w:rsidR="00980365" w:rsidRPr="00517434" w:rsidRDefault="00980365" w:rsidP="00561B8D">
            <w:pPr>
              <w:jc w:val="center"/>
              <w:rPr>
                <w:rFonts w:asciiTheme="minorHAnsi" w:hAnsiTheme="minorHAnsi" w:cs="Calibri"/>
                <w:b/>
                <w:bCs/>
              </w:rPr>
            </w:pPr>
            <w:r w:rsidRPr="00517434">
              <w:rPr>
                <w:rFonts w:asciiTheme="minorHAnsi" w:hAnsiTheme="minorHAnsi" w:cs="Calibri"/>
                <w:b/>
                <w:bCs/>
              </w:rPr>
              <w:t>Cel w trakcie realizacji – działania ciągłe</w:t>
            </w:r>
          </w:p>
          <w:p w:rsidR="00980365" w:rsidRPr="00517434" w:rsidRDefault="00980365" w:rsidP="0061461B">
            <w:pPr>
              <w:pStyle w:val="praca"/>
              <w:widowControl w:val="0"/>
              <w:numPr>
                <w:ilvl w:val="0"/>
                <w:numId w:val="76"/>
              </w:numPr>
              <w:suppressAutoHyphens/>
              <w:overflowPunct w:val="0"/>
              <w:autoSpaceDE w:val="0"/>
              <w:autoSpaceDN w:val="0"/>
              <w:adjustRightInd w:val="0"/>
              <w:jc w:val="left"/>
              <w:textAlignment w:val="baseline"/>
              <w:rPr>
                <w:rFonts w:asciiTheme="minorHAnsi" w:hAnsiTheme="minorHAnsi" w:cs="Calibri"/>
                <w:sz w:val="20"/>
                <w:szCs w:val="20"/>
              </w:rPr>
            </w:pPr>
            <w:r w:rsidRPr="00517434">
              <w:rPr>
                <w:rFonts w:asciiTheme="minorHAnsi" w:hAnsiTheme="minorHAnsi"/>
                <w:sz w:val="20"/>
                <w:szCs w:val="20"/>
              </w:rPr>
              <w:t>działania podejmowane przez osoby uprawiające ziemię,</w:t>
            </w:r>
          </w:p>
          <w:p w:rsidR="00980365" w:rsidRPr="00517434" w:rsidRDefault="00980365" w:rsidP="0061461B">
            <w:pPr>
              <w:pStyle w:val="praca"/>
              <w:widowControl w:val="0"/>
              <w:numPr>
                <w:ilvl w:val="0"/>
                <w:numId w:val="76"/>
              </w:numPr>
              <w:suppressAutoHyphens/>
              <w:overflowPunct w:val="0"/>
              <w:autoSpaceDE w:val="0"/>
              <w:autoSpaceDN w:val="0"/>
              <w:adjustRightInd w:val="0"/>
              <w:jc w:val="left"/>
              <w:textAlignment w:val="baseline"/>
              <w:rPr>
                <w:rFonts w:asciiTheme="minorHAnsi" w:hAnsiTheme="minorHAnsi" w:cs="Calibri"/>
                <w:sz w:val="20"/>
                <w:szCs w:val="20"/>
              </w:rPr>
            </w:pPr>
            <w:r w:rsidRPr="00517434">
              <w:rPr>
                <w:rFonts w:asciiTheme="minorHAnsi" w:hAnsiTheme="minorHAnsi"/>
                <w:sz w:val="20"/>
                <w:szCs w:val="20"/>
              </w:rPr>
              <w:t xml:space="preserve">upowszechnianie zasad Dobrej praktyki rolniczej </w:t>
            </w:r>
            <w:r w:rsidRPr="00517434">
              <w:rPr>
                <w:rFonts w:asciiTheme="minorHAnsi" w:hAnsiTheme="minorHAnsi"/>
                <w:sz w:val="20"/>
                <w:szCs w:val="20"/>
              </w:rPr>
              <w:br/>
              <w:t>i rolnictwa ekologicznego,</w:t>
            </w:r>
          </w:p>
          <w:p w:rsidR="00980365" w:rsidRPr="00980365" w:rsidRDefault="00980365" w:rsidP="00980365">
            <w:pPr>
              <w:pStyle w:val="praca"/>
              <w:widowControl w:val="0"/>
              <w:numPr>
                <w:ilvl w:val="0"/>
                <w:numId w:val="76"/>
              </w:numPr>
              <w:suppressAutoHyphens/>
              <w:overflowPunct w:val="0"/>
              <w:autoSpaceDE w:val="0"/>
              <w:autoSpaceDN w:val="0"/>
              <w:adjustRightInd w:val="0"/>
              <w:jc w:val="left"/>
              <w:textAlignment w:val="baseline"/>
              <w:rPr>
                <w:rFonts w:asciiTheme="minorHAnsi" w:hAnsiTheme="minorHAnsi" w:cs="Calibri"/>
                <w:sz w:val="20"/>
                <w:szCs w:val="20"/>
              </w:rPr>
            </w:pPr>
            <w:r>
              <w:rPr>
                <w:rFonts w:asciiTheme="minorHAnsi" w:hAnsiTheme="minorHAnsi" w:cs="Calibri"/>
                <w:sz w:val="20"/>
                <w:szCs w:val="20"/>
              </w:rPr>
              <w:t>działania planistyczne.</w:t>
            </w:r>
          </w:p>
        </w:tc>
      </w:tr>
    </w:tbl>
    <w:p w:rsidR="00561B8D" w:rsidRPr="007B43FD" w:rsidRDefault="00561B8D" w:rsidP="00561B8D">
      <w:pPr>
        <w:rPr>
          <w:rFonts w:ascii="Calibri" w:hAnsi="Calibri" w:cs="Calibri"/>
          <w:sz w:val="22"/>
          <w:szCs w:val="22"/>
        </w:rPr>
      </w:pPr>
      <w:r w:rsidRPr="007B43FD">
        <w:rPr>
          <w:rFonts w:ascii="Calibri" w:hAnsi="Calibri" w:cs="Calibri"/>
          <w:sz w:val="22"/>
          <w:szCs w:val="22"/>
        </w:rPr>
        <w:lastRenderedPageBreak/>
        <w:t>Dla osiągnięcia celów realizowane były następujące zadania:</w:t>
      </w:r>
    </w:p>
    <w:p w:rsidR="00561B8D" w:rsidRPr="007B43FD" w:rsidRDefault="00561B8D" w:rsidP="00561B8D">
      <w:pPr>
        <w:ind w:left="357"/>
        <w:rPr>
          <w:rFonts w:ascii="Calibri" w:hAnsi="Calibri" w:cs="Calibri"/>
          <w:sz w:val="22"/>
          <w:szCs w:val="22"/>
        </w:rPr>
      </w:pPr>
    </w:p>
    <w:p w:rsidR="00561B8D" w:rsidRDefault="00561B8D" w:rsidP="0061461B">
      <w:pPr>
        <w:pStyle w:val="Akapitzlist"/>
        <w:numPr>
          <w:ilvl w:val="0"/>
          <w:numId w:val="68"/>
        </w:numPr>
        <w:rPr>
          <w:rFonts w:ascii="Calibri" w:hAnsi="Calibri"/>
          <w:sz w:val="22"/>
          <w:szCs w:val="22"/>
        </w:rPr>
      </w:pPr>
      <w:r>
        <w:rPr>
          <w:rFonts w:ascii="Calibri" w:hAnsi="Calibri"/>
          <w:sz w:val="22"/>
          <w:szCs w:val="22"/>
        </w:rPr>
        <w:t xml:space="preserve">edukacja </w:t>
      </w:r>
      <w:r w:rsidRPr="00C81107">
        <w:rPr>
          <w:rFonts w:asciiTheme="minorHAnsi" w:hAnsiTheme="minorHAnsi"/>
          <w:sz w:val="22"/>
          <w:szCs w:val="22"/>
        </w:rPr>
        <w:t>osób uprawiających ziemię</w:t>
      </w:r>
      <w:r>
        <w:rPr>
          <w:rFonts w:ascii="Calibri" w:hAnsi="Calibri"/>
          <w:sz w:val="22"/>
          <w:szCs w:val="22"/>
        </w:rPr>
        <w:t>,</w:t>
      </w:r>
    </w:p>
    <w:p w:rsidR="00561B8D" w:rsidRPr="002E16EA" w:rsidRDefault="00561B8D" w:rsidP="0061461B">
      <w:pPr>
        <w:pStyle w:val="Akapitzlist"/>
        <w:numPr>
          <w:ilvl w:val="0"/>
          <w:numId w:val="68"/>
        </w:numPr>
        <w:jc w:val="both"/>
        <w:rPr>
          <w:rFonts w:asciiTheme="minorHAnsi" w:hAnsiTheme="minorHAnsi"/>
          <w:sz w:val="22"/>
          <w:szCs w:val="22"/>
        </w:rPr>
      </w:pPr>
      <w:r w:rsidRPr="00C81107">
        <w:rPr>
          <w:rFonts w:asciiTheme="minorHAnsi" w:hAnsiTheme="minorHAnsi" w:cstheme="minorHAnsi"/>
          <w:color w:val="000000"/>
          <w:sz w:val="22"/>
          <w:szCs w:val="22"/>
        </w:rPr>
        <w:t>utrzymanie i odbudowa urządzeń melioracyjnyc</w:t>
      </w:r>
      <w:r w:rsidR="00351D3F">
        <w:rPr>
          <w:rFonts w:asciiTheme="minorHAnsi" w:hAnsiTheme="minorHAnsi" w:cstheme="minorHAnsi"/>
          <w:color w:val="000000"/>
          <w:sz w:val="22"/>
          <w:szCs w:val="22"/>
        </w:rPr>
        <w:t>h</w:t>
      </w:r>
      <w:r>
        <w:rPr>
          <w:rFonts w:asciiTheme="minorHAnsi" w:hAnsiTheme="minorHAnsi" w:cstheme="minorHAnsi"/>
          <w:color w:val="000000"/>
          <w:sz w:val="22"/>
          <w:szCs w:val="22"/>
        </w:rPr>
        <w:t>.</w:t>
      </w:r>
    </w:p>
    <w:p w:rsidR="009F79C1" w:rsidRDefault="009F79C1" w:rsidP="009F79C1">
      <w:pPr>
        <w:pStyle w:val="RadomskoPO"/>
        <w:rPr>
          <w:b/>
          <w:sz w:val="24"/>
        </w:rPr>
      </w:pPr>
    </w:p>
    <w:p w:rsidR="009F79C1" w:rsidRDefault="00561B8D" w:rsidP="00561B8D">
      <w:pPr>
        <w:pStyle w:val="3NagwekPOSZwole2017"/>
      </w:pPr>
      <w:bookmarkStart w:id="152" w:name="_Toc493845793"/>
      <w:r>
        <w:t xml:space="preserve">6.7.5. </w:t>
      </w:r>
      <w:r w:rsidR="009F79C1" w:rsidRPr="00C608E9">
        <w:t>Analiza SWOT oraz główne zagrożenia i problemy</w:t>
      </w:r>
      <w:bookmarkEnd w:id="152"/>
    </w:p>
    <w:p w:rsidR="00561B8D" w:rsidRDefault="00561B8D" w:rsidP="009F79C1">
      <w:pPr>
        <w:pStyle w:val="RadomskoPO"/>
        <w:rPr>
          <w:rFonts w:cs="Arial"/>
          <w:szCs w:val="22"/>
        </w:rPr>
      </w:pPr>
    </w:p>
    <w:p w:rsidR="009F79C1" w:rsidRPr="000E6593" w:rsidRDefault="009F79C1" w:rsidP="009F79C1">
      <w:pPr>
        <w:pStyle w:val="RadomskoPO"/>
        <w:rPr>
          <w:rFonts w:cs="Arial"/>
          <w:szCs w:val="22"/>
        </w:rPr>
      </w:pPr>
      <w:r w:rsidRPr="000E6593">
        <w:rPr>
          <w:rFonts w:cs="Arial"/>
          <w:szCs w:val="22"/>
        </w:rPr>
        <w:t>Poniżej przedstawiono wyniki analizy SWOT dla obszaru interwencji: ochrona gleb.</w:t>
      </w:r>
    </w:p>
    <w:p w:rsidR="009F79C1" w:rsidRPr="000E6593" w:rsidRDefault="009F79C1" w:rsidP="009F79C1">
      <w:pPr>
        <w:pStyle w:val="RadomskoP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604"/>
        <w:gridCol w:w="4605"/>
      </w:tblGrid>
      <w:tr w:rsidR="009F79C1" w:rsidRPr="000E6593" w:rsidTr="00561B8D">
        <w:tc>
          <w:tcPr>
            <w:tcW w:w="4604" w:type="dxa"/>
            <w:shd w:val="clear" w:color="auto" w:fill="FFFFFF"/>
          </w:tcPr>
          <w:p w:rsidR="009F79C1" w:rsidRPr="000E6593" w:rsidRDefault="009F79C1" w:rsidP="00561B8D">
            <w:pPr>
              <w:autoSpaceDE w:val="0"/>
              <w:autoSpaceDN w:val="0"/>
              <w:adjustRightInd w:val="0"/>
              <w:jc w:val="center"/>
              <w:rPr>
                <w:rFonts w:asciiTheme="minorHAnsi" w:hAnsiTheme="minorHAnsi" w:cs="TT921o00"/>
                <w:b/>
              </w:rPr>
            </w:pPr>
            <w:r w:rsidRPr="000E6593">
              <w:rPr>
                <w:rFonts w:asciiTheme="minorHAnsi" w:hAnsiTheme="minorHAnsi" w:cs="TT921o00"/>
                <w:b/>
              </w:rPr>
              <w:t xml:space="preserve">Mocne strony </w:t>
            </w:r>
          </w:p>
        </w:tc>
        <w:tc>
          <w:tcPr>
            <w:tcW w:w="4605" w:type="dxa"/>
            <w:shd w:val="clear" w:color="auto" w:fill="FFFFFF"/>
          </w:tcPr>
          <w:p w:rsidR="009F79C1" w:rsidRPr="000E6593" w:rsidRDefault="009F79C1" w:rsidP="00561B8D">
            <w:pPr>
              <w:autoSpaceDE w:val="0"/>
              <w:autoSpaceDN w:val="0"/>
              <w:adjustRightInd w:val="0"/>
              <w:jc w:val="center"/>
              <w:rPr>
                <w:rFonts w:asciiTheme="minorHAnsi" w:hAnsiTheme="minorHAnsi" w:cs="TT921o00"/>
                <w:b/>
              </w:rPr>
            </w:pPr>
            <w:r w:rsidRPr="000E6593">
              <w:rPr>
                <w:rFonts w:asciiTheme="minorHAnsi" w:hAnsiTheme="minorHAnsi" w:cs="TT921o00"/>
                <w:b/>
              </w:rPr>
              <w:t xml:space="preserve">Słabe strony </w:t>
            </w:r>
          </w:p>
        </w:tc>
      </w:tr>
      <w:tr w:rsidR="009F79C1" w:rsidRPr="000E6593" w:rsidTr="00561B8D">
        <w:tc>
          <w:tcPr>
            <w:tcW w:w="4604" w:type="dxa"/>
            <w:shd w:val="clear" w:color="auto" w:fill="FFFFFF"/>
          </w:tcPr>
          <w:p w:rsidR="009F79C1" w:rsidRPr="000E6593" w:rsidRDefault="009F79C1" w:rsidP="0061461B">
            <w:pPr>
              <w:pStyle w:val="Akapitzlist"/>
              <w:numPr>
                <w:ilvl w:val="0"/>
                <w:numId w:val="69"/>
              </w:numPr>
              <w:autoSpaceDE w:val="0"/>
              <w:autoSpaceDN w:val="0"/>
              <w:adjustRightInd w:val="0"/>
              <w:rPr>
                <w:rFonts w:asciiTheme="minorHAnsi" w:hAnsiTheme="minorHAnsi" w:cs="TT921o00"/>
              </w:rPr>
            </w:pPr>
            <w:r w:rsidRPr="000E6593">
              <w:rPr>
                <w:rFonts w:asciiTheme="minorHAnsi" w:hAnsiTheme="minorHAnsi" w:cs="Arial"/>
              </w:rPr>
              <w:t xml:space="preserve">Brak zdiagnozowanych obszarów zanieczyszczenia gleb </w:t>
            </w:r>
          </w:p>
          <w:p w:rsidR="009F79C1" w:rsidRPr="000E6593" w:rsidRDefault="009F79C1" w:rsidP="00561B8D">
            <w:pPr>
              <w:pStyle w:val="Akapitzlist"/>
              <w:autoSpaceDE w:val="0"/>
              <w:autoSpaceDN w:val="0"/>
              <w:adjustRightInd w:val="0"/>
              <w:ind w:left="360"/>
              <w:rPr>
                <w:rFonts w:asciiTheme="minorHAnsi" w:hAnsiTheme="minorHAnsi" w:cs="TT921o00"/>
              </w:rPr>
            </w:pPr>
          </w:p>
        </w:tc>
        <w:tc>
          <w:tcPr>
            <w:tcW w:w="4605" w:type="dxa"/>
            <w:shd w:val="clear" w:color="auto" w:fill="FFFFFF"/>
          </w:tcPr>
          <w:p w:rsidR="009F79C1" w:rsidRPr="000E6593" w:rsidRDefault="009F79C1" w:rsidP="0061461B">
            <w:pPr>
              <w:pStyle w:val="Akapitzlist"/>
              <w:numPr>
                <w:ilvl w:val="0"/>
                <w:numId w:val="70"/>
              </w:numPr>
              <w:autoSpaceDE w:val="0"/>
              <w:autoSpaceDN w:val="0"/>
              <w:adjustRightInd w:val="0"/>
              <w:rPr>
                <w:rFonts w:asciiTheme="minorHAnsi" w:hAnsiTheme="minorHAnsi" w:cs="TT921o00"/>
              </w:rPr>
            </w:pPr>
            <w:r w:rsidRPr="000E6593">
              <w:rPr>
                <w:rFonts w:asciiTheme="minorHAnsi" w:hAnsiTheme="minorHAnsi" w:cs="TT921o00"/>
              </w:rPr>
              <w:t>Brak dok</w:t>
            </w:r>
            <w:r w:rsidR="009755A5">
              <w:rPr>
                <w:rFonts w:asciiTheme="minorHAnsi" w:hAnsiTheme="minorHAnsi" w:cs="TT921o00"/>
              </w:rPr>
              <w:t>ładniejszych informacji o chemi</w:t>
            </w:r>
            <w:r w:rsidR="009755A5" w:rsidRPr="009755A5">
              <w:rPr>
                <w:rFonts w:asciiTheme="minorHAnsi" w:hAnsiTheme="minorHAnsi" w:cs="TT921o00"/>
                <w:highlight w:val="yellow"/>
              </w:rPr>
              <w:t>ź</w:t>
            </w:r>
            <w:r w:rsidRPr="000E6593">
              <w:rPr>
                <w:rFonts w:asciiTheme="minorHAnsi" w:hAnsiTheme="minorHAnsi" w:cs="TT921o00"/>
              </w:rPr>
              <w:t>mie gleb</w:t>
            </w:r>
          </w:p>
          <w:p w:rsidR="009F79C1" w:rsidRPr="00F5277C" w:rsidRDefault="009F79C1" w:rsidP="0061461B">
            <w:pPr>
              <w:pStyle w:val="Akapitzlist"/>
              <w:numPr>
                <w:ilvl w:val="0"/>
                <w:numId w:val="70"/>
              </w:numPr>
              <w:autoSpaceDE w:val="0"/>
              <w:autoSpaceDN w:val="0"/>
              <w:adjustRightInd w:val="0"/>
              <w:rPr>
                <w:rFonts w:asciiTheme="minorHAnsi" w:hAnsiTheme="minorHAnsi" w:cs="TT921o00"/>
              </w:rPr>
            </w:pPr>
            <w:r w:rsidRPr="000E6593">
              <w:rPr>
                <w:rFonts w:asciiTheme="minorHAnsi" w:hAnsiTheme="minorHAnsi" w:cs="Arial"/>
              </w:rPr>
              <w:t>Zakwaszenie części gleb</w:t>
            </w:r>
          </w:p>
          <w:p w:rsidR="009F79C1" w:rsidRPr="000E6593" w:rsidRDefault="009F79C1" w:rsidP="0061461B">
            <w:pPr>
              <w:pStyle w:val="Akapitzlist"/>
              <w:numPr>
                <w:ilvl w:val="0"/>
                <w:numId w:val="70"/>
              </w:numPr>
              <w:autoSpaceDE w:val="0"/>
              <w:autoSpaceDN w:val="0"/>
              <w:adjustRightInd w:val="0"/>
              <w:rPr>
                <w:rFonts w:asciiTheme="minorHAnsi" w:hAnsiTheme="minorHAnsi" w:cs="TT921o00"/>
              </w:rPr>
            </w:pPr>
            <w:r>
              <w:rPr>
                <w:rFonts w:asciiTheme="minorHAnsi" w:hAnsiTheme="minorHAnsi" w:cs="Arial"/>
              </w:rPr>
              <w:t>Występowanie gleb przekształconych mechanicznie</w:t>
            </w:r>
            <w:r w:rsidR="00A67E77">
              <w:rPr>
                <w:rFonts w:asciiTheme="minorHAnsi" w:hAnsiTheme="minorHAnsi" w:cs="Arial"/>
              </w:rPr>
              <w:t xml:space="preserve"> w obszarach zurbanizowanych</w:t>
            </w:r>
          </w:p>
          <w:p w:rsidR="009F79C1" w:rsidRPr="000E6593" w:rsidRDefault="009F79C1" w:rsidP="0061461B">
            <w:pPr>
              <w:pStyle w:val="Akapitzlist"/>
              <w:numPr>
                <w:ilvl w:val="0"/>
                <w:numId w:val="70"/>
              </w:numPr>
              <w:autoSpaceDE w:val="0"/>
              <w:autoSpaceDN w:val="0"/>
              <w:adjustRightInd w:val="0"/>
              <w:rPr>
                <w:rFonts w:asciiTheme="minorHAnsi" w:hAnsiTheme="minorHAnsi" w:cs="TT921o00"/>
              </w:rPr>
            </w:pPr>
            <w:r>
              <w:rPr>
                <w:rFonts w:asciiTheme="minorHAnsi" w:hAnsiTheme="minorHAnsi" w:cs="Calibri"/>
              </w:rPr>
              <w:t xml:space="preserve">Sporadyczne występowanie </w:t>
            </w:r>
            <w:r w:rsidRPr="000E6593">
              <w:rPr>
                <w:rFonts w:asciiTheme="minorHAnsi" w:hAnsiTheme="minorHAnsi" w:cs="Calibri"/>
              </w:rPr>
              <w:t>"dziki</w:t>
            </w:r>
            <w:r>
              <w:rPr>
                <w:rFonts w:asciiTheme="minorHAnsi" w:hAnsiTheme="minorHAnsi" w:cs="Calibri"/>
              </w:rPr>
              <w:t>ch</w:t>
            </w:r>
            <w:r w:rsidRPr="000E6593">
              <w:rPr>
                <w:rFonts w:asciiTheme="minorHAnsi" w:hAnsiTheme="minorHAnsi" w:cs="Calibri"/>
              </w:rPr>
              <w:t>" wysypisk</w:t>
            </w:r>
          </w:p>
        </w:tc>
      </w:tr>
      <w:tr w:rsidR="009F79C1" w:rsidRPr="000E6593" w:rsidTr="00561B8D">
        <w:tc>
          <w:tcPr>
            <w:tcW w:w="4604" w:type="dxa"/>
            <w:shd w:val="clear" w:color="auto" w:fill="FFFFFF"/>
          </w:tcPr>
          <w:p w:rsidR="009F79C1" w:rsidRPr="000E6593" w:rsidRDefault="009F79C1" w:rsidP="00561B8D">
            <w:pPr>
              <w:autoSpaceDE w:val="0"/>
              <w:autoSpaceDN w:val="0"/>
              <w:adjustRightInd w:val="0"/>
              <w:jc w:val="center"/>
              <w:rPr>
                <w:rFonts w:asciiTheme="minorHAnsi" w:hAnsiTheme="minorHAnsi" w:cs="TT921o00"/>
                <w:b/>
              </w:rPr>
            </w:pPr>
            <w:r w:rsidRPr="000E6593">
              <w:rPr>
                <w:rFonts w:asciiTheme="minorHAnsi" w:hAnsiTheme="minorHAnsi" w:cs="TT921o00"/>
                <w:b/>
              </w:rPr>
              <w:t xml:space="preserve">Szanse </w:t>
            </w:r>
          </w:p>
        </w:tc>
        <w:tc>
          <w:tcPr>
            <w:tcW w:w="4605" w:type="dxa"/>
            <w:shd w:val="clear" w:color="auto" w:fill="FFFFFF"/>
          </w:tcPr>
          <w:p w:rsidR="009F79C1" w:rsidRPr="000E6593" w:rsidRDefault="009F79C1" w:rsidP="00561B8D">
            <w:pPr>
              <w:autoSpaceDE w:val="0"/>
              <w:autoSpaceDN w:val="0"/>
              <w:adjustRightInd w:val="0"/>
              <w:jc w:val="center"/>
              <w:rPr>
                <w:rFonts w:asciiTheme="minorHAnsi" w:hAnsiTheme="minorHAnsi" w:cs="TT921o00"/>
                <w:b/>
              </w:rPr>
            </w:pPr>
            <w:r w:rsidRPr="000E6593">
              <w:rPr>
                <w:rFonts w:asciiTheme="minorHAnsi" w:hAnsiTheme="minorHAnsi" w:cs="TT921o00"/>
                <w:b/>
              </w:rPr>
              <w:t>Zagrożenia</w:t>
            </w:r>
          </w:p>
        </w:tc>
      </w:tr>
      <w:tr w:rsidR="009F79C1" w:rsidRPr="000E6593" w:rsidTr="00561B8D">
        <w:tc>
          <w:tcPr>
            <w:tcW w:w="4604" w:type="dxa"/>
            <w:shd w:val="clear" w:color="auto" w:fill="FFFFFF"/>
          </w:tcPr>
          <w:p w:rsidR="009F79C1" w:rsidRPr="000E6593" w:rsidRDefault="009F79C1" w:rsidP="0061461B">
            <w:pPr>
              <w:pStyle w:val="Akapitzlist"/>
              <w:numPr>
                <w:ilvl w:val="0"/>
                <w:numId w:val="71"/>
              </w:numPr>
              <w:autoSpaceDE w:val="0"/>
              <w:autoSpaceDN w:val="0"/>
              <w:adjustRightInd w:val="0"/>
              <w:rPr>
                <w:rFonts w:asciiTheme="minorHAnsi" w:hAnsiTheme="minorHAnsi" w:cs="TT921o00"/>
              </w:rPr>
            </w:pPr>
            <w:r>
              <w:rPr>
                <w:rFonts w:asciiTheme="minorHAnsi" w:hAnsiTheme="minorHAnsi" w:cs="Arial"/>
              </w:rPr>
              <w:t xml:space="preserve">Planowana aktualizacja atlasów geochemicznych gleb </w:t>
            </w:r>
          </w:p>
        </w:tc>
        <w:tc>
          <w:tcPr>
            <w:tcW w:w="4605" w:type="dxa"/>
            <w:shd w:val="clear" w:color="auto" w:fill="FFFFFF"/>
          </w:tcPr>
          <w:p w:rsidR="009F79C1" w:rsidRPr="000E6593" w:rsidRDefault="009F79C1" w:rsidP="0061461B">
            <w:pPr>
              <w:pStyle w:val="Akapitzlist"/>
              <w:numPr>
                <w:ilvl w:val="0"/>
                <w:numId w:val="72"/>
              </w:numPr>
              <w:autoSpaceDE w:val="0"/>
              <w:autoSpaceDN w:val="0"/>
              <w:adjustRightInd w:val="0"/>
              <w:rPr>
                <w:rFonts w:asciiTheme="minorHAnsi" w:hAnsiTheme="minorHAnsi" w:cs="TT921o00"/>
              </w:rPr>
            </w:pPr>
            <w:r>
              <w:rPr>
                <w:rFonts w:asciiTheme="minorHAnsi" w:hAnsiTheme="minorHAnsi" w:cs="Arial"/>
              </w:rPr>
              <w:t>Występowanie s</w:t>
            </w:r>
            <w:r w:rsidRPr="000E6593">
              <w:rPr>
                <w:rFonts w:asciiTheme="minorHAnsi" w:hAnsiTheme="minorHAnsi" w:cs="Arial"/>
              </w:rPr>
              <w:t>usz</w:t>
            </w:r>
            <w:r>
              <w:rPr>
                <w:rFonts w:asciiTheme="minorHAnsi" w:hAnsiTheme="minorHAnsi" w:cs="Arial"/>
              </w:rPr>
              <w:t>y</w:t>
            </w:r>
            <w:r w:rsidRPr="000E6593">
              <w:rPr>
                <w:rFonts w:asciiTheme="minorHAnsi" w:hAnsiTheme="minorHAnsi" w:cs="Arial"/>
              </w:rPr>
              <w:t xml:space="preserve"> glebow</w:t>
            </w:r>
            <w:r>
              <w:rPr>
                <w:rFonts w:asciiTheme="minorHAnsi" w:hAnsiTheme="minorHAnsi" w:cs="Arial"/>
              </w:rPr>
              <w:t>ej</w:t>
            </w:r>
            <w:r w:rsidRPr="000E6593">
              <w:rPr>
                <w:rFonts w:asciiTheme="minorHAnsi" w:hAnsiTheme="minorHAnsi" w:cs="Arial"/>
              </w:rPr>
              <w:t xml:space="preserve"> wywołan</w:t>
            </w:r>
            <w:r>
              <w:rPr>
                <w:rFonts w:asciiTheme="minorHAnsi" w:hAnsiTheme="minorHAnsi" w:cs="Arial"/>
              </w:rPr>
              <w:t>ej</w:t>
            </w:r>
            <w:r w:rsidRPr="000E6593">
              <w:rPr>
                <w:rFonts w:asciiTheme="minorHAnsi" w:hAnsiTheme="minorHAnsi" w:cs="Arial"/>
              </w:rPr>
              <w:t xml:space="preserve"> globalnymi zmianami klimatu</w:t>
            </w:r>
          </w:p>
        </w:tc>
      </w:tr>
    </w:tbl>
    <w:p w:rsidR="009F79C1" w:rsidRDefault="009F79C1" w:rsidP="009F79C1">
      <w:pPr>
        <w:pStyle w:val="RadomskoPO"/>
      </w:pPr>
    </w:p>
    <w:p w:rsidR="009F79C1" w:rsidRPr="00C608E9" w:rsidRDefault="009F79C1" w:rsidP="009F79C1">
      <w:pPr>
        <w:pStyle w:val="RadomskoPO"/>
        <w:rPr>
          <w:szCs w:val="22"/>
        </w:rPr>
      </w:pPr>
      <w:r w:rsidRPr="00C608E9">
        <w:rPr>
          <w:szCs w:val="22"/>
        </w:rPr>
        <w:t>Główne zagrożenia i problemy:</w:t>
      </w:r>
    </w:p>
    <w:p w:rsidR="009F79C1" w:rsidRPr="00C608E9" w:rsidRDefault="009F79C1" w:rsidP="009F79C1">
      <w:pPr>
        <w:pStyle w:val="RadomskoPO"/>
        <w:rPr>
          <w:szCs w:val="22"/>
        </w:rPr>
      </w:pPr>
    </w:p>
    <w:p w:rsidR="009F79C1" w:rsidRPr="0022226B" w:rsidRDefault="009F79C1" w:rsidP="0061461B">
      <w:pPr>
        <w:pStyle w:val="RadomskoPO"/>
        <w:numPr>
          <w:ilvl w:val="0"/>
          <w:numId w:val="73"/>
        </w:numPr>
        <w:rPr>
          <w:szCs w:val="22"/>
        </w:rPr>
      </w:pPr>
      <w:r>
        <w:rPr>
          <w:rFonts w:cs="Calibri"/>
          <w:bCs/>
          <w:szCs w:val="22"/>
        </w:rPr>
        <w:t>z</w:t>
      </w:r>
      <w:r w:rsidRPr="00C608E9">
        <w:rPr>
          <w:rFonts w:cs="Calibri"/>
          <w:bCs/>
          <w:szCs w:val="22"/>
        </w:rPr>
        <w:t>miany stosunków wodnych i p</w:t>
      </w:r>
      <w:r w:rsidRPr="00C608E9">
        <w:rPr>
          <w:rFonts w:cs="Calibri"/>
          <w:szCs w:val="22"/>
        </w:rPr>
        <w:t>rzekształcenia hydrologiczne,</w:t>
      </w:r>
    </w:p>
    <w:p w:rsidR="0022226B" w:rsidRPr="00C608E9" w:rsidRDefault="000C78F7" w:rsidP="0061461B">
      <w:pPr>
        <w:pStyle w:val="RadomskoPO"/>
        <w:numPr>
          <w:ilvl w:val="0"/>
          <w:numId w:val="73"/>
        </w:numPr>
        <w:rPr>
          <w:szCs w:val="22"/>
        </w:rPr>
      </w:pPr>
      <w:r>
        <w:rPr>
          <w:rFonts w:cs="Calibri"/>
          <w:szCs w:val="22"/>
        </w:rPr>
        <w:t>niewłaściwa</w:t>
      </w:r>
      <w:r w:rsidR="0022226B">
        <w:rPr>
          <w:rFonts w:cs="Calibri"/>
          <w:szCs w:val="22"/>
        </w:rPr>
        <w:t xml:space="preserve"> uprawa gleby, nadmierne stosowanie nawozów,</w:t>
      </w:r>
    </w:p>
    <w:p w:rsidR="009F79C1" w:rsidRPr="00C608E9" w:rsidRDefault="009F79C1" w:rsidP="0061461B">
      <w:pPr>
        <w:pStyle w:val="RadomskoPO"/>
        <w:numPr>
          <w:ilvl w:val="0"/>
          <w:numId w:val="73"/>
        </w:numPr>
        <w:rPr>
          <w:szCs w:val="22"/>
        </w:rPr>
      </w:pPr>
      <w:r>
        <w:rPr>
          <w:rFonts w:cs="Calibri"/>
          <w:szCs w:val="22"/>
        </w:rPr>
        <w:t xml:space="preserve">występowanie </w:t>
      </w:r>
      <w:r w:rsidRPr="00C608E9">
        <w:rPr>
          <w:rFonts w:cs="Calibri"/>
          <w:szCs w:val="22"/>
        </w:rPr>
        <w:t>„dziki</w:t>
      </w:r>
      <w:r>
        <w:rPr>
          <w:rFonts w:cs="Calibri"/>
          <w:szCs w:val="22"/>
        </w:rPr>
        <w:t>ch</w:t>
      </w:r>
      <w:r w:rsidRPr="00C608E9">
        <w:rPr>
          <w:rFonts w:cs="Calibri"/>
          <w:szCs w:val="22"/>
        </w:rPr>
        <w:t>” wysypisk odpadów.</w:t>
      </w:r>
    </w:p>
    <w:p w:rsidR="009F79C1" w:rsidRPr="00C608E9" w:rsidRDefault="009F79C1" w:rsidP="009F79C1">
      <w:pPr>
        <w:rPr>
          <w:rFonts w:asciiTheme="minorHAnsi" w:hAnsiTheme="minorHAnsi"/>
          <w:sz w:val="22"/>
          <w:szCs w:val="22"/>
        </w:rPr>
      </w:pPr>
    </w:p>
    <w:p w:rsidR="009F79C1" w:rsidRPr="000E6593" w:rsidRDefault="00A67E77" w:rsidP="00802572">
      <w:pPr>
        <w:pStyle w:val="3NagwekPOSZwole2017"/>
      </w:pPr>
      <w:bookmarkStart w:id="153" w:name="_Toc493845794"/>
      <w:r>
        <w:t xml:space="preserve">6.7.6. </w:t>
      </w:r>
      <w:r w:rsidR="009F79C1" w:rsidRPr="00C608E9">
        <w:t>Tendencje zmian stanu środowiska</w:t>
      </w:r>
      <w:bookmarkEnd w:id="153"/>
    </w:p>
    <w:p w:rsidR="00A67E77" w:rsidRDefault="00A67E77" w:rsidP="009F79C1">
      <w:pPr>
        <w:pStyle w:val="RadomskoPO"/>
        <w:spacing w:after="120"/>
      </w:pPr>
    </w:p>
    <w:p w:rsidR="009F79C1" w:rsidRPr="000E6593" w:rsidRDefault="009F79C1" w:rsidP="009F79C1">
      <w:pPr>
        <w:pStyle w:val="RadomskoPO"/>
        <w:spacing w:after="120"/>
      </w:pPr>
      <w:r>
        <w:t>Z</w:t>
      </w:r>
      <w:r w:rsidRPr="000E6593">
        <w:t>miany klimatyczne mogą doprowadzić do pogłębiającego się przesuszani</w:t>
      </w:r>
      <w:r>
        <w:t>a gleb, co spowoduje ich nieodwracalną degradację.</w:t>
      </w:r>
      <w:r w:rsidR="000C78F7">
        <w:t xml:space="preserve"> Nadmierne stosowanie środków ochrony roślin i nieumiejętne nawożenie gleb może spowodować ich chemiczne zanieczyszczenie i potencjalną degradację.</w:t>
      </w:r>
    </w:p>
    <w:p w:rsidR="003F0762" w:rsidRPr="000B5C95" w:rsidRDefault="003C6C24" w:rsidP="003C6C24">
      <w:pPr>
        <w:pStyle w:val="2nagowekPOSzwolen2017"/>
      </w:pPr>
      <w:bookmarkStart w:id="154" w:name="_Toc62454098"/>
      <w:bookmarkStart w:id="155" w:name="_Toc62196694"/>
      <w:bookmarkStart w:id="156" w:name="_Toc120939227"/>
      <w:bookmarkStart w:id="157" w:name="_Toc493845795"/>
      <w:r>
        <w:t>6.8</w:t>
      </w:r>
      <w:r w:rsidR="003F0762" w:rsidRPr="000B5C95">
        <w:t>. Zasoby przyrody</w:t>
      </w:r>
      <w:bookmarkEnd w:id="157"/>
    </w:p>
    <w:p w:rsidR="003F0762" w:rsidRPr="000E6593" w:rsidRDefault="003C6C24" w:rsidP="003C6C24">
      <w:pPr>
        <w:pStyle w:val="3NagwekPOSZwole2017"/>
      </w:pPr>
      <w:bookmarkStart w:id="158" w:name="_Toc493845796"/>
      <w:r>
        <w:t xml:space="preserve">6.8.1. </w:t>
      </w:r>
      <w:r w:rsidR="003F0762" w:rsidRPr="000E6593">
        <w:t>Siły sprawcze</w:t>
      </w:r>
      <w:r w:rsidR="003F0762">
        <w:t xml:space="preserve"> i presje</w:t>
      </w:r>
      <w:bookmarkEnd w:id="158"/>
    </w:p>
    <w:p w:rsidR="003F0762" w:rsidRPr="000E6593" w:rsidRDefault="003F0762" w:rsidP="003F0762">
      <w:pPr>
        <w:pStyle w:val="RadomskoPO"/>
      </w:pPr>
    </w:p>
    <w:p w:rsidR="003F0762" w:rsidRPr="000E6593" w:rsidRDefault="003F0762" w:rsidP="003F0762">
      <w:pPr>
        <w:pStyle w:val="RadomskoPO"/>
      </w:pPr>
      <w:r w:rsidRPr="000E6593">
        <w:t xml:space="preserve">Główne czynniki mające wpływ na zasoby przyrody na terenie </w:t>
      </w:r>
      <w:r w:rsidR="006969E1">
        <w:t xml:space="preserve">gminy </w:t>
      </w:r>
      <w:r w:rsidR="006A2A59">
        <w:t>Przytyk</w:t>
      </w:r>
      <w:r w:rsidRPr="000E6593">
        <w:t xml:space="preserve"> są następujące:</w:t>
      </w:r>
    </w:p>
    <w:p w:rsidR="003F0762" w:rsidRPr="000E6593" w:rsidRDefault="003F0762" w:rsidP="003F0762">
      <w:pPr>
        <w:pStyle w:val="RadomskoPO"/>
      </w:pPr>
    </w:p>
    <w:p w:rsidR="003F0762" w:rsidRDefault="006A2A59" w:rsidP="0061461B">
      <w:pPr>
        <w:pStyle w:val="RadomskoPO"/>
        <w:numPr>
          <w:ilvl w:val="0"/>
          <w:numId w:val="81"/>
        </w:numPr>
      </w:pPr>
      <w:r>
        <w:t>warunki</w:t>
      </w:r>
      <w:r w:rsidR="003F0762" w:rsidRPr="000E6593">
        <w:t xml:space="preserve"> </w:t>
      </w:r>
      <w:r w:rsidR="001B274F">
        <w:t>klimatyczne</w:t>
      </w:r>
      <w:r w:rsidR="003F0762">
        <w:t xml:space="preserve">, </w:t>
      </w:r>
      <w:r>
        <w:t xml:space="preserve">meteorologiczne, </w:t>
      </w:r>
      <w:r w:rsidR="003F0762" w:rsidRPr="000E6593">
        <w:t>hydrologicz</w:t>
      </w:r>
      <w:r w:rsidR="003F0762">
        <w:t xml:space="preserve">ne, hydrogeologiczne oraz związane </w:t>
      </w:r>
      <w:r w:rsidR="003F0762" w:rsidRPr="000E6593">
        <w:t>z ukształtowaniem terenu,</w:t>
      </w:r>
    </w:p>
    <w:p w:rsidR="00564D60" w:rsidRPr="00717440" w:rsidRDefault="00564D60" w:rsidP="0061461B">
      <w:pPr>
        <w:pStyle w:val="aaaaanita"/>
        <w:numPr>
          <w:ilvl w:val="0"/>
          <w:numId w:val="81"/>
        </w:numPr>
        <w:rPr>
          <w:rFonts w:asciiTheme="minorHAnsi" w:hAnsiTheme="minorHAnsi" w:cstheme="minorHAnsi"/>
        </w:rPr>
      </w:pPr>
      <w:r w:rsidRPr="00717440">
        <w:rPr>
          <w:rFonts w:asciiTheme="minorHAnsi" w:hAnsiTheme="minorHAnsi" w:cstheme="minorHAnsi"/>
        </w:rPr>
        <w:t>anomalie klimatyczne (</w:t>
      </w:r>
      <w:r>
        <w:rPr>
          <w:rFonts w:asciiTheme="minorHAnsi" w:hAnsiTheme="minorHAnsi" w:cstheme="minorHAnsi"/>
        </w:rPr>
        <w:t xml:space="preserve">np. </w:t>
      </w:r>
      <w:r w:rsidRPr="00717440">
        <w:rPr>
          <w:rFonts w:asciiTheme="minorHAnsi" w:hAnsiTheme="minorHAnsi" w:cstheme="minorHAnsi"/>
        </w:rPr>
        <w:t>ciepłe zimy, huraganowe wiatry, deficyt opadów atmosferycznych, śnieg, grad, okiść, gołoledź),</w:t>
      </w:r>
    </w:p>
    <w:p w:rsidR="003F0762" w:rsidRDefault="003F0762" w:rsidP="0061461B">
      <w:pPr>
        <w:pStyle w:val="RadomskoPO"/>
        <w:numPr>
          <w:ilvl w:val="0"/>
          <w:numId w:val="81"/>
        </w:numPr>
      </w:pPr>
      <w:r>
        <w:t>sposób zagospodarowania</w:t>
      </w:r>
      <w:r w:rsidRPr="000E6593">
        <w:t xml:space="preserve"> przestrzenne</w:t>
      </w:r>
      <w:r>
        <w:t>go</w:t>
      </w:r>
      <w:r w:rsidR="006A2A59">
        <w:t xml:space="preserve"> i intensywność zabudowy</w:t>
      </w:r>
      <w:r>
        <w:t>,</w:t>
      </w:r>
    </w:p>
    <w:p w:rsidR="003F0762" w:rsidRPr="00EF4274" w:rsidRDefault="003F0762" w:rsidP="0061461B">
      <w:pPr>
        <w:pStyle w:val="aaaaanita"/>
        <w:numPr>
          <w:ilvl w:val="0"/>
          <w:numId w:val="4"/>
        </w:numPr>
        <w:rPr>
          <w:rFonts w:asciiTheme="minorHAnsi" w:hAnsiTheme="minorHAnsi"/>
          <w:bCs/>
        </w:rPr>
      </w:pPr>
      <w:r w:rsidRPr="00EF4274">
        <w:rPr>
          <w:rFonts w:asciiTheme="minorHAnsi" w:hAnsiTheme="minorHAnsi"/>
        </w:rPr>
        <w:t>czynniki antropogeniczne, mające wpływ na stan zasobów przyrody</w:t>
      </w:r>
      <w:r w:rsidR="00564D60">
        <w:rPr>
          <w:rFonts w:asciiTheme="minorHAnsi" w:hAnsiTheme="minorHAnsi"/>
        </w:rPr>
        <w:t>, np.</w:t>
      </w:r>
      <w:r w:rsidRPr="00EF4274">
        <w:rPr>
          <w:rFonts w:asciiTheme="minorHAnsi" w:hAnsiTheme="minorHAnsi"/>
        </w:rPr>
        <w:t xml:space="preserve"> zanieczyszczenia powietrza, zagrożenia związane z gospodarką odpadami, stan i jakość wód, </w:t>
      </w:r>
    </w:p>
    <w:p w:rsidR="003F0762" w:rsidRPr="00EF4274" w:rsidRDefault="003F0762" w:rsidP="0061461B">
      <w:pPr>
        <w:pStyle w:val="aaaaanita"/>
        <w:numPr>
          <w:ilvl w:val="0"/>
          <w:numId w:val="4"/>
        </w:numPr>
        <w:rPr>
          <w:rFonts w:asciiTheme="minorHAnsi" w:hAnsiTheme="minorHAnsi"/>
        </w:rPr>
      </w:pPr>
      <w:r w:rsidRPr="00EF4274">
        <w:rPr>
          <w:rFonts w:asciiTheme="minorHAnsi" w:hAnsiTheme="minorHAnsi"/>
        </w:rPr>
        <w:t>czynniki biotyczne</w:t>
      </w:r>
      <w:r w:rsidR="00564D60">
        <w:rPr>
          <w:rFonts w:asciiTheme="minorHAnsi" w:hAnsiTheme="minorHAnsi"/>
        </w:rPr>
        <w:t xml:space="preserve">, </w:t>
      </w:r>
      <w:r w:rsidR="00564D60" w:rsidRPr="00EF4274">
        <w:rPr>
          <w:rFonts w:asciiTheme="minorHAnsi" w:hAnsiTheme="minorHAnsi"/>
        </w:rPr>
        <w:t>mające wpływ na stan zasobów przyrody</w:t>
      </w:r>
      <w:r w:rsidR="00564D60">
        <w:rPr>
          <w:rFonts w:asciiTheme="minorHAnsi" w:hAnsiTheme="minorHAnsi"/>
        </w:rPr>
        <w:t>, np.</w:t>
      </w:r>
      <w:r w:rsidRPr="00EF4274">
        <w:rPr>
          <w:rFonts w:asciiTheme="minorHAnsi" w:hAnsiTheme="minorHAnsi"/>
        </w:rPr>
        <w:t>: zagrożenie ze strony grzybów pasożytniczych oraz szkodników owadzich,</w:t>
      </w:r>
    </w:p>
    <w:p w:rsidR="00564D60" w:rsidRDefault="003F0762" w:rsidP="0061461B">
      <w:pPr>
        <w:pStyle w:val="aaaaanita"/>
        <w:numPr>
          <w:ilvl w:val="0"/>
          <w:numId w:val="4"/>
        </w:numPr>
        <w:rPr>
          <w:rFonts w:asciiTheme="minorHAnsi" w:hAnsiTheme="minorHAnsi"/>
        </w:rPr>
      </w:pPr>
      <w:r w:rsidRPr="000E6593">
        <w:rPr>
          <w:rFonts w:asciiTheme="minorHAnsi" w:hAnsiTheme="minorHAnsi"/>
        </w:rPr>
        <w:t>ekspansja obcych gatunków drzew i krzewów</w:t>
      </w:r>
      <w:r w:rsidR="00564D60">
        <w:rPr>
          <w:rFonts w:asciiTheme="minorHAnsi" w:hAnsiTheme="minorHAnsi"/>
        </w:rPr>
        <w:t>,</w:t>
      </w:r>
    </w:p>
    <w:p w:rsidR="006969E1" w:rsidRDefault="00564D60" w:rsidP="0061461B">
      <w:pPr>
        <w:pStyle w:val="aaaaanita"/>
        <w:numPr>
          <w:ilvl w:val="0"/>
          <w:numId w:val="4"/>
        </w:numPr>
        <w:rPr>
          <w:rFonts w:asciiTheme="minorHAnsi" w:hAnsiTheme="minorHAnsi"/>
        </w:rPr>
      </w:pPr>
      <w:r>
        <w:rPr>
          <w:rFonts w:asciiTheme="minorHAnsi" w:hAnsiTheme="minorHAnsi"/>
        </w:rPr>
        <w:t>zagrożenie pożarowe lasów.</w:t>
      </w:r>
    </w:p>
    <w:p w:rsidR="003F0762" w:rsidRPr="000E6593" w:rsidRDefault="003F0762" w:rsidP="003F0762">
      <w:pPr>
        <w:pStyle w:val="RadomskoPO"/>
      </w:pPr>
    </w:p>
    <w:p w:rsidR="00980365" w:rsidRDefault="00980365">
      <w:pPr>
        <w:rPr>
          <w:rFonts w:asciiTheme="minorHAnsi" w:hAnsiTheme="minorHAnsi"/>
          <w:b/>
          <w:sz w:val="24"/>
          <w:szCs w:val="24"/>
        </w:rPr>
      </w:pPr>
      <w:r>
        <w:br w:type="page"/>
      </w:r>
    </w:p>
    <w:p w:rsidR="003F0762" w:rsidRPr="000E6593" w:rsidRDefault="003C6C24" w:rsidP="003C6C24">
      <w:pPr>
        <w:pStyle w:val="3NagwekPOSZwole2017"/>
      </w:pPr>
      <w:bookmarkStart w:id="159" w:name="_Toc493845797"/>
      <w:r>
        <w:lastRenderedPageBreak/>
        <w:t xml:space="preserve">6.8.2. </w:t>
      </w:r>
      <w:r w:rsidR="003F0762" w:rsidRPr="000E6593">
        <w:t>Stan</w:t>
      </w:r>
      <w:r w:rsidR="003F0762">
        <w:t xml:space="preserve"> środowiska</w:t>
      </w:r>
      <w:bookmarkEnd w:id="159"/>
    </w:p>
    <w:p w:rsidR="003F0762" w:rsidRDefault="003F0762" w:rsidP="003F0762">
      <w:pPr>
        <w:pStyle w:val="RadomskoPO"/>
      </w:pPr>
    </w:p>
    <w:p w:rsidR="006C6230" w:rsidRDefault="006C6230" w:rsidP="00276651">
      <w:pPr>
        <w:autoSpaceDE w:val="0"/>
        <w:autoSpaceDN w:val="0"/>
        <w:adjustRightInd w:val="0"/>
        <w:jc w:val="both"/>
        <w:rPr>
          <w:rFonts w:asciiTheme="minorHAnsi" w:hAnsiTheme="minorHAnsi"/>
          <w:sz w:val="22"/>
          <w:szCs w:val="22"/>
        </w:rPr>
      </w:pPr>
      <w:r w:rsidRPr="00CE762E">
        <w:rPr>
          <w:rFonts w:asciiTheme="minorHAnsi" w:hAnsiTheme="minorHAnsi"/>
          <w:sz w:val="22"/>
          <w:szCs w:val="22"/>
        </w:rPr>
        <w:t xml:space="preserve">Na terenie gminy Przytyk </w:t>
      </w:r>
      <w:r w:rsidR="00700859">
        <w:rPr>
          <w:rFonts w:asciiTheme="minorHAnsi" w:hAnsiTheme="minorHAnsi"/>
          <w:sz w:val="22"/>
          <w:szCs w:val="22"/>
        </w:rPr>
        <w:t>tereny</w:t>
      </w:r>
      <w:r w:rsidRPr="00CE762E">
        <w:rPr>
          <w:rFonts w:asciiTheme="minorHAnsi" w:hAnsiTheme="minorHAnsi"/>
          <w:sz w:val="22"/>
          <w:szCs w:val="22"/>
        </w:rPr>
        <w:t xml:space="preserve"> prawnie chronion</w:t>
      </w:r>
      <w:r w:rsidR="00700859">
        <w:rPr>
          <w:rFonts w:asciiTheme="minorHAnsi" w:hAnsiTheme="minorHAnsi"/>
          <w:sz w:val="22"/>
          <w:szCs w:val="22"/>
        </w:rPr>
        <w:t xml:space="preserve">e zajmują powierzchnię 15,3 ha. </w:t>
      </w:r>
      <w:r w:rsidR="005351B8">
        <w:rPr>
          <w:rFonts w:ascii="Calibri" w:hAnsi="Calibri" w:cs="Calibri"/>
          <w:sz w:val="22"/>
          <w:szCs w:val="22"/>
        </w:rPr>
        <w:t xml:space="preserve">W granicach gminy Przytyk, ani w bezpośrednim sąsiedztwie, nie występują wielkoobszarowe formy ochrony przyrody, takie jak obszary Natura 2000, parki krajobrazowe, obszary chronionego krajobrazu itp.  </w:t>
      </w:r>
      <w:r w:rsidR="005351B8">
        <w:rPr>
          <w:rFonts w:asciiTheme="minorHAnsi" w:hAnsiTheme="minorHAnsi"/>
          <w:sz w:val="22"/>
          <w:szCs w:val="22"/>
        </w:rPr>
        <w:t>Formy ochrony przyrody na terenie gminy stanowi</w:t>
      </w:r>
      <w:r w:rsidR="00700859">
        <w:rPr>
          <w:rFonts w:asciiTheme="minorHAnsi" w:hAnsiTheme="minorHAnsi"/>
          <w:sz w:val="22"/>
          <w:szCs w:val="22"/>
        </w:rPr>
        <w:t xml:space="preserve"> 7 użytków ekologiczn</w:t>
      </w:r>
      <w:r w:rsidR="00276651">
        <w:rPr>
          <w:rFonts w:asciiTheme="minorHAnsi" w:hAnsiTheme="minorHAnsi"/>
          <w:sz w:val="22"/>
          <w:szCs w:val="22"/>
        </w:rPr>
        <w:t>ych</w:t>
      </w:r>
      <w:r w:rsidRPr="00CE762E">
        <w:rPr>
          <w:rFonts w:asciiTheme="minorHAnsi" w:hAnsiTheme="minorHAnsi"/>
          <w:sz w:val="22"/>
          <w:szCs w:val="22"/>
        </w:rPr>
        <w:t xml:space="preserve">. </w:t>
      </w:r>
    </w:p>
    <w:p w:rsidR="00276651" w:rsidRPr="00276651" w:rsidRDefault="00276651" w:rsidP="00276651">
      <w:pPr>
        <w:pStyle w:val="Legenda"/>
      </w:pPr>
      <w:bookmarkStart w:id="160" w:name="_Toc493845703"/>
      <w:r w:rsidRPr="00276651">
        <w:t xml:space="preserve">Tabela </w:t>
      </w:r>
      <w:fldSimple w:instr=" SEQ Tabela \* ARABIC ">
        <w:r w:rsidR="00F3435A">
          <w:rPr>
            <w:noProof/>
          </w:rPr>
          <w:t>23</w:t>
        </w:r>
      </w:fldSimple>
      <w:r w:rsidRPr="00276651">
        <w:t>. Wykaz użytków ekologicznych na terenie gminy Przytyk</w:t>
      </w:r>
      <w:bookmarkEnd w:id="160"/>
      <w:r w:rsidRPr="00276651">
        <w:t xml:space="preserve"> </w:t>
      </w:r>
    </w:p>
    <w:tbl>
      <w:tblPr>
        <w:tblStyle w:val="Tabela-Siatka"/>
        <w:tblW w:w="0" w:type="auto"/>
        <w:tblLook w:val="04A0" w:firstRow="1" w:lastRow="0" w:firstColumn="1" w:lastColumn="0" w:noHBand="0" w:noVBand="1"/>
      </w:tblPr>
      <w:tblGrid>
        <w:gridCol w:w="462"/>
        <w:gridCol w:w="795"/>
        <w:gridCol w:w="1970"/>
        <w:gridCol w:w="1326"/>
        <w:gridCol w:w="1792"/>
        <w:gridCol w:w="2943"/>
      </w:tblGrid>
      <w:tr w:rsidR="00276651" w:rsidRPr="00276651" w:rsidTr="008D3EBF">
        <w:trPr>
          <w:tblHeader/>
        </w:trPr>
        <w:tc>
          <w:tcPr>
            <w:tcW w:w="0" w:type="auto"/>
          </w:tcPr>
          <w:p w:rsidR="00276651" w:rsidRPr="00276651" w:rsidRDefault="00276651" w:rsidP="00276651">
            <w:pPr>
              <w:jc w:val="center"/>
              <w:rPr>
                <w:rFonts w:asciiTheme="minorHAnsi" w:hAnsiTheme="minorHAnsi"/>
                <w:b/>
              </w:rPr>
            </w:pPr>
            <w:r w:rsidRPr="00276651">
              <w:rPr>
                <w:rFonts w:asciiTheme="minorHAnsi" w:hAnsiTheme="minorHAnsi"/>
                <w:b/>
              </w:rPr>
              <w:t>Lp.</w:t>
            </w:r>
          </w:p>
        </w:tc>
        <w:tc>
          <w:tcPr>
            <w:tcW w:w="0" w:type="auto"/>
          </w:tcPr>
          <w:p w:rsidR="00276651" w:rsidRPr="00276651" w:rsidRDefault="00276651" w:rsidP="00276651">
            <w:pPr>
              <w:jc w:val="center"/>
              <w:rPr>
                <w:rFonts w:asciiTheme="minorHAnsi" w:hAnsiTheme="minorHAnsi"/>
                <w:b/>
              </w:rPr>
            </w:pPr>
            <w:r w:rsidRPr="00276651">
              <w:rPr>
                <w:rFonts w:asciiTheme="minorHAnsi" w:hAnsiTheme="minorHAnsi"/>
                <w:b/>
              </w:rPr>
              <w:t>Nazwa</w:t>
            </w:r>
          </w:p>
        </w:tc>
        <w:tc>
          <w:tcPr>
            <w:tcW w:w="1970" w:type="dxa"/>
          </w:tcPr>
          <w:p w:rsidR="00276651" w:rsidRPr="00276651" w:rsidRDefault="00276651" w:rsidP="00276651">
            <w:pPr>
              <w:jc w:val="center"/>
              <w:rPr>
                <w:rFonts w:asciiTheme="minorHAnsi" w:hAnsiTheme="minorHAnsi"/>
                <w:b/>
              </w:rPr>
            </w:pPr>
            <w:r>
              <w:rPr>
                <w:rFonts w:asciiTheme="minorHAnsi" w:hAnsiTheme="minorHAnsi"/>
                <w:b/>
              </w:rPr>
              <w:t>Opis</w:t>
            </w:r>
          </w:p>
        </w:tc>
        <w:tc>
          <w:tcPr>
            <w:tcW w:w="1326" w:type="dxa"/>
          </w:tcPr>
          <w:p w:rsidR="00276651" w:rsidRDefault="00276651" w:rsidP="00276651">
            <w:pPr>
              <w:jc w:val="center"/>
              <w:rPr>
                <w:rFonts w:asciiTheme="minorHAnsi" w:hAnsiTheme="minorHAnsi"/>
                <w:b/>
              </w:rPr>
            </w:pPr>
            <w:r>
              <w:rPr>
                <w:rFonts w:asciiTheme="minorHAnsi" w:hAnsiTheme="minorHAnsi"/>
                <w:b/>
              </w:rPr>
              <w:t>Powierzchnia</w:t>
            </w:r>
          </w:p>
        </w:tc>
        <w:tc>
          <w:tcPr>
            <w:tcW w:w="1792" w:type="dxa"/>
          </w:tcPr>
          <w:p w:rsidR="00276651" w:rsidRPr="00276651" w:rsidRDefault="00276651" w:rsidP="00276651">
            <w:pPr>
              <w:jc w:val="center"/>
              <w:rPr>
                <w:rFonts w:asciiTheme="minorHAnsi" w:hAnsiTheme="minorHAnsi"/>
                <w:b/>
              </w:rPr>
            </w:pPr>
            <w:r>
              <w:rPr>
                <w:rFonts w:asciiTheme="minorHAnsi" w:hAnsiTheme="minorHAnsi"/>
                <w:b/>
              </w:rPr>
              <w:t>Lokalizacja</w:t>
            </w:r>
          </w:p>
        </w:tc>
        <w:tc>
          <w:tcPr>
            <w:tcW w:w="2943" w:type="dxa"/>
          </w:tcPr>
          <w:p w:rsidR="00276651" w:rsidRPr="00276651" w:rsidRDefault="00276651" w:rsidP="00276651">
            <w:pPr>
              <w:jc w:val="center"/>
              <w:rPr>
                <w:rFonts w:asciiTheme="minorHAnsi" w:hAnsiTheme="minorHAnsi"/>
                <w:b/>
              </w:rPr>
            </w:pPr>
            <w:r>
              <w:rPr>
                <w:rFonts w:asciiTheme="minorHAnsi" w:hAnsiTheme="minorHAnsi"/>
                <w:b/>
              </w:rPr>
              <w:t>Podstawa prawna</w:t>
            </w:r>
          </w:p>
        </w:tc>
      </w:tr>
      <w:tr w:rsidR="00276651" w:rsidRPr="00276651" w:rsidTr="008D3EBF">
        <w:tc>
          <w:tcPr>
            <w:tcW w:w="0" w:type="auto"/>
          </w:tcPr>
          <w:p w:rsidR="00276651" w:rsidRPr="00276651" w:rsidRDefault="00276651" w:rsidP="00700859">
            <w:pPr>
              <w:jc w:val="both"/>
              <w:rPr>
                <w:rFonts w:asciiTheme="minorHAnsi" w:hAnsiTheme="minorHAnsi"/>
              </w:rPr>
            </w:pPr>
            <w:r>
              <w:rPr>
                <w:rFonts w:asciiTheme="minorHAnsi" w:hAnsiTheme="minorHAnsi"/>
              </w:rPr>
              <w:t>1</w:t>
            </w:r>
          </w:p>
        </w:tc>
        <w:tc>
          <w:tcPr>
            <w:tcW w:w="0" w:type="auto"/>
          </w:tcPr>
          <w:p w:rsidR="00276651" w:rsidRPr="00276651" w:rsidRDefault="00276651" w:rsidP="00700859">
            <w:pPr>
              <w:jc w:val="both"/>
              <w:rPr>
                <w:rFonts w:asciiTheme="minorHAnsi" w:hAnsiTheme="minorHAnsi"/>
              </w:rPr>
            </w:pPr>
            <w:r>
              <w:rPr>
                <w:rFonts w:ascii="Calibri" w:hAnsi="Calibri" w:cs="Calibri"/>
                <w:sz w:val="18"/>
                <w:szCs w:val="18"/>
              </w:rPr>
              <w:t>użytek 139</w:t>
            </w:r>
          </w:p>
        </w:tc>
        <w:tc>
          <w:tcPr>
            <w:tcW w:w="1970" w:type="dxa"/>
          </w:tcPr>
          <w:p w:rsidR="00276651" w:rsidRPr="00276651" w:rsidRDefault="00276651" w:rsidP="00700859">
            <w:pPr>
              <w:jc w:val="both"/>
              <w:rPr>
                <w:rFonts w:asciiTheme="minorHAnsi" w:hAnsiTheme="minorHAnsi"/>
              </w:rPr>
            </w:pPr>
            <w:r>
              <w:rPr>
                <w:rFonts w:ascii="Calibri" w:hAnsi="Calibri" w:cs="Calibri"/>
                <w:sz w:val="18"/>
                <w:szCs w:val="18"/>
              </w:rPr>
              <w:t>bagno</w:t>
            </w:r>
          </w:p>
        </w:tc>
        <w:tc>
          <w:tcPr>
            <w:tcW w:w="1326" w:type="dxa"/>
          </w:tcPr>
          <w:p w:rsidR="00276651" w:rsidRPr="00276651" w:rsidRDefault="00276651" w:rsidP="008D3EBF">
            <w:pPr>
              <w:jc w:val="center"/>
              <w:rPr>
                <w:rFonts w:asciiTheme="minorHAnsi" w:hAnsiTheme="minorHAnsi"/>
              </w:rPr>
            </w:pPr>
            <w:r>
              <w:rPr>
                <w:rFonts w:ascii="Calibri" w:hAnsi="Calibri" w:cs="Calibri"/>
                <w:sz w:val="18"/>
                <w:szCs w:val="18"/>
              </w:rPr>
              <w:t>1,29 ha</w:t>
            </w:r>
          </w:p>
        </w:tc>
        <w:tc>
          <w:tcPr>
            <w:tcW w:w="1792" w:type="dxa"/>
          </w:tcPr>
          <w:p w:rsidR="00276651" w:rsidRDefault="00276651" w:rsidP="00276651">
            <w:pPr>
              <w:autoSpaceDE w:val="0"/>
              <w:autoSpaceDN w:val="0"/>
              <w:adjustRightInd w:val="0"/>
              <w:rPr>
                <w:rFonts w:ascii="Calibri" w:hAnsi="Calibri" w:cs="Calibri"/>
                <w:sz w:val="18"/>
                <w:szCs w:val="18"/>
              </w:rPr>
            </w:pPr>
            <w:r>
              <w:rPr>
                <w:rFonts w:ascii="Calibri" w:hAnsi="Calibri" w:cs="Calibri"/>
                <w:sz w:val="18"/>
                <w:szCs w:val="18"/>
              </w:rPr>
              <w:t>Oblas, dz. ew. 480,</w:t>
            </w:r>
          </w:p>
          <w:p w:rsidR="00276651" w:rsidRPr="00276651" w:rsidRDefault="00276651" w:rsidP="00276651">
            <w:pPr>
              <w:jc w:val="both"/>
              <w:rPr>
                <w:rFonts w:asciiTheme="minorHAnsi" w:hAnsiTheme="minorHAnsi"/>
              </w:rPr>
            </w:pPr>
            <w:r>
              <w:rPr>
                <w:rFonts w:ascii="Calibri" w:hAnsi="Calibri" w:cs="Calibri"/>
                <w:sz w:val="18"/>
                <w:szCs w:val="18"/>
              </w:rPr>
              <w:t>oddział leśny 34b</w:t>
            </w:r>
          </w:p>
        </w:tc>
        <w:tc>
          <w:tcPr>
            <w:tcW w:w="2943" w:type="dxa"/>
            <w:vMerge w:val="restart"/>
          </w:tcPr>
          <w:p w:rsidR="00276651" w:rsidRDefault="00276651" w:rsidP="00276651">
            <w:pPr>
              <w:autoSpaceDE w:val="0"/>
              <w:autoSpaceDN w:val="0"/>
              <w:adjustRightInd w:val="0"/>
              <w:rPr>
                <w:rFonts w:ascii="Calibri" w:hAnsi="Calibri" w:cs="Calibri"/>
                <w:sz w:val="18"/>
                <w:szCs w:val="18"/>
              </w:rPr>
            </w:pPr>
            <w:r>
              <w:rPr>
                <w:rFonts w:ascii="Calibri" w:hAnsi="Calibri" w:cs="Calibri"/>
                <w:sz w:val="18"/>
                <w:szCs w:val="18"/>
              </w:rPr>
              <w:t>Rozporządzenie Nr 72 Wojewody Mazowieckiego z dnia 8 lipca 2005r. w sprawie użytków ekologicznych (DUWM.2005.175.5572) Rozporządzenie Nr 35 Wojewody</w:t>
            </w:r>
          </w:p>
          <w:p w:rsidR="00276651" w:rsidRDefault="00276651" w:rsidP="00276651">
            <w:pPr>
              <w:autoSpaceDE w:val="0"/>
              <w:autoSpaceDN w:val="0"/>
              <w:adjustRightInd w:val="0"/>
              <w:rPr>
                <w:rFonts w:ascii="Calibri" w:hAnsi="Calibri" w:cs="Calibri"/>
                <w:sz w:val="18"/>
                <w:szCs w:val="18"/>
              </w:rPr>
            </w:pPr>
            <w:r>
              <w:rPr>
                <w:rFonts w:ascii="Calibri" w:hAnsi="Calibri" w:cs="Calibri"/>
                <w:sz w:val="18"/>
                <w:szCs w:val="18"/>
              </w:rPr>
              <w:t>Mazowieckiego z dnia 13 lipca 2007 r. zmieniające rozporządzenie w sprawie</w:t>
            </w:r>
            <w:r w:rsidR="0011690B">
              <w:rPr>
                <w:rFonts w:ascii="Calibri" w:hAnsi="Calibri" w:cs="Calibri"/>
                <w:sz w:val="18"/>
                <w:szCs w:val="18"/>
              </w:rPr>
              <w:t xml:space="preserve"> </w:t>
            </w:r>
            <w:r>
              <w:rPr>
                <w:rFonts w:ascii="Calibri" w:hAnsi="Calibri" w:cs="Calibri"/>
                <w:sz w:val="18"/>
                <w:szCs w:val="18"/>
              </w:rPr>
              <w:t>użytków ekologicznych (DUWM.2007.138.3651).</w:t>
            </w:r>
          </w:p>
          <w:p w:rsidR="00276651" w:rsidRPr="00276651" w:rsidRDefault="00276651" w:rsidP="0011690B">
            <w:pPr>
              <w:autoSpaceDE w:val="0"/>
              <w:autoSpaceDN w:val="0"/>
              <w:adjustRightInd w:val="0"/>
              <w:rPr>
                <w:rFonts w:asciiTheme="minorHAnsi" w:hAnsiTheme="minorHAnsi"/>
              </w:rPr>
            </w:pPr>
            <w:r>
              <w:rPr>
                <w:rFonts w:ascii="Calibri" w:hAnsi="Calibri" w:cs="Calibri"/>
                <w:sz w:val="18"/>
                <w:szCs w:val="18"/>
              </w:rPr>
              <w:t xml:space="preserve">Obwieszczenie Wojewody Mazowieckiego z dnia 15 lipca 2009 r. w sprawie ogłoszenia wykazów aktów prawa miejscowego wydanych na podstawie przepisów zmieniających ustawę o zmianie niektórych ustaw w związku ze zmianami w organizacji i podziale zadań administracji publicznej w województwie </w:t>
            </w:r>
            <w:r w:rsidR="0011690B">
              <w:rPr>
                <w:rFonts w:ascii="Calibri" w:hAnsi="Calibri" w:cs="Calibri"/>
                <w:sz w:val="18"/>
                <w:szCs w:val="18"/>
              </w:rPr>
              <w:t>(</w:t>
            </w:r>
            <w:r>
              <w:rPr>
                <w:rFonts w:ascii="Calibri" w:hAnsi="Calibri" w:cs="Calibri"/>
                <w:sz w:val="18"/>
                <w:szCs w:val="18"/>
              </w:rPr>
              <w:t>DUWM.2009.112.3235) załącznik lp. 61; 95</w:t>
            </w:r>
          </w:p>
        </w:tc>
      </w:tr>
      <w:tr w:rsidR="00276651" w:rsidRPr="00276651" w:rsidTr="008D3EBF">
        <w:tc>
          <w:tcPr>
            <w:tcW w:w="0" w:type="auto"/>
          </w:tcPr>
          <w:p w:rsidR="00276651" w:rsidRPr="00276651" w:rsidRDefault="00276651" w:rsidP="00700859">
            <w:pPr>
              <w:jc w:val="both"/>
              <w:rPr>
                <w:rFonts w:asciiTheme="minorHAnsi" w:hAnsiTheme="minorHAnsi"/>
              </w:rPr>
            </w:pPr>
            <w:r>
              <w:rPr>
                <w:rFonts w:asciiTheme="minorHAnsi" w:hAnsiTheme="minorHAnsi"/>
              </w:rPr>
              <w:t>2</w:t>
            </w:r>
          </w:p>
        </w:tc>
        <w:tc>
          <w:tcPr>
            <w:tcW w:w="0" w:type="auto"/>
          </w:tcPr>
          <w:p w:rsidR="00276651" w:rsidRPr="00276651" w:rsidRDefault="00276651" w:rsidP="00700859">
            <w:pPr>
              <w:jc w:val="both"/>
              <w:rPr>
                <w:rFonts w:asciiTheme="minorHAnsi" w:hAnsiTheme="minorHAnsi"/>
              </w:rPr>
            </w:pPr>
            <w:r>
              <w:rPr>
                <w:rFonts w:ascii="Calibri" w:hAnsi="Calibri" w:cs="Calibri"/>
                <w:sz w:val="18"/>
                <w:szCs w:val="18"/>
              </w:rPr>
              <w:t>użytek 140</w:t>
            </w:r>
          </w:p>
        </w:tc>
        <w:tc>
          <w:tcPr>
            <w:tcW w:w="1970" w:type="dxa"/>
          </w:tcPr>
          <w:p w:rsidR="00276651" w:rsidRDefault="00276651" w:rsidP="00276651">
            <w:pPr>
              <w:autoSpaceDE w:val="0"/>
              <w:autoSpaceDN w:val="0"/>
              <w:adjustRightInd w:val="0"/>
              <w:rPr>
                <w:rFonts w:ascii="Calibri" w:hAnsi="Calibri" w:cs="Calibri"/>
                <w:sz w:val="18"/>
                <w:szCs w:val="18"/>
              </w:rPr>
            </w:pPr>
            <w:r>
              <w:rPr>
                <w:rFonts w:ascii="Calibri" w:hAnsi="Calibri" w:cs="Calibri"/>
                <w:sz w:val="18"/>
                <w:szCs w:val="18"/>
              </w:rPr>
              <w:t>silnie wilgotne</w:t>
            </w:r>
            <w:r w:rsidR="008D3EBF">
              <w:rPr>
                <w:rFonts w:ascii="Calibri" w:hAnsi="Calibri" w:cs="Calibri"/>
                <w:sz w:val="18"/>
                <w:szCs w:val="18"/>
              </w:rPr>
              <w:t xml:space="preserve"> </w:t>
            </w:r>
            <w:r>
              <w:rPr>
                <w:rFonts w:ascii="Calibri" w:hAnsi="Calibri" w:cs="Calibri"/>
                <w:sz w:val="18"/>
                <w:szCs w:val="18"/>
              </w:rPr>
              <w:t>zagłębienie</w:t>
            </w:r>
          </w:p>
          <w:p w:rsidR="00276651" w:rsidRPr="00276651" w:rsidRDefault="00276651" w:rsidP="00276651">
            <w:pPr>
              <w:jc w:val="both"/>
              <w:rPr>
                <w:rFonts w:asciiTheme="minorHAnsi" w:hAnsiTheme="minorHAnsi"/>
              </w:rPr>
            </w:pPr>
            <w:r>
              <w:rPr>
                <w:rFonts w:ascii="Calibri" w:hAnsi="Calibri" w:cs="Calibri"/>
                <w:sz w:val="18"/>
                <w:szCs w:val="18"/>
              </w:rPr>
              <w:t>terenu</w:t>
            </w:r>
          </w:p>
        </w:tc>
        <w:tc>
          <w:tcPr>
            <w:tcW w:w="1326" w:type="dxa"/>
          </w:tcPr>
          <w:p w:rsidR="00276651" w:rsidRPr="00276651" w:rsidRDefault="00276651" w:rsidP="008D3EBF">
            <w:pPr>
              <w:jc w:val="center"/>
              <w:rPr>
                <w:rFonts w:asciiTheme="minorHAnsi" w:hAnsiTheme="minorHAnsi"/>
              </w:rPr>
            </w:pPr>
            <w:r>
              <w:rPr>
                <w:rFonts w:ascii="Calibri" w:hAnsi="Calibri" w:cs="Calibri"/>
                <w:sz w:val="18"/>
                <w:szCs w:val="18"/>
              </w:rPr>
              <w:t>1,48 ha</w:t>
            </w:r>
          </w:p>
        </w:tc>
        <w:tc>
          <w:tcPr>
            <w:tcW w:w="1792" w:type="dxa"/>
          </w:tcPr>
          <w:p w:rsidR="00276651" w:rsidRDefault="00276651" w:rsidP="00276651">
            <w:pPr>
              <w:autoSpaceDE w:val="0"/>
              <w:autoSpaceDN w:val="0"/>
              <w:adjustRightInd w:val="0"/>
              <w:rPr>
                <w:rFonts w:ascii="Calibri" w:hAnsi="Calibri" w:cs="Calibri"/>
                <w:sz w:val="18"/>
                <w:szCs w:val="18"/>
              </w:rPr>
            </w:pPr>
            <w:r>
              <w:rPr>
                <w:rFonts w:ascii="Calibri" w:hAnsi="Calibri" w:cs="Calibri"/>
                <w:sz w:val="18"/>
                <w:szCs w:val="18"/>
              </w:rPr>
              <w:t>Oblas, dz. ew. 489,</w:t>
            </w:r>
          </w:p>
          <w:p w:rsidR="00276651" w:rsidRPr="00276651" w:rsidRDefault="00276651" w:rsidP="00276651">
            <w:pPr>
              <w:jc w:val="both"/>
              <w:rPr>
                <w:rFonts w:asciiTheme="minorHAnsi" w:hAnsiTheme="minorHAnsi"/>
              </w:rPr>
            </w:pPr>
            <w:r>
              <w:rPr>
                <w:rFonts w:ascii="Calibri" w:hAnsi="Calibri" w:cs="Calibri"/>
                <w:sz w:val="18"/>
                <w:szCs w:val="18"/>
              </w:rPr>
              <w:t>oddział leśny 43k</w:t>
            </w:r>
          </w:p>
        </w:tc>
        <w:tc>
          <w:tcPr>
            <w:tcW w:w="2943" w:type="dxa"/>
            <w:vMerge/>
          </w:tcPr>
          <w:p w:rsidR="00276651" w:rsidRPr="00276651" w:rsidRDefault="00276651" w:rsidP="00700859">
            <w:pPr>
              <w:jc w:val="both"/>
              <w:rPr>
                <w:rFonts w:asciiTheme="minorHAnsi" w:hAnsiTheme="minorHAnsi"/>
              </w:rPr>
            </w:pPr>
          </w:p>
        </w:tc>
      </w:tr>
      <w:tr w:rsidR="00276651" w:rsidRPr="00276651" w:rsidTr="008D3EBF">
        <w:tc>
          <w:tcPr>
            <w:tcW w:w="0" w:type="auto"/>
          </w:tcPr>
          <w:p w:rsidR="00276651" w:rsidRPr="00276651" w:rsidRDefault="00276651" w:rsidP="00700859">
            <w:pPr>
              <w:jc w:val="both"/>
              <w:rPr>
                <w:rFonts w:asciiTheme="minorHAnsi" w:hAnsiTheme="minorHAnsi"/>
              </w:rPr>
            </w:pPr>
            <w:r>
              <w:rPr>
                <w:rFonts w:asciiTheme="minorHAnsi" w:hAnsiTheme="minorHAnsi"/>
              </w:rPr>
              <w:t>3</w:t>
            </w:r>
          </w:p>
        </w:tc>
        <w:tc>
          <w:tcPr>
            <w:tcW w:w="0" w:type="auto"/>
          </w:tcPr>
          <w:p w:rsidR="00276651" w:rsidRPr="00276651" w:rsidRDefault="00276651" w:rsidP="00700859">
            <w:pPr>
              <w:jc w:val="both"/>
              <w:rPr>
                <w:rFonts w:asciiTheme="minorHAnsi" w:hAnsiTheme="minorHAnsi"/>
              </w:rPr>
            </w:pPr>
            <w:r>
              <w:rPr>
                <w:rFonts w:ascii="Calibri" w:hAnsi="Calibri" w:cs="Calibri"/>
                <w:sz w:val="18"/>
                <w:szCs w:val="18"/>
              </w:rPr>
              <w:t>użytek 141</w:t>
            </w:r>
          </w:p>
        </w:tc>
        <w:tc>
          <w:tcPr>
            <w:tcW w:w="1970" w:type="dxa"/>
          </w:tcPr>
          <w:p w:rsidR="00276651" w:rsidRPr="00276651" w:rsidRDefault="00276651" w:rsidP="00700859">
            <w:pPr>
              <w:jc w:val="both"/>
              <w:rPr>
                <w:rFonts w:asciiTheme="minorHAnsi" w:hAnsiTheme="minorHAnsi"/>
              </w:rPr>
            </w:pPr>
            <w:r>
              <w:rPr>
                <w:rFonts w:ascii="Calibri" w:hAnsi="Calibri" w:cs="Calibri"/>
                <w:sz w:val="18"/>
                <w:szCs w:val="18"/>
              </w:rPr>
              <w:t>bagno</w:t>
            </w:r>
          </w:p>
        </w:tc>
        <w:tc>
          <w:tcPr>
            <w:tcW w:w="1326" w:type="dxa"/>
          </w:tcPr>
          <w:p w:rsidR="00276651" w:rsidRPr="00276651" w:rsidRDefault="00276651" w:rsidP="008D3EBF">
            <w:pPr>
              <w:jc w:val="center"/>
              <w:rPr>
                <w:rFonts w:asciiTheme="minorHAnsi" w:hAnsiTheme="minorHAnsi"/>
              </w:rPr>
            </w:pPr>
            <w:r>
              <w:rPr>
                <w:rFonts w:ascii="Calibri" w:hAnsi="Calibri" w:cs="Calibri"/>
                <w:sz w:val="18"/>
                <w:szCs w:val="18"/>
              </w:rPr>
              <w:t>4,18 ha</w:t>
            </w:r>
          </w:p>
        </w:tc>
        <w:tc>
          <w:tcPr>
            <w:tcW w:w="1792" w:type="dxa"/>
          </w:tcPr>
          <w:p w:rsidR="00276651" w:rsidRDefault="00276651" w:rsidP="00276651">
            <w:pPr>
              <w:autoSpaceDE w:val="0"/>
              <w:autoSpaceDN w:val="0"/>
              <w:adjustRightInd w:val="0"/>
              <w:rPr>
                <w:rFonts w:ascii="Calibri" w:hAnsi="Calibri" w:cs="Calibri"/>
                <w:sz w:val="18"/>
                <w:szCs w:val="18"/>
              </w:rPr>
            </w:pPr>
            <w:r>
              <w:rPr>
                <w:rFonts w:ascii="Calibri" w:hAnsi="Calibri" w:cs="Calibri"/>
                <w:sz w:val="18"/>
                <w:szCs w:val="18"/>
              </w:rPr>
              <w:t>Oblas, dz. ew. 490,</w:t>
            </w:r>
          </w:p>
          <w:p w:rsidR="00276651" w:rsidRPr="00276651" w:rsidRDefault="00276651" w:rsidP="00276651">
            <w:pPr>
              <w:jc w:val="both"/>
              <w:rPr>
                <w:rFonts w:asciiTheme="minorHAnsi" w:hAnsiTheme="minorHAnsi"/>
              </w:rPr>
            </w:pPr>
            <w:r>
              <w:rPr>
                <w:rFonts w:ascii="Calibri" w:hAnsi="Calibri" w:cs="Calibri"/>
                <w:sz w:val="18"/>
                <w:szCs w:val="18"/>
              </w:rPr>
              <w:t>oddział leśny 44f, g, k</w:t>
            </w:r>
          </w:p>
        </w:tc>
        <w:tc>
          <w:tcPr>
            <w:tcW w:w="2943" w:type="dxa"/>
            <w:vMerge/>
          </w:tcPr>
          <w:p w:rsidR="00276651" w:rsidRPr="00276651" w:rsidRDefault="00276651" w:rsidP="00700859">
            <w:pPr>
              <w:jc w:val="both"/>
              <w:rPr>
                <w:rFonts w:asciiTheme="minorHAnsi" w:hAnsiTheme="minorHAnsi"/>
              </w:rPr>
            </w:pPr>
          </w:p>
        </w:tc>
      </w:tr>
      <w:tr w:rsidR="00276651" w:rsidRPr="00276651" w:rsidTr="008D3EBF">
        <w:tc>
          <w:tcPr>
            <w:tcW w:w="0" w:type="auto"/>
          </w:tcPr>
          <w:p w:rsidR="00276651" w:rsidRPr="00276651" w:rsidRDefault="00276651" w:rsidP="00700859">
            <w:pPr>
              <w:jc w:val="both"/>
              <w:rPr>
                <w:rFonts w:asciiTheme="minorHAnsi" w:hAnsiTheme="minorHAnsi"/>
              </w:rPr>
            </w:pPr>
            <w:r>
              <w:rPr>
                <w:rFonts w:asciiTheme="minorHAnsi" w:hAnsiTheme="minorHAnsi"/>
              </w:rPr>
              <w:t>4</w:t>
            </w:r>
          </w:p>
        </w:tc>
        <w:tc>
          <w:tcPr>
            <w:tcW w:w="0" w:type="auto"/>
          </w:tcPr>
          <w:p w:rsidR="00276651" w:rsidRPr="00276651" w:rsidRDefault="00276651" w:rsidP="00700859">
            <w:pPr>
              <w:jc w:val="both"/>
              <w:rPr>
                <w:rFonts w:asciiTheme="minorHAnsi" w:hAnsiTheme="minorHAnsi"/>
              </w:rPr>
            </w:pPr>
            <w:r>
              <w:rPr>
                <w:rFonts w:ascii="Calibri" w:hAnsi="Calibri" w:cs="Calibri"/>
                <w:sz w:val="18"/>
                <w:szCs w:val="18"/>
              </w:rPr>
              <w:t>użytek 142</w:t>
            </w:r>
          </w:p>
        </w:tc>
        <w:tc>
          <w:tcPr>
            <w:tcW w:w="1970" w:type="dxa"/>
          </w:tcPr>
          <w:p w:rsidR="00276651" w:rsidRPr="00276651" w:rsidRDefault="00276651" w:rsidP="00700859">
            <w:pPr>
              <w:jc w:val="both"/>
              <w:rPr>
                <w:rFonts w:asciiTheme="minorHAnsi" w:hAnsiTheme="minorHAnsi"/>
              </w:rPr>
            </w:pPr>
            <w:r>
              <w:rPr>
                <w:rFonts w:ascii="Calibri" w:hAnsi="Calibri" w:cs="Calibri"/>
                <w:sz w:val="18"/>
                <w:szCs w:val="18"/>
              </w:rPr>
              <w:t>bagno</w:t>
            </w:r>
          </w:p>
        </w:tc>
        <w:tc>
          <w:tcPr>
            <w:tcW w:w="1326" w:type="dxa"/>
          </w:tcPr>
          <w:p w:rsidR="00276651" w:rsidRPr="00276651" w:rsidRDefault="00276651" w:rsidP="008D3EBF">
            <w:pPr>
              <w:jc w:val="center"/>
              <w:rPr>
                <w:rFonts w:asciiTheme="minorHAnsi" w:hAnsiTheme="minorHAnsi"/>
              </w:rPr>
            </w:pPr>
            <w:r>
              <w:rPr>
                <w:rFonts w:ascii="Calibri" w:hAnsi="Calibri" w:cs="Calibri"/>
                <w:sz w:val="18"/>
                <w:szCs w:val="18"/>
              </w:rPr>
              <w:t>2,68 ha</w:t>
            </w:r>
          </w:p>
        </w:tc>
        <w:tc>
          <w:tcPr>
            <w:tcW w:w="1792" w:type="dxa"/>
          </w:tcPr>
          <w:p w:rsidR="00276651" w:rsidRDefault="00276651" w:rsidP="00276651">
            <w:pPr>
              <w:autoSpaceDE w:val="0"/>
              <w:autoSpaceDN w:val="0"/>
              <w:adjustRightInd w:val="0"/>
              <w:rPr>
                <w:rFonts w:ascii="Calibri" w:hAnsi="Calibri" w:cs="Calibri"/>
                <w:sz w:val="18"/>
                <w:szCs w:val="18"/>
              </w:rPr>
            </w:pPr>
            <w:r>
              <w:rPr>
                <w:rFonts w:ascii="Calibri" w:hAnsi="Calibri" w:cs="Calibri"/>
                <w:sz w:val="18"/>
                <w:szCs w:val="18"/>
              </w:rPr>
              <w:t>Oblas, dz. ew. 491,</w:t>
            </w:r>
          </w:p>
          <w:p w:rsidR="00276651" w:rsidRPr="00276651" w:rsidRDefault="00276651" w:rsidP="00276651">
            <w:pPr>
              <w:jc w:val="both"/>
              <w:rPr>
                <w:rFonts w:asciiTheme="minorHAnsi" w:hAnsiTheme="minorHAnsi"/>
              </w:rPr>
            </w:pPr>
            <w:r>
              <w:rPr>
                <w:rFonts w:ascii="Calibri" w:hAnsi="Calibri" w:cs="Calibri"/>
                <w:sz w:val="18"/>
                <w:szCs w:val="18"/>
              </w:rPr>
              <w:t>oddział leśny 45g, h, i</w:t>
            </w:r>
          </w:p>
        </w:tc>
        <w:tc>
          <w:tcPr>
            <w:tcW w:w="2943" w:type="dxa"/>
            <w:vMerge/>
          </w:tcPr>
          <w:p w:rsidR="00276651" w:rsidRPr="00276651" w:rsidRDefault="00276651" w:rsidP="00700859">
            <w:pPr>
              <w:jc w:val="both"/>
              <w:rPr>
                <w:rFonts w:asciiTheme="minorHAnsi" w:hAnsiTheme="minorHAnsi"/>
              </w:rPr>
            </w:pPr>
          </w:p>
        </w:tc>
      </w:tr>
      <w:tr w:rsidR="00276651" w:rsidRPr="00276651" w:rsidTr="008D3EBF">
        <w:tc>
          <w:tcPr>
            <w:tcW w:w="0" w:type="auto"/>
          </w:tcPr>
          <w:p w:rsidR="00276651" w:rsidRPr="00276651" w:rsidRDefault="00276651" w:rsidP="00700859">
            <w:pPr>
              <w:jc w:val="both"/>
              <w:rPr>
                <w:rFonts w:asciiTheme="minorHAnsi" w:hAnsiTheme="minorHAnsi"/>
              </w:rPr>
            </w:pPr>
            <w:r>
              <w:rPr>
                <w:rFonts w:asciiTheme="minorHAnsi" w:hAnsiTheme="minorHAnsi"/>
              </w:rPr>
              <w:t>5</w:t>
            </w:r>
          </w:p>
        </w:tc>
        <w:tc>
          <w:tcPr>
            <w:tcW w:w="0" w:type="auto"/>
          </w:tcPr>
          <w:p w:rsidR="00276651" w:rsidRPr="00276651" w:rsidRDefault="00276651" w:rsidP="00700859">
            <w:pPr>
              <w:jc w:val="both"/>
              <w:rPr>
                <w:rFonts w:asciiTheme="minorHAnsi" w:hAnsiTheme="minorHAnsi"/>
              </w:rPr>
            </w:pPr>
            <w:r>
              <w:rPr>
                <w:rFonts w:ascii="Calibri" w:hAnsi="Calibri" w:cs="Calibri"/>
                <w:sz w:val="18"/>
                <w:szCs w:val="18"/>
              </w:rPr>
              <w:t>użytek 143</w:t>
            </w:r>
          </w:p>
        </w:tc>
        <w:tc>
          <w:tcPr>
            <w:tcW w:w="1970" w:type="dxa"/>
          </w:tcPr>
          <w:p w:rsidR="00276651" w:rsidRPr="00276651" w:rsidRDefault="00276651" w:rsidP="008D3EBF">
            <w:pPr>
              <w:autoSpaceDE w:val="0"/>
              <w:autoSpaceDN w:val="0"/>
              <w:adjustRightInd w:val="0"/>
              <w:rPr>
                <w:rFonts w:asciiTheme="minorHAnsi" w:hAnsiTheme="minorHAnsi"/>
              </w:rPr>
            </w:pPr>
            <w:r>
              <w:rPr>
                <w:rFonts w:ascii="Calibri" w:hAnsi="Calibri" w:cs="Calibri"/>
                <w:sz w:val="18"/>
                <w:szCs w:val="18"/>
              </w:rPr>
              <w:t>nieużytkowana</w:t>
            </w:r>
            <w:r w:rsidR="008D3EBF">
              <w:rPr>
                <w:rFonts w:ascii="Calibri" w:hAnsi="Calibri" w:cs="Calibri"/>
                <w:sz w:val="18"/>
                <w:szCs w:val="18"/>
              </w:rPr>
              <w:t xml:space="preserve"> </w:t>
            </w:r>
            <w:r>
              <w:rPr>
                <w:rFonts w:ascii="Calibri" w:hAnsi="Calibri" w:cs="Calibri"/>
                <w:sz w:val="18"/>
                <w:szCs w:val="18"/>
              </w:rPr>
              <w:t>łąka</w:t>
            </w:r>
          </w:p>
        </w:tc>
        <w:tc>
          <w:tcPr>
            <w:tcW w:w="1326" w:type="dxa"/>
          </w:tcPr>
          <w:p w:rsidR="00276651" w:rsidRPr="00276651" w:rsidRDefault="00276651" w:rsidP="008D3EBF">
            <w:pPr>
              <w:jc w:val="center"/>
              <w:rPr>
                <w:rFonts w:asciiTheme="minorHAnsi" w:hAnsiTheme="minorHAnsi"/>
              </w:rPr>
            </w:pPr>
            <w:r>
              <w:rPr>
                <w:rFonts w:ascii="Calibri" w:hAnsi="Calibri" w:cs="Calibri"/>
                <w:sz w:val="18"/>
                <w:szCs w:val="18"/>
              </w:rPr>
              <w:t>4,20 ha</w:t>
            </w:r>
          </w:p>
        </w:tc>
        <w:tc>
          <w:tcPr>
            <w:tcW w:w="1792" w:type="dxa"/>
          </w:tcPr>
          <w:p w:rsidR="00276651" w:rsidRDefault="00276651" w:rsidP="00276651">
            <w:pPr>
              <w:autoSpaceDE w:val="0"/>
              <w:autoSpaceDN w:val="0"/>
              <w:adjustRightInd w:val="0"/>
              <w:rPr>
                <w:rFonts w:ascii="Calibri" w:hAnsi="Calibri" w:cs="Calibri"/>
                <w:sz w:val="18"/>
                <w:szCs w:val="18"/>
              </w:rPr>
            </w:pPr>
            <w:r>
              <w:rPr>
                <w:rFonts w:ascii="Calibri" w:hAnsi="Calibri" w:cs="Calibri"/>
                <w:sz w:val="18"/>
                <w:szCs w:val="18"/>
              </w:rPr>
              <w:t>Oblas, dz. ew. 497,</w:t>
            </w:r>
          </w:p>
          <w:p w:rsidR="00276651" w:rsidRPr="00276651" w:rsidRDefault="00276651" w:rsidP="00276651">
            <w:pPr>
              <w:jc w:val="both"/>
              <w:rPr>
                <w:rFonts w:asciiTheme="minorHAnsi" w:hAnsiTheme="minorHAnsi"/>
              </w:rPr>
            </w:pPr>
            <w:r>
              <w:rPr>
                <w:rFonts w:ascii="Calibri" w:hAnsi="Calibri" w:cs="Calibri"/>
                <w:sz w:val="18"/>
                <w:szCs w:val="18"/>
              </w:rPr>
              <w:t>oddział leśny 49g</w:t>
            </w:r>
          </w:p>
        </w:tc>
        <w:tc>
          <w:tcPr>
            <w:tcW w:w="2943" w:type="dxa"/>
            <w:vMerge/>
          </w:tcPr>
          <w:p w:rsidR="00276651" w:rsidRPr="00276651" w:rsidRDefault="00276651" w:rsidP="00700859">
            <w:pPr>
              <w:jc w:val="both"/>
              <w:rPr>
                <w:rFonts w:asciiTheme="minorHAnsi" w:hAnsiTheme="minorHAnsi"/>
              </w:rPr>
            </w:pPr>
          </w:p>
        </w:tc>
      </w:tr>
      <w:tr w:rsidR="00276651" w:rsidRPr="00276651" w:rsidTr="008D3EBF">
        <w:tc>
          <w:tcPr>
            <w:tcW w:w="0" w:type="auto"/>
          </w:tcPr>
          <w:p w:rsidR="00276651" w:rsidRPr="00276651" w:rsidRDefault="00276651" w:rsidP="00700859">
            <w:pPr>
              <w:jc w:val="both"/>
              <w:rPr>
                <w:rFonts w:asciiTheme="minorHAnsi" w:hAnsiTheme="minorHAnsi"/>
              </w:rPr>
            </w:pPr>
            <w:r>
              <w:rPr>
                <w:rFonts w:asciiTheme="minorHAnsi" w:hAnsiTheme="minorHAnsi"/>
              </w:rPr>
              <w:t>6</w:t>
            </w:r>
          </w:p>
        </w:tc>
        <w:tc>
          <w:tcPr>
            <w:tcW w:w="0" w:type="auto"/>
          </w:tcPr>
          <w:p w:rsidR="00276651" w:rsidRPr="00276651" w:rsidRDefault="00276651" w:rsidP="00700859">
            <w:pPr>
              <w:jc w:val="both"/>
              <w:rPr>
                <w:rFonts w:asciiTheme="minorHAnsi" w:hAnsiTheme="minorHAnsi"/>
              </w:rPr>
            </w:pPr>
            <w:r>
              <w:rPr>
                <w:rFonts w:ascii="Calibri" w:hAnsi="Calibri" w:cs="Calibri"/>
                <w:sz w:val="18"/>
                <w:szCs w:val="18"/>
              </w:rPr>
              <w:t>użytek 144</w:t>
            </w:r>
          </w:p>
        </w:tc>
        <w:tc>
          <w:tcPr>
            <w:tcW w:w="1970" w:type="dxa"/>
          </w:tcPr>
          <w:p w:rsidR="00276651" w:rsidRDefault="00276651" w:rsidP="00276651">
            <w:pPr>
              <w:autoSpaceDE w:val="0"/>
              <w:autoSpaceDN w:val="0"/>
              <w:adjustRightInd w:val="0"/>
              <w:rPr>
                <w:rFonts w:ascii="Calibri" w:hAnsi="Calibri" w:cs="Calibri"/>
                <w:sz w:val="18"/>
                <w:szCs w:val="18"/>
              </w:rPr>
            </w:pPr>
            <w:r>
              <w:rPr>
                <w:rFonts w:ascii="Calibri" w:hAnsi="Calibri" w:cs="Calibri"/>
                <w:sz w:val="18"/>
                <w:szCs w:val="18"/>
              </w:rPr>
              <w:t>starorzecze rzeki</w:t>
            </w:r>
            <w:r w:rsidR="008D3EBF">
              <w:rPr>
                <w:rFonts w:ascii="Calibri" w:hAnsi="Calibri" w:cs="Calibri"/>
                <w:sz w:val="18"/>
                <w:szCs w:val="18"/>
              </w:rPr>
              <w:t xml:space="preserve"> </w:t>
            </w:r>
            <w:r>
              <w:rPr>
                <w:rFonts w:ascii="Calibri" w:hAnsi="Calibri" w:cs="Calibri"/>
                <w:sz w:val="18"/>
                <w:szCs w:val="18"/>
              </w:rPr>
              <w:t>Radomki</w:t>
            </w:r>
          </w:p>
          <w:p w:rsidR="00276651" w:rsidRPr="00276651" w:rsidRDefault="00276651" w:rsidP="00276651">
            <w:pPr>
              <w:jc w:val="both"/>
              <w:rPr>
                <w:rFonts w:asciiTheme="minorHAnsi" w:hAnsiTheme="minorHAnsi"/>
              </w:rPr>
            </w:pPr>
            <w:r>
              <w:rPr>
                <w:rFonts w:ascii="Calibri" w:hAnsi="Calibri" w:cs="Calibri"/>
                <w:sz w:val="18"/>
                <w:szCs w:val="18"/>
              </w:rPr>
              <w:t>zalewane wodą</w:t>
            </w:r>
          </w:p>
        </w:tc>
        <w:tc>
          <w:tcPr>
            <w:tcW w:w="1326" w:type="dxa"/>
          </w:tcPr>
          <w:p w:rsidR="00276651" w:rsidRPr="00276651" w:rsidRDefault="00276651" w:rsidP="008D3EBF">
            <w:pPr>
              <w:jc w:val="center"/>
              <w:rPr>
                <w:rFonts w:asciiTheme="minorHAnsi" w:hAnsiTheme="minorHAnsi"/>
              </w:rPr>
            </w:pPr>
            <w:r>
              <w:rPr>
                <w:rFonts w:ascii="Calibri" w:hAnsi="Calibri" w:cs="Calibri"/>
                <w:sz w:val="18"/>
                <w:szCs w:val="18"/>
              </w:rPr>
              <w:t>0,38 ha</w:t>
            </w:r>
          </w:p>
        </w:tc>
        <w:tc>
          <w:tcPr>
            <w:tcW w:w="1792" w:type="dxa"/>
          </w:tcPr>
          <w:p w:rsidR="00276651" w:rsidRDefault="00276651" w:rsidP="00276651">
            <w:pPr>
              <w:autoSpaceDE w:val="0"/>
              <w:autoSpaceDN w:val="0"/>
              <w:adjustRightInd w:val="0"/>
              <w:rPr>
                <w:rFonts w:ascii="Calibri" w:hAnsi="Calibri" w:cs="Calibri"/>
                <w:sz w:val="18"/>
                <w:szCs w:val="18"/>
              </w:rPr>
            </w:pPr>
            <w:r>
              <w:rPr>
                <w:rFonts w:ascii="Calibri" w:hAnsi="Calibri" w:cs="Calibri"/>
                <w:sz w:val="18"/>
                <w:szCs w:val="18"/>
              </w:rPr>
              <w:t>Oblas, dz. ew. 504,</w:t>
            </w:r>
          </w:p>
          <w:p w:rsidR="00276651" w:rsidRPr="00276651" w:rsidRDefault="00276651" w:rsidP="00276651">
            <w:pPr>
              <w:jc w:val="both"/>
              <w:rPr>
                <w:rFonts w:asciiTheme="minorHAnsi" w:hAnsiTheme="minorHAnsi"/>
              </w:rPr>
            </w:pPr>
            <w:r>
              <w:rPr>
                <w:rFonts w:ascii="Calibri" w:hAnsi="Calibri" w:cs="Calibri"/>
                <w:sz w:val="18"/>
                <w:szCs w:val="18"/>
              </w:rPr>
              <w:t>oddział leśny 55h</w:t>
            </w:r>
          </w:p>
        </w:tc>
        <w:tc>
          <w:tcPr>
            <w:tcW w:w="2943" w:type="dxa"/>
            <w:vMerge/>
          </w:tcPr>
          <w:p w:rsidR="00276651" w:rsidRPr="00276651" w:rsidRDefault="00276651" w:rsidP="00700859">
            <w:pPr>
              <w:jc w:val="both"/>
              <w:rPr>
                <w:rFonts w:asciiTheme="minorHAnsi" w:hAnsiTheme="minorHAnsi"/>
              </w:rPr>
            </w:pPr>
          </w:p>
        </w:tc>
      </w:tr>
      <w:tr w:rsidR="00276651" w:rsidRPr="00276651" w:rsidTr="008D3EBF">
        <w:tc>
          <w:tcPr>
            <w:tcW w:w="0" w:type="auto"/>
          </w:tcPr>
          <w:p w:rsidR="00276651" w:rsidRPr="00276651" w:rsidRDefault="00276651" w:rsidP="00700859">
            <w:pPr>
              <w:jc w:val="both"/>
              <w:rPr>
                <w:rFonts w:asciiTheme="minorHAnsi" w:hAnsiTheme="minorHAnsi"/>
              </w:rPr>
            </w:pPr>
            <w:r>
              <w:rPr>
                <w:rFonts w:asciiTheme="minorHAnsi" w:hAnsiTheme="minorHAnsi"/>
              </w:rPr>
              <w:t>7</w:t>
            </w:r>
          </w:p>
        </w:tc>
        <w:tc>
          <w:tcPr>
            <w:tcW w:w="0" w:type="auto"/>
          </w:tcPr>
          <w:p w:rsidR="00276651" w:rsidRPr="00276651" w:rsidRDefault="00276651" w:rsidP="00700859">
            <w:pPr>
              <w:jc w:val="both"/>
              <w:rPr>
                <w:rFonts w:asciiTheme="minorHAnsi" w:hAnsiTheme="minorHAnsi"/>
              </w:rPr>
            </w:pPr>
            <w:r>
              <w:rPr>
                <w:rFonts w:ascii="Calibri" w:hAnsi="Calibri" w:cs="Calibri"/>
                <w:sz w:val="18"/>
                <w:szCs w:val="18"/>
              </w:rPr>
              <w:t>użytek 145</w:t>
            </w:r>
          </w:p>
        </w:tc>
        <w:tc>
          <w:tcPr>
            <w:tcW w:w="1970" w:type="dxa"/>
          </w:tcPr>
          <w:p w:rsidR="00276651" w:rsidRDefault="00276651" w:rsidP="00276651">
            <w:pPr>
              <w:autoSpaceDE w:val="0"/>
              <w:autoSpaceDN w:val="0"/>
              <w:adjustRightInd w:val="0"/>
              <w:rPr>
                <w:rFonts w:ascii="Calibri" w:hAnsi="Calibri" w:cs="Calibri"/>
                <w:sz w:val="18"/>
                <w:szCs w:val="18"/>
              </w:rPr>
            </w:pPr>
            <w:r>
              <w:rPr>
                <w:rFonts w:ascii="Calibri" w:hAnsi="Calibri" w:cs="Calibri"/>
                <w:sz w:val="18"/>
                <w:szCs w:val="18"/>
              </w:rPr>
              <w:t>silnie wilgotne</w:t>
            </w:r>
            <w:r w:rsidR="008D3EBF">
              <w:rPr>
                <w:rFonts w:ascii="Calibri" w:hAnsi="Calibri" w:cs="Calibri"/>
                <w:sz w:val="18"/>
                <w:szCs w:val="18"/>
              </w:rPr>
              <w:t xml:space="preserve"> </w:t>
            </w:r>
            <w:r>
              <w:rPr>
                <w:rFonts w:ascii="Calibri" w:hAnsi="Calibri" w:cs="Calibri"/>
                <w:sz w:val="18"/>
                <w:szCs w:val="18"/>
              </w:rPr>
              <w:t>zagłębienie</w:t>
            </w:r>
          </w:p>
          <w:p w:rsidR="00276651" w:rsidRPr="00276651" w:rsidRDefault="00276651" w:rsidP="00276651">
            <w:pPr>
              <w:jc w:val="both"/>
              <w:rPr>
                <w:rFonts w:asciiTheme="minorHAnsi" w:hAnsiTheme="minorHAnsi"/>
              </w:rPr>
            </w:pPr>
            <w:r>
              <w:rPr>
                <w:rFonts w:ascii="Calibri" w:hAnsi="Calibri" w:cs="Calibri"/>
                <w:sz w:val="18"/>
                <w:szCs w:val="18"/>
              </w:rPr>
              <w:t>terenu</w:t>
            </w:r>
          </w:p>
        </w:tc>
        <w:tc>
          <w:tcPr>
            <w:tcW w:w="1326" w:type="dxa"/>
          </w:tcPr>
          <w:p w:rsidR="00276651" w:rsidRPr="00276651" w:rsidRDefault="00276651" w:rsidP="008D3EBF">
            <w:pPr>
              <w:jc w:val="center"/>
              <w:rPr>
                <w:rFonts w:asciiTheme="minorHAnsi" w:hAnsiTheme="minorHAnsi"/>
              </w:rPr>
            </w:pPr>
            <w:r>
              <w:rPr>
                <w:rFonts w:ascii="Calibri" w:hAnsi="Calibri" w:cs="Calibri"/>
                <w:sz w:val="18"/>
                <w:szCs w:val="18"/>
              </w:rPr>
              <w:t>1,13 ha</w:t>
            </w:r>
          </w:p>
        </w:tc>
        <w:tc>
          <w:tcPr>
            <w:tcW w:w="1792" w:type="dxa"/>
          </w:tcPr>
          <w:p w:rsidR="00276651" w:rsidRDefault="00276651" w:rsidP="00276651">
            <w:pPr>
              <w:autoSpaceDE w:val="0"/>
              <w:autoSpaceDN w:val="0"/>
              <w:adjustRightInd w:val="0"/>
              <w:rPr>
                <w:rFonts w:ascii="Calibri" w:hAnsi="Calibri" w:cs="Calibri"/>
                <w:sz w:val="18"/>
                <w:szCs w:val="18"/>
              </w:rPr>
            </w:pPr>
            <w:r>
              <w:rPr>
                <w:rFonts w:ascii="Calibri" w:hAnsi="Calibri" w:cs="Calibri"/>
                <w:sz w:val="18"/>
                <w:szCs w:val="18"/>
              </w:rPr>
              <w:t>Krzyszkowice, dz. ew.</w:t>
            </w:r>
          </w:p>
          <w:p w:rsidR="00276651" w:rsidRDefault="00276651" w:rsidP="00276651">
            <w:pPr>
              <w:autoSpaceDE w:val="0"/>
              <w:autoSpaceDN w:val="0"/>
              <w:adjustRightInd w:val="0"/>
              <w:rPr>
                <w:rFonts w:ascii="Calibri" w:hAnsi="Calibri" w:cs="Calibri"/>
                <w:sz w:val="18"/>
                <w:szCs w:val="18"/>
              </w:rPr>
            </w:pPr>
            <w:r>
              <w:rPr>
                <w:rFonts w:ascii="Calibri" w:hAnsi="Calibri" w:cs="Calibri"/>
                <w:sz w:val="18"/>
                <w:szCs w:val="18"/>
              </w:rPr>
              <w:t>441, oddział leśny</w:t>
            </w:r>
          </w:p>
          <w:p w:rsidR="00276651" w:rsidRPr="00276651" w:rsidRDefault="00276651" w:rsidP="00276651">
            <w:pPr>
              <w:jc w:val="both"/>
              <w:rPr>
                <w:rFonts w:asciiTheme="minorHAnsi" w:hAnsiTheme="minorHAnsi"/>
              </w:rPr>
            </w:pPr>
            <w:r>
              <w:rPr>
                <w:rFonts w:ascii="Calibri" w:hAnsi="Calibri" w:cs="Calibri"/>
                <w:sz w:val="18"/>
                <w:szCs w:val="18"/>
              </w:rPr>
              <w:t>63d</w:t>
            </w:r>
          </w:p>
        </w:tc>
        <w:tc>
          <w:tcPr>
            <w:tcW w:w="2943" w:type="dxa"/>
            <w:vMerge/>
          </w:tcPr>
          <w:p w:rsidR="00276651" w:rsidRPr="00276651" w:rsidRDefault="00276651" w:rsidP="00700859">
            <w:pPr>
              <w:jc w:val="both"/>
              <w:rPr>
                <w:rFonts w:asciiTheme="minorHAnsi" w:hAnsiTheme="minorHAnsi"/>
              </w:rPr>
            </w:pPr>
          </w:p>
        </w:tc>
      </w:tr>
    </w:tbl>
    <w:p w:rsidR="00276651" w:rsidRPr="00276651" w:rsidRDefault="00276651" w:rsidP="00700859">
      <w:pPr>
        <w:jc w:val="both"/>
        <w:rPr>
          <w:rFonts w:asciiTheme="minorHAnsi" w:hAnsiTheme="minorHAnsi"/>
          <w:i/>
        </w:rPr>
      </w:pPr>
      <w:r w:rsidRPr="00276651">
        <w:rPr>
          <w:rFonts w:asciiTheme="minorHAnsi" w:hAnsiTheme="minorHAnsi"/>
          <w:i/>
        </w:rPr>
        <w:t>źródło: RDOŚ w Warszawie</w:t>
      </w:r>
    </w:p>
    <w:p w:rsidR="00E83F89" w:rsidRDefault="00E83F89" w:rsidP="00700859">
      <w:pPr>
        <w:jc w:val="both"/>
        <w:rPr>
          <w:rFonts w:asciiTheme="minorHAnsi" w:hAnsiTheme="minorHAnsi"/>
          <w:sz w:val="22"/>
          <w:szCs w:val="22"/>
        </w:rPr>
      </w:pPr>
    </w:p>
    <w:p w:rsidR="00700859" w:rsidRPr="00CE762E" w:rsidRDefault="00700859" w:rsidP="00700859">
      <w:pPr>
        <w:jc w:val="both"/>
        <w:rPr>
          <w:rFonts w:asciiTheme="minorHAnsi" w:hAnsiTheme="minorHAnsi"/>
          <w:sz w:val="22"/>
          <w:szCs w:val="22"/>
        </w:rPr>
      </w:pPr>
      <w:r w:rsidRPr="00CE762E">
        <w:rPr>
          <w:rFonts w:asciiTheme="minorHAnsi" w:hAnsiTheme="minorHAnsi"/>
          <w:sz w:val="22"/>
          <w:szCs w:val="22"/>
        </w:rPr>
        <w:t>Zabagnienia, naturalne zbiorniki wodne oraz torfowiska tworzą dogodne warunki dla rozwoju</w:t>
      </w:r>
      <w:r w:rsidRPr="00CE762E">
        <w:rPr>
          <w:rFonts w:asciiTheme="minorHAnsi" w:hAnsiTheme="minorHAnsi"/>
          <w:sz w:val="22"/>
          <w:szCs w:val="22"/>
        </w:rPr>
        <w:br/>
        <w:t>i bytowania różnorodnych gatunków flory i fauny, wzbogacają ekosystem leśny również poprzez podnoszenie odporności biologicznej na szkodniki w wyniku kształtowania zróżnicowanego mikroklimatu.</w:t>
      </w:r>
    </w:p>
    <w:p w:rsidR="00700859" w:rsidRPr="00CE762E" w:rsidRDefault="00700859" w:rsidP="00700859">
      <w:pPr>
        <w:jc w:val="both"/>
        <w:rPr>
          <w:rFonts w:asciiTheme="minorHAnsi" w:hAnsiTheme="minorHAnsi"/>
          <w:sz w:val="22"/>
          <w:szCs w:val="22"/>
        </w:rPr>
      </w:pPr>
    </w:p>
    <w:p w:rsidR="00700859" w:rsidRPr="00CE762E" w:rsidRDefault="00700859" w:rsidP="00700859">
      <w:pPr>
        <w:jc w:val="both"/>
        <w:rPr>
          <w:rFonts w:asciiTheme="minorHAnsi" w:hAnsiTheme="minorHAnsi"/>
          <w:sz w:val="22"/>
          <w:szCs w:val="22"/>
        </w:rPr>
      </w:pPr>
      <w:r>
        <w:rPr>
          <w:rFonts w:asciiTheme="minorHAnsi" w:hAnsiTheme="minorHAnsi"/>
          <w:sz w:val="22"/>
          <w:szCs w:val="22"/>
        </w:rPr>
        <w:t>Na terenie gminy znajdują się trzy p</w:t>
      </w:r>
      <w:r w:rsidRPr="00CE762E">
        <w:rPr>
          <w:rFonts w:asciiTheme="minorHAnsi" w:hAnsiTheme="minorHAnsi"/>
          <w:sz w:val="22"/>
          <w:szCs w:val="22"/>
        </w:rPr>
        <w:t>omniki przyrody:</w:t>
      </w:r>
    </w:p>
    <w:p w:rsidR="00700859" w:rsidRPr="00CE762E" w:rsidRDefault="00700859" w:rsidP="00700859">
      <w:pPr>
        <w:jc w:val="both"/>
        <w:rPr>
          <w:rFonts w:asciiTheme="minorHAnsi" w:hAnsiTheme="minorHAnsi"/>
          <w:sz w:val="22"/>
          <w:szCs w:val="22"/>
        </w:rPr>
      </w:pPr>
    </w:p>
    <w:p w:rsidR="00700859" w:rsidRPr="00CE762E" w:rsidRDefault="0063279E" w:rsidP="0061461B">
      <w:pPr>
        <w:numPr>
          <w:ilvl w:val="0"/>
          <w:numId w:val="129"/>
        </w:numPr>
        <w:jc w:val="both"/>
        <w:rPr>
          <w:rFonts w:asciiTheme="minorHAnsi" w:hAnsiTheme="minorHAnsi"/>
          <w:sz w:val="22"/>
          <w:szCs w:val="22"/>
        </w:rPr>
      </w:pPr>
      <w:r>
        <w:rPr>
          <w:rFonts w:asciiTheme="minorHAnsi" w:hAnsiTheme="minorHAnsi"/>
          <w:sz w:val="22"/>
          <w:szCs w:val="22"/>
        </w:rPr>
        <w:t>jesion wyniosły,</w:t>
      </w:r>
      <w:r w:rsidR="00700859" w:rsidRPr="00CE762E">
        <w:rPr>
          <w:rFonts w:asciiTheme="minorHAnsi" w:hAnsiTheme="minorHAnsi"/>
          <w:sz w:val="22"/>
          <w:szCs w:val="22"/>
        </w:rPr>
        <w:t xml:space="preserve"> </w:t>
      </w:r>
      <w:r>
        <w:rPr>
          <w:rFonts w:asciiTheme="minorHAnsi" w:hAnsiTheme="minorHAnsi"/>
          <w:sz w:val="22"/>
          <w:szCs w:val="22"/>
        </w:rPr>
        <w:t>wiek ok.</w:t>
      </w:r>
      <w:r w:rsidR="00700859" w:rsidRPr="00CE762E">
        <w:rPr>
          <w:rFonts w:asciiTheme="minorHAnsi" w:hAnsiTheme="minorHAnsi"/>
          <w:sz w:val="22"/>
          <w:szCs w:val="22"/>
        </w:rPr>
        <w:t xml:space="preserve"> 13</w:t>
      </w:r>
      <w:r w:rsidR="0011690B">
        <w:rPr>
          <w:rFonts w:asciiTheme="minorHAnsi" w:hAnsiTheme="minorHAnsi"/>
          <w:sz w:val="22"/>
          <w:szCs w:val="22"/>
        </w:rPr>
        <w:t>5</w:t>
      </w:r>
      <w:r w:rsidR="00700859" w:rsidRPr="00CE762E">
        <w:rPr>
          <w:rFonts w:asciiTheme="minorHAnsi" w:hAnsiTheme="minorHAnsi"/>
          <w:sz w:val="22"/>
          <w:szCs w:val="22"/>
        </w:rPr>
        <w:t xml:space="preserve"> lat, wysokości 21 m</w:t>
      </w:r>
      <w:r w:rsidR="0011690B">
        <w:rPr>
          <w:rFonts w:asciiTheme="minorHAnsi" w:hAnsiTheme="minorHAnsi"/>
          <w:sz w:val="22"/>
          <w:szCs w:val="22"/>
        </w:rPr>
        <w:t xml:space="preserve">, obwód 325 cm, </w:t>
      </w:r>
      <w:r>
        <w:rPr>
          <w:rFonts w:asciiTheme="minorHAnsi" w:hAnsiTheme="minorHAnsi"/>
          <w:sz w:val="22"/>
          <w:szCs w:val="22"/>
        </w:rPr>
        <w:t xml:space="preserve">zlokalizowany </w:t>
      </w:r>
      <w:r w:rsidR="00700859" w:rsidRPr="00CE762E">
        <w:rPr>
          <w:rFonts w:asciiTheme="minorHAnsi" w:hAnsiTheme="minorHAnsi"/>
          <w:sz w:val="22"/>
          <w:szCs w:val="22"/>
        </w:rPr>
        <w:t>w parku zabytkowym we Wrzeszczowie</w:t>
      </w:r>
      <w:r w:rsidR="00F92712">
        <w:rPr>
          <w:rFonts w:asciiTheme="minorHAnsi" w:hAnsiTheme="minorHAnsi"/>
          <w:sz w:val="22"/>
          <w:szCs w:val="22"/>
        </w:rPr>
        <w:t xml:space="preserve"> (własność prywatna)</w:t>
      </w:r>
      <w:r w:rsidR="00700859" w:rsidRPr="00CE762E">
        <w:rPr>
          <w:rFonts w:asciiTheme="minorHAnsi" w:hAnsiTheme="minorHAnsi"/>
          <w:sz w:val="22"/>
          <w:szCs w:val="22"/>
        </w:rPr>
        <w:t>,</w:t>
      </w:r>
      <w:r w:rsidR="00F92712">
        <w:rPr>
          <w:rFonts w:asciiTheme="minorHAnsi" w:hAnsiTheme="minorHAnsi"/>
          <w:sz w:val="22"/>
          <w:szCs w:val="22"/>
        </w:rPr>
        <w:t xml:space="preserve"> data uznania: 19.02.2002 r.,</w:t>
      </w:r>
    </w:p>
    <w:p w:rsidR="00700859" w:rsidRPr="00CE762E" w:rsidRDefault="0011690B" w:rsidP="0061461B">
      <w:pPr>
        <w:numPr>
          <w:ilvl w:val="0"/>
          <w:numId w:val="129"/>
        </w:numPr>
        <w:jc w:val="both"/>
        <w:rPr>
          <w:rFonts w:asciiTheme="minorHAnsi" w:hAnsiTheme="minorHAnsi"/>
          <w:sz w:val="22"/>
          <w:szCs w:val="22"/>
        </w:rPr>
      </w:pPr>
      <w:r>
        <w:rPr>
          <w:rFonts w:asciiTheme="minorHAnsi" w:hAnsiTheme="minorHAnsi"/>
          <w:sz w:val="22"/>
          <w:szCs w:val="22"/>
        </w:rPr>
        <w:t>d</w:t>
      </w:r>
      <w:r w:rsidR="00700859" w:rsidRPr="00CE762E">
        <w:rPr>
          <w:rFonts w:asciiTheme="minorHAnsi" w:hAnsiTheme="minorHAnsi"/>
          <w:sz w:val="22"/>
          <w:szCs w:val="22"/>
        </w:rPr>
        <w:t>ąb szypułkowy</w:t>
      </w:r>
      <w:r w:rsidR="0063279E">
        <w:rPr>
          <w:rFonts w:asciiTheme="minorHAnsi" w:hAnsiTheme="minorHAnsi"/>
          <w:sz w:val="22"/>
          <w:szCs w:val="22"/>
        </w:rPr>
        <w:t>,</w:t>
      </w:r>
      <w:r w:rsidR="00700859" w:rsidRPr="00CE762E">
        <w:rPr>
          <w:rFonts w:asciiTheme="minorHAnsi" w:hAnsiTheme="minorHAnsi"/>
          <w:sz w:val="22"/>
          <w:szCs w:val="22"/>
        </w:rPr>
        <w:t xml:space="preserve"> wiek</w:t>
      </w:r>
      <w:r w:rsidR="0063279E">
        <w:rPr>
          <w:rFonts w:asciiTheme="minorHAnsi" w:hAnsiTheme="minorHAnsi"/>
          <w:sz w:val="22"/>
          <w:szCs w:val="22"/>
        </w:rPr>
        <w:t xml:space="preserve"> ok.</w:t>
      </w:r>
      <w:r w:rsidR="00700859" w:rsidRPr="00CE762E">
        <w:rPr>
          <w:rFonts w:asciiTheme="minorHAnsi" w:hAnsiTheme="minorHAnsi"/>
          <w:sz w:val="22"/>
          <w:szCs w:val="22"/>
        </w:rPr>
        <w:t xml:space="preserve"> 25</w:t>
      </w:r>
      <w:r>
        <w:rPr>
          <w:rFonts w:asciiTheme="minorHAnsi" w:hAnsiTheme="minorHAnsi"/>
          <w:sz w:val="22"/>
          <w:szCs w:val="22"/>
        </w:rPr>
        <w:t>5</w:t>
      </w:r>
      <w:r w:rsidR="00700859" w:rsidRPr="00CE762E">
        <w:rPr>
          <w:rFonts w:asciiTheme="minorHAnsi" w:hAnsiTheme="minorHAnsi"/>
          <w:sz w:val="22"/>
          <w:szCs w:val="22"/>
        </w:rPr>
        <w:t xml:space="preserve"> lat, wysokości 25 m</w:t>
      </w:r>
      <w:r>
        <w:rPr>
          <w:rFonts w:asciiTheme="minorHAnsi" w:hAnsiTheme="minorHAnsi"/>
          <w:sz w:val="22"/>
          <w:szCs w:val="22"/>
        </w:rPr>
        <w:t>, obwód 380 cm,</w:t>
      </w:r>
      <w:r w:rsidR="00700859" w:rsidRPr="00CE762E">
        <w:rPr>
          <w:rFonts w:asciiTheme="minorHAnsi" w:hAnsiTheme="minorHAnsi"/>
          <w:sz w:val="22"/>
          <w:szCs w:val="22"/>
        </w:rPr>
        <w:t xml:space="preserve"> </w:t>
      </w:r>
      <w:r w:rsidR="0063279E">
        <w:rPr>
          <w:rFonts w:asciiTheme="minorHAnsi" w:hAnsiTheme="minorHAnsi"/>
          <w:sz w:val="22"/>
          <w:szCs w:val="22"/>
        </w:rPr>
        <w:t>zlokalizowany</w:t>
      </w:r>
      <w:r w:rsidR="0063279E" w:rsidRPr="00CE762E">
        <w:rPr>
          <w:rFonts w:asciiTheme="minorHAnsi" w:hAnsiTheme="minorHAnsi"/>
          <w:sz w:val="22"/>
          <w:szCs w:val="22"/>
        </w:rPr>
        <w:t xml:space="preserve"> </w:t>
      </w:r>
      <w:r w:rsidR="00700859" w:rsidRPr="00CE762E">
        <w:rPr>
          <w:rFonts w:asciiTheme="minorHAnsi" w:hAnsiTheme="minorHAnsi"/>
          <w:sz w:val="22"/>
          <w:szCs w:val="22"/>
        </w:rPr>
        <w:t xml:space="preserve">w parku zabytkowym w </w:t>
      </w:r>
      <w:r>
        <w:rPr>
          <w:rFonts w:asciiTheme="minorHAnsi" w:hAnsiTheme="minorHAnsi"/>
          <w:sz w:val="22"/>
          <w:szCs w:val="22"/>
        </w:rPr>
        <w:t xml:space="preserve">Suków </w:t>
      </w:r>
      <w:r w:rsidR="00F92712">
        <w:rPr>
          <w:rFonts w:asciiTheme="minorHAnsi" w:hAnsiTheme="minorHAnsi"/>
          <w:sz w:val="22"/>
          <w:szCs w:val="22"/>
        </w:rPr>
        <w:t>–</w:t>
      </w:r>
      <w:r>
        <w:rPr>
          <w:rFonts w:asciiTheme="minorHAnsi" w:hAnsiTheme="minorHAnsi"/>
          <w:sz w:val="22"/>
          <w:szCs w:val="22"/>
        </w:rPr>
        <w:t xml:space="preserve"> Zameczek</w:t>
      </w:r>
      <w:r w:rsidR="00F92712">
        <w:rPr>
          <w:rFonts w:asciiTheme="minorHAnsi" w:hAnsiTheme="minorHAnsi"/>
          <w:sz w:val="22"/>
          <w:szCs w:val="22"/>
        </w:rPr>
        <w:t xml:space="preserve"> (własność prywatna)</w:t>
      </w:r>
      <w:r w:rsidR="00F92712" w:rsidRPr="00CE762E">
        <w:rPr>
          <w:rFonts w:asciiTheme="minorHAnsi" w:hAnsiTheme="minorHAnsi"/>
          <w:sz w:val="22"/>
          <w:szCs w:val="22"/>
        </w:rPr>
        <w:t>,</w:t>
      </w:r>
      <w:r w:rsidR="00F92712">
        <w:rPr>
          <w:rFonts w:asciiTheme="minorHAnsi" w:hAnsiTheme="minorHAnsi"/>
          <w:sz w:val="22"/>
          <w:szCs w:val="22"/>
        </w:rPr>
        <w:t xml:space="preserve"> data uznania: 19.02.2002 r.,</w:t>
      </w:r>
    </w:p>
    <w:p w:rsidR="00700859" w:rsidRPr="00CE762E" w:rsidRDefault="0011690B" w:rsidP="0061461B">
      <w:pPr>
        <w:numPr>
          <w:ilvl w:val="0"/>
          <w:numId w:val="129"/>
        </w:numPr>
        <w:jc w:val="both"/>
        <w:rPr>
          <w:rFonts w:asciiTheme="minorHAnsi" w:hAnsiTheme="minorHAnsi"/>
          <w:sz w:val="22"/>
          <w:szCs w:val="22"/>
        </w:rPr>
      </w:pPr>
      <w:r>
        <w:rPr>
          <w:rFonts w:asciiTheme="minorHAnsi" w:hAnsiTheme="minorHAnsi"/>
          <w:sz w:val="22"/>
          <w:szCs w:val="22"/>
        </w:rPr>
        <w:t>d</w:t>
      </w:r>
      <w:r w:rsidR="00700859" w:rsidRPr="00CE762E">
        <w:rPr>
          <w:rFonts w:asciiTheme="minorHAnsi" w:hAnsiTheme="minorHAnsi"/>
          <w:sz w:val="22"/>
          <w:szCs w:val="22"/>
        </w:rPr>
        <w:t>ąb szypułkowy</w:t>
      </w:r>
      <w:r w:rsidR="0063279E">
        <w:rPr>
          <w:rFonts w:asciiTheme="minorHAnsi" w:hAnsiTheme="minorHAnsi"/>
          <w:sz w:val="22"/>
          <w:szCs w:val="22"/>
        </w:rPr>
        <w:t>,</w:t>
      </w:r>
      <w:r w:rsidR="00700859" w:rsidRPr="00CE762E">
        <w:rPr>
          <w:rFonts w:asciiTheme="minorHAnsi" w:hAnsiTheme="minorHAnsi"/>
          <w:sz w:val="22"/>
          <w:szCs w:val="22"/>
        </w:rPr>
        <w:t xml:space="preserve"> wiek</w:t>
      </w:r>
      <w:r w:rsidR="0063279E">
        <w:rPr>
          <w:rFonts w:asciiTheme="minorHAnsi" w:hAnsiTheme="minorHAnsi"/>
          <w:sz w:val="22"/>
          <w:szCs w:val="22"/>
        </w:rPr>
        <w:t xml:space="preserve"> ok. </w:t>
      </w:r>
      <w:r w:rsidR="00700859" w:rsidRPr="00CE762E">
        <w:rPr>
          <w:rFonts w:asciiTheme="minorHAnsi" w:hAnsiTheme="minorHAnsi"/>
          <w:sz w:val="22"/>
          <w:szCs w:val="22"/>
        </w:rPr>
        <w:t xml:space="preserve"> 8</w:t>
      </w:r>
      <w:r>
        <w:rPr>
          <w:rFonts w:asciiTheme="minorHAnsi" w:hAnsiTheme="minorHAnsi"/>
          <w:sz w:val="22"/>
          <w:szCs w:val="22"/>
        </w:rPr>
        <w:t>5</w:t>
      </w:r>
      <w:r w:rsidR="00700859" w:rsidRPr="00CE762E">
        <w:rPr>
          <w:rFonts w:asciiTheme="minorHAnsi" w:hAnsiTheme="minorHAnsi"/>
          <w:sz w:val="22"/>
          <w:szCs w:val="22"/>
        </w:rPr>
        <w:t xml:space="preserve"> lat, wysokości 21 m</w:t>
      </w:r>
      <w:r w:rsidR="00700859">
        <w:rPr>
          <w:rFonts w:asciiTheme="minorHAnsi" w:hAnsiTheme="minorHAnsi"/>
          <w:sz w:val="22"/>
          <w:szCs w:val="22"/>
        </w:rPr>
        <w:t>,</w:t>
      </w:r>
      <w:r w:rsidR="00700859" w:rsidRPr="00CE762E">
        <w:rPr>
          <w:rFonts w:asciiTheme="minorHAnsi" w:hAnsiTheme="minorHAnsi"/>
          <w:sz w:val="22"/>
          <w:szCs w:val="22"/>
        </w:rPr>
        <w:t xml:space="preserve"> </w:t>
      </w:r>
      <w:r>
        <w:rPr>
          <w:rFonts w:asciiTheme="minorHAnsi" w:hAnsiTheme="minorHAnsi"/>
          <w:sz w:val="22"/>
          <w:szCs w:val="22"/>
        </w:rPr>
        <w:t xml:space="preserve">obwód 270 cm, </w:t>
      </w:r>
      <w:r w:rsidR="0063279E">
        <w:rPr>
          <w:rFonts w:asciiTheme="minorHAnsi" w:hAnsiTheme="minorHAnsi"/>
          <w:sz w:val="22"/>
          <w:szCs w:val="22"/>
        </w:rPr>
        <w:t>zlokalizowany w parku zabytkowym w </w:t>
      </w:r>
      <w:r w:rsidR="00700859" w:rsidRPr="00CE762E">
        <w:rPr>
          <w:rFonts w:asciiTheme="minorHAnsi" w:hAnsiTheme="minorHAnsi"/>
          <w:sz w:val="22"/>
          <w:szCs w:val="22"/>
        </w:rPr>
        <w:t xml:space="preserve">Oblesie </w:t>
      </w:r>
      <w:r w:rsidR="00F92712">
        <w:rPr>
          <w:rFonts w:asciiTheme="minorHAnsi" w:hAnsiTheme="minorHAnsi"/>
          <w:sz w:val="22"/>
          <w:szCs w:val="22"/>
        </w:rPr>
        <w:t>(własność prywatna),</w:t>
      </w:r>
      <w:r w:rsidR="00F92712" w:rsidRPr="00F92712">
        <w:rPr>
          <w:rFonts w:asciiTheme="minorHAnsi" w:hAnsiTheme="minorHAnsi"/>
          <w:sz w:val="22"/>
          <w:szCs w:val="22"/>
        </w:rPr>
        <w:t xml:space="preserve"> </w:t>
      </w:r>
      <w:r w:rsidR="00F92712">
        <w:rPr>
          <w:rFonts w:asciiTheme="minorHAnsi" w:hAnsiTheme="minorHAnsi"/>
          <w:sz w:val="22"/>
          <w:szCs w:val="22"/>
        </w:rPr>
        <w:t>data uznania: 19.02.2002 r.</w:t>
      </w:r>
    </w:p>
    <w:p w:rsidR="0011690B" w:rsidRDefault="0011690B" w:rsidP="0011690B">
      <w:pPr>
        <w:autoSpaceDE w:val="0"/>
        <w:autoSpaceDN w:val="0"/>
        <w:adjustRightInd w:val="0"/>
        <w:rPr>
          <w:rFonts w:asciiTheme="minorHAnsi" w:hAnsiTheme="minorHAnsi"/>
          <w:sz w:val="22"/>
          <w:szCs w:val="22"/>
        </w:rPr>
      </w:pPr>
    </w:p>
    <w:p w:rsidR="00700859" w:rsidRPr="0011690B" w:rsidRDefault="0011690B" w:rsidP="0011690B">
      <w:pPr>
        <w:autoSpaceDE w:val="0"/>
        <w:autoSpaceDN w:val="0"/>
        <w:adjustRightInd w:val="0"/>
        <w:jc w:val="both"/>
        <w:rPr>
          <w:rFonts w:asciiTheme="minorHAnsi" w:hAnsiTheme="minorHAnsi"/>
          <w:sz w:val="22"/>
          <w:szCs w:val="22"/>
        </w:rPr>
      </w:pPr>
      <w:r w:rsidRPr="0011690B">
        <w:rPr>
          <w:rFonts w:asciiTheme="minorHAnsi" w:hAnsiTheme="minorHAnsi"/>
          <w:sz w:val="22"/>
          <w:szCs w:val="22"/>
        </w:rPr>
        <w:t xml:space="preserve">Pomniki zostały utworzone </w:t>
      </w:r>
      <w:r w:rsidRPr="0011690B">
        <w:rPr>
          <w:rFonts w:ascii="Calibri" w:hAnsi="Calibri" w:cs="Calibri"/>
          <w:sz w:val="22"/>
          <w:szCs w:val="22"/>
        </w:rPr>
        <w:t>Rozporządzeniem Nr 63 Wojewody Mazowieckiego z dnia 24 października 2008 r. w sprawie</w:t>
      </w:r>
      <w:r>
        <w:rPr>
          <w:rFonts w:ascii="Calibri" w:hAnsi="Calibri" w:cs="Calibri"/>
          <w:sz w:val="22"/>
          <w:szCs w:val="22"/>
        </w:rPr>
        <w:t xml:space="preserve"> </w:t>
      </w:r>
      <w:r w:rsidRPr="0011690B">
        <w:rPr>
          <w:rFonts w:ascii="Calibri" w:hAnsi="Calibri" w:cs="Calibri"/>
          <w:sz w:val="22"/>
          <w:szCs w:val="22"/>
        </w:rPr>
        <w:t>pomników przyrody położonych na</w:t>
      </w:r>
      <w:r>
        <w:rPr>
          <w:rFonts w:ascii="Calibri" w:hAnsi="Calibri" w:cs="Calibri"/>
          <w:sz w:val="22"/>
          <w:szCs w:val="22"/>
        </w:rPr>
        <w:t xml:space="preserve"> </w:t>
      </w:r>
      <w:r w:rsidRPr="0011690B">
        <w:rPr>
          <w:rFonts w:ascii="Calibri" w:hAnsi="Calibri" w:cs="Calibri"/>
          <w:sz w:val="22"/>
          <w:szCs w:val="22"/>
        </w:rPr>
        <w:t>terenie powiatu radomskiego</w:t>
      </w:r>
      <w:r>
        <w:rPr>
          <w:rFonts w:ascii="Calibri" w:hAnsi="Calibri" w:cs="Calibri"/>
          <w:sz w:val="22"/>
          <w:szCs w:val="22"/>
        </w:rPr>
        <w:t xml:space="preserve"> </w:t>
      </w:r>
      <w:r w:rsidRPr="0011690B">
        <w:rPr>
          <w:rFonts w:ascii="Calibri" w:hAnsi="Calibri" w:cs="Calibri"/>
          <w:sz w:val="22"/>
          <w:szCs w:val="22"/>
        </w:rPr>
        <w:t>(DUWM.2008.194.7024)</w:t>
      </w:r>
      <w:r>
        <w:rPr>
          <w:rFonts w:ascii="Calibri" w:hAnsi="Calibri" w:cs="Calibri"/>
          <w:sz w:val="22"/>
          <w:szCs w:val="22"/>
        </w:rPr>
        <w:t>.</w:t>
      </w:r>
    </w:p>
    <w:p w:rsidR="00700859" w:rsidRPr="000E6593" w:rsidRDefault="00700859" w:rsidP="00700859">
      <w:pPr>
        <w:spacing w:before="120"/>
        <w:jc w:val="center"/>
        <w:rPr>
          <w:rFonts w:asciiTheme="minorHAnsi" w:hAnsiTheme="minorHAnsi"/>
        </w:rPr>
      </w:pPr>
      <w:r>
        <w:rPr>
          <w:rFonts w:asciiTheme="minorHAnsi" w:hAnsiTheme="minorHAnsi"/>
          <w:noProof/>
        </w:rPr>
        <w:lastRenderedPageBreak/>
        <w:drawing>
          <wp:inline distT="0" distB="0" distL="0" distR="0" wp14:anchorId="585915F1" wp14:editId="6CABADE4">
            <wp:extent cx="3238500" cy="3131264"/>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41135" cy="3133812"/>
                    </a:xfrm>
                    <a:prstGeom prst="rect">
                      <a:avLst/>
                    </a:prstGeom>
                    <a:noFill/>
                    <a:ln>
                      <a:noFill/>
                    </a:ln>
                  </pic:spPr>
                </pic:pic>
              </a:graphicData>
            </a:graphic>
          </wp:inline>
        </w:drawing>
      </w:r>
    </w:p>
    <w:p w:rsidR="00700859" w:rsidRPr="000E6593" w:rsidRDefault="00700859" w:rsidP="00700859">
      <w:pPr>
        <w:pStyle w:val="Legenda"/>
      </w:pPr>
      <w:bookmarkStart w:id="161" w:name="_Toc474527043"/>
      <w:bookmarkStart w:id="162" w:name="_Toc493845729"/>
      <w:r w:rsidRPr="000E6593">
        <w:t xml:space="preserve">Rysunek </w:t>
      </w:r>
      <w:fldSimple w:instr=" SEQ Rysunek \* ARABIC ">
        <w:r w:rsidR="008F3D0C">
          <w:rPr>
            <w:noProof/>
          </w:rPr>
          <w:t>21</w:t>
        </w:r>
      </w:fldSimple>
      <w:r w:rsidRPr="000E6593">
        <w:t xml:space="preserve">. Formy ochrony przyrody na terenie </w:t>
      </w:r>
      <w:r>
        <w:t>gminy Przytyk</w:t>
      </w:r>
      <w:r w:rsidRPr="000E6593">
        <w:t xml:space="preserve"> </w:t>
      </w:r>
      <w:r>
        <w:t xml:space="preserve">– użytki ekologiczne </w:t>
      </w:r>
      <w:r>
        <w:br/>
      </w:r>
      <w:r w:rsidRPr="000E6593">
        <w:t>(źródło: geoserwis.gdos.gov.pl)</w:t>
      </w:r>
      <w:bookmarkEnd w:id="161"/>
      <w:bookmarkEnd w:id="162"/>
    </w:p>
    <w:p w:rsidR="00202C15" w:rsidRPr="00CE762E" w:rsidRDefault="006C6230" w:rsidP="00202C15">
      <w:pPr>
        <w:jc w:val="both"/>
        <w:rPr>
          <w:rFonts w:asciiTheme="minorHAnsi" w:hAnsiTheme="minorHAnsi"/>
          <w:sz w:val="22"/>
          <w:szCs w:val="22"/>
        </w:rPr>
      </w:pPr>
      <w:r w:rsidRPr="00CE762E">
        <w:rPr>
          <w:rFonts w:asciiTheme="minorHAnsi" w:hAnsiTheme="minorHAnsi"/>
          <w:sz w:val="22"/>
          <w:szCs w:val="22"/>
        </w:rPr>
        <w:t xml:space="preserve">Cennymi przyrodniczymi obiektami są: </w:t>
      </w:r>
      <w:r w:rsidR="00700859">
        <w:rPr>
          <w:rFonts w:asciiTheme="minorHAnsi" w:hAnsiTheme="minorHAnsi"/>
          <w:sz w:val="22"/>
          <w:szCs w:val="22"/>
        </w:rPr>
        <w:t>p</w:t>
      </w:r>
      <w:r w:rsidRPr="00CE762E">
        <w:rPr>
          <w:rFonts w:asciiTheme="minorHAnsi" w:hAnsiTheme="minorHAnsi"/>
          <w:sz w:val="22"/>
          <w:szCs w:val="22"/>
        </w:rPr>
        <w:t>ark</w:t>
      </w:r>
      <w:r w:rsidR="00237EFB">
        <w:rPr>
          <w:rFonts w:asciiTheme="minorHAnsi" w:hAnsiTheme="minorHAnsi"/>
          <w:sz w:val="22"/>
          <w:szCs w:val="22"/>
        </w:rPr>
        <w:t>i</w:t>
      </w:r>
      <w:r w:rsidRPr="00CE762E">
        <w:rPr>
          <w:rFonts w:asciiTheme="minorHAnsi" w:hAnsiTheme="minorHAnsi"/>
          <w:sz w:val="22"/>
          <w:szCs w:val="22"/>
        </w:rPr>
        <w:t xml:space="preserve"> w </w:t>
      </w:r>
      <w:r w:rsidR="00700859">
        <w:rPr>
          <w:rFonts w:asciiTheme="minorHAnsi" w:hAnsiTheme="minorHAnsi"/>
          <w:sz w:val="22"/>
          <w:szCs w:val="22"/>
        </w:rPr>
        <w:t>Krzyszkowicach</w:t>
      </w:r>
      <w:r w:rsidRPr="00CE762E">
        <w:rPr>
          <w:rFonts w:asciiTheme="minorHAnsi" w:hAnsiTheme="minorHAnsi"/>
          <w:sz w:val="22"/>
          <w:szCs w:val="22"/>
        </w:rPr>
        <w:t xml:space="preserve"> i Oblas</w:t>
      </w:r>
      <w:r w:rsidR="00700859">
        <w:rPr>
          <w:rFonts w:asciiTheme="minorHAnsi" w:hAnsiTheme="minorHAnsi"/>
          <w:sz w:val="22"/>
          <w:szCs w:val="22"/>
        </w:rPr>
        <w:t>ie</w:t>
      </w:r>
      <w:r w:rsidRPr="00CE762E">
        <w:rPr>
          <w:rFonts w:asciiTheme="minorHAnsi" w:hAnsiTheme="minorHAnsi"/>
          <w:sz w:val="22"/>
          <w:szCs w:val="22"/>
        </w:rPr>
        <w:t xml:space="preserve"> oraz parki przydworskie w</w:t>
      </w:r>
      <w:r w:rsidR="00700859">
        <w:rPr>
          <w:rFonts w:asciiTheme="minorHAnsi" w:hAnsiTheme="minorHAnsi"/>
          <w:sz w:val="22"/>
          <w:szCs w:val="22"/>
        </w:rPr>
        <w:t xml:space="preserve"> miejscowościach </w:t>
      </w:r>
      <w:r w:rsidRPr="00CE762E">
        <w:rPr>
          <w:rFonts w:asciiTheme="minorHAnsi" w:hAnsiTheme="minorHAnsi"/>
          <w:sz w:val="22"/>
          <w:szCs w:val="22"/>
        </w:rPr>
        <w:t>Wrzeszczów</w:t>
      </w:r>
      <w:r w:rsidR="00700859">
        <w:rPr>
          <w:rFonts w:asciiTheme="minorHAnsi" w:hAnsiTheme="minorHAnsi"/>
          <w:sz w:val="22"/>
          <w:szCs w:val="22"/>
        </w:rPr>
        <w:t xml:space="preserve"> i</w:t>
      </w:r>
      <w:r w:rsidRPr="00CE762E">
        <w:rPr>
          <w:rFonts w:asciiTheme="minorHAnsi" w:hAnsiTheme="minorHAnsi"/>
          <w:sz w:val="22"/>
          <w:szCs w:val="22"/>
        </w:rPr>
        <w:t xml:space="preserve"> Kol</w:t>
      </w:r>
      <w:r w:rsidR="00700859">
        <w:rPr>
          <w:rFonts w:asciiTheme="minorHAnsi" w:hAnsiTheme="minorHAnsi"/>
          <w:sz w:val="22"/>
          <w:szCs w:val="22"/>
        </w:rPr>
        <w:t>onia</w:t>
      </w:r>
      <w:r w:rsidRPr="00CE762E">
        <w:rPr>
          <w:rFonts w:asciiTheme="minorHAnsi" w:hAnsiTheme="minorHAnsi"/>
          <w:sz w:val="22"/>
          <w:szCs w:val="22"/>
        </w:rPr>
        <w:t xml:space="preserve"> Zameczek</w:t>
      </w:r>
      <w:r w:rsidR="00237EFB">
        <w:rPr>
          <w:rFonts w:asciiTheme="minorHAnsi" w:hAnsiTheme="minorHAnsi"/>
          <w:sz w:val="22"/>
          <w:szCs w:val="22"/>
        </w:rPr>
        <w:t xml:space="preserve"> (dwa ostatnie posiadają status obiektów zabytkowych)</w:t>
      </w:r>
      <w:r w:rsidRPr="00CE762E">
        <w:rPr>
          <w:rFonts w:asciiTheme="minorHAnsi" w:hAnsiTheme="minorHAnsi"/>
          <w:sz w:val="22"/>
          <w:szCs w:val="22"/>
        </w:rPr>
        <w:t>.</w:t>
      </w:r>
      <w:r w:rsidR="00202C15">
        <w:rPr>
          <w:rFonts w:asciiTheme="minorHAnsi" w:hAnsiTheme="minorHAnsi"/>
          <w:sz w:val="22"/>
          <w:szCs w:val="22"/>
        </w:rPr>
        <w:t xml:space="preserve"> </w:t>
      </w:r>
    </w:p>
    <w:p w:rsidR="006C6230" w:rsidRDefault="006C6230" w:rsidP="006C6230">
      <w:pPr>
        <w:jc w:val="both"/>
        <w:rPr>
          <w:rFonts w:asciiTheme="minorHAnsi" w:hAnsiTheme="minorHAnsi"/>
          <w:sz w:val="22"/>
          <w:szCs w:val="22"/>
        </w:rPr>
      </w:pPr>
    </w:p>
    <w:p w:rsidR="0011690B" w:rsidRDefault="0011690B" w:rsidP="006C6230">
      <w:pPr>
        <w:jc w:val="both"/>
        <w:rPr>
          <w:rFonts w:asciiTheme="minorHAnsi" w:hAnsiTheme="minorHAnsi"/>
          <w:sz w:val="22"/>
          <w:szCs w:val="22"/>
        </w:rPr>
      </w:pPr>
      <w:r>
        <w:rPr>
          <w:rFonts w:asciiTheme="minorHAnsi" w:hAnsiTheme="minorHAnsi"/>
          <w:sz w:val="22"/>
          <w:szCs w:val="22"/>
        </w:rPr>
        <w:t>W Studium uwarunkowań i kierunków zagospodarowania przestrzennego gminy Przytyk wsadzano następujące propozycje utworzenia nowych form ochrony przyrody:</w:t>
      </w:r>
    </w:p>
    <w:p w:rsidR="0011690B" w:rsidRDefault="0011690B" w:rsidP="0011690B">
      <w:pPr>
        <w:autoSpaceDE w:val="0"/>
        <w:autoSpaceDN w:val="0"/>
        <w:adjustRightInd w:val="0"/>
        <w:rPr>
          <w:rFonts w:ascii="Symbol" w:hAnsi="Symbol" w:cs="Symbol"/>
          <w:sz w:val="22"/>
          <w:szCs w:val="22"/>
        </w:rPr>
      </w:pPr>
    </w:p>
    <w:p w:rsidR="0011690B" w:rsidRDefault="0011690B" w:rsidP="0061461B">
      <w:pPr>
        <w:pStyle w:val="Akapitzlist"/>
        <w:numPr>
          <w:ilvl w:val="0"/>
          <w:numId w:val="131"/>
        </w:numPr>
        <w:autoSpaceDE w:val="0"/>
        <w:autoSpaceDN w:val="0"/>
        <w:adjustRightInd w:val="0"/>
        <w:jc w:val="both"/>
        <w:rPr>
          <w:rFonts w:ascii="Calibri" w:hAnsi="Calibri" w:cs="Calibri"/>
          <w:sz w:val="22"/>
          <w:szCs w:val="22"/>
        </w:rPr>
      </w:pPr>
      <w:r w:rsidRPr="007E2190">
        <w:rPr>
          <w:rFonts w:ascii="Calibri" w:hAnsi="Calibri" w:cs="Calibri"/>
          <w:sz w:val="22"/>
          <w:szCs w:val="22"/>
        </w:rPr>
        <w:t>Radomski Obszar C</w:t>
      </w:r>
      <w:r w:rsidR="007E2190" w:rsidRPr="007E2190">
        <w:rPr>
          <w:rFonts w:ascii="Calibri" w:hAnsi="Calibri" w:cs="Calibri"/>
          <w:sz w:val="22"/>
          <w:szCs w:val="22"/>
        </w:rPr>
        <w:t>hronionego Krajobrazu – obejmie</w:t>
      </w:r>
      <w:r w:rsidRPr="007E2190">
        <w:rPr>
          <w:rFonts w:ascii="Calibri" w:hAnsi="Calibri" w:cs="Calibri"/>
          <w:sz w:val="22"/>
          <w:szCs w:val="22"/>
        </w:rPr>
        <w:t xml:space="preserve"> wschodnią i południowo</w:t>
      </w:r>
      <w:r w:rsidR="007E2190" w:rsidRPr="007E2190">
        <w:rPr>
          <w:rFonts w:ascii="Calibri" w:hAnsi="Calibri" w:cs="Calibri"/>
          <w:sz w:val="22"/>
          <w:szCs w:val="22"/>
        </w:rPr>
        <w:t>-</w:t>
      </w:r>
      <w:r w:rsidRPr="007E2190">
        <w:rPr>
          <w:rFonts w:ascii="Calibri" w:hAnsi="Calibri" w:cs="Calibri"/>
          <w:sz w:val="22"/>
          <w:szCs w:val="22"/>
        </w:rPr>
        <w:t>wschodnią część gminy (w granicach Radomskiej Sieci Terenów Otwartych „Green</w:t>
      </w:r>
      <w:r w:rsidR="007E2190" w:rsidRPr="007E2190">
        <w:rPr>
          <w:rFonts w:ascii="Calibri" w:hAnsi="Calibri" w:cs="Calibri"/>
          <w:sz w:val="22"/>
          <w:szCs w:val="22"/>
        </w:rPr>
        <w:t xml:space="preserve"> </w:t>
      </w:r>
      <w:r w:rsidRPr="007E2190">
        <w:rPr>
          <w:rFonts w:ascii="Calibri" w:hAnsi="Calibri" w:cs="Calibri"/>
          <w:sz w:val="22"/>
          <w:szCs w:val="22"/>
        </w:rPr>
        <w:t>Belt”). Celem jego powołania jest ochrona siedlisk dolinnych, leśnych, łąkowych</w:t>
      </w:r>
      <w:r w:rsidR="007E2190" w:rsidRPr="007E2190">
        <w:rPr>
          <w:rFonts w:ascii="Calibri" w:hAnsi="Calibri" w:cs="Calibri"/>
          <w:sz w:val="22"/>
          <w:szCs w:val="22"/>
        </w:rPr>
        <w:t xml:space="preserve"> </w:t>
      </w:r>
      <w:r w:rsidRPr="007E2190">
        <w:rPr>
          <w:rFonts w:ascii="Calibri" w:hAnsi="Calibri" w:cs="Calibri"/>
          <w:sz w:val="22"/>
          <w:szCs w:val="22"/>
        </w:rPr>
        <w:t>i rolniczych cechujący</w:t>
      </w:r>
      <w:r w:rsidR="007E2190">
        <w:rPr>
          <w:rFonts w:ascii="Calibri" w:hAnsi="Calibri" w:cs="Calibri"/>
          <w:sz w:val="22"/>
          <w:szCs w:val="22"/>
        </w:rPr>
        <w:t>ch się wysoką bioróżnorodnością,</w:t>
      </w:r>
    </w:p>
    <w:p w:rsidR="0011690B" w:rsidRDefault="0011690B" w:rsidP="0061461B">
      <w:pPr>
        <w:pStyle w:val="Akapitzlist"/>
        <w:numPr>
          <w:ilvl w:val="0"/>
          <w:numId w:val="131"/>
        </w:numPr>
        <w:autoSpaceDE w:val="0"/>
        <w:autoSpaceDN w:val="0"/>
        <w:adjustRightInd w:val="0"/>
        <w:jc w:val="both"/>
        <w:rPr>
          <w:rFonts w:ascii="Calibri" w:hAnsi="Calibri" w:cs="Calibri"/>
          <w:sz w:val="22"/>
          <w:szCs w:val="22"/>
        </w:rPr>
      </w:pPr>
      <w:r w:rsidRPr="007E2190">
        <w:rPr>
          <w:rFonts w:ascii="Calibri" w:hAnsi="Calibri" w:cs="Calibri"/>
          <w:sz w:val="22"/>
          <w:szCs w:val="22"/>
        </w:rPr>
        <w:t>Zespół przyrodniczo-krajobraz</w:t>
      </w:r>
      <w:r w:rsidR="007E2190" w:rsidRPr="007E2190">
        <w:rPr>
          <w:rFonts w:ascii="Calibri" w:hAnsi="Calibri" w:cs="Calibri"/>
          <w:sz w:val="22"/>
          <w:szCs w:val="22"/>
        </w:rPr>
        <w:t>owy „Dolina Dobrzycy” – obejmie</w:t>
      </w:r>
      <w:r w:rsidRPr="007E2190">
        <w:rPr>
          <w:rFonts w:ascii="Calibri" w:hAnsi="Calibri" w:cs="Calibri"/>
          <w:sz w:val="22"/>
          <w:szCs w:val="22"/>
        </w:rPr>
        <w:t xml:space="preserve"> dolinę rzeki</w:t>
      </w:r>
      <w:r w:rsidR="007E2190" w:rsidRPr="007E2190">
        <w:rPr>
          <w:rFonts w:ascii="Calibri" w:hAnsi="Calibri" w:cs="Calibri"/>
          <w:sz w:val="22"/>
          <w:szCs w:val="22"/>
        </w:rPr>
        <w:t xml:space="preserve"> </w:t>
      </w:r>
      <w:r w:rsidRPr="007E2190">
        <w:rPr>
          <w:rFonts w:ascii="Calibri" w:hAnsi="Calibri" w:cs="Calibri"/>
          <w:sz w:val="22"/>
          <w:szCs w:val="22"/>
        </w:rPr>
        <w:t>Dobrzycy i kompleks stawów rybnych z przyległymi łąkami, olsami, łęgami oraz</w:t>
      </w:r>
      <w:r w:rsidR="007E2190" w:rsidRPr="007E2190">
        <w:rPr>
          <w:rFonts w:ascii="Calibri" w:hAnsi="Calibri" w:cs="Calibri"/>
          <w:sz w:val="22"/>
          <w:szCs w:val="22"/>
        </w:rPr>
        <w:t xml:space="preserve"> </w:t>
      </w:r>
      <w:r w:rsidRPr="007E2190">
        <w:rPr>
          <w:rFonts w:ascii="Calibri" w:hAnsi="Calibri" w:cs="Calibri"/>
          <w:sz w:val="22"/>
          <w:szCs w:val="22"/>
        </w:rPr>
        <w:t>fragme</w:t>
      </w:r>
      <w:r w:rsidR="007E2190">
        <w:rPr>
          <w:rFonts w:ascii="Calibri" w:hAnsi="Calibri" w:cs="Calibri"/>
          <w:sz w:val="22"/>
          <w:szCs w:val="22"/>
        </w:rPr>
        <w:t>ntami borów mieszanych świeżych,</w:t>
      </w:r>
    </w:p>
    <w:p w:rsidR="0011690B" w:rsidRDefault="007E2190" w:rsidP="0061461B">
      <w:pPr>
        <w:pStyle w:val="Akapitzlist"/>
        <w:numPr>
          <w:ilvl w:val="0"/>
          <w:numId w:val="131"/>
        </w:numPr>
        <w:autoSpaceDE w:val="0"/>
        <w:autoSpaceDN w:val="0"/>
        <w:adjustRightInd w:val="0"/>
        <w:jc w:val="both"/>
        <w:rPr>
          <w:rFonts w:ascii="Calibri" w:hAnsi="Calibri" w:cs="Calibri"/>
          <w:sz w:val="22"/>
          <w:szCs w:val="22"/>
        </w:rPr>
      </w:pPr>
      <w:r>
        <w:rPr>
          <w:rFonts w:ascii="Calibri" w:hAnsi="Calibri" w:cs="Calibri"/>
          <w:sz w:val="22"/>
          <w:szCs w:val="22"/>
        </w:rPr>
        <w:t>18 pomników</w:t>
      </w:r>
      <w:r w:rsidR="0011690B" w:rsidRPr="007E2190">
        <w:rPr>
          <w:rFonts w:ascii="Calibri" w:hAnsi="Calibri" w:cs="Calibri"/>
          <w:sz w:val="22"/>
          <w:szCs w:val="22"/>
        </w:rPr>
        <w:t xml:space="preserve"> przyrod</w:t>
      </w:r>
      <w:r>
        <w:rPr>
          <w:rFonts w:ascii="Calibri" w:hAnsi="Calibri" w:cs="Calibri"/>
          <w:sz w:val="22"/>
          <w:szCs w:val="22"/>
        </w:rPr>
        <w:t>y – 45 drzew i 1 głaz narzutowy,</w:t>
      </w:r>
    </w:p>
    <w:p w:rsidR="0011690B" w:rsidRDefault="0011690B" w:rsidP="0061461B">
      <w:pPr>
        <w:pStyle w:val="Akapitzlist"/>
        <w:numPr>
          <w:ilvl w:val="0"/>
          <w:numId w:val="131"/>
        </w:numPr>
        <w:autoSpaceDE w:val="0"/>
        <w:autoSpaceDN w:val="0"/>
        <w:adjustRightInd w:val="0"/>
        <w:jc w:val="both"/>
        <w:rPr>
          <w:rFonts w:ascii="Calibri" w:hAnsi="Calibri" w:cs="Calibri"/>
          <w:sz w:val="22"/>
          <w:szCs w:val="22"/>
        </w:rPr>
      </w:pPr>
      <w:r w:rsidRPr="007E2190">
        <w:rPr>
          <w:rFonts w:ascii="Calibri" w:hAnsi="Calibri" w:cs="Calibri"/>
          <w:sz w:val="22"/>
          <w:szCs w:val="22"/>
        </w:rPr>
        <w:t>6 użytków ekologicznych:</w:t>
      </w:r>
    </w:p>
    <w:p w:rsidR="0011690B" w:rsidRDefault="0011690B" w:rsidP="0061461B">
      <w:pPr>
        <w:pStyle w:val="Akapitzlist"/>
        <w:numPr>
          <w:ilvl w:val="0"/>
          <w:numId w:val="132"/>
        </w:numPr>
        <w:autoSpaceDE w:val="0"/>
        <w:autoSpaceDN w:val="0"/>
        <w:adjustRightInd w:val="0"/>
        <w:jc w:val="both"/>
        <w:rPr>
          <w:rFonts w:ascii="Calibri" w:hAnsi="Calibri" w:cs="Calibri"/>
          <w:sz w:val="22"/>
          <w:szCs w:val="22"/>
        </w:rPr>
      </w:pPr>
      <w:r w:rsidRPr="007E2190">
        <w:rPr>
          <w:rFonts w:ascii="Calibri" w:hAnsi="Calibri" w:cs="Calibri"/>
          <w:sz w:val="22"/>
          <w:szCs w:val="22"/>
        </w:rPr>
        <w:t>„Wola Wrzeszczowska” – mozaika siedlisk związanych z obszarami podmokłymi,</w:t>
      </w:r>
      <w:r w:rsidR="007E2190" w:rsidRPr="007E2190">
        <w:rPr>
          <w:rFonts w:ascii="Calibri" w:hAnsi="Calibri" w:cs="Calibri"/>
          <w:sz w:val="22"/>
          <w:szCs w:val="22"/>
        </w:rPr>
        <w:t xml:space="preserve"> </w:t>
      </w:r>
      <w:r w:rsidRPr="007E2190">
        <w:rPr>
          <w:rFonts w:ascii="Calibri" w:hAnsi="Calibri" w:cs="Calibri"/>
          <w:sz w:val="22"/>
          <w:szCs w:val="22"/>
        </w:rPr>
        <w:t>miejsce występowania cennych gatunków ptaków i płazów,</w:t>
      </w:r>
    </w:p>
    <w:p w:rsidR="0011690B" w:rsidRDefault="0011690B" w:rsidP="0061461B">
      <w:pPr>
        <w:pStyle w:val="Akapitzlist"/>
        <w:numPr>
          <w:ilvl w:val="0"/>
          <w:numId w:val="132"/>
        </w:numPr>
        <w:autoSpaceDE w:val="0"/>
        <w:autoSpaceDN w:val="0"/>
        <w:adjustRightInd w:val="0"/>
        <w:jc w:val="both"/>
        <w:rPr>
          <w:rFonts w:ascii="Calibri" w:hAnsi="Calibri" w:cs="Calibri"/>
          <w:sz w:val="22"/>
          <w:szCs w:val="22"/>
        </w:rPr>
      </w:pPr>
      <w:r w:rsidRPr="007E2190">
        <w:rPr>
          <w:rFonts w:ascii="Calibri" w:hAnsi="Calibri" w:cs="Calibri"/>
          <w:sz w:val="22"/>
          <w:szCs w:val="22"/>
        </w:rPr>
        <w:t>„Starorzecze Młódnice” – fragment starorzecza Radomki z otaczającym</w:t>
      </w:r>
      <w:r w:rsidR="007E2190" w:rsidRPr="007E2190">
        <w:rPr>
          <w:rFonts w:ascii="Calibri" w:hAnsi="Calibri" w:cs="Calibri"/>
          <w:sz w:val="22"/>
          <w:szCs w:val="22"/>
        </w:rPr>
        <w:t xml:space="preserve"> </w:t>
      </w:r>
      <w:r w:rsidRPr="007E2190">
        <w:rPr>
          <w:rFonts w:ascii="Calibri" w:hAnsi="Calibri" w:cs="Calibri"/>
          <w:sz w:val="22"/>
          <w:szCs w:val="22"/>
        </w:rPr>
        <w:t>kompleksem leśnym,</w:t>
      </w:r>
    </w:p>
    <w:p w:rsidR="0011690B" w:rsidRDefault="0011690B" w:rsidP="0061461B">
      <w:pPr>
        <w:pStyle w:val="Akapitzlist"/>
        <w:numPr>
          <w:ilvl w:val="0"/>
          <w:numId w:val="132"/>
        </w:numPr>
        <w:autoSpaceDE w:val="0"/>
        <w:autoSpaceDN w:val="0"/>
        <w:adjustRightInd w:val="0"/>
        <w:jc w:val="both"/>
        <w:rPr>
          <w:rFonts w:ascii="Calibri" w:hAnsi="Calibri" w:cs="Calibri"/>
          <w:sz w:val="22"/>
          <w:szCs w:val="22"/>
        </w:rPr>
      </w:pPr>
      <w:r w:rsidRPr="007E2190">
        <w:rPr>
          <w:rFonts w:ascii="Calibri" w:hAnsi="Calibri" w:cs="Calibri"/>
          <w:sz w:val="22"/>
          <w:szCs w:val="22"/>
        </w:rPr>
        <w:t>„Staw Zameczek” – śródpolne oczko wodne z otaczającą roślinnością, miejsce</w:t>
      </w:r>
      <w:r w:rsidR="007E2190" w:rsidRPr="007E2190">
        <w:rPr>
          <w:rFonts w:ascii="Calibri" w:hAnsi="Calibri" w:cs="Calibri"/>
          <w:sz w:val="22"/>
          <w:szCs w:val="22"/>
        </w:rPr>
        <w:t xml:space="preserve"> </w:t>
      </w:r>
      <w:r w:rsidRPr="007E2190">
        <w:rPr>
          <w:rFonts w:ascii="Calibri" w:hAnsi="Calibri" w:cs="Calibri"/>
          <w:sz w:val="22"/>
          <w:szCs w:val="22"/>
        </w:rPr>
        <w:t>występowania cennych gatunków ptaków i płazów,</w:t>
      </w:r>
    </w:p>
    <w:p w:rsidR="0011690B" w:rsidRDefault="0011690B" w:rsidP="0061461B">
      <w:pPr>
        <w:pStyle w:val="Akapitzlist"/>
        <w:numPr>
          <w:ilvl w:val="0"/>
          <w:numId w:val="132"/>
        </w:numPr>
        <w:autoSpaceDE w:val="0"/>
        <w:autoSpaceDN w:val="0"/>
        <w:adjustRightInd w:val="0"/>
        <w:jc w:val="both"/>
        <w:rPr>
          <w:rFonts w:ascii="Calibri" w:hAnsi="Calibri" w:cs="Calibri"/>
          <w:sz w:val="22"/>
          <w:szCs w:val="22"/>
        </w:rPr>
      </w:pPr>
      <w:r w:rsidRPr="007E2190">
        <w:rPr>
          <w:rFonts w:ascii="Calibri" w:hAnsi="Calibri" w:cs="Calibri"/>
          <w:sz w:val="22"/>
          <w:szCs w:val="22"/>
        </w:rPr>
        <w:t>„Starorzecze Stary Młyn” – starorzecze rzeki Radomki, wraz z roślinnością</w:t>
      </w:r>
      <w:r w:rsidR="007E2190" w:rsidRPr="007E2190">
        <w:rPr>
          <w:rFonts w:ascii="Calibri" w:hAnsi="Calibri" w:cs="Calibri"/>
          <w:sz w:val="22"/>
          <w:szCs w:val="22"/>
        </w:rPr>
        <w:t xml:space="preserve"> </w:t>
      </w:r>
      <w:r w:rsidRPr="007E2190">
        <w:rPr>
          <w:rFonts w:ascii="Calibri" w:hAnsi="Calibri" w:cs="Calibri"/>
          <w:sz w:val="22"/>
          <w:szCs w:val="22"/>
        </w:rPr>
        <w:t>szuwarowo-torfowiskową,</w:t>
      </w:r>
    </w:p>
    <w:p w:rsidR="0011690B" w:rsidRDefault="0011690B" w:rsidP="0061461B">
      <w:pPr>
        <w:pStyle w:val="Akapitzlist"/>
        <w:numPr>
          <w:ilvl w:val="0"/>
          <w:numId w:val="132"/>
        </w:numPr>
        <w:autoSpaceDE w:val="0"/>
        <w:autoSpaceDN w:val="0"/>
        <w:adjustRightInd w:val="0"/>
        <w:jc w:val="both"/>
        <w:rPr>
          <w:rFonts w:ascii="Calibri" w:hAnsi="Calibri" w:cs="Calibri"/>
          <w:sz w:val="22"/>
          <w:szCs w:val="22"/>
        </w:rPr>
      </w:pPr>
      <w:r w:rsidRPr="007E2190">
        <w:rPr>
          <w:rFonts w:ascii="Calibri" w:hAnsi="Calibri" w:cs="Calibri"/>
          <w:sz w:val="22"/>
          <w:szCs w:val="22"/>
        </w:rPr>
        <w:t>„Starorzecze Domaniów” – starorzecze w dolinie rzeki Radomki ze zbiorowiskami</w:t>
      </w:r>
      <w:r w:rsidR="007E2190" w:rsidRPr="007E2190">
        <w:rPr>
          <w:rFonts w:ascii="Calibri" w:hAnsi="Calibri" w:cs="Calibri"/>
          <w:sz w:val="22"/>
          <w:szCs w:val="22"/>
        </w:rPr>
        <w:t xml:space="preserve"> </w:t>
      </w:r>
      <w:r w:rsidRPr="007E2190">
        <w:rPr>
          <w:rFonts w:ascii="Calibri" w:hAnsi="Calibri" w:cs="Calibri"/>
          <w:sz w:val="22"/>
          <w:szCs w:val="22"/>
        </w:rPr>
        <w:t>łąk wilgotnych i roślinnością szuwarową, istotne miejsce występowania płazów,</w:t>
      </w:r>
    </w:p>
    <w:p w:rsidR="0011690B" w:rsidRPr="007E2190" w:rsidRDefault="0011690B" w:rsidP="0061461B">
      <w:pPr>
        <w:pStyle w:val="Akapitzlist"/>
        <w:numPr>
          <w:ilvl w:val="0"/>
          <w:numId w:val="132"/>
        </w:numPr>
        <w:autoSpaceDE w:val="0"/>
        <w:autoSpaceDN w:val="0"/>
        <w:adjustRightInd w:val="0"/>
        <w:jc w:val="both"/>
        <w:rPr>
          <w:rFonts w:asciiTheme="minorHAnsi" w:hAnsiTheme="minorHAnsi"/>
          <w:sz w:val="22"/>
          <w:szCs w:val="22"/>
        </w:rPr>
      </w:pPr>
      <w:r w:rsidRPr="007E2190">
        <w:rPr>
          <w:rFonts w:ascii="Calibri" w:hAnsi="Calibri" w:cs="Calibri"/>
          <w:sz w:val="22"/>
          <w:szCs w:val="22"/>
        </w:rPr>
        <w:t>„Staw Wólka Domaniowska” – obejmuje zbiornik śródleśny, miejsce</w:t>
      </w:r>
      <w:r w:rsidR="007E2190" w:rsidRPr="007E2190">
        <w:rPr>
          <w:rFonts w:ascii="Calibri" w:hAnsi="Calibri" w:cs="Calibri"/>
          <w:sz w:val="22"/>
          <w:szCs w:val="22"/>
        </w:rPr>
        <w:t xml:space="preserve"> </w:t>
      </w:r>
      <w:r w:rsidRPr="007E2190">
        <w:rPr>
          <w:rFonts w:ascii="Calibri" w:hAnsi="Calibri" w:cs="Calibri"/>
          <w:sz w:val="22"/>
          <w:szCs w:val="22"/>
        </w:rPr>
        <w:t>występowania cennych gatunków roślin i płazów.</w:t>
      </w:r>
    </w:p>
    <w:p w:rsidR="0011690B" w:rsidRDefault="0011690B" w:rsidP="0011690B">
      <w:pPr>
        <w:spacing w:before="120"/>
        <w:jc w:val="both"/>
        <w:rPr>
          <w:rFonts w:asciiTheme="minorHAnsi" w:hAnsiTheme="minorHAnsi"/>
          <w:sz w:val="22"/>
          <w:szCs w:val="22"/>
        </w:rPr>
      </w:pPr>
      <w:r>
        <w:rPr>
          <w:rFonts w:asciiTheme="minorHAnsi" w:hAnsiTheme="minorHAnsi"/>
          <w:noProof/>
          <w:sz w:val="22"/>
          <w:szCs w:val="22"/>
        </w:rPr>
        <w:lastRenderedPageBreak/>
        <w:drawing>
          <wp:inline distT="0" distB="0" distL="0" distR="0" wp14:anchorId="113B00E3" wp14:editId="1F9DBE16">
            <wp:extent cx="5753100" cy="3952875"/>
            <wp:effectExtent l="0" t="0" r="0" b="9525"/>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100" cy="3952875"/>
                    </a:xfrm>
                    <a:prstGeom prst="rect">
                      <a:avLst/>
                    </a:prstGeom>
                    <a:noFill/>
                    <a:ln>
                      <a:noFill/>
                    </a:ln>
                  </pic:spPr>
                </pic:pic>
              </a:graphicData>
            </a:graphic>
          </wp:inline>
        </w:drawing>
      </w:r>
    </w:p>
    <w:p w:rsidR="0011690B" w:rsidRPr="0011690B" w:rsidRDefault="0011690B" w:rsidP="0011690B">
      <w:pPr>
        <w:pStyle w:val="Legenda"/>
      </w:pPr>
      <w:bookmarkStart w:id="163" w:name="_Toc493845730"/>
      <w:r w:rsidRPr="0011690B">
        <w:t xml:space="preserve">Rysunek </w:t>
      </w:r>
      <w:fldSimple w:instr=" SEQ Rysunek \* ARABIC ">
        <w:r w:rsidR="008F3D0C">
          <w:rPr>
            <w:noProof/>
          </w:rPr>
          <w:t>22</w:t>
        </w:r>
      </w:fldSimple>
      <w:r w:rsidRPr="0011690B">
        <w:t>. Proponowane w Studium.. nowe formy ochrony przyrody (źródło</w:t>
      </w:r>
      <w:r w:rsidR="001F68EA">
        <w:t>: Studium uwarunkowań i </w:t>
      </w:r>
      <w:r w:rsidRPr="0011690B">
        <w:t>kierunków zagospodarowania przestrzennego gminy Przytyk, 2016 r.)</w:t>
      </w:r>
      <w:bookmarkEnd w:id="163"/>
    </w:p>
    <w:p w:rsidR="006C6230" w:rsidRPr="00CE762E" w:rsidRDefault="006C6230" w:rsidP="0011690B">
      <w:pPr>
        <w:jc w:val="both"/>
        <w:rPr>
          <w:rFonts w:asciiTheme="minorHAnsi" w:hAnsiTheme="minorHAnsi"/>
          <w:sz w:val="22"/>
          <w:szCs w:val="22"/>
        </w:rPr>
      </w:pPr>
      <w:r w:rsidRPr="00CE762E">
        <w:rPr>
          <w:rFonts w:asciiTheme="minorHAnsi" w:hAnsiTheme="minorHAnsi"/>
          <w:sz w:val="22"/>
          <w:szCs w:val="22"/>
        </w:rPr>
        <w:t>Na terenie gminy wyróżnić można następujące tereny systemu przyrodniczego o znaczeniu regionalnym:</w:t>
      </w:r>
    </w:p>
    <w:p w:rsidR="006C6230" w:rsidRPr="00CE762E" w:rsidRDefault="006C6230" w:rsidP="006C6230">
      <w:pPr>
        <w:jc w:val="both"/>
        <w:rPr>
          <w:rFonts w:asciiTheme="minorHAnsi" w:hAnsiTheme="minorHAnsi"/>
          <w:sz w:val="22"/>
          <w:szCs w:val="22"/>
        </w:rPr>
      </w:pPr>
    </w:p>
    <w:p w:rsidR="006C6230" w:rsidRPr="00CE762E" w:rsidRDefault="006C6230" w:rsidP="0061461B">
      <w:pPr>
        <w:numPr>
          <w:ilvl w:val="0"/>
          <w:numId w:val="128"/>
        </w:numPr>
        <w:jc w:val="both"/>
        <w:rPr>
          <w:rFonts w:asciiTheme="minorHAnsi" w:hAnsiTheme="minorHAnsi"/>
          <w:sz w:val="22"/>
          <w:szCs w:val="22"/>
        </w:rPr>
      </w:pPr>
      <w:r w:rsidRPr="00700859">
        <w:rPr>
          <w:rFonts w:asciiTheme="minorHAnsi" w:hAnsiTheme="minorHAnsi"/>
          <w:sz w:val="22"/>
          <w:szCs w:val="22"/>
        </w:rPr>
        <w:t>korytarz ekologiczny rzeki Radomki-</w:t>
      </w:r>
      <w:r w:rsidRPr="00CE762E">
        <w:rPr>
          <w:rFonts w:asciiTheme="minorHAnsi" w:hAnsiTheme="minorHAnsi"/>
          <w:sz w:val="22"/>
          <w:szCs w:val="22"/>
          <w:u w:val="single"/>
        </w:rPr>
        <w:t xml:space="preserve"> </w:t>
      </w:r>
      <w:r w:rsidRPr="00CE762E">
        <w:rPr>
          <w:rFonts w:asciiTheme="minorHAnsi" w:hAnsiTheme="minorHAnsi"/>
          <w:sz w:val="22"/>
          <w:szCs w:val="22"/>
        </w:rPr>
        <w:t xml:space="preserve">łączy obszar węzłowy o znaczeniu krajowym, tj. Obszar Krajobrazu Chronionego „Lasy przysusko- szydłowieckie” z obszarem węzłowym o znaczeniu międzynarodowym doliny rzeki Wisły poprzez obszar węzłowy o znaczeniu krajowym, </w:t>
      </w:r>
      <w:r w:rsidRPr="00CE762E">
        <w:rPr>
          <w:rFonts w:asciiTheme="minorHAnsi" w:hAnsiTheme="minorHAnsi"/>
          <w:sz w:val="22"/>
          <w:szCs w:val="22"/>
        </w:rPr>
        <w:br/>
        <w:t xml:space="preserve">tj. Puszczę Kozienicką (Kozienicki Park Krajobrazowy). Korytarz Radomki pełni ważna funkcję przewietrzenia terenu (przebiega z południowego zachodu na północny wschód). </w:t>
      </w:r>
      <w:r w:rsidR="00700859">
        <w:rPr>
          <w:rFonts w:asciiTheme="minorHAnsi" w:hAnsiTheme="minorHAnsi"/>
          <w:sz w:val="22"/>
          <w:szCs w:val="22"/>
        </w:rPr>
        <w:t>C</w:t>
      </w:r>
      <w:r w:rsidRPr="00CE762E">
        <w:rPr>
          <w:rFonts w:asciiTheme="minorHAnsi" w:hAnsiTheme="minorHAnsi"/>
          <w:sz w:val="22"/>
          <w:szCs w:val="22"/>
        </w:rPr>
        <w:t>ennymi bioelementami korytarza są ekosystemy szuwarowo- torfowiskowe, łąkowo- pastwiskowe, zadrzewienia przywodne i kępowe, kompleksy leśne z grupą lasów wodochronnych. Walory przyrodniczo- krajobrazowe tworzy bogata rzeźba terenu, mozaika przyrody i agrocenoza, zróżnicowana roślinność, wokół której istnieją drzewa kwalifikuje się do uznania za pomniki przyrody.</w:t>
      </w:r>
    </w:p>
    <w:p w:rsidR="006C6230" w:rsidRPr="00CE762E" w:rsidRDefault="006C6230" w:rsidP="0061461B">
      <w:pPr>
        <w:numPr>
          <w:ilvl w:val="0"/>
          <w:numId w:val="128"/>
        </w:numPr>
        <w:jc w:val="both"/>
        <w:rPr>
          <w:rFonts w:asciiTheme="minorHAnsi" w:hAnsiTheme="minorHAnsi"/>
          <w:sz w:val="22"/>
          <w:szCs w:val="22"/>
        </w:rPr>
      </w:pPr>
      <w:r w:rsidRPr="00700859">
        <w:rPr>
          <w:rFonts w:asciiTheme="minorHAnsi" w:hAnsiTheme="minorHAnsi"/>
          <w:sz w:val="22"/>
          <w:szCs w:val="22"/>
        </w:rPr>
        <w:t>korytarz ekologiczny rzeki Wiązownicy.</w:t>
      </w:r>
      <w:r w:rsidRPr="00CE762E">
        <w:rPr>
          <w:rFonts w:asciiTheme="minorHAnsi" w:hAnsiTheme="minorHAnsi"/>
          <w:sz w:val="22"/>
          <w:szCs w:val="22"/>
        </w:rPr>
        <w:t xml:space="preserve"> Łączy węzłowy obszar o znaczeniu krajowym, tj. Obszar Krajobrazu Chronionego „Lasy przysusko- szydłowieckie” z elementem systemu przyrodniczego rangi regionalnej, tj. korytarzem rzeki Radomki. Wzdłuż rzeki usytuowane są ekosystemy łąkowo- pastwiskowe, zbiorniki szuwarowo- torfowiskowe oraz torfowiska wypełnione wodą (w zachodniej części gminy). Ciekawymi obiektami przyrodniczo- krajobrazowymi są wydmy porośnięte lasami na terenach położonych w okolicach miejscowości Wrzos.</w:t>
      </w:r>
    </w:p>
    <w:p w:rsidR="006C6230" w:rsidRPr="00CE762E" w:rsidRDefault="006C6230" w:rsidP="0061461B">
      <w:pPr>
        <w:numPr>
          <w:ilvl w:val="0"/>
          <w:numId w:val="128"/>
        </w:numPr>
        <w:jc w:val="both"/>
        <w:rPr>
          <w:rFonts w:asciiTheme="minorHAnsi" w:hAnsiTheme="minorHAnsi"/>
          <w:sz w:val="22"/>
          <w:szCs w:val="22"/>
        </w:rPr>
      </w:pPr>
      <w:r w:rsidRPr="00700859">
        <w:rPr>
          <w:rFonts w:asciiTheme="minorHAnsi" w:hAnsiTheme="minorHAnsi"/>
          <w:sz w:val="22"/>
          <w:szCs w:val="22"/>
        </w:rPr>
        <w:t>obszar węzłowy węzła hydrologicznego dopływów środkowej Radomki, tj. Szabasówki  i Jabłonicy.</w:t>
      </w:r>
      <w:r w:rsidRPr="00CE762E">
        <w:rPr>
          <w:rFonts w:asciiTheme="minorHAnsi" w:hAnsiTheme="minorHAnsi"/>
          <w:sz w:val="22"/>
          <w:szCs w:val="22"/>
        </w:rPr>
        <w:t xml:space="preserve"> Obszar ten zajmuje niewielki teren gminy Przytyk w jej południowo- zachodniej części (największy areał znajduje się w gminie Wieniawa). Za pośrednictwem korytarzy ekologicznych różnej rangi łączy się z obszarem węzłowym lasów przysusko- szydłowieckich, a następnie poprzez korytarz rzeki Oronki z obszarem węzłowym o znaczeniu regionalnym „Iłża- Makowiec”. Fragment węzła w obrębie gminy Przytyk charakteryzuje się dużym stopniem zróżnicowania pod </w:t>
      </w:r>
      <w:r w:rsidRPr="00CE762E">
        <w:rPr>
          <w:rFonts w:asciiTheme="minorHAnsi" w:hAnsiTheme="minorHAnsi"/>
          <w:sz w:val="22"/>
          <w:szCs w:val="22"/>
        </w:rPr>
        <w:lastRenderedPageBreak/>
        <w:t>względem biotycznym i abiotycznym, występuje tu wysoczyzna pokryta w znacznej większości piaskami przybierającymi nierzadko formy wydm.</w:t>
      </w:r>
    </w:p>
    <w:p w:rsidR="00E071CD" w:rsidRDefault="00E071CD" w:rsidP="006C6230">
      <w:pPr>
        <w:jc w:val="both"/>
        <w:rPr>
          <w:rFonts w:asciiTheme="minorHAnsi" w:hAnsiTheme="minorHAnsi"/>
          <w:sz w:val="22"/>
          <w:szCs w:val="22"/>
        </w:rPr>
      </w:pPr>
    </w:p>
    <w:p w:rsidR="00E071CD" w:rsidRDefault="00E071CD" w:rsidP="006C6230">
      <w:pPr>
        <w:jc w:val="both"/>
        <w:rPr>
          <w:rFonts w:asciiTheme="minorHAnsi" w:hAnsiTheme="minorHAnsi"/>
          <w:sz w:val="22"/>
          <w:szCs w:val="22"/>
        </w:rPr>
      </w:pPr>
      <w:r>
        <w:rPr>
          <w:rFonts w:asciiTheme="minorHAnsi" w:hAnsiTheme="minorHAnsi"/>
          <w:noProof/>
          <w:sz w:val="22"/>
          <w:szCs w:val="22"/>
        </w:rPr>
        <w:drawing>
          <wp:inline distT="0" distB="0" distL="0" distR="0" wp14:anchorId="01921F9F" wp14:editId="5DD3D121">
            <wp:extent cx="5762625" cy="4114800"/>
            <wp:effectExtent l="0" t="0" r="9525"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2625" cy="4114800"/>
                    </a:xfrm>
                    <a:prstGeom prst="rect">
                      <a:avLst/>
                    </a:prstGeom>
                    <a:noFill/>
                    <a:ln>
                      <a:noFill/>
                    </a:ln>
                  </pic:spPr>
                </pic:pic>
              </a:graphicData>
            </a:graphic>
          </wp:inline>
        </w:drawing>
      </w:r>
    </w:p>
    <w:p w:rsidR="00E071CD" w:rsidRPr="00E071CD" w:rsidRDefault="00E071CD" w:rsidP="00E071CD">
      <w:pPr>
        <w:pStyle w:val="Legenda"/>
      </w:pPr>
      <w:bookmarkStart w:id="164" w:name="_Toc493845731"/>
      <w:r w:rsidRPr="00E071CD">
        <w:t xml:space="preserve">Rysunek </w:t>
      </w:r>
      <w:fldSimple w:instr=" SEQ Rysunek \* ARABIC ">
        <w:r w:rsidR="008F3D0C">
          <w:rPr>
            <w:noProof/>
          </w:rPr>
          <w:t>23</w:t>
        </w:r>
      </w:fldSimple>
      <w:r w:rsidRPr="00E071CD">
        <w:t xml:space="preserve">. System powiązań ekologicznych na terenie gminy Przytyk </w:t>
      </w:r>
      <w:r w:rsidR="00FE5332">
        <w:br/>
      </w:r>
      <w:r w:rsidRPr="00E071CD">
        <w:t>(źródło: Studium uwarunkowań i kierunków zagospodarowania przestrzennego gminy Przytyk, 2016 r.)</w:t>
      </w:r>
      <w:bookmarkEnd w:id="164"/>
    </w:p>
    <w:p w:rsidR="007B048B" w:rsidRPr="00CE762E" w:rsidRDefault="007B048B" w:rsidP="007B048B">
      <w:pPr>
        <w:jc w:val="both"/>
        <w:rPr>
          <w:rFonts w:asciiTheme="minorHAnsi" w:hAnsiTheme="minorHAnsi"/>
          <w:sz w:val="22"/>
          <w:szCs w:val="22"/>
        </w:rPr>
      </w:pPr>
      <w:r w:rsidRPr="00CE762E">
        <w:rPr>
          <w:rFonts w:asciiTheme="minorHAnsi" w:hAnsiTheme="minorHAnsi"/>
          <w:sz w:val="22"/>
          <w:szCs w:val="22"/>
        </w:rPr>
        <w:t>Ponadto, lokalną sieć ekologiczną tworzą: wody powierzchniowe, dolinki z ciekami, zagłębienia bezodpływowe, wzniesienia wydmowe porośnięte lasami i odkryte, zadrzewienia, ekosystemy szuwarowo- torfowiskowe oraz łąkowo- pastwiskowe. Na obszarze gminy Przytyk w lokalnej sieci ekologicznej wyróżniają się korytarze:</w:t>
      </w:r>
    </w:p>
    <w:p w:rsidR="007B048B" w:rsidRPr="00CE762E" w:rsidRDefault="007B048B" w:rsidP="007B048B">
      <w:pPr>
        <w:jc w:val="both"/>
        <w:rPr>
          <w:rFonts w:asciiTheme="minorHAnsi" w:hAnsiTheme="minorHAnsi"/>
          <w:sz w:val="22"/>
          <w:szCs w:val="22"/>
        </w:rPr>
      </w:pPr>
    </w:p>
    <w:p w:rsidR="007B048B" w:rsidRPr="00CE762E" w:rsidRDefault="007B048B" w:rsidP="0061461B">
      <w:pPr>
        <w:numPr>
          <w:ilvl w:val="0"/>
          <w:numId w:val="127"/>
        </w:numPr>
        <w:jc w:val="both"/>
        <w:rPr>
          <w:rFonts w:asciiTheme="minorHAnsi" w:hAnsiTheme="minorHAnsi"/>
          <w:sz w:val="22"/>
          <w:szCs w:val="22"/>
        </w:rPr>
      </w:pPr>
      <w:r w:rsidRPr="00CE762E">
        <w:rPr>
          <w:rFonts w:asciiTheme="minorHAnsi" w:hAnsiTheme="minorHAnsi"/>
          <w:sz w:val="22"/>
          <w:szCs w:val="22"/>
        </w:rPr>
        <w:t xml:space="preserve">dopływu Dobrzycy obejmujący lasy w rejonie Żmijkowa (w tym </w:t>
      </w:r>
      <w:r>
        <w:rPr>
          <w:rFonts w:asciiTheme="minorHAnsi" w:hAnsiTheme="minorHAnsi"/>
          <w:sz w:val="22"/>
          <w:szCs w:val="22"/>
        </w:rPr>
        <w:t>wodochronne), zbiorniki wodne w </w:t>
      </w:r>
      <w:r w:rsidRPr="00CE762E">
        <w:rPr>
          <w:rFonts w:asciiTheme="minorHAnsi" w:hAnsiTheme="minorHAnsi"/>
          <w:sz w:val="22"/>
          <w:szCs w:val="22"/>
        </w:rPr>
        <w:t>obrębie Krzyszkowic, łąki i projektowane pomniki przyrody,</w:t>
      </w:r>
    </w:p>
    <w:p w:rsidR="007B048B" w:rsidRPr="00CE762E" w:rsidRDefault="007B048B" w:rsidP="0061461B">
      <w:pPr>
        <w:numPr>
          <w:ilvl w:val="0"/>
          <w:numId w:val="127"/>
        </w:numPr>
        <w:jc w:val="both"/>
        <w:rPr>
          <w:rFonts w:asciiTheme="minorHAnsi" w:hAnsiTheme="minorHAnsi"/>
          <w:sz w:val="22"/>
          <w:szCs w:val="22"/>
        </w:rPr>
      </w:pPr>
      <w:r w:rsidRPr="00CE762E">
        <w:rPr>
          <w:rFonts w:asciiTheme="minorHAnsi" w:hAnsiTheme="minorHAnsi"/>
          <w:sz w:val="22"/>
          <w:szCs w:val="22"/>
        </w:rPr>
        <w:t>bezi</w:t>
      </w:r>
      <w:r w:rsidR="009755A5">
        <w:rPr>
          <w:rFonts w:asciiTheme="minorHAnsi" w:hAnsiTheme="minorHAnsi"/>
          <w:sz w:val="22"/>
          <w:szCs w:val="22"/>
        </w:rPr>
        <w:t xml:space="preserve">miennego dopływu Radomki </w:t>
      </w:r>
      <w:r w:rsidR="009755A5" w:rsidRPr="002E5641">
        <w:rPr>
          <w:rFonts w:asciiTheme="minorHAnsi" w:hAnsiTheme="minorHAnsi"/>
          <w:sz w:val="22"/>
          <w:szCs w:val="22"/>
        </w:rPr>
        <w:t>łączącego</w:t>
      </w:r>
      <w:r w:rsidR="009755A5">
        <w:rPr>
          <w:rFonts w:asciiTheme="minorHAnsi" w:hAnsiTheme="minorHAnsi"/>
          <w:sz w:val="22"/>
          <w:szCs w:val="22"/>
        </w:rPr>
        <w:t xml:space="preserve"> </w:t>
      </w:r>
      <w:r w:rsidRPr="00CE762E">
        <w:rPr>
          <w:rFonts w:asciiTheme="minorHAnsi" w:hAnsiTheme="minorHAnsi"/>
          <w:sz w:val="22"/>
          <w:szCs w:val="22"/>
        </w:rPr>
        <w:t xml:space="preserve"> się z doliną rzeki Ślepotki; na terenie tym dominują agrocenozy,</w:t>
      </w:r>
    </w:p>
    <w:p w:rsidR="007B048B" w:rsidRPr="00CE762E" w:rsidRDefault="007B048B" w:rsidP="0061461B">
      <w:pPr>
        <w:numPr>
          <w:ilvl w:val="0"/>
          <w:numId w:val="127"/>
        </w:numPr>
        <w:jc w:val="both"/>
        <w:rPr>
          <w:rFonts w:asciiTheme="minorHAnsi" w:hAnsiTheme="minorHAnsi"/>
          <w:sz w:val="22"/>
          <w:szCs w:val="22"/>
        </w:rPr>
      </w:pPr>
      <w:r w:rsidRPr="00CE762E">
        <w:rPr>
          <w:rFonts w:asciiTheme="minorHAnsi" w:hAnsiTheme="minorHAnsi"/>
          <w:sz w:val="22"/>
          <w:szCs w:val="22"/>
        </w:rPr>
        <w:t xml:space="preserve">bezimiennego dopływu Wiązownicy wchodzącego na teren gminy Radzanów w rejonie Witoldowa- Śliwin. Znajdują się tu ekosystemy łąkowe, wilgotno- bagienne i powierzchnie leśne. Pod względem przyrodniczym najcenniejsze tereny obejmują okolice wsi: Pusta Staruszka i Wola Wrzeszczowska.  </w:t>
      </w:r>
    </w:p>
    <w:p w:rsidR="007B048B" w:rsidRDefault="007B048B" w:rsidP="007B048B">
      <w:pPr>
        <w:jc w:val="both"/>
        <w:rPr>
          <w:rFonts w:asciiTheme="minorHAnsi" w:hAnsiTheme="minorHAnsi"/>
          <w:sz w:val="22"/>
          <w:szCs w:val="22"/>
        </w:rPr>
      </w:pPr>
    </w:p>
    <w:p w:rsidR="007B048B" w:rsidRPr="007B048B" w:rsidRDefault="007B048B" w:rsidP="007B048B">
      <w:pPr>
        <w:jc w:val="both"/>
        <w:rPr>
          <w:rFonts w:asciiTheme="minorHAnsi" w:hAnsiTheme="minorHAnsi"/>
          <w:sz w:val="22"/>
          <w:szCs w:val="22"/>
        </w:rPr>
      </w:pPr>
      <w:r w:rsidRPr="007B048B">
        <w:rPr>
          <w:rFonts w:asciiTheme="minorHAnsi" w:hAnsiTheme="minorHAnsi"/>
          <w:sz w:val="22"/>
          <w:szCs w:val="22"/>
        </w:rPr>
        <w:t>Cennym przyrodniczo obiektem jest ogródek ekologiczny w miejscowości Przytyk.</w:t>
      </w:r>
    </w:p>
    <w:p w:rsidR="00E071CD" w:rsidRPr="00CE762E" w:rsidRDefault="00E071CD" w:rsidP="006C6230">
      <w:pPr>
        <w:jc w:val="both"/>
        <w:rPr>
          <w:rFonts w:asciiTheme="minorHAnsi" w:hAnsiTheme="minorHAnsi"/>
          <w:sz w:val="22"/>
          <w:szCs w:val="22"/>
        </w:rPr>
      </w:pPr>
    </w:p>
    <w:p w:rsidR="006C6230" w:rsidRPr="00CE762E" w:rsidRDefault="006C6230" w:rsidP="006C6230">
      <w:pPr>
        <w:jc w:val="both"/>
        <w:rPr>
          <w:rFonts w:asciiTheme="minorHAnsi" w:hAnsiTheme="minorHAnsi"/>
          <w:sz w:val="22"/>
          <w:szCs w:val="22"/>
        </w:rPr>
      </w:pPr>
      <w:r w:rsidRPr="00CE762E">
        <w:rPr>
          <w:rFonts w:asciiTheme="minorHAnsi" w:hAnsiTheme="minorHAnsi"/>
          <w:sz w:val="22"/>
          <w:szCs w:val="22"/>
        </w:rPr>
        <w:t>Na terenie gminy Przytyk stwierdzono występowanie 4 gatunków płazów chronionych: kumaka nizinnego i żab: wodnej, trawnej i moczarowej oraz 1 gatunku gada chronionego, tj. jaszczurki zwinki.</w:t>
      </w:r>
    </w:p>
    <w:p w:rsidR="006C6230" w:rsidRDefault="006C6230" w:rsidP="006C6230">
      <w:pPr>
        <w:jc w:val="both"/>
        <w:rPr>
          <w:rFonts w:asciiTheme="minorHAnsi" w:hAnsiTheme="minorHAnsi"/>
          <w:sz w:val="22"/>
          <w:szCs w:val="22"/>
        </w:rPr>
      </w:pPr>
      <w:r w:rsidRPr="00CE762E">
        <w:rPr>
          <w:rFonts w:asciiTheme="minorHAnsi" w:hAnsiTheme="minorHAnsi"/>
          <w:sz w:val="22"/>
          <w:szCs w:val="22"/>
        </w:rPr>
        <w:t>Zinwentaryzowano 131 gatunków ptaków, spośród których</w:t>
      </w:r>
      <w:r w:rsidR="00202C15">
        <w:rPr>
          <w:rFonts w:asciiTheme="minorHAnsi" w:hAnsiTheme="minorHAnsi"/>
          <w:sz w:val="22"/>
          <w:szCs w:val="22"/>
        </w:rPr>
        <w:t xml:space="preserve"> 119 należy do chronionych. 117 </w:t>
      </w:r>
      <w:r w:rsidRPr="00CE762E">
        <w:rPr>
          <w:rFonts w:asciiTheme="minorHAnsi" w:hAnsiTheme="minorHAnsi"/>
          <w:sz w:val="22"/>
          <w:szCs w:val="22"/>
        </w:rPr>
        <w:t xml:space="preserve">gatunków to ptaki lęgowe, a 2 gatunki (bąk i błotniak łąkowy) jako szczególnie zagrożone wyginięciem znajdują się w „Polskiej czerwonej księdze zwierząt”. Zaobserwowano również występowanie 17 gatunków ssaków z grupy zwierząt dzikich, z których 6 objętych jest prawną </w:t>
      </w:r>
      <w:r w:rsidRPr="00CE762E">
        <w:rPr>
          <w:rFonts w:asciiTheme="minorHAnsi" w:hAnsiTheme="minorHAnsi"/>
          <w:sz w:val="22"/>
          <w:szCs w:val="22"/>
        </w:rPr>
        <w:lastRenderedPageBreak/>
        <w:t>ochroną, a 5 należy do zwierzyny łownej. Osobliwością szczególną jest utrzymująca się kolonia rozrodcza gacka brunatnego w miejscowości Wrzos oraz mroczka późnego w Przytyku.</w:t>
      </w:r>
    </w:p>
    <w:p w:rsidR="00202C15" w:rsidRDefault="00202C15" w:rsidP="006C6230">
      <w:pPr>
        <w:jc w:val="both"/>
        <w:rPr>
          <w:rFonts w:asciiTheme="minorHAnsi" w:hAnsiTheme="minorHAnsi"/>
          <w:sz w:val="22"/>
          <w:szCs w:val="22"/>
        </w:rPr>
      </w:pPr>
    </w:p>
    <w:p w:rsidR="00700859" w:rsidRPr="00CE762E" w:rsidRDefault="00202C15" w:rsidP="00202C15">
      <w:pPr>
        <w:jc w:val="both"/>
        <w:rPr>
          <w:rFonts w:asciiTheme="minorHAnsi" w:hAnsiTheme="minorHAnsi"/>
          <w:sz w:val="22"/>
          <w:szCs w:val="22"/>
        </w:rPr>
      </w:pPr>
      <w:r>
        <w:rPr>
          <w:rFonts w:asciiTheme="minorHAnsi" w:hAnsiTheme="minorHAnsi"/>
          <w:sz w:val="22"/>
          <w:szCs w:val="22"/>
        </w:rPr>
        <w:t xml:space="preserve">Do zasobów przyrodniczych należą lasy, których powierzchnia wynosi 2517,09 ha (a gruntów leśnych – 2530,49 ha). </w:t>
      </w:r>
      <w:r w:rsidR="00700859" w:rsidRPr="00CE762E">
        <w:rPr>
          <w:rFonts w:asciiTheme="minorHAnsi" w:hAnsiTheme="minorHAnsi"/>
          <w:bCs/>
          <w:sz w:val="22"/>
          <w:szCs w:val="22"/>
        </w:rPr>
        <w:t>Wska</w:t>
      </w:r>
      <w:r w:rsidR="00700859" w:rsidRPr="00CE762E">
        <w:rPr>
          <w:rFonts w:asciiTheme="minorHAnsi" w:eastAsia="TimesNewRoman" w:hAnsiTheme="minorHAnsi"/>
          <w:sz w:val="22"/>
          <w:szCs w:val="22"/>
        </w:rPr>
        <w:t>ź</w:t>
      </w:r>
      <w:r w:rsidR="00700859" w:rsidRPr="00CE762E">
        <w:rPr>
          <w:rFonts w:asciiTheme="minorHAnsi" w:hAnsiTheme="minorHAnsi"/>
          <w:bCs/>
          <w:sz w:val="22"/>
          <w:szCs w:val="22"/>
        </w:rPr>
        <w:t>nik lesisto</w:t>
      </w:r>
      <w:r w:rsidR="00700859" w:rsidRPr="00CE762E">
        <w:rPr>
          <w:rFonts w:asciiTheme="minorHAnsi" w:eastAsia="TimesNewRoman" w:hAnsiTheme="minorHAnsi"/>
          <w:sz w:val="22"/>
          <w:szCs w:val="22"/>
        </w:rPr>
        <w:t>ś</w:t>
      </w:r>
      <w:r w:rsidR="00700859" w:rsidRPr="00CE762E">
        <w:rPr>
          <w:rFonts w:asciiTheme="minorHAnsi" w:hAnsiTheme="minorHAnsi"/>
          <w:bCs/>
          <w:sz w:val="22"/>
          <w:szCs w:val="22"/>
        </w:rPr>
        <w:t xml:space="preserve">ci </w:t>
      </w:r>
      <w:r w:rsidR="00700859" w:rsidRPr="00CE762E">
        <w:rPr>
          <w:rFonts w:asciiTheme="minorHAnsi" w:hAnsiTheme="minorHAnsi"/>
          <w:sz w:val="22"/>
          <w:szCs w:val="22"/>
        </w:rPr>
        <w:t xml:space="preserve">na terenie </w:t>
      </w:r>
      <w:r w:rsidR="00700859" w:rsidRPr="00CE762E">
        <w:rPr>
          <w:rFonts w:asciiTheme="minorHAnsi" w:hAnsiTheme="minorHAnsi"/>
          <w:bCs/>
          <w:sz w:val="22"/>
          <w:szCs w:val="22"/>
        </w:rPr>
        <w:t xml:space="preserve">gminy Przytyk </w:t>
      </w:r>
      <w:r w:rsidR="00700859" w:rsidRPr="00CE762E">
        <w:rPr>
          <w:rFonts w:asciiTheme="minorHAnsi" w:hAnsiTheme="minorHAnsi"/>
          <w:sz w:val="22"/>
          <w:szCs w:val="22"/>
        </w:rPr>
        <w:t>jest ni</w:t>
      </w:r>
      <w:r w:rsidR="00700859" w:rsidRPr="00CE762E">
        <w:rPr>
          <w:rFonts w:asciiTheme="minorHAnsi" w:eastAsia="TimesNewRoman" w:hAnsiTheme="minorHAnsi"/>
          <w:sz w:val="22"/>
          <w:szCs w:val="22"/>
        </w:rPr>
        <w:t>ż</w:t>
      </w:r>
      <w:r w:rsidR="00700859" w:rsidRPr="00CE762E">
        <w:rPr>
          <w:rFonts w:asciiTheme="minorHAnsi" w:hAnsiTheme="minorHAnsi"/>
          <w:sz w:val="22"/>
          <w:szCs w:val="22"/>
        </w:rPr>
        <w:t xml:space="preserve">szy od średniej krajowej i wynosi </w:t>
      </w:r>
      <w:r w:rsidR="00700859" w:rsidRPr="00CE762E">
        <w:rPr>
          <w:rFonts w:asciiTheme="minorHAnsi" w:hAnsiTheme="minorHAnsi"/>
          <w:bCs/>
          <w:sz w:val="22"/>
          <w:szCs w:val="22"/>
        </w:rPr>
        <w:t xml:space="preserve">18,7%. </w:t>
      </w:r>
      <w:r>
        <w:rPr>
          <w:rFonts w:asciiTheme="minorHAnsi" w:hAnsiTheme="minorHAnsi"/>
          <w:bCs/>
          <w:sz w:val="22"/>
          <w:szCs w:val="22"/>
        </w:rPr>
        <w:t>P</w:t>
      </w:r>
      <w:r w:rsidR="00700859" w:rsidRPr="00CE762E">
        <w:rPr>
          <w:rFonts w:asciiTheme="minorHAnsi" w:hAnsiTheme="minorHAnsi"/>
          <w:sz w:val="22"/>
          <w:szCs w:val="22"/>
        </w:rPr>
        <w:t xml:space="preserve">rzewagę stanowią lasy prywatne - zajmują powierzchnię </w:t>
      </w:r>
      <w:r>
        <w:rPr>
          <w:rFonts w:asciiTheme="minorHAnsi" w:hAnsiTheme="minorHAnsi"/>
          <w:sz w:val="22"/>
          <w:szCs w:val="22"/>
        </w:rPr>
        <w:t>1645,3</w:t>
      </w:r>
      <w:r w:rsidR="00700859" w:rsidRPr="00CE762E">
        <w:rPr>
          <w:rFonts w:asciiTheme="minorHAnsi" w:hAnsiTheme="minorHAnsi"/>
          <w:sz w:val="22"/>
          <w:szCs w:val="22"/>
        </w:rPr>
        <w:t xml:space="preserve"> ha, a lasy publiczne </w:t>
      </w:r>
      <w:r>
        <w:rPr>
          <w:rFonts w:asciiTheme="minorHAnsi" w:hAnsiTheme="minorHAnsi"/>
          <w:sz w:val="22"/>
          <w:szCs w:val="22"/>
        </w:rPr>
        <w:t>–</w:t>
      </w:r>
      <w:r w:rsidR="00700859" w:rsidRPr="00CE762E">
        <w:rPr>
          <w:rFonts w:asciiTheme="minorHAnsi" w:hAnsiTheme="minorHAnsi"/>
          <w:sz w:val="22"/>
          <w:szCs w:val="22"/>
        </w:rPr>
        <w:t xml:space="preserve"> </w:t>
      </w:r>
      <w:r>
        <w:rPr>
          <w:rFonts w:asciiTheme="minorHAnsi" w:hAnsiTheme="minorHAnsi"/>
          <w:sz w:val="22"/>
          <w:szCs w:val="22"/>
        </w:rPr>
        <w:t>874,09</w:t>
      </w:r>
      <w:r w:rsidR="00700859" w:rsidRPr="00CE762E">
        <w:rPr>
          <w:rFonts w:asciiTheme="minorHAnsi" w:hAnsiTheme="minorHAnsi"/>
          <w:sz w:val="22"/>
          <w:szCs w:val="22"/>
        </w:rPr>
        <w:t xml:space="preserve"> ha.</w:t>
      </w:r>
    </w:p>
    <w:p w:rsidR="00700859" w:rsidRDefault="00700859" w:rsidP="00700859">
      <w:pPr>
        <w:pStyle w:val="Kobylka"/>
        <w:rPr>
          <w:rFonts w:asciiTheme="minorHAnsi" w:hAnsiTheme="minorHAnsi"/>
          <w:szCs w:val="22"/>
        </w:rPr>
      </w:pPr>
    </w:p>
    <w:p w:rsidR="00202C15" w:rsidRPr="00CE762E" w:rsidRDefault="00202C15" w:rsidP="00202C15">
      <w:pPr>
        <w:jc w:val="both"/>
        <w:rPr>
          <w:rFonts w:asciiTheme="minorHAnsi" w:hAnsiTheme="minorHAnsi"/>
          <w:sz w:val="22"/>
          <w:szCs w:val="22"/>
        </w:rPr>
      </w:pPr>
      <w:r w:rsidRPr="00CE762E">
        <w:rPr>
          <w:rFonts w:asciiTheme="minorHAnsi" w:hAnsiTheme="minorHAnsi"/>
          <w:sz w:val="22"/>
          <w:szCs w:val="22"/>
        </w:rPr>
        <w:t>Według rejonizacji przyrodniczo - leśnej Polski, lasy gminy Przytyk należą do krainy Małopolskiej, dzielnicy Radomsko - Iłżeckiej.</w:t>
      </w:r>
      <w:r w:rsidR="009755A5">
        <w:rPr>
          <w:rFonts w:asciiTheme="minorHAnsi" w:hAnsiTheme="minorHAnsi"/>
          <w:sz w:val="22"/>
          <w:szCs w:val="22"/>
        </w:rPr>
        <w:t xml:space="preserve"> Administracyjnie w strukturze </w:t>
      </w:r>
      <w:r w:rsidR="009755A5" w:rsidRPr="002E5641">
        <w:rPr>
          <w:rFonts w:asciiTheme="minorHAnsi" w:hAnsiTheme="minorHAnsi"/>
          <w:sz w:val="22"/>
          <w:szCs w:val="22"/>
        </w:rPr>
        <w:t>L</w:t>
      </w:r>
      <w:r w:rsidRPr="002E5641">
        <w:rPr>
          <w:rFonts w:asciiTheme="minorHAnsi" w:hAnsiTheme="minorHAnsi"/>
          <w:sz w:val="22"/>
          <w:szCs w:val="22"/>
        </w:rPr>
        <w:t>asów</w:t>
      </w:r>
      <w:r w:rsidRPr="00CE762E">
        <w:rPr>
          <w:rFonts w:asciiTheme="minorHAnsi" w:hAnsiTheme="minorHAnsi"/>
          <w:sz w:val="22"/>
          <w:szCs w:val="22"/>
        </w:rPr>
        <w:t xml:space="preserve"> Państwowych znajdują się w obrębie Radom, Nadleśnictwo Radom. Większe kompleksy leśne usytuowane są głównie w południowo- wschodniej części gminy w okolicach Przytyka, Stefanowa, Słowikowa, Krzyszkowic- do południowych granic gminy oraz w części południowo- zachodniej, tj. w okolicach Wólki Domaniowskiej, Posady i przysiółka Babiej Góry. Najwięcej lasów znajduje się w obrębach</w:t>
      </w:r>
      <w:r>
        <w:rPr>
          <w:rFonts w:asciiTheme="minorHAnsi" w:hAnsiTheme="minorHAnsi"/>
          <w:sz w:val="22"/>
          <w:szCs w:val="22"/>
        </w:rPr>
        <w:t xml:space="preserve"> geodezyjnych: Oblas, Ostrołęka i</w:t>
      </w:r>
      <w:r w:rsidRPr="00CE762E">
        <w:rPr>
          <w:rFonts w:asciiTheme="minorHAnsi" w:hAnsiTheme="minorHAnsi"/>
          <w:sz w:val="22"/>
          <w:szCs w:val="22"/>
        </w:rPr>
        <w:t xml:space="preserve"> Krzyszkowice.</w:t>
      </w:r>
    </w:p>
    <w:p w:rsidR="00202C15" w:rsidRPr="00CE762E" w:rsidRDefault="00202C15" w:rsidP="00202C15">
      <w:pPr>
        <w:jc w:val="both"/>
        <w:rPr>
          <w:rFonts w:asciiTheme="minorHAnsi" w:hAnsiTheme="minorHAnsi"/>
          <w:sz w:val="22"/>
          <w:szCs w:val="22"/>
        </w:rPr>
      </w:pPr>
    </w:p>
    <w:p w:rsidR="00700859" w:rsidRPr="00CE762E" w:rsidRDefault="00700859" w:rsidP="00700859">
      <w:pPr>
        <w:jc w:val="both"/>
        <w:rPr>
          <w:rFonts w:asciiTheme="minorHAnsi" w:hAnsiTheme="minorHAnsi"/>
          <w:sz w:val="22"/>
          <w:szCs w:val="22"/>
        </w:rPr>
      </w:pPr>
      <w:r w:rsidRPr="00CE762E">
        <w:rPr>
          <w:rFonts w:asciiTheme="minorHAnsi" w:hAnsiTheme="minorHAnsi"/>
          <w:sz w:val="22"/>
          <w:szCs w:val="22"/>
        </w:rPr>
        <w:t>Pod względem siedliskowym w gminie Przytyk występują: bór suchy, bór mieszany świeży, las mieszany świeży i ols. W dolinie rzeki Dobrzycy został zachowany typowy ols z fragmentem olsu jesionowego, a pomiędzy Oblasem i Zakrzewską Wolą - las mieszany świeży typu grądu o szczególnych walorach krajobrazowych.</w:t>
      </w:r>
    </w:p>
    <w:p w:rsidR="00700859" w:rsidRPr="00CE762E" w:rsidRDefault="00700859" w:rsidP="00700859">
      <w:pPr>
        <w:jc w:val="both"/>
        <w:rPr>
          <w:rFonts w:asciiTheme="minorHAnsi" w:hAnsiTheme="minorHAnsi"/>
          <w:sz w:val="22"/>
          <w:szCs w:val="22"/>
        </w:rPr>
      </w:pPr>
    </w:p>
    <w:p w:rsidR="00700859" w:rsidRPr="00CE762E" w:rsidRDefault="00700859" w:rsidP="00700859">
      <w:pPr>
        <w:jc w:val="both"/>
        <w:rPr>
          <w:rFonts w:asciiTheme="minorHAnsi" w:hAnsiTheme="minorHAnsi"/>
          <w:sz w:val="22"/>
          <w:szCs w:val="22"/>
        </w:rPr>
      </w:pPr>
      <w:r w:rsidRPr="00CE762E">
        <w:rPr>
          <w:rFonts w:asciiTheme="minorHAnsi" w:hAnsiTheme="minorHAnsi"/>
          <w:sz w:val="22"/>
          <w:szCs w:val="22"/>
        </w:rPr>
        <w:t xml:space="preserve">Lasy te spełniają funkcje biocenotyczne, ogólnośrodowiskowe, wodochronne, klimatyczne, estetyczne, zdrowotne, rekreacyjne. Na mocy ustawy z dnia 28 września 1991 r. o lasach na terenie gminy Przytyk nadano status lasów ochronnych, tj. chronionych ze względu na ich położenie </w:t>
      </w:r>
      <w:r w:rsidRPr="00CE762E">
        <w:rPr>
          <w:rFonts w:asciiTheme="minorHAnsi" w:hAnsiTheme="minorHAnsi"/>
          <w:sz w:val="22"/>
          <w:szCs w:val="22"/>
        </w:rPr>
        <w:br/>
        <w:t>w odległości do 10 km od granic administracyjnych miasta Radomia (liczącego powyżej 50 tys. mieszkańców). Stanowi je kompleks leśny położony na południowy wschód od Przytyka wraz z pasem leśnym dochodzącym do drogi Przytyk - Krzyszkowice. Szczególną rolę w gminie Przytyk odgrywają lasy wodochronne, występujące głównie na obszarze położonym na południe od linii: Goszczewice – Wrzos – Przytyk - dolina rzeki Radomki. Znaczenie retencyjne mają również na tym terenie zadrzewienia. Do lasów szczególnie chronionych należą lasy położone w I strefie zagrożenia przemysłowego charakteryzujące się pogorszoną zdrowotnością drzewostanów</w:t>
      </w:r>
      <w:r w:rsidR="009755A5">
        <w:rPr>
          <w:rFonts w:asciiTheme="minorHAnsi" w:hAnsiTheme="minorHAnsi"/>
          <w:sz w:val="22"/>
          <w:szCs w:val="22"/>
        </w:rPr>
        <w:t xml:space="preserve">, szczególnie </w:t>
      </w:r>
      <w:r w:rsidR="009755A5" w:rsidRPr="002E5641">
        <w:rPr>
          <w:rFonts w:asciiTheme="minorHAnsi" w:hAnsiTheme="minorHAnsi"/>
          <w:sz w:val="22"/>
          <w:szCs w:val="22"/>
        </w:rPr>
        <w:t>iglastych, podatnych</w:t>
      </w:r>
      <w:r w:rsidRPr="002E5641">
        <w:rPr>
          <w:rFonts w:asciiTheme="minorHAnsi" w:hAnsiTheme="minorHAnsi"/>
          <w:sz w:val="22"/>
          <w:szCs w:val="22"/>
        </w:rPr>
        <w:t xml:space="preserve"> na choroby</w:t>
      </w:r>
      <w:r w:rsidRPr="00CE762E">
        <w:rPr>
          <w:rFonts w:asciiTheme="minorHAnsi" w:hAnsiTheme="minorHAnsi"/>
          <w:sz w:val="22"/>
          <w:szCs w:val="22"/>
        </w:rPr>
        <w:t xml:space="preserve"> i żerowanie szkodników, z objawami niskiej kondycji biologicznej (wydzielanie się posuszu, obumieranie drzew, masowe występowanie jemioły szczególnie na sosnach, brzozach, topolach). </w:t>
      </w:r>
    </w:p>
    <w:p w:rsidR="00700859" w:rsidRPr="00CE762E" w:rsidRDefault="00700859" w:rsidP="00700859">
      <w:pPr>
        <w:jc w:val="both"/>
        <w:rPr>
          <w:rFonts w:asciiTheme="minorHAnsi" w:hAnsiTheme="minorHAnsi"/>
          <w:sz w:val="22"/>
          <w:szCs w:val="22"/>
        </w:rPr>
      </w:pPr>
    </w:p>
    <w:p w:rsidR="00700859" w:rsidRPr="00CE762E" w:rsidRDefault="00700859" w:rsidP="00700859">
      <w:pPr>
        <w:jc w:val="both"/>
        <w:rPr>
          <w:rFonts w:asciiTheme="minorHAnsi" w:hAnsiTheme="minorHAnsi"/>
          <w:sz w:val="22"/>
          <w:szCs w:val="22"/>
        </w:rPr>
      </w:pPr>
      <w:r w:rsidRPr="00CE762E">
        <w:rPr>
          <w:rFonts w:asciiTheme="minorHAnsi" w:hAnsiTheme="minorHAnsi"/>
          <w:sz w:val="22"/>
          <w:szCs w:val="22"/>
        </w:rPr>
        <w:t xml:space="preserve">W gminie Przytyk zadrzewienia </w:t>
      </w:r>
      <w:r w:rsidR="00202C15">
        <w:rPr>
          <w:rFonts w:asciiTheme="minorHAnsi" w:hAnsiTheme="minorHAnsi"/>
          <w:sz w:val="22"/>
          <w:szCs w:val="22"/>
        </w:rPr>
        <w:t xml:space="preserve">i zakrzewienia </w:t>
      </w:r>
      <w:r w:rsidRPr="00CE762E">
        <w:rPr>
          <w:rFonts w:asciiTheme="minorHAnsi" w:hAnsiTheme="minorHAnsi"/>
          <w:sz w:val="22"/>
          <w:szCs w:val="22"/>
        </w:rPr>
        <w:t xml:space="preserve">zajmują </w:t>
      </w:r>
      <w:r w:rsidR="00202C15">
        <w:rPr>
          <w:rFonts w:asciiTheme="minorHAnsi" w:hAnsiTheme="minorHAnsi"/>
          <w:sz w:val="22"/>
          <w:szCs w:val="22"/>
        </w:rPr>
        <w:t>łączną</w:t>
      </w:r>
      <w:r w:rsidRPr="00CE762E">
        <w:rPr>
          <w:rFonts w:asciiTheme="minorHAnsi" w:hAnsiTheme="minorHAnsi"/>
          <w:sz w:val="22"/>
          <w:szCs w:val="22"/>
        </w:rPr>
        <w:t xml:space="preserve"> powierzchnię </w:t>
      </w:r>
      <w:r w:rsidR="00202C15">
        <w:rPr>
          <w:rFonts w:asciiTheme="minorHAnsi" w:hAnsiTheme="minorHAnsi"/>
          <w:sz w:val="22"/>
          <w:szCs w:val="22"/>
        </w:rPr>
        <w:t>435 ha. Występują one w </w:t>
      </w:r>
      <w:r w:rsidRPr="00CE762E">
        <w:rPr>
          <w:rFonts w:asciiTheme="minorHAnsi" w:hAnsiTheme="minorHAnsi"/>
          <w:sz w:val="22"/>
          <w:szCs w:val="22"/>
        </w:rPr>
        <w:t xml:space="preserve">formie zadrzewień </w:t>
      </w:r>
      <w:r w:rsidR="00202C15">
        <w:rPr>
          <w:rFonts w:asciiTheme="minorHAnsi" w:hAnsiTheme="minorHAnsi"/>
          <w:sz w:val="22"/>
          <w:szCs w:val="22"/>
        </w:rPr>
        <w:t xml:space="preserve">i zakrzaczeń </w:t>
      </w:r>
      <w:r w:rsidRPr="00CE762E">
        <w:rPr>
          <w:rFonts w:asciiTheme="minorHAnsi" w:hAnsiTheme="minorHAnsi"/>
          <w:sz w:val="22"/>
          <w:szCs w:val="22"/>
        </w:rPr>
        <w:t>przyzagrodowych, przydrożnych</w:t>
      </w:r>
      <w:r w:rsidR="00202C15">
        <w:rPr>
          <w:rFonts w:asciiTheme="minorHAnsi" w:hAnsiTheme="minorHAnsi"/>
          <w:sz w:val="22"/>
          <w:szCs w:val="22"/>
        </w:rPr>
        <w:t>, przyrzecznych, śródpolnych, w </w:t>
      </w:r>
      <w:r w:rsidRPr="00CE762E">
        <w:rPr>
          <w:rFonts w:asciiTheme="minorHAnsi" w:hAnsiTheme="minorHAnsi"/>
          <w:sz w:val="22"/>
          <w:szCs w:val="22"/>
        </w:rPr>
        <w:t>charakterze zieleni cmentarnej, urzędowej, parkowej i przy obiektach budowlanych. Najwięcej zadrzewień zlokalizowanych jest w miejscowościach: Zameczek Kolonia i Podgajek Wschodni.</w:t>
      </w:r>
      <w:r w:rsidR="00202C15">
        <w:rPr>
          <w:rFonts w:asciiTheme="minorHAnsi" w:hAnsiTheme="minorHAnsi"/>
          <w:sz w:val="22"/>
          <w:szCs w:val="22"/>
        </w:rPr>
        <w:t xml:space="preserve"> </w:t>
      </w:r>
    </w:p>
    <w:p w:rsidR="00312EEA" w:rsidRDefault="00312EEA" w:rsidP="006969E1">
      <w:pPr>
        <w:pStyle w:val="aaanita"/>
        <w:tabs>
          <w:tab w:val="num" w:pos="357"/>
        </w:tabs>
        <w:rPr>
          <w:rFonts w:asciiTheme="minorHAnsi" w:hAnsiTheme="minorHAnsi" w:cstheme="minorHAnsi"/>
        </w:rPr>
      </w:pPr>
    </w:p>
    <w:p w:rsidR="0034697F" w:rsidRDefault="0034697F" w:rsidP="0034697F">
      <w:pPr>
        <w:pStyle w:val="aaaaanita"/>
        <w:rPr>
          <w:rFonts w:asciiTheme="minorHAnsi" w:hAnsiTheme="minorHAnsi" w:cs="Calibri"/>
        </w:rPr>
      </w:pPr>
      <w:r w:rsidRPr="000E6593">
        <w:rPr>
          <w:rFonts w:asciiTheme="minorHAnsi" w:hAnsiTheme="minorHAnsi" w:cs="Calibri"/>
        </w:rPr>
        <w:t xml:space="preserve">Na terenie </w:t>
      </w:r>
      <w:r>
        <w:rPr>
          <w:rFonts w:asciiTheme="minorHAnsi" w:hAnsiTheme="minorHAnsi" w:cs="Calibri"/>
        </w:rPr>
        <w:t xml:space="preserve">gminy Przytyk </w:t>
      </w:r>
      <w:r w:rsidRPr="000E6593">
        <w:rPr>
          <w:rFonts w:asciiTheme="minorHAnsi" w:hAnsiTheme="minorHAnsi" w:cs="Calibri"/>
        </w:rPr>
        <w:t xml:space="preserve">ważną funkcję pełnią tereny zieleni urządzonej, czyli </w:t>
      </w:r>
      <w:r w:rsidRPr="000E6593">
        <w:rPr>
          <w:rFonts w:asciiTheme="minorHAnsi" w:hAnsiTheme="minorHAnsi"/>
        </w:rPr>
        <w:t>obszary różnej wielkości i rangi stworzone przez człowieka</w:t>
      </w:r>
      <w:r w:rsidRPr="000E6593">
        <w:rPr>
          <w:rFonts w:asciiTheme="minorHAnsi" w:hAnsiTheme="minorHAnsi" w:cs="Calibri"/>
        </w:rPr>
        <w:t xml:space="preserve">. </w:t>
      </w:r>
      <w:r>
        <w:rPr>
          <w:rFonts w:asciiTheme="minorHAnsi" w:hAnsiTheme="minorHAnsi" w:cs="Calibri"/>
        </w:rPr>
        <w:t>Z</w:t>
      </w:r>
      <w:r w:rsidRPr="000E6593">
        <w:rPr>
          <w:rFonts w:asciiTheme="minorHAnsi" w:hAnsiTheme="minorHAnsi" w:cs="Calibri"/>
        </w:rPr>
        <w:t>alicza się do nich</w:t>
      </w:r>
      <w:r w:rsidR="002E5641">
        <w:rPr>
          <w:rFonts w:asciiTheme="minorHAnsi" w:hAnsiTheme="minorHAnsi" w:cs="Calibri"/>
        </w:rPr>
        <w:t xml:space="preserve"> (dane z Głównego Urzędu Statystycznego)</w:t>
      </w:r>
      <w:r w:rsidRPr="000E6593">
        <w:rPr>
          <w:rFonts w:asciiTheme="minorHAnsi" w:hAnsiTheme="minorHAnsi" w:cs="Calibri"/>
        </w:rPr>
        <w:t xml:space="preserve">: </w:t>
      </w:r>
    </w:p>
    <w:p w:rsidR="0034697F" w:rsidRDefault="0034697F" w:rsidP="0034697F">
      <w:pPr>
        <w:pStyle w:val="aaaaanita"/>
        <w:rPr>
          <w:rFonts w:asciiTheme="minorHAnsi" w:hAnsiTheme="minorHAnsi" w:cs="Calibri"/>
        </w:rPr>
      </w:pPr>
    </w:p>
    <w:p w:rsidR="0034697F" w:rsidRPr="002E5641" w:rsidRDefault="002E5641" w:rsidP="0034697F">
      <w:pPr>
        <w:pStyle w:val="aaaaanita"/>
        <w:numPr>
          <w:ilvl w:val="0"/>
          <w:numId w:val="82"/>
        </w:numPr>
        <w:rPr>
          <w:rFonts w:asciiTheme="minorHAnsi" w:hAnsiTheme="minorHAnsi" w:cs="Calibri"/>
        </w:rPr>
      </w:pPr>
      <w:r>
        <w:rPr>
          <w:rFonts w:asciiTheme="minorHAnsi" w:hAnsiTheme="minorHAnsi" w:cs="Calibri"/>
        </w:rPr>
        <w:t>tereny</w:t>
      </w:r>
      <w:r w:rsidR="0034697F" w:rsidRPr="002E5641">
        <w:rPr>
          <w:rFonts w:asciiTheme="minorHAnsi" w:hAnsiTheme="minorHAnsi" w:cs="Calibri"/>
        </w:rPr>
        <w:t xml:space="preserve"> spacerowo - wypoczynkow</w:t>
      </w:r>
      <w:r>
        <w:rPr>
          <w:rFonts w:asciiTheme="minorHAnsi" w:hAnsiTheme="minorHAnsi" w:cs="Calibri"/>
        </w:rPr>
        <w:t>e</w:t>
      </w:r>
      <w:r w:rsidR="0034697F" w:rsidRPr="002E5641">
        <w:rPr>
          <w:rFonts w:asciiTheme="minorHAnsi" w:hAnsiTheme="minorHAnsi" w:cs="Calibri"/>
        </w:rPr>
        <w:t xml:space="preserve"> o powierzchni 2,0 ha, </w:t>
      </w:r>
    </w:p>
    <w:p w:rsidR="0034697F" w:rsidRPr="002E5641" w:rsidRDefault="0034697F" w:rsidP="0034697F">
      <w:pPr>
        <w:pStyle w:val="aaaaanita"/>
        <w:numPr>
          <w:ilvl w:val="0"/>
          <w:numId w:val="82"/>
        </w:numPr>
        <w:rPr>
          <w:rFonts w:asciiTheme="minorHAnsi" w:hAnsiTheme="minorHAnsi" w:cs="Calibri"/>
        </w:rPr>
      </w:pPr>
      <w:r w:rsidRPr="002E5641">
        <w:rPr>
          <w:rFonts w:asciiTheme="minorHAnsi" w:hAnsiTheme="minorHAnsi" w:cs="Calibri"/>
        </w:rPr>
        <w:t>ziele</w:t>
      </w:r>
      <w:r w:rsidR="002E5641">
        <w:rPr>
          <w:rFonts w:asciiTheme="minorHAnsi" w:hAnsiTheme="minorHAnsi" w:cs="Calibri"/>
        </w:rPr>
        <w:t>ńce</w:t>
      </w:r>
      <w:r w:rsidRPr="002E5641">
        <w:rPr>
          <w:rFonts w:asciiTheme="minorHAnsi" w:hAnsiTheme="minorHAnsi" w:cs="Calibri"/>
        </w:rPr>
        <w:t xml:space="preserve"> o powierzchni 0,3 ha</w:t>
      </w:r>
      <w:r w:rsidR="002E5641">
        <w:rPr>
          <w:rFonts w:asciiTheme="minorHAnsi" w:hAnsiTheme="minorHAnsi" w:cs="Calibri"/>
        </w:rPr>
        <w:t>,</w:t>
      </w:r>
    </w:p>
    <w:p w:rsidR="0034697F" w:rsidRPr="002E5641" w:rsidRDefault="0034697F" w:rsidP="0034697F">
      <w:pPr>
        <w:pStyle w:val="aaaaanita"/>
        <w:numPr>
          <w:ilvl w:val="0"/>
          <w:numId w:val="82"/>
        </w:numPr>
        <w:rPr>
          <w:rFonts w:asciiTheme="minorHAnsi" w:hAnsiTheme="minorHAnsi" w:cs="Calibri"/>
        </w:rPr>
      </w:pPr>
      <w:r w:rsidRPr="002E5641">
        <w:rPr>
          <w:rFonts w:asciiTheme="minorHAnsi" w:hAnsiTheme="minorHAnsi" w:cs="Calibri"/>
        </w:rPr>
        <w:t>tereny zieleni osiedlowej o powierzchni 0,39 ha</w:t>
      </w:r>
      <w:r w:rsidR="002E5641">
        <w:rPr>
          <w:rFonts w:asciiTheme="minorHAnsi" w:hAnsiTheme="minorHAnsi" w:cs="Calibri"/>
        </w:rPr>
        <w:t>.</w:t>
      </w:r>
    </w:p>
    <w:p w:rsidR="003F0762" w:rsidRPr="00923B51" w:rsidRDefault="006C6230" w:rsidP="00A44697">
      <w:pPr>
        <w:pStyle w:val="NormalnyWeb"/>
        <w:jc w:val="center"/>
        <w:rPr>
          <w:rFonts w:asciiTheme="minorHAnsi" w:hAnsiTheme="minorHAnsi"/>
          <w:sz w:val="22"/>
          <w:szCs w:val="22"/>
        </w:rPr>
      </w:pPr>
      <w:r>
        <w:rPr>
          <w:rFonts w:asciiTheme="minorHAnsi" w:hAnsiTheme="minorHAnsi"/>
          <w:noProof/>
          <w:sz w:val="22"/>
          <w:szCs w:val="22"/>
        </w:rPr>
        <w:lastRenderedPageBreak/>
        <w:drawing>
          <wp:inline distT="0" distB="0" distL="0" distR="0" wp14:anchorId="220ACBF0" wp14:editId="133E792D">
            <wp:extent cx="4054469" cy="3819525"/>
            <wp:effectExtent l="0" t="0" r="381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54469" cy="3819525"/>
                    </a:xfrm>
                    <a:prstGeom prst="rect">
                      <a:avLst/>
                    </a:prstGeom>
                    <a:noFill/>
                    <a:ln>
                      <a:noFill/>
                    </a:ln>
                  </pic:spPr>
                </pic:pic>
              </a:graphicData>
            </a:graphic>
          </wp:inline>
        </w:drawing>
      </w:r>
    </w:p>
    <w:p w:rsidR="003F0762" w:rsidRPr="000E6593" w:rsidRDefault="003F0762" w:rsidP="00A44697">
      <w:pPr>
        <w:pStyle w:val="Legenda"/>
      </w:pPr>
      <w:bookmarkStart w:id="165" w:name="_Toc337413829"/>
      <w:bookmarkStart w:id="166" w:name="_Toc474527042"/>
      <w:bookmarkStart w:id="167" w:name="_Toc493845732"/>
      <w:r>
        <w:t xml:space="preserve">Rysunek </w:t>
      </w:r>
      <w:fldSimple w:instr=" SEQ Rysunek \* ARABIC ">
        <w:r w:rsidR="008F3D0C">
          <w:rPr>
            <w:noProof/>
          </w:rPr>
          <w:t>24</w:t>
        </w:r>
      </w:fldSimple>
      <w:r>
        <w:t xml:space="preserve">. </w:t>
      </w:r>
      <w:r w:rsidRPr="000E6593">
        <w:t xml:space="preserve">Położenie lasów na terenie </w:t>
      </w:r>
      <w:bookmarkEnd w:id="165"/>
      <w:r w:rsidR="00F26690">
        <w:t xml:space="preserve">gminy </w:t>
      </w:r>
      <w:r w:rsidR="001A4C20">
        <w:t>Przytyk</w:t>
      </w:r>
      <w:r w:rsidRPr="000E6593">
        <w:t xml:space="preserve"> (źródło:</w:t>
      </w:r>
      <w:r w:rsidR="001B279B">
        <w:t xml:space="preserve"> Google Maps</w:t>
      </w:r>
      <w:r w:rsidRPr="000E6593">
        <w:t>)</w:t>
      </w:r>
      <w:bookmarkEnd w:id="166"/>
      <w:bookmarkEnd w:id="167"/>
    </w:p>
    <w:p w:rsidR="003F0762" w:rsidRDefault="003F0762" w:rsidP="003F0762">
      <w:pPr>
        <w:pStyle w:val="aaaaanita"/>
        <w:rPr>
          <w:rFonts w:asciiTheme="minorHAnsi" w:hAnsiTheme="minorHAnsi" w:cs="Calibri"/>
        </w:rPr>
      </w:pPr>
      <w:r>
        <w:rPr>
          <w:rFonts w:asciiTheme="minorHAnsi" w:hAnsiTheme="minorHAnsi" w:cs="Calibri"/>
        </w:rPr>
        <w:t xml:space="preserve">W 2015 r. na terenie </w:t>
      </w:r>
      <w:r w:rsidR="00164D2D">
        <w:rPr>
          <w:rFonts w:asciiTheme="minorHAnsi" w:hAnsiTheme="minorHAnsi" w:cs="Calibri"/>
        </w:rPr>
        <w:t>gminy</w:t>
      </w:r>
      <w:r>
        <w:rPr>
          <w:rFonts w:asciiTheme="minorHAnsi" w:hAnsiTheme="minorHAnsi" w:cs="Calibri"/>
        </w:rPr>
        <w:t xml:space="preserve"> dokonano nasadzeń </w:t>
      </w:r>
      <w:r w:rsidR="00164D2D">
        <w:rPr>
          <w:rFonts w:asciiTheme="minorHAnsi" w:hAnsiTheme="minorHAnsi" w:cs="Calibri"/>
        </w:rPr>
        <w:t>35</w:t>
      </w:r>
      <w:r>
        <w:rPr>
          <w:rFonts w:asciiTheme="minorHAnsi" w:hAnsiTheme="minorHAnsi" w:cs="Calibri"/>
        </w:rPr>
        <w:t xml:space="preserve"> drzew</w:t>
      </w:r>
      <w:r w:rsidR="006B3A8A">
        <w:rPr>
          <w:rFonts w:asciiTheme="minorHAnsi" w:hAnsiTheme="minorHAnsi" w:cs="Calibri"/>
        </w:rPr>
        <w:t>, a w 2016 r. – 14 sztuk</w:t>
      </w:r>
      <w:r>
        <w:rPr>
          <w:rFonts w:asciiTheme="minorHAnsi" w:hAnsiTheme="minorHAnsi" w:cs="Calibri"/>
        </w:rPr>
        <w:t xml:space="preserve">. </w:t>
      </w:r>
    </w:p>
    <w:p w:rsidR="00C72600" w:rsidRDefault="00C72600" w:rsidP="003F0762">
      <w:pPr>
        <w:pStyle w:val="aaaaanita"/>
        <w:rPr>
          <w:rFonts w:asciiTheme="minorHAnsi" w:hAnsiTheme="minorHAnsi" w:cs="Calibri"/>
        </w:rPr>
      </w:pPr>
    </w:p>
    <w:p w:rsidR="003F0762" w:rsidRPr="000E6593" w:rsidRDefault="003F0762" w:rsidP="003F0762">
      <w:pPr>
        <w:pStyle w:val="aaaaanita"/>
        <w:rPr>
          <w:rFonts w:asciiTheme="minorHAnsi" w:hAnsiTheme="minorHAnsi" w:cs="Calibri"/>
        </w:rPr>
      </w:pPr>
      <w:r w:rsidRPr="000E6593">
        <w:rPr>
          <w:rFonts w:asciiTheme="minorHAnsi" w:hAnsiTheme="minorHAnsi" w:cs="Calibri"/>
        </w:rPr>
        <w:t xml:space="preserve">Na terenie </w:t>
      </w:r>
      <w:r w:rsidR="00164D2D">
        <w:rPr>
          <w:rFonts w:asciiTheme="minorHAnsi" w:hAnsiTheme="minorHAnsi" w:cs="Calibri"/>
        </w:rPr>
        <w:t>gminy</w:t>
      </w:r>
      <w:r w:rsidRPr="000E6593">
        <w:rPr>
          <w:rFonts w:asciiTheme="minorHAnsi" w:hAnsiTheme="minorHAnsi" w:cs="Calibri"/>
        </w:rPr>
        <w:t xml:space="preserve"> znajduj</w:t>
      </w:r>
      <w:r w:rsidR="00164D2D">
        <w:rPr>
          <w:rFonts w:asciiTheme="minorHAnsi" w:hAnsiTheme="minorHAnsi" w:cs="Calibri"/>
        </w:rPr>
        <w:t>ą</w:t>
      </w:r>
      <w:r w:rsidRPr="000E6593">
        <w:rPr>
          <w:rFonts w:asciiTheme="minorHAnsi" w:hAnsiTheme="minorHAnsi" w:cs="Calibri"/>
        </w:rPr>
        <w:t xml:space="preserve"> się </w:t>
      </w:r>
      <w:r w:rsidR="00C72600">
        <w:rPr>
          <w:rFonts w:asciiTheme="minorHAnsi" w:hAnsiTheme="minorHAnsi" w:cs="Calibri"/>
        </w:rPr>
        <w:t>3</w:t>
      </w:r>
      <w:r w:rsidRPr="000E6593">
        <w:rPr>
          <w:rFonts w:asciiTheme="minorHAnsi" w:hAnsiTheme="minorHAnsi" w:cs="Calibri"/>
        </w:rPr>
        <w:t xml:space="preserve"> cmentarz</w:t>
      </w:r>
      <w:r w:rsidR="00164D2D">
        <w:rPr>
          <w:rFonts w:asciiTheme="minorHAnsi" w:hAnsiTheme="minorHAnsi" w:cs="Calibri"/>
        </w:rPr>
        <w:t>e</w:t>
      </w:r>
      <w:r w:rsidRPr="000E6593">
        <w:rPr>
          <w:rFonts w:asciiTheme="minorHAnsi" w:hAnsiTheme="minorHAnsi" w:cs="Calibri"/>
        </w:rPr>
        <w:t xml:space="preserve"> </w:t>
      </w:r>
      <w:r>
        <w:rPr>
          <w:rFonts w:asciiTheme="minorHAnsi" w:hAnsiTheme="minorHAnsi" w:cs="Calibri"/>
        </w:rPr>
        <w:t>o</w:t>
      </w:r>
      <w:r w:rsidRPr="000E6593">
        <w:rPr>
          <w:rFonts w:asciiTheme="minorHAnsi" w:hAnsiTheme="minorHAnsi" w:cs="Calibri"/>
        </w:rPr>
        <w:t xml:space="preserve"> powierzchni </w:t>
      </w:r>
      <w:r w:rsidR="00C72600">
        <w:rPr>
          <w:rFonts w:asciiTheme="minorHAnsi" w:hAnsiTheme="minorHAnsi" w:cs="Calibri"/>
        </w:rPr>
        <w:t>4,6</w:t>
      </w:r>
      <w:r w:rsidRPr="000E6593">
        <w:rPr>
          <w:rFonts w:asciiTheme="minorHAnsi" w:hAnsiTheme="minorHAnsi" w:cs="Calibri"/>
        </w:rPr>
        <w:t xml:space="preserve"> ha</w:t>
      </w:r>
      <w:r w:rsidR="00164D2D">
        <w:rPr>
          <w:rFonts w:asciiTheme="minorHAnsi" w:hAnsiTheme="minorHAnsi" w:cs="Calibri"/>
        </w:rPr>
        <w:t>, również zaliczane do terenów zieleni urządzonej</w:t>
      </w:r>
      <w:r w:rsidRPr="000E6593">
        <w:rPr>
          <w:rFonts w:asciiTheme="minorHAnsi" w:hAnsiTheme="minorHAnsi" w:cs="Calibri"/>
        </w:rPr>
        <w:t xml:space="preserve">. </w:t>
      </w:r>
    </w:p>
    <w:p w:rsidR="00EB78E2" w:rsidRPr="00717440" w:rsidRDefault="00EB78E2" w:rsidP="00EB78E2">
      <w:pPr>
        <w:pStyle w:val="aaanita"/>
        <w:tabs>
          <w:tab w:val="num" w:pos="357"/>
        </w:tabs>
        <w:rPr>
          <w:rFonts w:asciiTheme="minorHAnsi" w:hAnsiTheme="minorHAnsi" w:cstheme="minorHAnsi"/>
        </w:rPr>
      </w:pPr>
    </w:p>
    <w:p w:rsidR="003F0762" w:rsidRPr="000E6593" w:rsidRDefault="003C6C24" w:rsidP="003C6C24">
      <w:pPr>
        <w:pStyle w:val="3NagwekPOSZwole2017"/>
      </w:pPr>
      <w:bookmarkStart w:id="168" w:name="_Toc493845798"/>
      <w:r>
        <w:t xml:space="preserve">6.8.3. </w:t>
      </w:r>
      <w:r w:rsidR="003F0762" w:rsidRPr="000E6593">
        <w:t>Wpływ</w:t>
      </w:r>
      <w:r w:rsidR="003F0762">
        <w:t xml:space="preserve"> środowiska</w:t>
      </w:r>
      <w:bookmarkEnd w:id="168"/>
    </w:p>
    <w:p w:rsidR="003F0762" w:rsidRPr="000E6593" w:rsidRDefault="003F0762" w:rsidP="003F0762">
      <w:pPr>
        <w:pStyle w:val="RadomskoPO"/>
      </w:pPr>
    </w:p>
    <w:p w:rsidR="003F0762" w:rsidRDefault="00EC57E4" w:rsidP="00C72600">
      <w:pPr>
        <w:pStyle w:val="RadomskoPO"/>
        <w:rPr>
          <w:szCs w:val="24"/>
        </w:rPr>
      </w:pPr>
      <w:r>
        <w:t xml:space="preserve">Gmina </w:t>
      </w:r>
      <w:r w:rsidR="00C72600">
        <w:t>Przytyk nie</w:t>
      </w:r>
      <w:r w:rsidR="003F0762">
        <w:t xml:space="preserve"> posiada </w:t>
      </w:r>
      <w:r w:rsidR="00C72600">
        <w:t>bogatych</w:t>
      </w:r>
      <w:r w:rsidR="003F0762">
        <w:t xml:space="preserve"> zasob</w:t>
      </w:r>
      <w:r w:rsidR="00C72600">
        <w:t>ów</w:t>
      </w:r>
      <w:r w:rsidR="003F0762">
        <w:t xml:space="preserve"> przyrodnicz</w:t>
      </w:r>
      <w:r w:rsidR="00C72600">
        <w:t>ych. Lasy</w:t>
      </w:r>
      <w:r w:rsidR="003F0762">
        <w:t xml:space="preserve"> ks</w:t>
      </w:r>
      <w:r w:rsidR="00C72600">
        <w:t>ztałtują lokalny mikroklimat, a </w:t>
      </w:r>
      <w:r w:rsidR="003F0762">
        <w:t>jednocześnie pełni</w:t>
      </w:r>
      <w:r w:rsidR="00C72600">
        <w:t>ą</w:t>
      </w:r>
      <w:r w:rsidR="003F0762">
        <w:t xml:space="preserve"> role przy pochłanianiu zanieczyszczeń z powietrza.</w:t>
      </w:r>
      <w:r w:rsidR="00C72600">
        <w:t xml:space="preserve"> </w:t>
      </w:r>
      <w:r w:rsidR="003F0762" w:rsidRPr="000E6593">
        <w:rPr>
          <w:szCs w:val="24"/>
        </w:rPr>
        <w:t xml:space="preserve">Na terenie </w:t>
      </w:r>
      <w:r>
        <w:rPr>
          <w:szCs w:val="24"/>
        </w:rPr>
        <w:t>gminy</w:t>
      </w:r>
      <w:r w:rsidR="003F0762" w:rsidRPr="000E6593">
        <w:rPr>
          <w:szCs w:val="24"/>
        </w:rPr>
        <w:t xml:space="preserve"> znajduj</w:t>
      </w:r>
      <w:r w:rsidR="003F0762" w:rsidRPr="000E6593">
        <w:rPr>
          <w:rFonts w:eastAsia="TimesNewRoman" w:cs="TimesNewRoman"/>
          <w:szCs w:val="24"/>
        </w:rPr>
        <w:t xml:space="preserve">ą </w:t>
      </w:r>
      <w:r w:rsidR="003F0762" w:rsidRPr="000E6593">
        <w:rPr>
          <w:szCs w:val="24"/>
        </w:rPr>
        <w:t>si</w:t>
      </w:r>
      <w:r w:rsidR="003F0762" w:rsidRPr="000E6593">
        <w:rPr>
          <w:rFonts w:eastAsia="TimesNewRoman" w:cs="TimesNewRoman"/>
          <w:szCs w:val="24"/>
        </w:rPr>
        <w:t xml:space="preserve">ę </w:t>
      </w:r>
      <w:r w:rsidR="003F0762" w:rsidRPr="000E6593">
        <w:rPr>
          <w:szCs w:val="24"/>
        </w:rPr>
        <w:t xml:space="preserve">szlaki turystyczne, </w:t>
      </w:r>
      <w:r w:rsidR="003F0762" w:rsidRPr="000E6593">
        <w:rPr>
          <w:rFonts w:eastAsia="TimesNewRoman" w:cs="TimesNewRoman"/>
          <w:szCs w:val="24"/>
        </w:rPr>
        <w:t>ś</w:t>
      </w:r>
      <w:r w:rsidR="003F0762" w:rsidRPr="000E6593">
        <w:rPr>
          <w:szCs w:val="24"/>
        </w:rPr>
        <w:t>cieżki edukacyjno-dydaktyczne</w:t>
      </w:r>
      <w:r w:rsidR="003F0762">
        <w:rPr>
          <w:szCs w:val="24"/>
        </w:rPr>
        <w:t xml:space="preserve"> oraz</w:t>
      </w:r>
      <w:r w:rsidR="003F0762" w:rsidRPr="000E6593">
        <w:rPr>
          <w:szCs w:val="24"/>
        </w:rPr>
        <w:t xml:space="preserve"> tereny przeznaczone pod turystyk</w:t>
      </w:r>
      <w:r w:rsidR="003F0762" w:rsidRPr="000E6593">
        <w:rPr>
          <w:rFonts w:eastAsia="TimesNewRoman" w:cs="TimesNewRoman"/>
          <w:szCs w:val="24"/>
        </w:rPr>
        <w:t xml:space="preserve">ę </w:t>
      </w:r>
      <w:r w:rsidR="003F0762" w:rsidRPr="000E6593">
        <w:rPr>
          <w:szCs w:val="24"/>
        </w:rPr>
        <w:t>piesz</w:t>
      </w:r>
      <w:r w:rsidR="003F0762" w:rsidRPr="000E6593">
        <w:rPr>
          <w:rFonts w:eastAsia="TimesNewRoman" w:cs="TimesNewRoman"/>
          <w:szCs w:val="24"/>
        </w:rPr>
        <w:t xml:space="preserve">ą </w:t>
      </w:r>
      <w:r w:rsidR="003F0762" w:rsidRPr="000E6593">
        <w:rPr>
          <w:szCs w:val="24"/>
        </w:rPr>
        <w:t>i rowerow</w:t>
      </w:r>
      <w:r w:rsidR="003F0762" w:rsidRPr="000E6593">
        <w:rPr>
          <w:rFonts w:eastAsia="TimesNewRoman" w:cs="TimesNewRoman"/>
          <w:szCs w:val="24"/>
        </w:rPr>
        <w:t>ą</w:t>
      </w:r>
      <w:r w:rsidR="00C72600">
        <w:rPr>
          <w:rFonts w:eastAsia="TimesNewRoman" w:cs="TimesNewRoman"/>
          <w:szCs w:val="24"/>
        </w:rPr>
        <w:t>.</w:t>
      </w:r>
    </w:p>
    <w:p w:rsidR="003F0762" w:rsidRDefault="003F0762" w:rsidP="003F0762">
      <w:pPr>
        <w:pStyle w:val="aaaaanita"/>
        <w:rPr>
          <w:rFonts w:asciiTheme="minorHAnsi" w:hAnsiTheme="minorHAnsi"/>
          <w:szCs w:val="24"/>
        </w:rPr>
      </w:pPr>
    </w:p>
    <w:p w:rsidR="003F0762" w:rsidRPr="000E6593" w:rsidRDefault="003C6C24" w:rsidP="003C6C24">
      <w:pPr>
        <w:pStyle w:val="3NagwekPOSZwole2017"/>
        <w:rPr>
          <w:rFonts w:cs="Calibri"/>
          <w:bCs/>
          <w:szCs w:val="22"/>
        </w:rPr>
      </w:pPr>
      <w:bookmarkStart w:id="169" w:name="_Toc493845799"/>
      <w:r>
        <w:t xml:space="preserve">6.8.4. </w:t>
      </w:r>
      <w:r w:rsidR="003F0762" w:rsidRPr="00671EA0">
        <w:t>Syntetyczna informacja o realizacji dotychczasoweg</w:t>
      </w:r>
      <w:r w:rsidR="003F0762">
        <w:t>o Programu ochrony środowiska</w:t>
      </w:r>
      <w:bookmarkEnd w:id="169"/>
      <w:r w:rsidR="003F0762">
        <w:t xml:space="preserve"> </w:t>
      </w:r>
    </w:p>
    <w:p w:rsidR="003F0762" w:rsidRDefault="003F0762" w:rsidP="003F0762">
      <w:pPr>
        <w:pStyle w:val="Kobylka"/>
        <w:rPr>
          <w:rFonts w:asciiTheme="minorHAnsi" w:hAnsiTheme="minorHAnsi" w:cs="Calibri"/>
          <w:bCs/>
          <w:szCs w:val="22"/>
        </w:rPr>
      </w:pPr>
    </w:p>
    <w:p w:rsidR="000F4C60" w:rsidRPr="006B3A8A" w:rsidRDefault="003F0762" w:rsidP="000F4C60">
      <w:pPr>
        <w:jc w:val="both"/>
        <w:rPr>
          <w:rFonts w:asciiTheme="minorHAnsi" w:hAnsiTheme="minorHAnsi"/>
          <w:sz w:val="22"/>
          <w:szCs w:val="22"/>
        </w:rPr>
      </w:pPr>
      <w:r w:rsidRPr="006B3A8A">
        <w:rPr>
          <w:rFonts w:asciiTheme="minorHAnsi" w:hAnsiTheme="minorHAnsi" w:cs="Calibri"/>
          <w:bCs/>
          <w:sz w:val="22"/>
          <w:szCs w:val="22"/>
        </w:rPr>
        <w:t xml:space="preserve">Szczegółowy opis przedstawia "Raport z wykonania Programu ochrony środowiska dla </w:t>
      </w:r>
      <w:r w:rsidR="000F4C60" w:rsidRPr="006B3A8A">
        <w:rPr>
          <w:rFonts w:asciiTheme="minorHAnsi" w:hAnsiTheme="minorHAnsi" w:cs="Calibri"/>
          <w:bCs/>
          <w:sz w:val="22"/>
          <w:szCs w:val="22"/>
        </w:rPr>
        <w:t xml:space="preserve">gminy </w:t>
      </w:r>
      <w:r w:rsidR="00CE762E">
        <w:rPr>
          <w:rFonts w:asciiTheme="minorHAnsi" w:hAnsiTheme="minorHAnsi" w:cs="Calibri"/>
          <w:bCs/>
          <w:sz w:val="22"/>
          <w:szCs w:val="22"/>
        </w:rPr>
        <w:t>Przytyk</w:t>
      </w:r>
      <w:r w:rsidRPr="006B3A8A">
        <w:rPr>
          <w:rFonts w:asciiTheme="minorHAnsi" w:hAnsiTheme="minorHAnsi" w:cs="Calibri"/>
          <w:bCs/>
          <w:sz w:val="22"/>
          <w:szCs w:val="22"/>
        </w:rPr>
        <w:t xml:space="preserve"> za lata 201</w:t>
      </w:r>
      <w:r w:rsidR="000F4C60" w:rsidRPr="006B3A8A">
        <w:rPr>
          <w:rFonts w:asciiTheme="minorHAnsi" w:hAnsiTheme="minorHAnsi" w:cs="Calibri"/>
          <w:bCs/>
          <w:sz w:val="22"/>
          <w:szCs w:val="22"/>
        </w:rPr>
        <w:t>5</w:t>
      </w:r>
      <w:r w:rsidRPr="006B3A8A">
        <w:rPr>
          <w:rFonts w:asciiTheme="minorHAnsi" w:hAnsiTheme="minorHAnsi" w:cs="Calibri"/>
          <w:bCs/>
          <w:sz w:val="22"/>
          <w:szCs w:val="22"/>
        </w:rPr>
        <w:t>-201</w:t>
      </w:r>
      <w:r w:rsidR="000F4C60" w:rsidRPr="006B3A8A">
        <w:rPr>
          <w:rFonts w:asciiTheme="minorHAnsi" w:hAnsiTheme="minorHAnsi" w:cs="Calibri"/>
          <w:bCs/>
          <w:sz w:val="22"/>
          <w:szCs w:val="22"/>
        </w:rPr>
        <w:t>6</w:t>
      </w:r>
      <w:r w:rsidRPr="006B3A8A">
        <w:rPr>
          <w:rFonts w:asciiTheme="minorHAnsi" w:hAnsiTheme="minorHAnsi" w:cs="Calibri"/>
          <w:bCs/>
          <w:sz w:val="22"/>
          <w:szCs w:val="22"/>
        </w:rPr>
        <w:t xml:space="preserve">". </w:t>
      </w:r>
    </w:p>
    <w:p w:rsidR="003F0762" w:rsidRPr="000E6593" w:rsidRDefault="003F0762" w:rsidP="00A44697">
      <w:pPr>
        <w:pStyle w:val="Legenda"/>
      </w:pPr>
      <w:bookmarkStart w:id="170" w:name="_Toc474506717"/>
      <w:bookmarkStart w:id="171" w:name="_Toc493845704"/>
      <w:r w:rsidRPr="000E6593">
        <w:t xml:space="preserve">Tabela </w:t>
      </w:r>
      <w:fldSimple w:instr=" SEQ Tabela \* ARABIC ">
        <w:r w:rsidR="00F3435A">
          <w:rPr>
            <w:noProof/>
          </w:rPr>
          <w:t>24</w:t>
        </w:r>
      </w:fldSimple>
      <w:r w:rsidRPr="000E6593">
        <w:t xml:space="preserve">. Stan realizacji celów </w:t>
      </w:r>
      <w:r w:rsidR="0034697F">
        <w:t>i</w:t>
      </w:r>
      <w:r w:rsidRPr="000E6593">
        <w:t xml:space="preserve"> kierunków działań w zakresi</w:t>
      </w:r>
      <w:r w:rsidR="00164D2D">
        <w:t>e zasobów przyrody w latach 2015</w:t>
      </w:r>
      <w:r w:rsidRPr="000E6593">
        <w:t>-201</w:t>
      </w:r>
      <w:r w:rsidR="00164D2D">
        <w:t>6</w:t>
      </w:r>
      <w:r w:rsidRPr="000E6593">
        <w:t xml:space="preserve"> na terenie </w:t>
      </w:r>
      <w:bookmarkEnd w:id="170"/>
      <w:r w:rsidR="00164D2D">
        <w:t xml:space="preserve">gminy </w:t>
      </w:r>
      <w:r w:rsidR="00CE762E">
        <w:t>Przytyk</w:t>
      </w:r>
      <w:bookmarkEnd w:id="1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928"/>
        <w:gridCol w:w="4357"/>
      </w:tblGrid>
      <w:tr w:rsidR="0068126D" w:rsidRPr="0068126D" w:rsidTr="0068126D">
        <w:trPr>
          <w:tblHeader/>
        </w:trPr>
        <w:tc>
          <w:tcPr>
            <w:tcW w:w="4928" w:type="dxa"/>
            <w:shd w:val="clear" w:color="auto" w:fill="FFFFFF" w:themeFill="background1"/>
          </w:tcPr>
          <w:p w:rsidR="0068126D" w:rsidRPr="0068126D" w:rsidRDefault="0068126D" w:rsidP="00A85AFE">
            <w:pPr>
              <w:pStyle w:val="praca"/>
              <w:jc w:val="center"/>
              <w:rPr>
                <w:rFonts w:asciiTheme="minorHAnsi" w:hAnsiTheme="minorHAnsi" w:cs="Calibri"/>
                <w:b/>
                <w:sz w:val="20"/>
                <w:szCs w:val="20"/>
              </w:rPr>
            </w:pPr>
            <w:r w:rsidRPr="0068126D">
              <w:rPr>
                <w:rFonts w:asciiTheme="minorHAnsi" w:hAnsiTheme="minorHAnsi" w:cs="Calibri"/>
                <w:b/>
                <w:sz w:val="20"/>
                <w:szCs w:val="20"/>
              </w:rPr>
              <w:t>Cele</w:t>
            </w:r>
          </w:p>
        </w:tc>
        <w:tc>
          <w:tcPr>
            <w:tcW w:w="4357" w:type="dxa"/>
            <w:shd w:val="clear" w:color="auto" w:fill="FFFFFF" w:themeFill="background1"/>
          </w:tcPr>
          <w:p w:rsidR="0068126D" w:rsidRPr="0068126D" w:rsidRDefault="0068126D" w:rsidP="00A85AFE">
            <w:pPr>
              <w:pStyle w:val="praca"/>
              <w:jc w:val="center"/>
              <w:rPr>
                <w:rFonts w:asciiTheme="minorHAnsi" w:hAnsiTheme="minorHAnsi" w:cs="Calibri"/>
                <w:b/>
                <w:sz w:val="20"/>
                <w:szCs w:val="20"/>
              </w:rPr>
            </w:pPr>
            <w:r w:rsidRPr="0068126D">
              <w:rPr>
                <w:rFonts w:asciiTheme="minorHAnsi" w:hAnsiTheme="minorHAnsi" w:cs="Calibri"/>
                <w:b/>
                <w:sz w:val="20"/>
                <w:szCs w:val="20"/>
              </w:rPr>
              <w:t>Stan realizacji</w:t>
            </w:r>
          </w:p>
        </w:tc>
      </w:tr>
      <w:tr w:rsidR="0034697F" w:rsidRPr="0068126D" w:rsidTr="0034697F">
        <w:trPr>
          <w:trHeight w:val="1449"/>
        </w:trPr>
        <w:tc>
          <w:tcPr>
            <w:tcW w:w="4928" w:type="dxa"/>
            <w:shd w:val="clear" w:color="auto" w:fill="FFFFFF" w:themeFill="background1"/>
          </w:tcPr>
          <w:p w:rsidR="0034697F" w:rsidRPr="0068126D" w:rsidRDefault="0034697F" w:rsidP="00A85AFE">
            <w:pPr>
              <w:pStyle w:val="praca"/>
              <w:rPr>
                <w:rFonts w:asciiTheme="minorHAnsi" w:hAnsiTheme="minorHAnsi" w:cs="Calibri"/>
                <w:sz w:val="20"/>
                <w:szCs w:val="20"/>
              </w:rPr>
            </w:pPr>
          </w:p>
          <w:p w:rsidR="0034697F" w:rsidRPr="0034697F" w:rsidRDefault="0034697F" w:rsidP="0034697F">
            <w:pPr>
              <w:rPr>
                <w:rFonts w:asciiTheme="minorHAnsi" w:hAnsiTheme="minorHAnsi" w:cs="Calibri"/>
              </w:rPr>
            </w:pPr>
            <w:r w:rsidRPr="0068126D">
              <w:rPr>
                <w:rFonts w:asciiTheme="minorHAnsi" w:hAnsiTheme="minorHAnsi" w:cs="Calibri"/>
              </w:rPr>
              <w:t xml:space="preserve"> </w:t>
            </w:r>
            <w:r w:rsidRPr="0034697F">
              <w:rPr>
                <w:rFonts w:asciiTheme="minorHAnsi" w:hAnsiTheme="minorHAnsi" w:cs="Calibri"/>
              </w:rPr>
              <w:t>Zachowanie walorów i zasobów przyrodniczych gminy</w:t>
            </w:r>
          </w:p>
          <w:p w:rsidR="0034697F" w:rsidRPr="0034697F" w:rsidRDefault="0034697F" w:rsidP="0034697F">
            <w:pPr>
              <w:rPr>
                <w:rFonts w:asciiTheme="minorHAnsi" w:hAnsiTheme="minorHAnsi" w:cs="Calibri"/>
              </w:rPr>
            </w:pPr>
          </w:p>
          <w:p w:rsidR="0034697F" w:rsidRPr="0068126D" w:rsidRDefault="0034697F" w:rsidP="0034697F">
            <w:pPr>
              <w:rPr>
                <w:rFonts w:asciiTheme="minorHAnsi" w:hAnsiTheme="minorHAnsi" w:cs="Tahoma"/>
                <w:bCs/>
              </w:rPr>
            </w:pPr>
            <w:r w:rsidRPr="0034697F">
              <w:rPr>
                <w:rFonts w:asciiTheme="minorHAnsi" w:hAnsiTheme="minorHAnsi" w:cs="Calibri"/>
              </w:rPr>
              <w:t>Wzrost powierzchni terenów zieleni urządzonej</w:t>
            </w:r>
          </w:p>
        </w:tc>
        <w:tc>
          <w:tcPr>
            <w:tcW w:w="4357" w:type="dxa"/>
            <w:shd w:val="clear" w:color="auto" w:fill="FFFFFF" w:themeFill="background1"/>
          </w:tcPr>
          <w:p w:rsidR="0034697F" w:rsidRPr="0068126D" w:rsidRDefault="0034697F" w:rsidP="00A85AFE">
            <w:pPr>
              <w:jc w:val="center"/>
              <w:rPr>
                <w:rFonts w:asciiTheme="minorHAnsi" w:hAnsiTheme="minorHAnsi" w:cs="Calibri"/>
                <w:b/>
                <w:bCs/>
              </w:rPr>
            </w:pPr>
            <w:r w:rsidRPr="0068126D">
              <w:rPr>
                <w:rFonts w:asciiTheme="minorHAnsi" w:hAnsiTheme="minorHAnsi" w:cs="Calibri"/>
                <w:b/>
                <w:bCs/>
              </w:rPr>
              <w:t>Cel w trakcie realizacji – działania ciągłe</w:t>
            </w:r>
          </w:p>
          <w:p w:rsidR="0034697F" w:rsidRPr="0068126D" w:rsidRDefault="0034697F" w:rsidP="0061461B">
            <w:pPr>
              <w:pStyle w:val="praca"/>
              <w:widowControl w:val="0"/>
              <w:numPr>
                <w:ilvl w:val="0"/>
                <w:numId w:val="83"/>
              </w:numPr>
              <w:suppressAutoHyphens/>
              <w:overflowPunct w:val="0"/>
              <w:autoSpaceDE w:val="0"/>
              <w:autoSpaceDN w:val="0"/>
              <w:adjustRightInd w:val="0"/>
              <w:jc w:val="left"/>
              <w:textAlignment w:val="baseline"/>
              <w:rPr>
                <w:rFonts w:asciiTheme="minorHAnsi" w:hAnsiTheme="minorHAnsi"/>
                <w:sz w:val="20"/>
                <w:szCs w:val="20"/>
              </w:rPr>
            </w:pPr>
            <w:r w:rsidRPr="0068126D">
              <w:rPr>
                <w:rFonts w:asciiTheme="minorHAnsi" w:hAnsiTheme="minorHAnsi"/>
                <w:sz w:val="20"/>
                <w:szCs w:val="20"/>
              </w:rPr>
              <w:t>utrzymanie terenów zieleni urządzonej,</w:t>
            </w:r>
          </w:p>
          <w:p w:rsidR="0034697F" w:rsidRPr="0068126D" w:rsidRDefault="0034697F" w:rsidP="0061461B">
            <w:pPr>
              <w:pStyle w:val="Akapitzlist"/>
              <w:numPr>
                <w:ilvl w:val="0"/>
                <w:numId w:val="83"/>
              </w:numPr>
              <w:rPr>
                <w:rFonts w:asciiTheme="minorHAnsi" w:hAnsiTheme="minorHAnsi" w:cs="Calibri"/>
                <w:b/>
                <w:bCs/>
              </w:rPr>
            </w:pPr>
            <w:r w:rsidRPr="0068126D">
              <w:rPr>
                <w:rFonts w:asciiTheme="minorHAnsi" w:hAnsiTheme="minorHAnsi"/>
              </w:rPr>
              <w:t>działania związane z planowaniem przestrzennym</w:t>
            </w:r>
            <w:r>
              <w:rPr>
                <w:rFonts w:asciiTheme="minorHAnsi" w:hAnsiTheme="minorHAnsi"/>
              </w:rPr>
              <w:t>,</w:t>
            </w:r>
          </w:p>
          <w:p w:rsidR="0034697F" w:rsidRPr="0034697F" w:rsidRDefault="0034697F" w:rsidP="0034697F">
            <w:pPr>
              <w:pStyle w:val="praca"/>
              <w:widowControl w:val="0"/>
              <w:numPr>
                <w:ilvl w:val="0"/>
                <w:numId w:val="85"/>
              </w:numPr>
              <w:suppressAutoHyphens/>
              <w:overflowPunct w:val="0"/>
              <w:autoSpaceDE w:val="0"/>
              <w:autoSpaceDN w:val="0"/>
              <w:adjustRightInd w:val="0"/>
              <w:jc w:val="left"/>
              <w:textAlignment w:val="baseline"/>
              <w:rPr>
                <w:rFonts w:asciiTheme="minorHAnsi" w:hAnsiTheme="minorHAnsi" w:cs="Calibri"/>
                <w:sz w:val="20"/>
                <w:szCs w:val="20"/>
              </w:rPr>
            </w:pPr>
            <w:r w:rsidRPr="0068126D">
              <w:rPr>
                <w:rFonts w:asciiTheme="minorHAnsi" w:hAnsiTheme="minorHAnsi" w:cs="Calibri"/>
                <w:sz w:val="20"/>
                <w:szCs w:val="20"/>
              </w:rPr>
              <w:t xml:space="preserve">działania Nadleśnictwa </w:t>
            </w:r>
            <w:r>
              <w:rPr>
                <w:rFonts w:asciiTheme="minorHAnsi" w:hAnsiTheme="minorHAnsi" w:cs="Calibri"/>
                <w:sz w:val="20"/>
                <w:szCs w:val="20"/>
              </w:rPr>
              <w:t>Radom</w:t>
            </w:r>
            <w:r w:rsidRPr="0068126D">
              <w:rPr>
                <w:rFonts w:asciiTheme="minorHAnsi" w:hAnsiTheme="minorHAnsi" w:cs="Calibri"/>
                <w:sz w:val="20"/>
                <w:szCs w:val="20"/>
              </w:rPr>
              <w:t xml:space="preserve"> w zakresie ochrony, pielęgnacji i edukacji przyrodniczo – leśnej</w:t>
            </w:r>
            <w:r>
              <w:rPr>
                <w:rFonts w:asciiTheme="minorHAnsi" w:hAnsiTheme="minorHAnsi" w:cs="Calibri"/>
                <w:sz w:val="20"/>
                <w:szCs w:val="20"/>
              </w:rPr>
              <w:t>.</w:t>
            </w:r>
          </w:p>
        </w:tc>
      </w:tr>
    </w:tbl>
    <w:p w:rsidR="0068126D" w:rsidRPr="007B43FD" w:rsidRDefault="0068126D" w:rsidP="0068126D">
      <w:pPr>
        <w:pStyle w:val="Kobylka"/>
        <w:rPr>
          <w:rFonts w:ascii="Calibri" w:hAnsi="Calibri" w:cs="Calibri"/>
          <w:i/>
        </w:rPr>
      </w:pPr>
    </w:p>
    <w:p w:rsidR="0068126D" w:rsidRPr="007B43FD" w:rsidRDefault="0068126D" w:rsidP="0068126D">
      <w:pPr>
        <w:pStyle w:val="praca"/>
        <w:rPr>
          <w:rFonts w:ascii="Calibri" w:hAnsi="Calibri" w:cs="Calibri"/>
        </w:rPr>
      </w:pPr>
      <w:r w:rsidRPr="007B43FD">
        <w:rPr>
          <w:rFonts w:ascii="Calibri" w:hAnsi="Calibri" w:cs="Calibri"/>
        </w:rPr>
        <w:lastRenderedPageBreak/>
        <w:t>Dla osiągnięcia celów realizowane były następujące zadania:</w:t>
      </w:r>
    </w:p>
    <w:p w:rsidR="0068126D" w:rsidRPr="007B43FD" w:rsidRDefault="0068126D" w:rsidP="0068126D">
      <w:pPr>
        <w:pStyle w:val="pracaZnakZnak"/>
        <w:rPr>
          <w:rFonts w:ascii="Calibri" w:hAnsi="Calibri" w:cs="Calibri"/>
        </w:rPr>
      </w:pPr>
    </w:p>
    <w:p w:rsidR="0068126D" w:rsidRDefault="0068126D" w:rsidP="0061461B">
      <w:pPr>
        <w:numPr>
          <w:ilvl w:val="0"/>
          <w:numId w:val="84"/>
        </w:numPr>
        <w:jc w:val="both"/>
        <w:rPr>
          <w:rFonts w:asciiTheme="minorHAnsi" w:hAnsiTheme="minorHAnsi" w:cs="Calibri"/>
          <w:sz w:val="22"/>
          <w:szCs w:val="22"/>
        </w:rPr>
      </w:pPr>
      <w:r>
        <w:rPr>
          <w:rFonts w:ascii="Calibri" w:hAnsi="Calibri" w:cs="Calibri"/>
          <w:sz w:val="22"/>
          <w:szCs w:val="22"/>
        </w:rPr>
        <w:t>p</w:t>
      </w:r>
      <w:r w:rsidRPr="007B43FD">
        <w:rPr>
          <w:rFonts w:ascii="Calibri" w:hAnsi="Calibri" w:cs="Calibri"/>
          <w:sz w:val="22"/>
          <w:szCs w:val="22"/>
        </w:rPr>
        <w:t>rowadzenie prac związanych z utrzymani</w:t>
      </w:r>
      <w:r>
        <w:rPr>
          <w:rFonts w:ascii="Calibri" w:hAnsi="Calibri" w:cs="Calibri"/>
          <w:sz w:val="22"/>
          <w:szCs w:val="22"/>
        </w:rPr>
        <w:t xml:space="preserve">em i rozwojem zieleni, </w:t>
      </w:r>
    </w:p>
    <w:p w:rsidR="0068126D" w:rsidRPr="007040CF" w:rsidRDefault="0068126D" w:rsidP="0061461B">
      <w:pPr>
        <w:numPr>
          <w:ilvl w:val="0"/>
          <w:numId w:val="84"/>
        </w:numPr>
        <w:jc w:val="both"/>
        <w:rPr>
          <w:rFonts w:asciiTheme="minorHAnsi" w:hAnsiTheme="minorHAnsi" w:cs="Calibri"/>
          <w:sz w:val="22"/>
          <w:szCs w:val="22"/>
        </w:rPr>
      </w:pPr>
      <w:r w:rsidRPr="007040CF">
        <w:rPr>
          <w:rFonts w:asciiTheme="minorHAnsi" w:hAnsiTheme="minorHAnsi" w:cs="Calibri"/>
          <w:sz w:val="22"/>
          <w:szCs w:val="22"/>
        </w:rPr>
        <w:t>nasadze</w:t>
      </w:r>
      <w:r>
        <w:rPr>
          <w:rFonts w:asciiTheme="minorHAnsi" w:hAnsiTheme="minorHAnsi" w:cs="Calibri"/>
          <w:sz w:val="22"/>
          <w:szCs w:val="22"/>
        </w:rPr>
        <w:t>nia</w:t>
      </w:r>
      <w:r w:rsidRPr="007040CF">
        <w:rPr>
          <w:rFonts w:asciiTheme="minorHAnsi" w:hAnsiTheme="minorHAnsi" w:cs="Calibri"/>
          <w:sz w:val="22"/>
          <w:szCs w:val="22"/>
        </w:rPr>
        <w:t xml:space="preserve"> nowych drzew i krzewów</w:t>
      </w:r>
      <w:r>
        <w:rPr>
          <w:rFonts w:asciiTheme="minorHAnsi" w:hAnsiTheme="minorHAnsi" w:cs="Calibri"/>
          <w:sz w:val="22"/>
          <w:szCs w:val="22"/>
        </w:rPr>
        <w:t>,</w:t>
      </w:r>
    </w:p>
    <w:p w:rsidR="0068126D" w:rsidRPr="007B43FD" w:rsidRDefault="0068126D" w:rsidP="0061461B">
      <w:pPr>
        <w:pStyle w:val="aaanita"/>
        <w:numPr>
          <w:ilvl w:val="0"/>
          <w:numId w:val="84"/>
        </w:numPr>
        <w:rPr>
          <w:rFonts w:ascii="Calibri" w:hAnsi="Calibri" w:cs="Calibri"/>
          <w:iCs/>
        </w:rPr>
      </w:pPr>
      <w:r>
        <w:rPr>
          <w:rFonts w:ascii="Calibri" w:hAnsi="Calibri" w:cs="Calibri"/>
          <w:iCs/>
        </w:rPr>
        <w:t>o</w:t>
      </w:r>
      <w:r w:rsidRPr="007B43FD">
        <w:rPr>
          <w:rFonts w:ascii="Calibri" w:hAnsi="Calibri" w:cs="Calibri"/>
          <w:iCs/>
        </w:rPr>
        <w:t>piek</w:t>
      </w:r>
      <w:r>
        <w:rPr>
          <w:rFonts w:ascii="Calibri" w:hAnsi="Calibri" w:cs="Calibri"/>
          <w:iCs/>
        </w:rPr>
        <w:t>a</w:t>
      </w:r>
      <w:r w:rsidRPr="007B43FD">
        <w:rPr>
          <w:rFonts w:ascii="Calibri" w:hAnsi="Calibri" w:cs="Calibri"/>
          <w:iCs/>
        </w:rPr>
        <w:t xml:space="preserve"> nad bezdomnymi zwierzętami</w:t>
      </w:r>
      <w:r>
        <w:rPr>
          <w:rFonts w:ascii="Calibri" w:hAnsi="Calibri" w:cs="Calibri"/>
          <w:iCs/>
        </w:rPr>
        <w:t>,</w:t>
      </w:r>
    </w:p>
    <w:p w:rsidR="0068126D" w:rsidRPr="00C62FA5" w:rsidRDefault="0068126D" w:rsidP="0061461B">
      <w:pPr>
        <w:pStyle w:val="aaanita"/>
        <w:numPr>
          <w:ilvl w:val="0"/>
          <w:numId w:val="84"/>
        </w:numPr>
        <w:rPr>
          <w:rFonts w:ascii="Calibri" w:hAnsi="Calibri" w:cs="Calibri"/>
          <w:iCs/>
        </w:rPr>
      </w:pPr>
      <w:r>
        <w:rPr>
          <w:rFonts w:ascii="Calibri" w:hAnsi="Calibri" w:cs="Calibri"/>
        </w:rPr>
        <w:t>prace związane z zagospodarowaniem przestrzennym</w:t>
      </w:r>
      <w:r w:rsidRPr="007B43FD">
        <w:rPr>
          <w:rFonts w:ascii="Calibri" w:hAnsi="Calibri" w:cs="Calibri"/>
        </w:rPr>
        <w:t xml:space="preserve">: </w:t>
      </w:r>
      <w:r>
        <w:rPr>
          <w:rFonts w:ascii="Calibri" w:hAnsi="Calibri" w:cs="Calibri"/>
        </w:rPr>
        <w:t xml:space="preserve">opracowanie i wydawanie decyzji o warunkach zabudowy, </w:t>
      </w:r>
    </w:p>
    <w:p w:rsidR="0068126D" w:rsidRDefault="0068126D" w:rsidP="0061461B">
      <w:pPr>
        <w:pStyle w:val="aaanita"/>
        <w:numPr>
          <w:ilvl w:val="0"/>
          <w:numId w:val="84"/>
        </w:numPr>
        <w:rPr>
          <w:rFonts w:ascii="Calibri" w:hAnsi="Calibri" w:cs="Calibri"/>
          <w:iCs/>
        </w:rPr>
      </w:pPr>
      <w:r>
        <w:rPr>
          <w:rFonts w:ascii="Calibri" w:hAnsi="Calibri" w:cs="Calibri"/>
          <w:iCs/>
        </w:rPr>
        <w:t>w</w:t>
      </w:r>
      <w:r w:rsidRPr="007B43FD">
        <w:rPr>
          <w:rFonts w:ascii="Calibri" w:hAnsi="Calibri" w:cs="Calibri"/>
          <w:iCs/>
        </w:rPr>
        <w:t>ykonanie nowych obiektów służących do wyp</w:t>
      </w:r>
      <w:r w:rsidR="00A62137">
        <w:rPr>
          <w:rFonts w:ascii="Calibri" w:hAnsi="Calibri" w:cs="Calibri"/>
          <w:iCs/>
        </w:rPr>
        <w:t xml:space="preserve">oczynku i rekreacji mieszkańców, </w:t>
      </w:r>
      <w:r w:rsidRPr="007B43FD">
        <w:rPr>
          <w:rFonts w:ascii="Calibri" w:hAnsi="Calibri" w:cs="Calibri"/>
          <w:iCs/>
        </w:rPr>
        <w:t xml:space="preserve">służących poprawie stanu zdrowia i kondycji mieszkańców, a także </w:t>
      </w:r>
      <w:r>
        <w:rPr>
          <w:rFonts w:ascii="Calibri" w:hAnsi="Calibri" w:cs="Calibri"/>
          <w:iCs/>
        </w:rPr>
        <w:t>kultywowaniu zdrowego stylu życia,</w:t>
      </w:r>
    </w:p>
    <w:p w:rsidR="0068126D" w:rsidRPr="007040CF" w:rsidRDefault="0068126D" w:rsidP="0061461B">
      <w:pPr>
        <w:pStyle w:val="aaanita"/>
        <w:numPr>
          <w:ilvl w:val="0"/>
          <w:numId w:val="84"/>
        </w:numPr>
        <w:rPr>
          <w:rFonts w:asciiTheme="minorHAnsi" w:hAnsiTheme="minorHAnsi" w:cs="Calibri"/>
          <w:iCs/>
        </w:rPr>
      </w:pPr>
      <w:r>
        <w:rPr>
          <w:rFonts w:asciiTheme="minorHAnsi" w:hAnsiTheme="minorHAnsi" w:cs="Calibri"/>
          <w:iCs/>
        </w:rPr>
        <w:t>p</w:t>
      </w:r>
      <w:r w:rsidRPr="007040CF">
        <w:rPr>
          <w:rFonts w:asciiTheme="minorHAnsi" w:hAnsiTheme="minorHAnsi" w:cs="Calibri"/>
          <w:iCs/>
        </w:rPr>
        <w:t>rowadzenie gospodarki leśnej w lasach, ochrona i pielęgnacja lasów</w:t>
      </w:r>
      <w:r>
        <w:rPr>
          <w:rFonts w:asciiTheme="minorHAnsi" w:hAnsiTheme="minorHAnsi" w:cs="Calibri"/>
          <w:iCs/>
        </w:rPr>
        <w:t>,</w:t>
      </w:r>
    </w:p>
    <w:p w:rsidR="0068126D" w:rsidRPr="007642C2" w:rsidRDefault="0068126D" w:rsidP="0061461B">
      <w:pPr>
        <w:pStyle w:val="aaanita"/>
        <w:numPr>
          <w:ilvl w:val="0"/>
          <w:numId w:val="84"/>
        </w:numPr>
        <w:rPr>
          <w:rFonts w:ascii="Calibri" w:hAnsi="Calibri" w:cs="Calibri"/>
          <w:iCs/>
        </w:rPr>
      </w:pPr>
      <w:r>
        <w:rPr>
          <w:rFonts w:asciiTheme="minorHAnsi" w:hAnsiTheme="minorHAnsi" w:cs="Calibri"/>
          <w:iCs/>
        </w:rPr>
        <w:t>z</w:t>
      </w:r>
      <w:r w:rsidRPr="007040CF">
        <w:rPr>
          <w:rFonts w:asciiTheme="minorHAnsi" w:hAnsiTheme="minorHAnsi" w:cs="Calibri"/>
          <w:iCs/>
        </w:rPr>
        <w:t>alesianie gruntów porolnych i odnowienia w lasac</w:t>
      </w:r>
      <w:r>
        <w:rPr>
          <w:rFonts w:asciiTheme="minorHAnsi" w:hAnsiTheme="minorHAnsi" w:cs="Calibri"/>
          <w:iCs/>
        </w:rPr>
        <w:t>h.</w:t>
      </w:r>
    </w:p>
    <w:p w:rsidR="007642C2" w:rsidRPr="007B43FD" w:rsidRDefault="007642C2" w:rsidP="007642C2">
      <w:pPr>
        <w:pStyle w:val="aaanita"/>
        <w:rPr>
          <w:rFonts w:ascii="Calibri" w:hAnsi="Calibri" w:cs="Calibri"/>
          <w:iCs/>
        </w:rPr>
      </w:pPr>
    </w:p>
    <w:p w:rsidR="003F0762" w:rsidRPr="000E6593" w:rsidRDefault="003C6C24" w:rsidP="003C6C24">
      <w:pPr>
        <w:pStyle w:val="3NagwekPOSZwole2017"/>
      </w:pPr>
      <w:bookmarkStart w:id="172" w:name="_Toc493845800"/>
      <w:r>
        <w:t xml:space="preserve">6.8.5. </w:t>
      </w:r>
      <w:r w:rsidR="003F0762" w:rsidRPr="007C1666">
        <w:t>Analiza SWOT oraz główne zagrożenia i problemy</w:t>
      </w:r>
      <w:bookmarkEnd w:id="172"/>
    </w:p>
    <w:p w:rsidR="003F0762" w:rsidRDefault="003F0762" w:rsidP="003F0762">
      <w:pPr>
        <w:pStyle w:val="RadomskoPO"/>
        <w:rPr>
          <w:rFonts w:cs="Arial"/>
          <w:szCs w:val="22"/>
        </w:rPr>
      </w:pPr>
    </w:p>
    <w:p w:rsidR="003F0762" w:rsidRDefault="003F0762" w:rsidP="003F0762">
      <w:pPr>
        <w:pStyle w:val="RadomskoPO"/>
        <w:rPr>
          <w:rFonts w:cs="Arial"/>
          <w:szCs w:val="22"/>
        </w:rPr>
      </w:pPr>
      <w:r w:rsidRPr="000E6593">
        <w:rPr>
          <w:rFonts w:cs="Arial"/>
          <w:szCs w:val="22"/>
        </w:rPr>
        <w:t>Poniżej przedstawiono wyniki analizy SWOT dla obszaru interwencji: zasoby przyrody.</w:t>
      </w:r>
    </w:p>
    <w:p w:rsidR="007642C2" w:rsidRPr="000E6593" w:rsidRDefault="007642C2" w:rsidP="003F0762">
      <w:pPr>
        <w:pStyle w:val="RadomskoPO"/>
        <w:rPr>
          <w:rFonts w:cs="Arial"/>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604"/>
        <w:gridCol w:w="4605"/>
      </w:tblGrid>
      <w:tr w:rsidR="003F0762" w:rsidRPr="000E6593" w:rsidTr="00A85AFE">
        <w:tc>
          <w:tcPr>
            <w:tcW w:w="4604" w:type="dxa"/>
            <w:shd w:val="clear" w:color="auto" w:fill="FFFFFF"/>
          </w:tcPr>
          <w:p w:rsidR="003F0762" w:rsidRPr="000E6593" w:rsidRDefault="003F0762" w:rsidP="00A85AFE">
            <w:pPr>
              <w:autoSpaceDE w:val="0"/>
              <w:autoSpaceDN w:val="0"/>
              <w:adjustRightInd w:val="0"/>
              <w:jc w:val="center"/>
              <w:rPr>
                <w:rFonts w:asciiTheme="minorHAnsi" w:hAnsiTheme="minorHAnsi" w:cs="TT921o00"/>
                <w:b/>
              </w:rPr>
            </w:pPr>
            <w:r w:rsidRPr="000E6593">
              <w:rPr>
                <w:rFonts w:asciiTheme="minorHAnsi" w:hAnsiTheme="minorHAnsi" w:cs="TT921o00"/>
                <w:b/>
              </w:rPr>
              <w:t>Mocne strony</w:t>
            </w:r>
          </w:p>
        </w:tc>
        <w:tc>
          <w:tcPr>
            <w:tcW w:w="4605" w:type="dxa"/>
            <w:shd w:val="clear" w:color="auto" w:fill="FFFFFF"/>
          </w:tcPr>
          <w:p w:rsidR="003F0762" w:rsidRPr="000E6593" w:rsidRDefault="003F0762" w:rsidP="00A85AFE">
            <w:pPr>
              <w:autoSpaceDE w:val="0"/>
              <w:autoSpaceDN w:val="0"/>
              <w:adjustRightInd w:val="0"/>
              <w:jc w:val="center"/>
              <w:rPr>
                <w:rFonts w:asciiTheme="minorHAnsi" w:hAnsiTheme="minorHAnsi" w:cs="TT921o00"/>
                <w:b/>
              </w:rPr>
            </w:pPr>
            <w:r w:rsidRPr="000E6593">
              <w:rPr>
                <w:rFonts w:asciiTheme="minorHAnsi" w:hAnsiTheme="minorHAnsi" w:cs="TT921o00"/>
                <w:b/>
              </w:rPr>
              <w:t>Słabe strony</w:t>
            </w:r>
          </w:p>
        </w:tc>
      </w:tr>
      <w:tr w:rsidR="003F0762" w:rsidRPr="000E6593" w:rsidTr="00A85AFE">
        <w:tc>
          <w:tcPr>
            <w:tcW w:w="4604" w:type="dxa"/>
            <w:shd w:val="clear" w:color="auto" w:fill="FFFFFF"/>
          </w:tcPr>
          <w:p w:rsidR="003F0762" w:rsidRDefault="004120DA" w:rsidP="0061461B">
            <w:pPr>
              <w:pStyle w:val="Akapitzlist"/>
              <w:numPr>
                <w:ilvl w:val="0"/>
                <w:numId w:val="77"/>
              </w:numPr>
              <w:autoSpaceDE w:val="0"/>
              <w:autoSpaceDN w:val="0"/>
              <w:adjustRightInd w:val="0"/>
              <w:rPr>
                <w:rFonts w:asciiTheme="minorHAnsi" w:hAnsiTheme="minorHAnsi" w:cs="TT921o00"/>
              </w:rPr>
            </w:pPr>
            <w:r>
              <w:rPr>
                <w:rFonts w:asciiTheme="minorHAnsi" w:hAnsiTheme="minorHAnsi" w:cs="TT921o00"/>
              </w:rPr>
              <w:t>Siedem użytków ekologicznych</w:t>
            </w:r>
          </w:p>
          <w:p w:rsidR="004120DA" w:rsidRDefault="004120DA" w:rsidP="0061461B">
            <w:pPr>
              <w:pStyle w:val="Akapitzlist"/>
              <w:numPr>
                <w:ilvl w:val="0"/>
                <w:numId w:val="77"/>
              </w:numPr>
              <w:autoSpaceDE w:val="0"/>
              <w:autoSpaceDN w:val="0"/>
              <w:adjustRightInd w:val="0"/>
              <w:rPr>
                <w:rFonts w:asciiTheme="minorHAnsi" w:hAnsiTheme="minorHAnsi" w:cs="TT921o00"/>
              </w:rPr>
            </w:pPr>
            <w:r>
              <w:rPr>
                <w:rFonts w:asciiTheme="minorHAnsi" w:hAnsiTheme="minorHAnsi" w:cs="TT921o00"/>
              </w:rPr>
              <w:t>Trzy pomniki przyrody</w:t>
            </w:r>
          </w:p>
          <w:p w:rsidR="003F0762" w:rsidRPr="000E6593" w:rsidRDefault="004120DA" w:rsidP="0061461B">
            <w:pPr>
              <w:pStyle w:val="Akapitzlist"/>
              <w:numPr>
                <w:ilvl w:val="0"/>
                <w:numId w:val="77"/>
              </w:numPr>
              <w:autoSpaceDE w:val="0"/>
              <w:autoSpaceDN w:val="0"/>
              <w:adjustRightInd w:val="0"/>
              <w:rPr>
                <w:rFonts w:asciiTheme="minorHAnsi" w:hAnsiTheme="minorHAnsi" w:cs="TT921o00"/>
              </w:rPr>
            </w:pPr>
            <w:r>
              <w:rPr>
                <w:rFonts w:asciiTheme="minorHAnsi" w:hAnsiTheme="minorHAnsi" w:cs="TT921o00"/>
              </w:rPr>
              <w:t>Tereny zalesione zajmujące blisko 20% powierzchni gminy</w:t>
            </w:r>
          </w:p>
          <w:p w:rsidR="003F0762" w:rsidRDefault="004120DA" w:rsidP="0061461B">
            <w:pPr>
              <w:pStyle w:val="Akapitzlist"/>
              <w:numPr>
                <w:ilvl w:val="0"/>
                <w:numId w:val="77"/>
              </w:numPr>
              <w:autoSpaceDE w:val="0"/>
              <w:autoSpaceDN w:val="0"/>
              <w:adjustRightInd w:val="0"/>
              <w:rPr>
                <w:rFonts w:asciiTheme="minorHAnsi" w:hAnsiTheme="minorHAnsi" w:cs="TT921o00"/>
              </w:rPr>
            </w:pPr>
            <w:r>
              <w:rPr>
                <w:rFonts w:asciiTheme="minorHAnsi" w:hAnsiTheme="minorHAnsi" w:cs="TT921o00"/>
              </w:rPr>
              <w:t>Parki wypoczynkowe i podworskie</w:t>
            </w:r>
          </w:p>
          <w:p w:rsidR="004120DA" w:rsidRPr="001B274F" w:rsidRDefault="004120DA" w:rsidP="0061461B">
            <w:pPr>
              <w:pStyle w:val="Akapitzlist"/>
              <w:numPr>
                <w:ilvl w:val="0"/>
                <w:numId w:val="77"/>
              </w:numPr>
              <w:autoSpaceDE w:val="0"/>
              <w:autoSpaceDN w:val="0"/>
              <w:adjustRightInd w:val="0"/>
              <w:rPr>
                <w:rFonts w:asciiTheme="minorHAnsi" w:hAnsiTheme="minorHAnsi" w:cs="TT921o00"/>
              </w:rPr>
            </w:pPr>
            <w:r>
              <w:rPr>
                <w:rFonts w:asciiTheme="minorHAnsi" w:hAnsiTheme="minorHAnsi" w:cs="TT921o00"/>
              </w:rPr>
              <w:t>Przebiegające przez gminę korytarze ekologiczne</w:t>
            </w:r>
          </w:p>
        </w:tc>
        <w:tc>
          <w:tcPr>
            <w:tcW w:w="4605" w:type="dxa"/>
            <w:shd w:val="clear" w:color="auto" w:fill="FFFFFF"/>
          </w:tcPr>
          <w:p w:rsidR="003F0762" w:rsidRPr="00CD5461" w:rsidRDefault="003F0762" w:rsidP="0061461B">
            <w:pPr>
              <w:pStyle w:val="Akapitzlist"/>
              <w:numPr>
                <w:ilvl w:val="0"/>
                <w:numId w:val="78"/>
              </w:numPr>
              <w:autoSpaceDE w:val="0"/>
              <w:autoSpaceDN w:val="0"/>
              <w:adjustRightInd w:val="0"/>
              <w:rPr>
                <w:rFonts w:asciiTheme="minorHAnsi" w:hAnsiTheme="minorHAnsi" w:cs="TT921o00"/>
              </w:rPr>
            </w:pPr>
            <w:r w:rsidRPr="00CD5461">
              <w:rPr>
                <w:rFonts w:asciiTheme="minorHAnsi" w:hAnsiTheme="minorHAnsi"/>
              </w:rPr>
              <w:t>Nierównomierne rozmieszczenie</w:t>
            </w:r>
            <w:r w:rsidR="001B274F" w:rsidRPr="00CD5461">
              <w:rPr>
                <w:rFonts w:asciiTheme="minorHAnsi" w:hAnsiTheme="minorHAnsi"/>
              </w:rPr>
              <w:t xml:space="preserve"> obszarów </w:t>
            </w:r>
            <w:r w:rsidR="00E40208">
              <w:rPr>
                <w:rFonts w:asciiTheme="minorHAnsi" w:hAnsiTheme="minorHAnsi"/>
              </w:rPr>
              <w:t>leśnych</w:t>
            </w:r>
          </w:p>
          <w:p w:rsidR="001B274F" w:rsidRPr="00CD5461" w:rsidRDefault="001B274F" w:rsidP="0061461B">
            <w:pPr>
              <w:pStyle w:val="Akapitzlist"/>
              <w:numPr>
                <w:ilvl w:val="0"/>
                <w:numId w:val="78"/>
              </w:numPr>
              <w:autoSpaceDE w:val="0"/>
              <w:autoSpaceDN w:val="0"/>
              <w:adjustRightInd w:val="0"/>
              <w:rPr>
                <w:rFonts w:asciiTheme="minorHAnsi" w:hAnsiTheme="minorHAnsi" w:cs="TT921o00"/>
              </w:rPr>
            </w:pPr>
            <w:r w:rsidRPr="00CD5461">
              <w:rPr>
                <w:rFonts w:asciiTheme="minorHAnsi" w:hAnsiTheme="minorHAnsi"/>
              </w:rPr>
              <w:t>Niski wskaźnik lesistości</w:t>
            </w:r>
          </w:p>
          <w:p w:rsidR="001B274F" w:rsidRPr="004120DA" w:rsidRDefault="003F0762" w:rsidP="0061461B">
            <w:pPr>
              <w:pStyle w:val="Akapitzlist"/>
              <w:numPr>
                <w:ilvl w:val="0"/>
                <w:numId w:val="78"/>
              </w:numPr>
              <w:autoSpaceDE w:val="0"/>
              <w:autoSpaceDN w:val="0"/>
              <w:adjustRightInd w:val="0"/>
              <w:rPr>
                <w:rFonts w:asciiTheme="minorHAnsi" w:hAnsiTheme="minorHAnsi" w:cs="TT921o00"/>
              </w:rPr>
            </w:pPr>
            <w:r w:rsidRPr="00CD5461">
              <w:rPr>
                <w:rFonts w:asciiTheme="minorHAnsi" w:hAnsiTheme="minorHAnsi" w:cs="Calibri"/>
              </w:rPr>
              <w:t>Antropogeniczne i naturalne wahania lub zaburzenia stosunków wodnych, wpływające na stan zasobów przyrody</w:t>
            </w:r>
          </w:p>
        </w:tc>
      </w:tr>
      <w:tr w:rsidR="003F0762" w:rsidRPr="000E6593" w:rsidTr="00A85AFE">
        <w:tc>
          <w:tcPr>
            <w:tcW w:w="4604" w:type="dxa"/>
            <w:shd w:val="clear" w:color="auto" w:fill="FFFFFF"/>
          </w:tcPr>
          <w:p w:rsidR="003F0762" w:rsidRPr="000E6593" w:rsidRDefault="003F0762" w:rsidP="00A85AFE">
            <w:pPr>
              <w:autoSpaceDE w:val="0"/>
              <w:autoSpaceDN w:val="0"/>
              <w:adjustRightInd w:val="0"/>
              <w:jc w:val="center"/>
              <w:rPr>
                <w:rFonts w:asciiTheme="minorHAnsi" w:hAnsiTheme="minorHAnsi" w:cs="TT921o00"/>
                <w:b/>
              </w:rPr>
            </w:pPr>
            <w:r w:rsidRPr="000E6593">
              <w:rPr>
                <w:rFonts w:asciiTheme="minorHAnsi" w:hAnsiTheme="minorHAnsi" w:cs="TT921o00"/>
                <w:b/>
              </w:rPr>
              <w:t>Szanse</w:t>
            </w:r>
          </w:p>
        </w:tc>
        <w:tc>
          <w:tcPr>
            <w:tcW w:w="4605" w:type="dxa"/>
            <w:shd w:val="clear" w:color="auto" w:fill="FFFFFF"/>
          </w:tcPr>
          <w:p w:rsidR="003F0762" w:rsidRPr="000E6593" w:rsidRDefault="003F0762" w:rsidP="00A85AFE">
            <w:pPr>
              <w:autoSpaceDE w:val="0"/>
              <w:autoSpaceDN w:val="0"/>
              <w:adjustRightInd w:val="0"/>
              <w:jc w:val="center"/>
              <w:rPr>
                <w:rFonts w:asciiTheme="minorHAnsi" w:hAnsiTheme="minorHAnsi" w:cs="TT921o00"/>
                <w:b/>
              </w:rPr>
            </w:pPr>
            <w:r w:rsidRPr="000E6593">
              <w:rPr>
                <w:rFonts w:asciiTheme="minorHAnsi" w:hAnsiTheme="minorHAnsi" w:cs="TT921o00"/>
                <w:b/>
              </w:rPr>
              <w:t>Zagrożenia</w:t>
            </w:r>
          </w:p>
        </w:tc>
      </w:tr>
      <w:tr w:rsidR="003F0762" w:rsidRPr="000E6593" w:rsidTr="00A85AFE">
        <w:tc>
          <w:tcPr>
            <w:tcW w:w="4604" w:type="dxa"/>
            <w:shd w:val="clear" w:color="auto" w:fill="FFFFFF"/>
          </w:tcPr>
          <w:p w:rsidR="003F0762" w:rsidRPr="00F47386" w:rsidRDefault="003F0762" w:rsidP="0061461B">
            <w:pPr>
              <w:pStyle w:val="Akapitzlist"/>
              <w:numPr>
                <w:ilvl w:val="0"/>
                <w:numId w:val="79"/>
              </w:numPr>
              <w:autoSpaceDE w:val="0"/>
              <w:autoSpaceDN w:val="0"/>
              <w:adjustRightInd w:val="0"/>
              <w:rPr>
                <w:rFonts w:asciiTheme="minorHAnsi" w:hAnsiTheme="minorHAnsi" w:cs="TT921o00"/>
              </w:rPr>
            </w:pPr>
            <w:r w:rsidRPr="000E6593">
              <w:rPr>
                <w:rFonts w:asciiTheme="minorHAnsi" w:hAnsiTheme="minorHAnsi"/>
              </w:rPr>
              <w:t xml:space="preserve">Wzrost </w:t>
            </w:r>
            <w:r w:rsidRPr="000E6593">
              <w:rPr>
                <w:rFonts w:asciiTheme="minorHAnsi" w:hAnsiTheme="minorHAnsi" w:cs="TimesNewRoman"/>
              </w:rPr>
              <w:t>ś</w:t>
            </w:r>
            <w:r w:rsidRPr="000E6593">
              <w:rPr>
                <w:rFonts w:asciiTheme="minorHAnsi" w:hAnsiTheme="minorHAnsi"/>
              </w:rPr>
              <w:t>wiadomo</w:t>
            </w:r>
            <w:r w:rsidRPr="000E6593">
              <w:rPr>
                <w:rFonts w:asciiTheme="minorHAnsi" w:hAnsiTheme="minorHAnsi" w:cs="TimesNewRoman"/>
              </w:rPr>
              <w:t>ś</w:t>
            </w:r>
            <w:r w:rsidRPr="000E6593">
              <w:rPr>
                <w:rFonts w:asciiTheme="minorHAnsi" w:hAnsiTheme="minorHAnsi"/>
              </w:rPr>
              <w:t xml:space="preserve">ci ekologicznej </w:t>
            </w:r>
            <w:r>
              <w:rPr>
                <w:rFonts w:asciiTheme="minorHAnsi" w:hAnsiTheme="minorHAnsi"/>
              </w:rPr>
              <w:t>mieszkańców</w:t>
            </w:r>
          </w:p>
          <w:p w:rsidR="003F0762" w:rsidRPr="000E6593" w:rsidRDefault="003F0762" w:rsidP="0061461B">
            <w:pPr>
              <w:pStyle w:val="Akapitzlist"/>
              <w:numPr>
                <w:ilvl w:val="0"/>
                <w:numId w:val="79"/>
              </w:numPr>
              <w:autoSpaceDE w:val="0"/>
              <w:autoSpaceDN w:val="0"/>
              <w:adjustRightInd w:val="0"/>
              <w:rPr>
                <w:rFonts w:asciiTheme="minorHAnsi" w:hAnsiTheme="minorHAnsi" w:cs="TT921o00"/>
              </w:rPr>
            </w:pPr>
            <w:r>
              <w:rPr>
                <w:rFonts w:asciiTheme="minorHAnsi" w:hAnsiTheme="minorHAnsi"/>
              </w:rPr>
              <w:t>Akty prawne zawierające przepisy chroniące zasoby przyrody</w:t>
            </w:r>
          </w:p>
          <w:p w:rsidR="003F0762" w:rsidRPr="000E6593" w:rsidRDefault="003F0762" w:rsidP="0061461B">
            <w:pPr>
              <w:pStyle w:val="Akapitzlist"/>
              <w:numPr>
                <w:ilvl w:val="0"/>
                <w:numId w:val="79"/>
              </w:numPr>
              <w:autoSpaceDE w:val="0"/>
              <w:autoSpaceDN w:val="0"/>
              <w:adjustRightInd w:val="0"/>
              <w:rPr>
                <w:rFonts w:asciiTheme="minorHAnsi" w:hAnsiTheme="minorHAnsi" w:cs="TT921o00"/>
              </w:rPr>
            </w:pPr>
            <w:r w:rsidRPr="000E6593">
              <w:rPr>
                <w:rFonts w:asciiTheme="minorHAnsi" w:hAnsiTheme="minorHAnsi" w:cs="Arial"/>
              </w:rPr>
              <w:t>Gospodarka i ochrona lasów prowadzon</w:t>
            </w:r>
            <w:r>
              <w:rPr>
                <w:rFonts w:asciiTheme="minorHAnsi" w:hAnsiTheme="minorHAnsi" w:cs="Arial"/>
              </w:rPr>
              <w:t>a</w:t>
            </w:r>
            <w:r w:rsidRPr="000E6593">
              <w:rPr>
                <w:rFonts w:asciiTheme="minorHAnsi" w:hAnsiTheme="minorHAnsi" w:cs="Arial"/>
              </w:rPr>
              <w:t xml:space="preserve"> przez Nadleśnictwo </w:t>
            </w:r>
            <w:r w:rsidR="004120DA">
              <w:rPr>
                <w:rFonts w:asciiTheme="minorHAnsi" w:hAnsiTheme="minorHAnsi" w:cs="Arial"/>
              </w:rPr>
              <w:t>Radom</w:t>
            </w:r>
          </w:p>
          <w:p w:rsidR="003F0762" w:rsidRPr="000E6593" w:rsidRDefault="003F0762" w:rsidP="0061461B">
            <w:pPr>
              <w:pStyle w:val="Akapitzlist"/>
              <w:numPr>
                <w:ilvl w:val="0"/>
                <w:numId w:val="79"/>
              </w:numPr>
              <w:autoSpaceDE w:val="0"/>
              <w:autoSpaceDN w:val="0"/>
              <w:adjustRightInd w:val="0"/>
              <w:rPr>
                <w:rFonts w:asciiTheme="minorHAnsi" w:hAnsiTheme="minorHAnsi" w:cs="TT921o00"/>
              </w:rPr>
            </w:pPr>
            <w:r>
              <w:rPr>
                <w:rFonts w:asciiTheme="minorHAnsi" w:hAnsiTheme="minorHAnsi" w:cs="Arial"/>
              </w:rPr>
              <w:t xml:space="preserve">Ponadlokalna współpraca z </w:t>
            </w:r>
            <w:r w:rsidR="001B274F">
              <w:rPr>
                <w:rFonts w:asciiTheme="minorHAnsi" w:hAnsiTheme="minorHAnsi" w:cs="Arial"/>
              </w:rPr>
              <w:t xml:space="preserve">innymi </w:t>
            </w:r>
            <w:r>
              <w:rPr>
                <w:rFonts w:asciiTheme="minorHAnsi" w:hAnsiTheme="minorHAnsi" w:cs="Arial"/>
              </w:rPr>
              <w:t>samorząd</w:t>
            </w:r>
            <w:r w:rsidR="001B274F">
              <w:rPr>
                <w:rFonts w:asciiTheme="minorHAnsi" w:hAnsiTheme="minorHAnsi" w:cs="Arial"/>
              </w:rPr>
              <w:t>ami</w:t>
            </w:r>
            <w:r>
              <w:rPr>
                <w:rFonts w:asciiTheme="minorHAnsi" w:hAnsiTheme="minorHAnsi" w:cs="Arial"/>
              </w:rPr>
              <w:t xml:space="preserve"> przy rozwoju oferty edukacyjnej i turystycznej </w:t>
            </w:r>
            <w:r w:rsidR="001B274F">
              <w:rPr>
                <w:rFonts w:asciiTheme="minorHAnsi" w:hAnsiTheme="minorHAnsi" w:cs="Arial"/>
              </w:rPr>
              <w:t>gminy</w:t>
            </w:r>
            <w:r w:rsidR="004120DA">
              <w:rPr>
                <w:rFonts w:asciiTheme="minorHAnsi" w:hAnsiTheme="minorHAnsi" w:cs="Arial"/>
              </w:rPr>
              <w:t xml:space="preserve"> (ścieżki rowerowe)</w:t>
            </w:r>
          </w:p>
          <w:p w:rsidR="003F0762" w:rsidRPr="000E6593" w:rsidRDefault="003F0762" w:rsidP="00A85AFE">
            <w:pPr>
              <w:autoSpaceDE w:val="0"/>
              <w:autoSpaceDN w:val="0"/>
              <w:adjustRightInd w:val="0"/>
              <w:rPr>
                <w:rFonts w:asciiTheme="minorHAnsi" w:hAnsiTheme="minorHAnsi" w:cs="TT921o00"/>
              </w:rPr>
            </w:pPr>
          </w:p>
        </w:tc>
        <w:tc>
          <w:tcPr>
            <w:tcW w:w="4605" w:type="dxa"/>
            <w:shd w:val="clear" w:color="auto" w:fill="FFFFFF"/>
          </w:tcPr>
          <w:p w:rsidR="003F0762" w:rsidRPr="000E6593" w:rsidRDefault="003F0762" w:rsidP="0061461B">
            <w:pPr>
              <w:pStyle w:val="Akapitzlist"/>
              <w:numPr>
                <w:ilvl w:val="0"/>
                <w:numId w:val="80"/>
              </w:numPr>
              <w:autoSpaceDE w:val="0"/>
              <w:autoSpaceDN w:val="0"/>
              <w:adjustRightInd w:val="0"/>
              <w:ind w:left="357" w:hanging="357"/>
              <w:rPr>
                <w:rFonts w:asciiTheme="minorHAnsi" w:hAnsiTheme="minorHAnsi" w:cs="TT921o00"/>
              </w:rPr>
            </w:pPr>
            <w:r w:rsidRPr="000E6593">
              <w:rPr>
                <w:rFonts w:asciiTheme="minorHAnsi" w:hAnsiTheme="minorHAnsi" w:cs="TT921o00"/>
              </w:rPr>
              <w:t xml:space="preserve">Zmiany klimatu </w:t>
            </w:r>
            <w:r>
              <w:rPr>
                <w:rFonts w:asciiTheme="minorHAnsi" w:hAnsiTheme="minorHAnsi" w:cs="TT921o00"/>
              </w:rPr>
              <w:t>powodujące</w:t>
            </w:r>
            <w:r w:rsidRPr="000E6593">
              <w:rPr>
                <w:rFonts w:asciiTheme="minorHAnsi" w:hAnsiTheme="minorHAnsi" w:cs="TT921o00"/>
              </w:rPr>
              <w:t xml:space="preserve"> susz</w:t>
            </w:r>
            <w:r>
              <w:rPr>
                <w:rFonts w:asciiTheme="minorHAnsi" w:hAnsiTheme="minorHAnsi" w:cs="TT921o00"/>
              </w:rPr>
              <w:t>e oraz</w:t>
            </w:r>
            <w:r w:rsidRPr="000E6593">
              <w:rPr>
                <w:rFonts w:asciiTheme="minorHAnsi" w:hAnsiTheme="minorHAnsi" w:cs="TT921o00"/>
              </w:rPr>
              <w:t xml:space="preserve"> zagrożeni</w:t>
            </w:r>
            <w:r>
              <w:rPr>
                <w:rFonts w:asciiTheme="minorHAnsi" w:hAnsiTheme="minorHAnsi" w:cs="TT921o00"/>
              </w:rPr>
              <w:t>e</w:t>
            </w:r>
            <w:r w:rsidRPr="000E6593">
              <w:rPr>
                <w:rFonts w:asciiTheme="minorHAnsi" w:hAnsiTheme="minorHAnsi" w:cs="TT921o00"/>
              </w:rPr>
              <w:t xml:space="preserve"> katast</w:t>
            </w:r>
            <w:r>
              <w:rPr>
                <w:rFonts w:asciiTheme="minorHAnsi" w:hAnsiTheme="minorHAnsi" w:cs="TT921o00"/>
              </w:rPr>
              <w:t>rofalnymi zjawiskami pogodowymi</w:t>
            </w:r>
            <w:r w:rsidR="004120DA">
              <w:rPr>
                <w:rFonts w:asciiTheme="minorHAnsi" w:hAnsiTheme="minorHAnsi" w:cs="TT921o00"/>
              </w:rPr>
              <w:t xml:space="preserve"> (nawałnice, huragany)</w:t>
            </w:r>
          </w:p>
          <w:p w:rsidR="004120DA" w:rsidRDefault="003F0762" w:rsidP="0061461B">
            <w:pPr>
              <w:pStyle w:val="Akapitzlist"/>
              <w:numPr>
                <w:ilvl w:val="0"/>
                <w:numId w:val="80"/>
              </w:numPr>
              <w:autoSpaceDE w:val="0"/>
              <w:autoSpaceDN w:val="0"/>
              <w:adjustRightInd w:val="0"/>
              <w:ind w:left="357" w:hanging="357"/>
              <w:rPr>
                <w:rFonts w:asciiTheme="minorHAnsi" w:hAnsiTheme="minorHAnsi" w:cs="TT921o00"/>
              </w:rPr>
            </w:pPr>
            <w:r w:rsidRPr="004120DA">
              <w:rPr>
                <w:rFonts w:asciiTheme="minorHAnsi" w:hAnsiTheme="minorHAnsi" w:cs="TT921o00"/>
              </w:rPr>
              <w:t>Pogarszająca się jakość powietrza atmosferycznego, mająca wpływ na stan zdrowotny lasów i pozostałych roślin, a także na chemizm gleb</w:t>
            </w:r>
          </w:p>
          <w:p w:rsidR="003F0762" w:rsidRPr="004120DA" w:rsidRDefault="003F0762" w:rsidP="0061461B">
            <w:pPr>
              <w:pStyle w:val="Akapitzlist"/>
              <w:numPr>
                <w:ilvl w:val="0"/>
                <w:numId w:val="80"/>
              </w:numPr>
              <w:autoSpaceDE w:val="0"/>
              <w:autoSpaceDN w:val="0"/>
              <w:adjustRightInd w:val="0"/>
              <w:ind w:left="357" w:hanging="357"/>
              <w:rPr>
                <w:rFonts w:asciiTheme="minorHAnsi" w:hAnsiTheme="minorHAnsi" w:cs="TT921o00"/>
              </w:rPr>
            </w:pPr>
            <w:r w:rsidRPr="004120DA">
              <w:rPr>
                <w:rFonts w:asciiTheme="minorHAnsi" w:hAnsiTheme="minorHAnsi" w:cs="TT921o00"/>
              </w:rPr>
              <w:t>Niskie nakłady finansowe przeznaczane na ochronę zasobów przyrody, w tym na rozwój terenów zieleni urządzonej</w:t>
            </w:r>
          </w:p>
          <w:p w:rsidR="003F0762" w:rsidRPr="00316CF1" w:rsidRDefault="003F0762" w:rsidP="0061461B">
            <w:pPr>
              <w:pStyle w:val="Akapitzlist"/>
              <w:numPr>
                <w:ilvl w:val="0"/>
                <w:numId w:val="80"/>
              </w:numPr>
              <w:autoSpaceDE w:val="0"/>
              <w:autoSpaceDN w:val="0"/>
              <w:adjustRightInd w:val="0"/>
              <w:ind w:left="357" w:hanging="357"/>
              <w:rPr>
                <w:rFonts w:asciiTheme="minorHAnsi" w:hAnsiTheme="minorHAnsi" w:cs="TT921o00"/>
              </w:rPr>
            </w:pPr>
            <w:r w:rsidRPr="000E6593">
              <w:rPr>
                <w:rFonts w:asciiTheme="minorHAnsi" w:hAnsiTheme="minorHAnsi"/>
              </w:rPr>
              <w:t>Liberalizacja przepisów o zagospodarowaniu przestrzennym i prawa budowlanego</w:t>
            </w:r>
          </w:p>
          <w:p w:rsidR="003F0762" w:rsidRPr="000E6593" w:rsidRDefault="003F0762" w:rsidP="0061461B">
            <w:pPr>
              <w:pStyle w:val="Akapitzlist"/>
              <w:numPr>
                <w:ilvl w:val="0"/>
                <w:numId w:val="80"/>
              </w:numPr>
              <w:autoSpaceDE w:val="0"/>
              <w:autoSpaceDN w:val="0"/>
              <w:adjustRightInd w:val="0"/>
              <w:ind w:left="357" w:hanging="357"/>
              <w:rPr>
                <w:rFonts w:asciiTheme="minorHAnsi" w:hAnsiTheme="minorHAnsi" w:cs="TT921o00"/>
              </w:rPr>
            </w:pPr>
            <w:r>
              <w:rPr>
                <w:rFonts w:asciiTheme="minorHAnsi" w:hAnsiTheme="minorHAnsi"/>
              </w:rPr>
              <w:t xml:space="preserve">Ułatwienia </w:t>
            </w:r>
            <w:r w:rsidR="004D2374">
              <w:rPr>
                <w:rFonts w:asciiTheme="minorHAnsi" w:hAnsiTheme="minorHAnsi"/>
              </w:rPr>
              <w:t xml:space="preserve">prawne </w:t>
            </w:r>
            <w:r>
              <w:rPr>
                <w:rFonts w:asciiTheme="minorHAnsi" w:hAnsiTheme="minorHAnsi"/>
              </w:rPr>
              <w:t xml:space="preserve">w </w:t>
            </w:r>
            <w:r w:rsidR="004D2374">
              <w:rPr>
                <w:rFonts w:asciiTheme="minorHAnsi" w:hAnsiTheme="minorHAnsi"/>
              </w:rPr>
              <w:t>usuwaniu</w:t>
            </w:r>
            <w:r>
              <w:rPr>
                <w:rFonts w:asciiTheme="minorHAnsi" w:hAnsiTheme="minorHAnsi"/>
              </w:rPr>
              <w:t xml:space="preserve"> drzew</w:t>
            </w:r>
          </w:p>
        </w:tc>
      </w:tr>
    </w:tbl>
    <w:p w:rsidR="00B870F5" w:rsidRDefault="00B870F5" w:rsidP="003F0762">
      <w:pPr>
        <w:rPr>
          <w:rFonts w:asciiTheme="minorHAnsi" w:hAnsiTheme="minorHAnsi"/>
          <w:b/>
        </w:rPr>
      </w:pPr>
    </w:p>
    <w:p w:rsidR="00B870F5" w:rsidRDefault="00B870F5" w:rsidP="00B870F5">
      <w:pPr>
        <w:rPr>
          <w:rFonts w:asciiTheme="minorHAnsi" w:hAnsiTheme="minorHAnsi"/>
          <w:sz w:val="22"/>
          <w:szCs w:val="22"/>
        </w:rPr>
      </w:pPr>
      <w:r w:rsidRPr="007C1666">
        <w:rPr>
          <w:rFonts w:asciiTheme="minorHAnsi" w:hAnsiTheme="minorHAnsi"/>
          <w:sz w:val="22"/>
          <w:szCs w:val="22"/>
        </w:rPr>
        <w:t>Główne zagrożenia i problemy:</w:t>
      </w:r>
    </w:p>
    <w:p w:rsidR="003F0762" w:rsidRDefault="003F0762" w:rsidP="003F0762">
      <w:pPr>
        <w:rPr>
          <w:rFonts w:asciiTheme="minorHAnsi" w:hAnsiTheme="minorHAnsi"/>
          <w:b/>
        </w:rPr>
      </w:pPr>
    </w:p>
    <w:p w:rsidR="00CE762E" w:rsidRPr="00CE762E" w:rsidRDefault="00CE762E" w:rsidP="0061461B">
      <w:pPr>
        <w:widowControl w:val="0"/>
        <w:numPr>
          <w:ilvl w:val="0"/>
          <w:numId w:val="130"/>
        </w:numPr>
        <w:autoSpaceDE w:val="0"/>
        <w:autoSpaceDN w:val="0"/>
        <w:adjustRightInd w:val="0"/>
        <w:jc w:val="both"/>
        <w:rPr>
          <w:rFonts w:asciiTheme="minorHAnsi" w:hAnsiTheme="minorHAnsi"/>
          <w:sz w:val="22"/>
          <w:szCs w:val="22"/>
        </w:rPr>
      </w:pPr>
      <w:r w:rsidRPr="00CE762E">
        <w:rPr>
          <w:rFonts w:asciiTheme="minorHAnsi" w:hAnsiTheme="minorHAnsi"/>
          <w:sz w:val="22"/>
          <w:szCs w:val="22"/>
        </w:rPr>
        <w:t>wzrost populacji szkodliwych owadów, rozprzestrzenianie się rozległych terytorialnie chorób drzew,</w:t>
      </w:r>
    </w:p>
    <w:p w:rsidR="00CE762E" w:rsidRPr="00CE762E" w:rsidRDefault="00CE762E" w:rsidP="0061461B">
      <w:pPr>
        <w:widowControl w:val="0"/>
        <w:numPr>
          <w:ilvl w:val="0"/>
          <w:numId w:val="130"/>
        </w:numPr>
        <w:autoSpaceDE w:val="0"/>
        <w:autoSpaceDN w:val="0"/>
        <w:adjustRightInd w:val="0"/>
        <w:jc w:val="both"/>
        <w:rPr>
          <w:rFonts w:asciiTheme="minorHAnsi" w:hAnsiTheme="minorHAnsi"/>
          <w:sz w:val="22"/>
          <w:szCs w:val="22"/>
        </w:rPr>
      </w:pPr>
      <w:r w:rsidRPr="00CE762E">
        <w:rPr>
          <w:rFonts w:asciiTheme="minorHAnsi" w:hAnsiTheme="minorHAnsi"/>
          <w:sz w:val="22"/>
          <w:szCs w:val="22"/>
        </w:rPr>
        <w:t>wzrost zagrożenia pożarowego, zarówno naturalny, jak i związany z nieostrożnością lub wandalizmem,</w:t>
      </w:r>
    </w:p>
    <w:p w:rsidR="00CE762E" w:rsidRPr="00CE762E" w:rsidRDefault="00CE762E" w:rsidP="0061461B">
      <w:pPr>
        <w:widowControl w:val="0"/>
        <w:numPr>
          <w:ilvl w:val="0"/>
          <w:numId w:val="130"/>
        </w:numPr>
        <w:autoSpaceDE w:val="0"/>
        <w:autoSpaceDN w:val="0"/>
        <w:adjustRightInd w:val="0"/>
        <w:jc w:val="both"/>
        <w:rPr>
          <w:rFonts w:asciiTheme="minorHAnsi" w:hAnsiTheme="minorHAnsi"/>
          <w:sz w:val="22"/>
          <w:szCs w:val="22"/>
        </w:rPr>
      </w:pPr>
      <w:r w:rsidRPr="00CE762E">
        <w:rPr>
          <w:rFonts w:asciiTheme="minorHAnsi" w:hAnsiTheme="minorHAnsi"/>
          <w:sz w:val="22"/>
          <w:szCs w:val="22"/>
        </w:rPr>
        <w:t>czynniki naturalne – zmiana poziomu wód gruntowych, wiatr i śnieg powodujące osłabienie drzew, ataki szkodników, choroby drzew, susze powodujące zagrożenie pożarami,</w:t>
      </w:r>
    </w:p>
    <w:p w:rsidR="00CE762E" w:rsidRPr="00CE762E" w:rsidRDefault="00CE762E" w:rsidP="0061461B">
      <w:pPr>
        <w:widowControl w:val="0"/>
        <w:numPr>
          <w:ilvl w:val="0"/>
          <w:numId w:val="130"/>
        </w:numPr>
        <w:autoSpaceDE w:val="0"/>
        <w:autoSpaceDN w:val="0"/>
        <w:adjustRightInd w:val="0"/>
        <w:jc w:val="both"/>
        <w:rPr>
          <w:rFonts w:asciiTheme="minorHAnsi" w:hAnsiTheme="minorHAnsi"/>
          <w:sz w:val="22"/>
          <w:szCs w:val="22"/>
        </w:rPr>
      </w:pPr>
      <w:r w:rsidRPr="00CE762E">
        <w:rPr>
          <w:rFonts w:asciiTheme="minorHAnsi" w:hAnsiTheme="minorHAnsi"/>
          <w:sz w:val="22"/>
          <w:szCs w:val="22"/>
        </w:rPr>
        <w:t>nierównomierna struktura lasów – występowanie wielu małych kompleksów leśnych będących w rękach prywatnych, dominacja lasów o strukturze jednopiętrowej,</w:t>
      </w:r>
    </w:p>
    <w:p w:rsidR="00CE762E" w:rsidRDefault="00CE762E" w:rsidP="0061461B">
      <w:pPr>
        <w:widowControl w:val="0"/>
        <w:numPr>
          <w:ilvl w:val="0"/>
          <w:numId w:val="130"/>
        </w:numPr>
        <w:autoSpaceDE w:val="0"/>
        <w:autoSpaceDN w:val="0"/>
        <w:adjustRightInd w:val="0"/>
        <w:jc w:val="both"/>
        <w:rPr>
          <w:rFonts w:asciiTheme="minorHAnsi" w:hAnsiTheme="minorHAnsi"/>
          <w:sz w:val="22"/>
          <w:szCs w:val="22"/>
        </w:rPr>
      </w:pPr>
      <w:r w:rsidRPr="00CE762E">
        <w:rPr>
          <w:rFonts w:asciiTheme="minorHAnsi" w:hAnsiTheme="minorHAnsi"/>
          <w:sz w:val="22"/>
          <w:szCs w:val="22"/>
        </w:rPr>
        <w:t>zanieczyszczenie terenów l</w:t>
      </w:r>
      <w:r w:rsidR="00B870F5">
        <w:rPr>
          <w:rFonts w:asciiTheme="minorHAnsi" w:hAnsiTheme="minorHAnsi"/>
          <w:sz w:val="22"/>
          <w:szCs w:val="22"/>
        </w:rPr>
        <w:t>eśnych (dzikie wysypiska śmieci</w:t>
      </w:r>
      <w:r w:rsidRPr="00CE762E">
        <w:rPr>
          <w:rFonts w:asciiTheme="minorHAnsi" w:hAnsiTheme="minorHAnsi"/>
          <w:sz w:val="22"/>
          <w:szCs w:val="22"/>
        </w:rPr>
        <w:t>).</w:t>
      </w:r>
    </w:p>
    <w:p w:rsidR="003F0762" w:rsidRPr="00B870F5" w:rsidRDefault="003F0762" w:rsidP="0061461B">
      <w:pPr>
        <w:widowControl w:val="0"/>
        <w:numPr>
          <w:ilvl w:val="0"/>
          <w:numId w:val="130"/>
        </w:numPr>
        <w:autoSpaceDE w:val="0"/>
        <w:autoSpaceDN w:val="0"/>
        <w:adjustRightInd w:val="0"/>
        <w:jc w:val="both"/>
        <w:rPr>
          <w:rFonts w:asciiTheme="minorHAnsi" w:hAnsiTheme="minorHAnsi"/>
          <w:sz w:val="22"/>
          <w:szCs w:val="22"/>
        </w:rPr>
      </w:pPr>
      <w:r w:rsidRPr="00B870F5">
        <w:rPr>
          <w:rFonts w:asciiTheme="minorHAnsi" w:hAnsiTheme="minorHAnsi"/>
          <w:sz w:val="22"/>
          <w:szCs w:val="22"/>
        </w:rPr>
        <w:t xml:space="preserve">brak </w:t>
      </w:r>
      <w:r w:rsidR="00B47318" w:rsidRPr="00B870F5">
        <w:rPr>
          <w:rFonts w:asciiTheme="minorHAnsi" w:hAnsiTheme="minorHAnsi"/>
          <w:sz w:val="22"/>
          <w:szCs w:val="22"/>
        </w:rPr>
        <w:t xml:space="preserve">potrzebnych </w:t>
      </w:r>
      <w:r w:rsidRPr="00B870F5">
        <w:rPr>
          <w:rFonts w:asciiTheme="minorHAnsi" w:hAnsiTheme="minorHAnsi"/>
          <w:sz w:val="22"/>
          <w:szCs w:val="22"/>
        </w:rPr>
        <w:t>środków finansowych na rozwój i ochronę zasobów przyrody.</w:t>
      </w:r>
    </w:p>
    <w:p w:rsidR="00B870F5" w:rsidRPr="00B870F5" w:rsidRDefault="00B870F5" w:rsidP="00B870F5">
      <w:pPr>
        <w:jc w:val="both"/>
        <w:rPr>
          <w:rFonts w:asciiTheme="minorHAnsi" w:hAnsiTheme="minorHAnsi"/>
          <w:sz w:val="22"/>
          <w:szCs w:val="22"/>
        </w:rPr>
      </w:pPr>
    </w:p>
    <w:p w:rsidR="00B73EB2" w:rsidRDefault="00B73EB2">
      <w:pPr>
        <w:rPr>
          <w:rFonts w:asciiTheme="minorHAnsi" w:hAnsiTheme="minorHAnsi"/>
          <w:b/>
          <w:sz w:val="24"/>
          <w:szCs w:val="24"/>
        </w:rPr>
      </w:pPr>
      <w:r>
        <w:br w:type="page"/>
      </w:r>
    </w:p>
    <w:p w:rsidR="003F0762" w:rsidRPr="000E6593" w:rsidRDefault="003C6C24" w:rsidP="003C6C24">
      <w:pPr>
        <w:pStyle w:val="3NagwekPOSZwole2017"/>
      </w:pPr>
      <w:bookmarkStart w:id="173" w:name="_Toc493845801"/>
      <w:r>
        <w:lastRenderedPageBreak/>
        <w:t xml:space="preserve">6.8.6. </w:t>
      </w:r>
      <w:r w:rsidR="003F0762" w:rsidRPr="007C1666">
        <w:t>Tendencje zmian stanu środowiska</w:t>
      </w:r>
      <w:bookmarkEnd w:id="173"/>
    </w:p>
    <w:p w:rsidR="003F0762" w:rsidRDefault="003F0762" w:rsidP="003F0762">
      <w:pPr>
        <w:rPr>
          <w:rFonts w:asciiTheme="minorHAnsi" w:hAnsiTheme="minorHAnsi" w:cs="Calibri"/>
          <w:sz w:val="22"/>
          <w:szCs w:val="22"/>
        </w:rPr>
      </w:pPr>
    </w:p>
    <w:p w:rsidR="003F0762" w:rsidRDefault="00B73EB2" w:rsidP="00B47318">
      <w:pPr>
        <w:jc w:val="both"/>
        <w:rPr>
          <w:rFonts w:asciiTheme="minorHAnsi" w:hAnsiTheme="minorHAnsi"/>
          <w:sz w:val="22"/>
          <w:szCs w:val="22"/>
        </w:rPr>
      </w:pPr>
      <w:r>
        <w:rPr>
          <w:rFonts w:asciiTheme="minorHAnsi" w:hAnsiTheme="minorHAnsi"/>
          <w:sz w:val="22"/>
          <w:szCs w:val="22"/>
        </w:rPr>
        <w:t>Mogą wystąpić z</w:t>
      </w:r>
      <w:r w:rsidR="003F0762">
        <w:rPr>
          <w:rFonts w:asciiTheme="minorHAnsi" w:hAnsiTheme="minorHAnsi"/>
          <w:sz w:val="22"/>
          <w:szCs w:val="22"/>
        </w:rPr>
        <w:t>miany ilościowe i ja</w:t>
      </w:r>
      <w:r>
        <w:rPr>
          <w:rFonts w:asciiTheme="minorHAnsi" w:hAnsiTheme="minorHAnsi"/>
          <w:sz w:val="22"/>
          <w:szCs w:val="22"/>
        </w:rPr>
        <w:t xml:space="preserve">kościowe zasobów przyrodniczych, </w:t>
      </w:r>
      <w:r w:rsidR="003F0762">
        <w:rPr>
          <w:rFonts w:asciiTheme="minorHAnsi" w:hAnsiTheme="minorHAnsi"/>
          <w:sz w:val="22"/>
          <w:szCs w:val="22"/>
        </w:rPr>
        <w:t>spowodowane zarówno czynnikami naturalnymi (zmiany klimatu, zmiany stosunków wo</w:t>
      </w:r>
      <w:r>
        <w:rPr>
          <w:rFonts w:asciiTheme="minorHAnsi" w:hAnsiTheme="minorHAnsi"/>
          <w:sz w:val="22"/>
          <w:szCs w:val="22"/>
        </w:rPr>
        <w:t xml:space="preserve">dnych), jak i antropogenicznymi </w:t>
      </w:r>
      <w:r w:rsidR="003F0762">
        <w:rPr>
          <w:rFonts w:asciiTheme="minorHAnsi" w:hAnsiTheme="minorHAnsi"/>
          <w:sz w:val="22"/>
          <w:szCs w:val="22"/>
        </w:rPr>
        <w:t>(zanieczyszczenie wód, powietrza i gleb).</w:t>
      </w:r>
    </w:p>
    <w:p w:rsidR="00F26C74" w:rsidRPr="00AD14BE" w:rsidRDefault="00F26C74" w:rsidP="00F26C74">
      <w:pPr>
        <w:pStyle w:val="2nagowekPOSzwolen2017"/>
      </w:pPr>
      <w:bookmarkStart w:id="174" w:name="_Toc445795286"/>
      <w:bookmarkStart w:id="175" w:name="_Toc474526040"/>
      <w:bookmarkStart w:id="176" w:name="_Toc493845802"/>
      <w:r>
        <w:t>6</w:t>
      </w:r>
      <w:r w:rsidRPr="00AD14BE">
        <w:t xml:space="preserve">.9. </w:t>
      </w:r>
      <w:r w:rsidR="002E5641">
        <w:t>N</w:t>
      </w:r>
      <w:r w:rsidRPr="00AD14BE">
        <w:t>adzwyczajne zagrożenia środowiska</w:t>
      </w:r>
      <w:bookmarkEnd w:id="174"/>
      <w:bookmarkEnd w:id="175"/>
      <w:bookmarkEnd w:id="176"/>
    </w:p>
    <w:p w:rsidR="00F26C74" w:rsidRPr="000E6593" w:rsidRDefault="00F26C74" w:rsidP="00F26C74">
      <w:pPr>
        <w:pStyle w:val="3NagwekPOSZwole2017"/>
      </w:pPr>
      <w:bookmarkStart w:id="177" w:name="_Toc493845803"/>
      <w:r>
        <w:t xml:space="preserve">6.9.1. </w:t>
      </w:r>
      <w:r w:rsidRPr="000E6593">
        <w:t>Siły sprawcze</w:t>
      </w:r>
      <w:r>
        <w:t xml:space="preserve"> i presje</w:t>
      </w:r>
      <w:bookmarkEnd w:id="177"/>
    </w:p>
    <w:p w:rsidR="00F26C74" w:rsidRPr="000E6593" w:rsidRDefault="00F26C74" w:rsidP="00F26C74">
      <w:pPr>
        <w:pStyle w:val="RadomskoPO"/>
      </w:pPr>
    </w:p>
    <w:p w:rsidR="00F26C74" w:rsidRPr="000E6593" w:rsidRDefault="00F26C74" w:rsidP="00F26C74">
      <w:pPr>
        <w:pStyle w:val="RadomskoPO"/>
      </w:pPr>
      <w:r w:rsidRPr="000E6593">
        <w:t>Główne czynniki</w:t>
      </w:r>
      <w:r>
        <w:t xml:space="preserve"> mające na terenie gminy </w:t>
      </w:r>
      <w:r w:rsidR="00E40208">
        <w:t>Przytyk</w:t>
      </w:r>
      <w:r>
        <w:t xml:space="preserve"> są następujące</w:t>
      </w:r>
      <w:r w:rsidRPr="000E6593">
        <w:t>:</w:t>
      </w:r>
    </w:p>
    <w:p w:rsidR="00F26C74" w:rsidRPr="000E6593" w:rsidRDefault="00F26C74" w:rsidP="00F26C74">
      <w:pPr>
        <w:pStyle w:val="RadomskoPO"/>
      </w:pPr>
    </w:p>
    <w:p w:rsidR="00E40208" w:rsidRDefault="00E40208" w:rsidP="0061461B">
      <w:pPr>
        <w:pStyle w:val="RadomskoPO"/>
        <w:numPr>
          <w:ilvl w:val="0"/>
          <w:numId w:val="94"/>
        </w:numPr>
      </w:pPr>
      <w:r w:rsidRPr="000E6593">
        <w:t>katastrofy naturalne wywołane siłami natury, klęski żywiołowe,</w:t>
      </w:r>
    </w:p>
    <w:p w:rsidR="00E40208" w:rsidRPr="000E6593" w:rsidRDefault="00E40208" w:rsidP="0061461B">
      <w:pPr>
        <w:pStyle w:val="RadomskoPO"/>
        <w:numPr>
          <w:ilvl w:val="0"/>
          <w:numId w:val="94"/>
        </w:numPr>
      </w:pPr>
      <w:r>
        <w:t xml:space="preserve">zagrożenie </w:t>
      </w:r>
      <w:r w:rsidRPr="000E6593">
        <w:t>poża</w:t>
      </w:r>
      <w:r>
        <w:t>rowe</w:t>
      </w:r>
      <w:r w:rsidRPr="000E6593">
        <w:rPr>
          <w:szCs w:val="22"/>
        </w:rPr>
        <w:t>,</w:t>
      </w:r>
    </w:p>
    <w:p w:rsidR="00F26C74" w:rsidRPr="000E6593" w:rsidRDefault="00F26C74" w:rsidP="0061461B">
      <w:pPr>
        <w:pStyle w:val="RadomskoPO"/>
        <w:numPr>
          <w:ilvl w:val="0"/>
          <w:numId w:val="94"/>
        </w:numPr>
      </w:pPr>
      <w:r w:rsidRPr="000E6593">
        <w:rPr>
          <w:szCs w:val="22"/>
        </w:rPr>
        <w:t>awarie i katastrofy</w:t>
      </w:r>
      <w:r>
        <w:rPr>
          <w:szCs w:val="22"/>
        </w:rPr>
        <w:t xml:space="preserve">, które potencjalnie mogą się zdarzyć </w:t>
      </w:r>
      <w:r w:rsidRPr="000E6593">
        <w:rPr>
          <w:szCs w:val="22"/>
        </w:rPr>
        <w:t xml:space="preserve"> w zakładach przemysłowych, </w:t>
      </w:r>
      <w:r>
        <w:rPr>
          <w:szCs w:val="22"/>
        </w:rPr>
        <w:t xml:space="preserve">przy </w:t>
      </w:r>
      <w:r w:rsidRPr="000E6593">
        <w:rPr>
          <w:szCs w:val="22"/>
        </w:rPr>
        <w:t>transporcie</w:t>
      </w:r>
      <w:r>
        <w:rPr>
          <w:szCs w:val="22"/>
        </w:rPr>
        <w:t xml:space="preserve"> toksycznych środków przemysłowych</w:t>
      </w:r>
      <w:r w:rsidRPr="000E6593">
        <w:rPr>
          <w:szCs w:val="22"/>
        </w:rPr>
        <w:t>,  powodując</w:t>
      </w:r>
      <w:r>
        <w:rPr>
          <w:szCs w:val="22"/>
        </w:rPr>
        <w:t>e</w:t>
      </w:r>
      <w:r w:rsidRPr="000E6593">
        <w:rPr>
          <w:szCs w:val="22"/>
        </w:rPr>
        <w:t xml:space="preserve"> zanieczyszczenie</w:t>
      </w:r>
      <w:r>
        <w:rPr>
          <w:szCs w:val="22"/>
        </w:rPr>
        <w:t xml:space="preserve"> lub nawet skażenie </w:t>
      </w:r>
      <w:r w:rsidRPr="000E6593">
        <w:rPr>
          <w:szCs w:val="22"/>
        </w:rPr>
        <w:t xml:space="preserve"> środowiska,</w:t>
      </w:r>
    </w:p>
    <w:p w:rsidR="00F26C74" w:rsidRDefault="00F26C74" w:rsidP="0061461B">
      <w:pPr>
        <w:pStyle w:val="RadomskoPO"/>
        <w:numPr>
          <w:ilvl w:val="0"/>
          <w:numId w:val="94"/>
        </w:numPr>
      </w:pPr>
      <w:r w:rsidRPr="000E6593">
        <w:t xml:space="preserve">awarie infrastruktury technicznej i przemysłowej, </w:t>
      </w:r>
    </w:p>
    <w:p w:rsidR="00F26C74" w:rsidRPr="000E6593" w:rsidRDefault="00F26C74" w:rsidP="0061461B">
      <w:pPr>
        <w:pStyle w:val="RadomskoPO"/>
        <w:numPr>
          <w:ilvl w:val="0"/>
          <w:numId w:val="94"/>
        </w:numPr>
      </w:pPr>
      <w:r w:rsidRPr="000E6593">
        <w:t>katastrofy budowlane,</w:t>
      </w:r>
    </w:p>
    <w:p w:rsidR="00F26C74" w:rsidRPr="000E6593" w:rsidRDefault="00F26C74" w:rsidP="0061461B">
      <w:pPr>
        <w:pStyle w:val="RadomskoPO"/>
        <w:numPr>
          <w:ilvl w:val="0"/>
          <w:numId w:val="94"/>
        </w:numPr>
      </w:pPr>
      <w:r w:rsidRPr="000E6593">
        <w:rPr>
          <w:szCs w:val="22"/>
        </w:rPr>
        <w:t>obiekty stanowiące zagrożenie</w:t>
      </w:r>
      <w:r>
        <w:rPr>
          <w:szCs w:val="22"/>
        </w:rPr>
        <w:t xml:space="preserve">, zlokalizowane poza obszarem gminy, które mogą w razie awarii lub katastrofy oddziaływać na mieszkańców i stan środowiska </w:t>
      </w:r>
      <w:r w:rsidR="00C719BC">
        <w:rPr>
          <w:szCs w:val="22"/>
        </w:rPr>
        <w:t xml:space="preserve">gminy </w:t>
      </w:r>
      <w:r w:rsidR="00E40208">
        <w:rPr>
          <w:szCs w:val="22"/>
        </w:rPr>
        <w:t>Przytyk</w:t>
      </w:r>
      <w:r w:rsidRPr="000E6593">
        <w:t>.</w:t>
      </w:r>
    </w:p>
    <w:p w:rsidR="00F26C74" w:rsidRDefault="00F26C74" w:rsidP="00F26C74">
      <w:pPr>
        <w:rPr>
          <w:rFonts w:asciiTheme="minorHAnsi" w:hAnsiTheme="minorHAnsi" w:cs="Calibri"/>
          <w:sz w:val="22"/>
          <w:szCs w:val="22"/>
        </w:rPr>
      </w:pPr>
    </w:p>
    <w:p w:rsidR="00C719BC" w:rsidRPr="00AA522E" w:rsidRDefault="00C719BC" w:rsidP="00C719BC">
      <w:pPr>
        <w:pStyle w:val="aaaaanita"/>
        <w:rPr>
          <w:rFonts w:asciiTheme="minorHAnsi" w:hAnsiTheme="minorHAnsi" w:cstheme="minorHAnsi"/>
        </w:rPr>
      </w:pPr>
      <w:r w:rsidRPr="00AA522E">
        <w:rPr>
          <w:rFonts w:asciiTheme="minorHAnsi" w:hAnsiTheme="minorHAnsi" w:cstheme="minorHAnsi"/>
        </w:rPr>
        <w:t xml:space="preserve">Na obszarze gminy </w:t>
      </w:r>
      <w:r w:rsidR="00E40208">
        <w:rPr>
          <w:rFonts w:asciiTheme="minorHAnsi" w:hAnsiTheme="minorHAnsi" w:cstheme="minorHAnsi"/>
        </w:rPr>
        <w:t>Przytyk</w:t>
      </w:r>
      <w:r w:rsidRPr="00AA522E">
        <w:rPr>
          <w:rFonts w:asciiTheme="minorHAnsi" w:hAnsiTheme="minorHAnsi" w:cstheme="minorHAnsi"/>
        </w:rPr>
        <w:t xml:space="preserve"> nie funkcjonują zakłady o zwiększonym ryzyku wystąpienia poważnej awarii przemysł</w:t>
      </w:r>
      <w:r>
        <w:rPr>
          <w:rFonts w:asciiTheme="minorHAnsi" w:hAnsiTheme="minorHAnsi" w:cstheme="minorHAnsi"/>
        </w:rPr>
        <w:t>owej ani zakłady o dużym ryzyku</w:t>
      </w:r>
      <w:r w:rsidRPr="00AA522E">
        <w:rPr>
          <w:rFonts w:asciiTheme="minorHAnsi" w:hAnsiTheme="minorHAnsi" w:cstheme="minorHAnsi"/>
        </w:rPr>
        <w:t>.</w:t>
      </w:r>
      <w:r>
        <w:rPr>
          <w:rFonts w:asciiTheme="minorHAnsi" w:hAnsiTheme="minorHAnsi" w:cstheme="minorHAnsi"/>
        </w:rPr>
        <w:t xml:space="preserve"> </w:t>
      </w:r>
    </w:p>
    <w:p w:rsidR="00F26C74" w:rsidRPr="006909AA" w:rsidRDefault="00F26C74" w:rsidP="006909AA">
      <w:pPr>
        <w:shd w:val="clear" w:color="auto" w:fill="FFFFFF"/>
        <w:jc w:val="both"/>
        <w:rPr>
          <w:rFonts w:asciiTheme="minorHAnsi" w:hAnsiTheme="minorHAnsi" w:cs="Tahoma"/>
          <w:sz w:val="22"/>
          <w:szCs w:val="22"/>
        </w:rPr>
      </w:pPr>
    </w:p>
    <w:p w:rsidR="006909AA" w:rsidRPr="006909AA" w:rsidRDefault="006909AA" w:rsidP="006909AA">
      <w:pPr>
        <w:pStyle w:val="aaaaanita"/>
        <w:rPr>
          <w:rFonts w:asciiTheme="minorHAnsi" w:hAnsiTheme="minorHAnsi"/>
        </w:rPr>
      </w:pPr>
      <w:r w:rsidRPr="006909AA">
        <w:rPr>
          <w:rFonts w:asciiTheme="minorHAnsi" w:hAnsiTheme="minorHAnsi"/>
        </w:rPr>
        <w:t>Istnieje potencjalne zagrożenie poważnej awarii związane z transportem substancji niebezpiecznych drogami o charakterze tranzytowym. Rozmieszczenie stacji paliw na terenie gminy powoduje konieczność transportu produktów naftowych m.in. w obszarze zabudowanym.</w:t>
      </w:r>
    </w:p>
    <w:p w:rsidR="00C719BC" w:rsidRPr="006909AA" w:rsidRDefault="00C719BC" w:rsidP="006909AA">
      <w:pPr>
        <w:pStyle w:val="gorzow"/>
        <w:rPr>
          <w:rFonts w:asciiTheme="minorHAnsi" w:hAnsiTheme="minorHAnsi" w:cstheme="minorHAnsi"/>
          <w:szCs w:val="22"/>
        </w:rPr>
      </w:pPr>
    </w:p>
    <w:p w:rsidR="00F26C74" w:rsidRPr="00E028AD" w:rsidRDefault="00F26C74" w:rsidP="00C719BC">
      <w:pPr>
        <w:pStyle w:val="gorzow"/>
        <w:spacing w:after="120"/>
        <w:rPr>
          <w:rFonts w:asciiTheme="minorHAnsi" w:hAnsiTheme="minorHAnsi"/>
          <w:szCs w:val="22"/>
        </w:rPr>
      </w:pPr>
      <w:r w:rsidRPr="000E6593">
        <w:rPr>
          <w:rFonts w:asciiTheme="minorHAnsi" w:hAnsiTheme="minorHAnsi" w:cs="Calibri"/>
          <w:szCs w:val="22"/>
        </w:rPr>
        <w:t>Za potencjalne źródło awarii można uznać również stacje paliw</w:t>
      </w:r>
      <w:r>
        <w:rPr>
          <w:rFonts w:asciiTheme="minorHAnsi" w:hAnsiTheme="minorHAnsi" w:cs="Calibri"/>
          <w:szCs w:val="22"/>
        </w:rPr>
        <w:t xml:space="preserve"> i innych miejsc magazynowania paliw</w:t>
      </w:r>
      <w:r w:rsidRPr="000E6593">
        <w:rPr>
          <w:rFonts w:asciiTheme="minorHAnsi" w:hAnsiTheme="minorHAnsi" w:cs="Calibri"/>
          <w:szCs w:val="22"/>
        </w:rPr>
        <w:t xml:space="preserve">. </w:t>
      </w:r>
    </w:p>
    <w:p w:rsidR="00F26C74" w:rsidRPr="000E6593" w:rsidRDefault="00F26C74" w:rsidP="004878C7">
      <w:pPr>
        <w:pStyle w:val="aaaaanita"/>
        <w:rPr>
          <w:rFonts w:asciiTheme="minorHAnsi" w:hAnsiTheme="minorHAnsi"/>
        </w:rPr>
      </w:pPr>
      <w:r>
        <w:rPr>
          <w:rFonts w:asciiTheme="minorHAnsi" w:hAnsiTheme="minorHAnsi"/>
        </w:rPr>
        <w:t xml:space="preserve">Teren </w:t>
      </w:r>
      <w:r w:rsidR="00C719BC">
        <w:rPr>
          <w:rFonts w:asciiTheme="minorHAnsi" w:hAnsiTheme="minorHAnsi"/>
        </w:rPr>
        <w:t>gminy</w:t>
      </w:r>
      <w:r>
        <w:rPr>
          <w:rFonts w:asciiTheme="minorHAnsi" w:hAnsiTheme="minorHAnsi"/>
        </w:rPr>
        <w:t xml:space="preserve"> jest narażony na skażenie radiacyjne, które może powstać</w:t>
      </w:r>
      <w:r w:rsidR="004878C7">
        <w:rPr>
          <w:rFonts w:asciiTheme="minorHAnsi" w:hAnsiTheme="minorHAnsi"/>
        </w:rPr>
        <w:t xml:space="preserve"> w wyniku awarii reaktorów w </w:t>
      </w:r>
      <w:r w:rsidRPr="000E6593">
        <w:rPr>
          <w:rFonts w:asciiTheme="minorHAnsi" w:hAnsiTheme="minorHAnsi"/>
        </w:rPr>
        <w:t>elektrowniach jąd</w:t>
      </w:r>
      <w:r w:rsidR="004878C7">
        <w:rPr>
          <w:rFonts w:asciiTheme="minorHAnsi" w:hAnsiTheme="minorHAnsi"/>
        </w:rPr>
        <w:t>rowych państw ościennych Polski.</w:t>
      </w:r>
    </w:p>
    <w:p w:rsidR="00F26C74" w:rsidRPr="000E6593" w:rsidRDefault="00F26C74" w:rsidP="00C719BC">
      <w:pPr>
        <w:pStyle w:val="aaaaanita"/>
        <w:rPr>
          <w:rFonts w:asciiTheme="minorHAnsi" w:hAnsiTheme="minorHAnsi"/>
        </w:rPr>
      </w:pPr>
    </w:p>
    <w:p w:rsidR="00F26C74" w:rsidRPr="000E6593" w:rsidRDefault="00F26C74" w:rsidP="00F26C74">
      <w:pPr>
        <w:pStyle w:val="aanita"/>
        <w:rPr>
          <w:rFonts w:asciiTheme="minorHAnsi" w:hAnsiTheme="minorHAnsi"/>
        </w:rPr>
      </w:pPr>
      <w:r w:rsidRPr="000E6593">
        <w:rPr>
          <w:rFonts w:asciiTheme="minorHAnsi" w:hAnsiTheme="minorHAnsi" w:cs="Calibri"/>
        </w:rPr>
        <w:t xml:space="preserve">Na terenie </w:t>
      </w:r>
      <w:r w:rsidR="00C719BC">
        <w:rPr>
          <w:rFonts w:asciiTheme="minorHAnsi" w:hAnsiTheme="minorHAnsi" w:cs="SwitzerlandLight"/>
          <w:color w:val="000000" w:themeColor="text1"/>
        </w:rPr>
        <w:t>gminy</w:t>
      </w:r>
      <w:r w:rsidRPr="000E6593">
        <w:rPr>
          <w:rFonts w:asciiTheme="minorHAnsi" w:hAnsiTheme="minorHAnsi" w:cs="Calibri"/>
        </w:rPr>
        <w:t xml:space="preserve"> </w:t>
      </w:r>
      <w:r>
        <w:rPr>
          <w:rFonts w:asciiTheme="minorHAnsi" w:hAnsiTheme="minorHAnsi" w:cs="Calibri"/>
        </w:rPr>
        <w:t>jest możliwa</w:t>
      </w:r>
      <w:r w:rsidRPr="000E6593">
        <w:rPr>
          <w:rFonts w:asciiTheme="minorHAnsi" w:hAnsiTheme="minorHAnsi" w:cs="Calibri"/>
        </w:rPr>
        <w:t xml:space="preserve"> awari</w:t>
      </w:r>
      <w:r>
        <w:rPr>
          <w:rFonts w:asciiTheme="minorHAnsi" w:hAnsiTheme="minorHAnsi" w:cs="Calibri"/>
        </w:rPr>
        <w:t>a</w:t>
      </w:r>
      <w:r w:rsidRPr="000E6593">
        <w:rPr>
          <w:rFonts w:asciiTheme="minorHAnsi" w:hAnsiTheme="minorHAnsi" w:cs="Calibri"/>
        </w:rPr>
        <w:t xml:space="preserve"> </w:t>
      </w:r>
      <w:r>
        <w:rPr>
          <w:rFonts w:asciiTheme="minorHAnsi" w:hAnsiTheme="minorHAnsi" w:cs="Calibri"/>
        </w:rPr>
        <w:t xml:space="preserve">sieci energetycznych, </w:t>
      </w:r>
      <w:r w:rsidRPr="000E6593">
        <w:rPr>
          <w:rFonts w:asciiTheme="minorHAnsi" w:hAnsiTheme="minorHAnsi" w:cs="Calibri"/>
        </w:rPr>
        <w:t>uszkodze</w:t>
      </w:r>
      <w:r w:rsidR="006909AA">
        <w:rPr>
          <w:rFonts w:asciiTheme="minorHAnsi" w:hAnsiTheme="minorHAnsi" w:cs="Calibri"/>
        </w:rPr>
        <w:t>nia infrastruktury wodociągowej lub</w:t>
      </w:r>
      <w:r w:rsidRPr="000E6593">
        <w:rPr>
          <w:rFonts w:asciiTheme="minorHAnsi" w:hAnsiTheme="minorHAnsi" w:cs="Calibri"/>
        </w:rPr>
        <w:t xml:space="preserve"> kanalizacyjnej. </w:t>
      </w:r>
      <w:r>
        <w:rPr>
          <w:rFonts w:asciiTheme="minorHAnsi" w:hAnsiTheme="minorHAnsi" w:cs="Calibri"/>
        </w:rPr>
        <w:t>M</w:t>
      </w:r>
      <w:r w:rsidRPr="000E6593">
        <w:rPr>
          <w:rFonts w:asciiTheme="minorHAnsi" w:hAnsiTheme="minorHAnsi"/>
        </w:rPr>
        <w:t>ogą mieć miejsce katastrofy budowlane</w:t>
      </w:r>
      <w:r w:rsidR="006909AA">
        <w:rPr>
          <w:rFonts w:asciiTheme="minorHAnsi" w:hAnsiTheme="minorHAnsi"/>
        </w:rPr>
        <w:t xml:space="preserve"> i</w:t>
      </w:r>
      <w:r w:rsidRPr="000E6593">
        <w:rPr>
          <w:rFonts w:asciiTheme="minorHAnsi" w:hAnsiTheme="minorHAnsi"/>
        </w:rPr>
        <w:t xml:space="preserve"> drogow</w:t>
      </w:r>
      <w:r>
        <w:rPr>
          <w:rFonts w:asciiTheme="minorHAnsi" w:hAnsiTheme="minorHAnsi"/>
        </w:rPr>
        <w:t>e</w:t>
      </w:r>
      <w:r w:rsidRPr="000E6593">
        <w:rPr>
          <w:rFonts w:asciiTheme="minorHAnsi" w:hAnsiTheme="minorHAnsi"/>
        </w:rPr>
        <w:t>.</w:t>
      </w:r>
    </w:p>
    <w:p w:rsidR="00F26C74" w:rsidRPr="000E6593" w:rsidRDefault="00F26C74" w:rsidP="00F26C74">
      <w:pPr>
        <w:pStyle w:val="aaaaanita"/>
        <w:rPr>
          <w:rFonts w:asciiTheme="minorHAnsi" w:hAnsiTheme="minorHAnsi"/>
        </w:rPr>
      </w:pPr>
    </w:p>
    <w:p w:rsidR="00F26C74" w:rsidRPr="00E028AD" w:rsidRDefault="00F26C74" w:rsidP="00F26C74">
      <w:pPr>
        <w:pStyle w:val="aaaaanita"/>
        <w:rPr>
          <w:rFonts w:asciiTheme="minorHAnsi" w:hAnsiTheme="minorHAnsi"/>
        </w:rPr>
      </w:pPr>
      <w:r w:rsidRPr="00E028AD">
        <w:rPr>
          <w:rFonts w:asciiTheme="minorHAnsi" w:hAnsiTheme="minorHAnsi"/>
        </w:rPr>
        <w:t xml:space="preserve">Do naturalnych zagrożeń </w:t>
      </w:r>
      <w:r>
        <w:rPr>
          <w:rFonts w:asciiTheme="minorHAnsi" w:hAnsiTheme="minorHAnsi"/>
        </w:rPr>
        <w:t xml:space="preserve">na terenie </w:t>
      </w:r>
      <w:r w:rsidR="00C719BC">
        <w:rPr>
          <w:rFonts w:asciiTheme="minorHAnsi" w:hAnsiTheme="minorHAnsi"/>
        </w:rPr>
        <w:t xml:space="preserve">gminy </w:t>
      </w:r>
      <w:r w:rsidR="006909AA">
        <w:rPr>
          <w:rFonts w:asciiTheme="minorHAnsi" w:hAnsiTheme="minorHAnsi"/>
        </w:rPr>
        <w:t>Przytyk</w:t>
      </w:r>
      <w:r>
        <w:rPr>
          <w:rFonts w:asciiTheme="minorHAnsi" w:hAnsiTheme="minorHAnsi"/>
        </w:rPr>
        <w:t xml:space="preserve"> </w:t>
      </w:r>
      <w:r w:rsidRPr="00E028AD">
        <w:rPr>
          <w:rFonts w:asciiTheme="minorHAnsi" w:hAnsiTheme="minorHAnsi"/>
        </w:rPr>
        <w:t xml:space="preserve">zalicza się </w:t>
      </w:r>
      <w:r>
        <w:rPr>
          <w:rFonts w:asciiTheme="minorHAnsi" w:hAnsiTheme="minorHAnsi"/>
        </w:rPr>
        <w:t xml:space="preserve">gwałtowne zjawiska atmosferyczne, takie jak: </w:t>
      </w:r>
      <w:r w:rsidRPr="00E028AD">
        <w:rPr>
          <w:rFonts w:asciiTheme="minorHAnsi" w:hAnsiTheme="minorHAnsi"/>
        </w:rPr>
        <w:t xml:space="preserve">burze, wichury, </w:t>
      </w:r>
      <w:r>
        <w:rPr>
          <w:rFonts w:asciiTheme="minorHAnsi" w:hAnsiTheme="minorHAnsi"/>
        </w:rPr>
        <w:t xml:space="preserve">nawalne </w:t>
      </w:r>
      <w:r w:rsidRPr="00E028AD">
        <w:rPr>
          <w:rFonts w:asciiTheme="minorHAnsi" w:hAnsiTheme="minorHAnsi"/>
        </w:rPr>
        <w:t xml:space="preserve">deszcze, podtopienia, powodzie, śnieżyce, mrozy, długotrwałe susze i pożary. </w:t>
      </w:r>
    </w:p>
    <w:p w:rsidR="00C719BC" w:rsidRPr="00AA522E" w:rsidRDefault="00C719BC" w:rsidP="00C719BC">
      <w:pPr>
        <w:pStyle w:val="aaaaanita"/>
        <w:rPr>
          <w:rFonts w:asciiTheme="minorHAnsi" w:hAnsiTheme="minorHAnsi" w:cstheme="minorHAnsi"/>
        </w:rPr>
      </w:pPr>
    </w:p>
    <w:p w:rsidR="00F407AB" w:rsidRDefault="004878C7" w:rsidP="004878C7">
      <w:pPr>
        <w:autoSpaceDE w:val="0"/>
        <w:autoSpaceDN w:val="0"/>
        <w:adjustRightInd w:val="0"/>
        <w:jc w:val="both"/>
        <w:rPr>
          <w:rFonts w:ascii="Calibri" w:hAnsi="Calibri" w:cs="Calibri"/>
        </w:rPr>
      </w:pPr>
      <w:r>
        <w:rPr>
          <w:rFonts w:ascii="Calibri" w:hAnsi="Calibri" w:cs="Calibri"/>
          <w:sz w:val="22"/>
          <w:szCs w:val="22"/>
        </w:rPr>
        <w:t>Zagrożenie powodziowe stwarza r</w:t>
      </w:r>
      <w:r w:rsidR="00F407AB">
        <w:rPr>
          <w:rFonts w:ascii="Calibri" w:hAnsi="Calibri" w:cs="Calibri"/>
          <w:sz w:val="22"/>
          <w:szCs w:val="22"/>
        </w:rPr>
        <w:t>zeka Radomka. Obszary szczególnego zagrożenia</w:t>
      </w:r>
      <w:r>
        <w:rPr>
          <w:rFonts w:ascii="Calibri" w:hAnsi="Calibri" w:cs="Calibri"/>
          <w:sz w:val="22"/>
          <w:szCs w:val="22"/>
        </w:rPr>
        <w:t xml:space="preserve"> </w:t>
      </w:r>
      <w:r w:rsidR="00F407AB">
        <w:rPr>
          <w:rFonts w:ascii="Calibri" w:hAnsi="Calibri" w:cs="Calibri"/>
          <w:sz w:val="22"/>
          <w:szCs w:val="22"/>
        </w:rPr>
        <w:t>powodzią wyznaczono na podstawie Map Zagrożenia Powodziowego opracowanych przez Krajowy</w:t>
      </w:r>
      <w:r>
        <w:rPr>
          <w:rFonts w:ascii="Calibri" w:hAnsi="Calibri" w:cs="Calibri"/>
          <w:sz w:val="22"/>
          <w:szCs w:val="22"/>
        </w:rPr>
        <w:t xml:space="preserve"> </w:t>
      </w:r>
      <w:r w:rsidR="00F407AB">
        <w:rPr>
          <w:rFonts w:ascii="Calibri" w:hAnsi="Calibri" w:cs="Calibri"/>
          <w:sz w:val="22"/>
          <w:szCs w:val="22"/>
        </w:rPr>
        <w:t>Zarząd Gospodarki Wodnej oraz na podstawie Studium ochrony przeciwpowodziowej. W zasięgu obszaru szczególnego zagrożenia powodzią o średnim prawdopodobieństwie</w:t>
      </w:r>
      <w:r>
        <w:rPr>
          <w:rFonts w:ascii="Calibri" w:hAnsi="Calibri" w:cs="Calibri"/>
          <w:sz w:val="22"/>
          <w:szCs w:val="22"/>
        </w:rPr>
        <w:t xml:space="preserve"> </w:t>
      </w:r>
      <w:r w:rsidR="00F407AB">
        <w:rPr>
          <w:rFonts w:ascii="Calibri" w:hAnsi="Calibri" w:cs="Calibri"/>
          <w:sz w:val="22"/>
          <w:szCs w:val="22"/>
        </w:rPr>
        <w:t>wystąpienia powodzi Q=1% (tzw. wody stuletnie) znajdują się</w:t>
      </w:r>
      <w:r>
        <w:rPr>
          <w:rFonts w:ascii="Calibri" w:hAnsi="Calibri" w:cs="Calibri"/>
          <w:sz w:val="22"/>
          <w:szCs w:val="22"/>
        </w:rPr>
        <w:t xml:space="preserve"> grunty w dolinie rzeki - s</w:t>
      </w:r>
      <w:r w:rsidR="00F407AB">
        <w:rPr>
          <w:rFonts w:ascii="Calibri" w:hAnsi="Calibri" w:cs="Calibri"/>
          <w:sz w:val="22"/>
          <w:szCs w:val="22"/>
        </w:rPr>
        <w:t>ą to generalnie tereny niezabudowane,</w:t>
      </w:r>
      <w:r>
        <w:rPr>
          <w:rFonts w:ascii="Calibri" w:hAnsi="Calibri" w:cs="Calibri"/>
          <w:sz w:val="22"/>
          <w:szCs w:val="22"/>
        </w:rPr>
        <w:t xml:space="preserve"> a </w:t>
      </w:r>
      <w:r w:rsidR="00F407AB">
        <w:rPr>
          <w:rFonts w:ascii="Calibri" w:hAnsi="Calibri" w:cs="Calibri"/>
          <w:sz w:val="22"/>
          <w:szCs w:val="22"/>
        </w:rPr>
        <w:t>pojedyncze zabudowania zagrożone powodzią znajdują się w Starym Młynie oraz</w:t>
      </w:r>
      <w:r>
        <w:rPr>
          <w:rFonts w:ascii="Calibri" w:hAnsi="Calibri" w:cs="Calibri"/>
          <w:sz w:val="22"/>
          <w:szCs w:val="22"/>
        </w:rPr>
        <w:t xml:space="preserve"> w </w:t>
      </w:r>
      <w:r w:rsidR="00F407AB">
        <w:rPr>
          <w:rFonts w:ascii="Calibri" w:hAnsi="Calibri" w:cs="Calibri"/>
          <w:sz w:val="22"/>
          <w:szCs w:val="22"/>
        </w:rPr>
        <w:t xml:space="preserve">Borowcu. </w:t>
      </w:r>
      <w:r>
        <w:rPr>
          <w:rFonts w:ascii="Calibri" w:hAnsi="Calibri" w:cs="Calibri"/>
          <w:sz w:val="22"/>
          <w:szCs w:val="22"/>
        </w:rPr>
        <w:t>W</w:t>
      </w:r>
      <w:r w:rsidR="002E5641">
        <w:rPr>
          <w:rFonts w:ascii="Calibri" w:hAnsi="Calibri" w:cs="Calibri"/>
          <w:sz w:val="22"/>
          <w:szCs w:val="22"/>
        </w:rPr>
        <w:t> </w:t>
      </w:r>
      <w:r w:rsidR="00F407AB">
        <w:rPr>
          <w:rFonts w:ascii="Calibri" w:hAnsi="Calibri" w:cs="Calibri"/>
          <w:sz w:val="22"/>
          <w:szCs w:val="22"/>
        </w:rPr>
        <w:t>Przytyku w zasięgu zalewu znajduje się 70</w:t>
      </w:r>
      <w:r>
        <w:rPr>
          <w:rFonts w:ascii="Calibri" w:hAnsi="Calibri" w:cs="Calibri"/>
          <w:sz w:val="22"/>
          <w:szCs w:val="22"/>
        </w:rPr>
        <w:t xml:space="preserve"> </w:t>
      </w:r>
      <w:r w:rsidR="00F407AB">
        <w:rPr>
          <w:rFonts w:ascii="Calibri" w:hAnsi="Calibri" w:cs="Calibri"/>
          <w:sz w:val="22"/>
          <w:szCs w:val="22"/>
        </w:rPr>
        <w:t>budynków (wszystkich typó</w:t>
      </w:r>
      <w:r>
        <w:rPr>
          <w:rFonts w:ascii="Calibri" w:hAnsi="Calibri" w:cs="Calibri"/>
          <w:sz w:val="22"/>
          <w:szCs w:val="22"/>
        </w:rPr>
        <w:t>w) w około 30 </w:t>
      </w:r>
      <w:r w:rsidR="00F407AB">
        <w:rPr>
          <w:rFonts w:ascii="Calibri" w:hAnsi="Calibri" w:cs="Calibri"/>
          <w:sz w:val="22"/>
          <w:szCs w:val="22"/>
        </w:rPr>
        <w:t>gospodarstwach.</w:t>
      </w:r>
      <w:r>
        <w:rPr>
          <w:rFonts w:ascii="Calibri" w:hAnsi="Calibri" w:cs="Calibri"/>
          <w:sz w:val="22"/>
          <w:szCs w:val="22"/>
        </w:rPr>
        <w:t xml:space="preserve"> Rzeka </w:t>
      </w:r>
      <w:r w:rsidR="00F407AB">
        <w:rPr>
          <w:rFonts w:ascii="Calibri" w:hAnsi="Calibri" w:cs="Calibri"/>
          <w:sz w:val="22"/>
          <w:szCs w:val="22"/>
        </w:rPr>
        <w:t xml:space="preserve">Radomka </w:t>
      </w:r>
      <w:r>
        <w:rPr>
          <w:rFonts w:ascii="Calibri" w:hAnsi="Calibri" w:cs="Calibri"/>
          <w:sz w:val="22"/>
          <w:szCs w:val="22"/>
        </w:rPr>
        <w:t>nie jest zabezpieczona przeciwpowodziowo, a</w:t>
      </w:r>
      <w:r w:rsidR="00F407AB">
        <w:rPr>
          <w:rFonts w:ascii="Calibri" w:hAnsi="Calibri" w:cs="Calibri"/>
          <w:sz w:val="22"/>
          <w:szCs w:val="22"/>
        </w:rPr>
        <w:t xml:space="preserve"> wały znajdują się w okolicy stawów</w:t>
      </w:r>
      <w:r>
        <w:rPr>
          <w:rFonts w:ascii="Calibri" w:hAnsi="Calibri" w:cs="Calibri"/>
          <w:sz w:val="22"/>
          <w:szCs w:val="22"/>
        </w:rPr>
        <w:t xml:space="preserve"> </w:t>
      </w:r>
      <w:r w:rsidR="00F407AB">
        <w:rPr>
          <w:rFonts w:ascii="Calibri" w:hAnsi="Calibri" w:cs="Calibri"/>
          <w:sz w:val="22"/>
          <w:szCs w:val="22"/>
        </w:rPr>
        <w:t xml:space="preserve">rybnych w Zameczku. Funkcję ochrony przeciwpowodziowej spełniają </w:t>
      </w:r>
      <w:r>
        <w:rPr>
          <w:rFonts w:ascii="Calibri" w:hAnsi="Calibri" w:cs="Calibri"/>
          <w:sz w:val="22"/>
          <w:szCs w:val="22"/>
        </w:rPr>
        <w:t>natomiast</w:t>
      </w:r>
      <w:r w:rsidR="00F407AB">
        <w:rPr>
          <w:rFonts w:ascii="Calibri" w:hAnsi="Calibri" w:cs="Calibri"/>
          <w:sz w:val="22"/>
          <w:szCs w:val="22"/>
        </w:rPr>
        <w:t xml:space="preserve"> zbiorniki retencyjne – Domaniów na Radomce i Jagodno na Wiązownicy.</w:t>
      </w:r>
    </w:p>
    <w:p w:rsidR="00F407AB" w:rsidRDefault="00CF2844" w:rsidP="0006773E">
      <w:pPr>
        <w:pStyle w:val="aaaaanita"/>
        <w:rPr>
          <w:rFonts w:asciiTheme="minorHAnsi" w:hAnsiTheme="minorHAnsi" w:cstheme="minorHAnsi"/>
        </w:rPr>
      </w:pPr>
      <w:r>
        <w:rPr>
          <w:rFonts w:asciiTheme="minorHAnsi" w:hAnsiTheme="minorHAnsi" w:cstheme="minorHAnsi"/>
          <w:noProof/>
          <w:lang w:eastAsia="pl-PL"/>
        </w:rPr>
        <w:lastRenderedPageBreak/>
        <w:drawing>
          <wp:inline distT="0" distB="0" distL="0" distR="0" wp14:anchorId="5EBB75A8" wp14:editId="589DA4B7">
            <wp:extent cx="5753100" cy="411480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100" cy="4114800"/>
                    </a:xfrm>
                    <a:prstGeom prst="rect">
                      <a:avLst/>
                    </a:prstGeom>
                    <a:noFill/>
                    <a:ln>
                      <a:noFill/>
                    </a:ln>
                  </pic:spPr>
                </pic:pic>
              </a:graphicData>
            </a:graphic>
          </wp:inline>
        </w:drawing>
      </w:r>
    </w:p>
    <w:p w:rsidR="00CF2844" w:rsidRDefault="00CF2844" w:rsidP="00CF2844">
      <w:pPr>
        <w:pStyle w:val="Legenda"/>
      </w:pPr>
      <w:bookmarkStart w:id="178" w:name="_Toc493845733"/>
      <w:r>
        <w:t xml:space="preserve">Rysunek </w:t>
      </w:r>
      <w:fldSimple w:instr=" SEQ Rysunek \* ARABIC ">
        <w:r w:rsidR="008F3D0C">
          <w:rPr>
            <w:noProof/>
          </w:rPr>
          <w:t>25</w:t>
        </w:r>
      </w:fldSimple>
      <w:r>
        <w:t>. Zagrożenie powodziowe na terenie gminy Przytyk (źródło: Studium uwarunkowań i kierunków zagospodarowania przestrzennego gminy Przytyk, 2016 r.)</w:t>
      </w:r>
      <w:bookmarkEnd w:id="178"/>
    </w:p>
    <w:p w:rsidR="00CF2844" w:rsidRDefault="00CF2844" w:rsidP="0006773E">
      <w:pPr>
        <w:pStyle w:val="aaaaanita"/>
        <w:rPr>
          <w:rFonts w:asciiTheme="minorHAnsi" w:hAnsiTheme="minorHAnsi" w:cstheme="minorHAnsi"/>
        </w:rPr>
      </w:pPr>
    </w:p>
    <w:p w:rsidR="00F26C74" w:rsidRPr="000E6593" w:rsidRDefault="00A87B79" w:rsidP="00A87B79">
      <w:pPr>
        <w:pStyle w:val="3NagwekPOSZwole2017"/>
      </w:pPr>
      <w:bookmarkStart w:id="179" w:name="_Toc493845804"/>
      <w:r>
        <w:t xml:space="preserve">6.9.2. </w:t>
      </w:r>
      <w:r w:rsidR="00F26C74" w:rsidRPr="000E6593">
        <w:t>Stan</w:t>
      </w:r>
      <w:bookmarkEnd w:id="179"/>
    </w:p>
    <w:p w:rsidR="00F26C74" w:rsidRDefault="00F26C74" w:rsidP="00F26C74">
      <w:pPr>
        <w:pStyle w:val="RadomskoPO"/>
      </w:pPr>
    </w:p>
    <w:p w:rsidR="004878C7" w:rsidRDefault="004878C7" w:rsidP="00F26C74">
      <w:pPr>
        <w:pStyle w:val="RadomskoPO"/>
      </w:pPr>
      <w:r>
        <w:t>Według informacji Komendy Powiatowej Straży Pożarnej w Radomiu na terenie gminy Przytyk w 2016 r. miało miejsce:</w:t>
      </w:r>
    </w:p>
    <w:p w:rsidR="004878C7" w:rsidRDefault="004878C7" w:rsidP="00F26C74">
      <w:pPr>
        <w:pStyle w:val="RadomskoPO"/>
      </w:pPr>
    </w:p>
    <w:p w:rsidR="004878C7" w:rsidRDefault="004878C7" w:rsidP="0061461B">
      <w:pPr>
        <w:pStyle w:val="RadomskoPO"/>
        <w:numPr>
          <w:ilvl w:val="0"/>
          <w:numId w:val="133"/>
        </w:numPr>
      </w:pPr>
      <w:r>
        <w:t>39 pożarów,</w:t>
      </w:r>
    </w:p>
    <w:p w:rsidR="004878C7" w:rsidRDefault="004878C7" w:rsidP="0061461B">
      <w:pPr>
        <w:pStyle w:val="RadomskoPO"/>
        <w:numPr>
          <w:ilvl w:val="0"/>
          <w:numId w:val="133"/>
        </w:numPr>
      </w:pPr>
      <w:r>
        <w:t>2 gwałtowne zjawiska atmosferyczne – huragany, silne wiatry,</w:t>
      </w:r>
    </w:p>
    <w:p w:rsidR="004878C7" w:rsidRDefault="004878C7" w:rsidP="0061461B">
      <w:pPr>
        <w:pStyle w:val="RadomskoPO"/>
        <w:numPr>
          <w:ilvl w:val="0"/>
          <w:numId w:val="133"/>
        </w:numPr>
      </w:pPr>
      <w:r>
        <w:t xml:space="preserve">2 inne zdarzenia naturalne. </w:t>
      </w:r>
    </w:p>
    <w:p w:rsidR="004878C7" w:rsidRDefault="004878C7" w:rsidP="004878C7">
      <w:pPr>
        <w:pStyle w:val="RadomskoPO"/>
      </w:pPr>
    </w:p>
    <w:p w:rsidR="004878C7" w:rsidRDefault="004878C7" w:rsidP="004878C7">
      <w:pPr>
        <w:pStyle w:val="RadomskoPO"/>
      </w:pPr>
      <w:r>
        <w:t>W 2015 roku wystąpiły następujące zjawiska:</w:t>
      </w:r>
    </w:p>
    <w:p w:rsidR="004878C7" w:rsidRDefault="004878C7" w:rsidP="004878C7">
      <w:pPr>
        <w:pStyle w:val="RadomskoPO"/>
      </w:pPr>
    </w:p>
    <w:p w:rsidR="004878C7" w:rsidRDefault="004878C7" w:rsidP="0061461B">
      <w:pPr>
        <w:pStyle w:val="RadomskoPO"/>
        <w:numPr>
          <w:ilvl w:val="0"/>
          <w:numId w:val="134"/>
        </w:numPr>
      </w:pPr>
      <w:r>
        <w:t>45 pożarów,</w:t>
      </w:r>
    </w:p>
    <w:p w:rsidR="004878C7" w:rsidRDefault="004878C7" w:rsidP="0061461B">
      <w:pPr>
        <w:pStyle w:val="RadomskoPO"/>
        <w:numPr>
          <w:ilvl w:val="0"/>
          <w:numId w:val="134"/>
        </w:numPr>
      </w:pPr>
      <w:r>
        <w:t>3 gwałtowne opady atmosferyczne,</w:t>
      </w:r>
    </w:p>
    <w:p w:rsidR="001941B0" w:rsidRPr="000E6593" w:rsidRDefault="004878C7" w:rsidP="0061461B">
      <w:pPr>
        <w:pStyle w:val="RadomskoPO"/>
        <w:numPr>
          <w:ilvl w:val="0"/>
          <w:numId w:val="134"/>
        </w:numPr>
      </w:pPr>
      <w:r>
        <w:t xml:space="preserve">14 </w:t>
      </w:r>
      <w:r w:rsidR="001941B0">
        <w:t>gwałtownych zjawisk atmosferycznych – huragany, silne wiatry.</w:t>
      </w:r>
    </w:p>
    <w:p w:rsidR="0020566E" w:rsidRPr="000E6593" w:rsidRDefault="0020566E" w:rsidP="00F26C74">
      <w:pPr>
        <w:rPr>
          <w:rFonts w:asciiTheme="minorHAnsi" w:hAnsiTheme="minorHAnsi"/>
          <w:b/>
        </w:rPr>
      </w:pPr>
    </w:p>
    <w:p w:rsidR="00F26C74" w:rsidRPr="000E6593" w:rsidRDefault="00A87B79" w:rsidP="00A87B79">
      <w:pPr>
        <w:pStyle w:val="3NagwekPOSZwole2017"/>
      </w:pPr>
      <w:bookmarkStart w:id="180" w:name="_Toc493845805"/>
      <w:r>
        <w:t xml:space="preserve">6.9.3. </w:t>
      </w:r>
      <w:r w:rsidR="00F26C74" w:rsidRPr="000E6593">
        <w:t>Wpływ</w:t>
      </w:r>
      <w:bookmarkEnd w:id="180"/>
    </w:p>
    <w:p w:rsidR="00F26C74" w:rsidRPr="000E6593" w:rsidRDefault="00F26C74" w:rsidP="00F26C74">
      <w:pPr>
        <w:pStyle w:val="RadomskoPO"/>
      </w:pPr>
    </w:p>
    <w:p w:rsidR="00F26C74" w:rsidRPr="000E6593" w:rsidRDefault="00F26C74" w:rsidP="00F26C74">
      <w:pPr>
        <w:pStyle w:val="RadomskoPO"/>
      </w:pPr>
      <w:r w:rsidRPr="000E6593">
        <w:t xml:space="preserve">Potencjalne </w:t>
      </w:r>
      <w:r>
        <w:t xml:space="preserve">zdarzenia, </w:t>
      </w:r>
      <w:r w:rsidRPr="000E6593">
        <w:t>awarie</w:t>
      </w:r>
      <w:r>
        <w:t>, wypadki</w:t>
      </w:r>
      <w:r w:rsidRPr="000E6593">
        <w:t xml:space="preserve"> lub też katastrofy naturalne </w:t>
      </w:r>
      <w:r>
        <w:t>wpływają w sposób bezpośredni</w:t>
      </w:r>
      <w:r w:rsidRPr="000E6593">
        <w:t xml:space="preserve"> </w:t>
      </w:r>
      <w:r>
        <w:t>na życie i zdrowie</w:t>
      </w:r>
      <w:r w:rsidRPr="000E6593">
        <w:t xml:space="preserve"> </w:t>
      </w:r>
      <w:r>
        <w:t>mieszkańców i pozostałych istot żywych, a także na dobra materialne i zasoby przyrody</w:t>
      </w:r>
      <w:r w:rsidRPr="000E6593">
        <w:t xml:space="preserve">. Mogą one stanowić </w:t>
      </w:r>
      <w:r>
        <w:t xml:space="preserve">realne </w:t>
      </w:r>
      <w:r w:rsidRPr="000E6593">
        <w:t>zagrożenie dla elementów środowiska</w:t>
      </w:r>
      <w:r>
        <w:t>, takich jak: powietrze, wody i gleby</w:t>
      </w:r>
      <w:r w:rsidRPr="000E6593">
        <w:t>.</w:t>
      </w:r>
    </w:p>
    <w:p w:rsidR="00F26C74" w:rsidRPr="000E6593" w:rsidRDefault="00F26C74" w:rsidP="00F26C74">
      <w:pPr>
        <w:pStyle w:val="RadomskoPO"/>
      </w:pPr>
    </w:p>
    <w:p w:rsidR="0034697F" w:rsidRDefault="0034697F">
      <w:pPr>
        <w:rPr>
          <w:rFonts w:asciiTheme="minorHAnsi" w:hAnsiTheme="minorHAnsi"/>
          <w:b/>
          <w:sz w:val="24"/>
          <w:szCs w:val="24"/>
        </w:rPr>
      </w:pPr>
      <w:r>
        <w:br w:type="page"/>
      </w:r>
    </w:p>
    <w:p w:rsidR="00F26C74" w:rsidRPr="000E6593" w:rsidRDefault="00A87B79" w:rsidP="00A87B79">
      <w:pPr>
        <w:pStyle w:val="3NagwekPOSZwole2017"/>
      </w:pPr>
      <w:bookmarkStart w:id="181" w:name="_Toc493845806"/>
      <w:r>
        <w:lastRenderedPageBreak/>
        <w:t xml:space="preserve">6.9.4. </w:t>
      </w:r>
      <w:r w:rsidR="00F26C74" w:rsidRPr="007C1666">
        <w:t>Syntetyczna informacja o realizacji dotychczasowego Programu ochrony środowiska</w:t>
      </w:r>
      <w:bookmarkEnd w:id="181"/>
      <w:r w:rsidR="00F26C74" w:rsidRPr="007C1666">
        <w:t xml:space="preserve"> </w:t>
      </w:r>
    </w:p>
    <w:p w:rsidR="00F26C74" w:rsidRDefault="00F26C74" w:rsidP="00F26C74">
      <w:pPr>
        <w:pStyle w:val="Kobylka"/>
        <w:rPr>
          <w:rFonts w:asciiTheme="minorHAnsi" w:hAnsiTheme="minorHAnsi" w:cs="Calibri"/>
          <w:bCs/>
          <w:szCs w:val="22"/>
        </w:rPr>
      </w:pPr>
    </w:p>
    <w:p w:rsidR="00081788" w:rsidRPr="00081788" w:rsidRDefault="00F26C74" w:rsidP="00081788">
      <w:pPr>
        <w:jc w:val="both"/>
        <w:rPr>
          <w:rFonts w:ascii="Calibri" w:hAnsi="Calibri" w:cs="Calibri"/>
          <w:sz w:val="22"/>
          <w:szCs w:val="22"/>
        </w:rPr>
      </w:pPr>
      <w:r w:rsidRPr="00081788">
        <w:rPr>
          <w:rFonts w:asciiTheme="minorHAnsi" w:hAnsiTheme="minorHAnsi" w:cs="Calibri"/>
          <w:bCs/>
          <w:sz w:val="22"/>
          <w:szCs w:val="22"/>
        </w:rPr>
        <w:t xml:space="preserve">Szczegółowy opis przedstawia "Raport z wykonania Programu ochrony środowiska dla </w:t>
      </w:r>
      <w:r w:rsidR="00A87B79" w:rsidRPr="00081788">
        <w:rPr>
          <w:rFonts w:asciiTheme="minorHAnsi" w:hAnsiTheme="minorHAnsi" w:cs="Calibri"/>
          <w:bCs/>
          <w:sz w:val="22"/>
          <w:szCs w:val="22"/>
        </w:rPr>
        <w:t xml:space="preserve">gminy </w:t>
      </w:r>
      <w:r w:rsidR="001941B0">
        <w:rPr>
          <w:rFonts w:asciiTheme="minorHAnsi" w:hAnsiTheme="minorHAnsi" w:cs="Calibri"/>
          <w:bCs/>
          <w:sz w:val="22"/>
          <w:szCs w:val="22"/>
        </w:rPr>
        <w:t>Przytyk</w:t>
      </w:r>
      <w:r w:rsidRPr="00081788">
        <w:rPr>
          <w:rFonts w:asciiTheme="minorHAnsi" w:hAnsiTheme="minorHAnsi" w:cs="Calibri"/>
          <w:bCs/>
          <w:sz w:val="22"/>
          <w:szCs w:val="22"/>
        </w:rPr>
        <w:t xml:space="preserve"> za lata 201</w:t>
      </w:r>
      <w:r w:rsidR="00A87B79" w:rsidRPr="00081788">
        <w:rPr>
          <w:rFonts w:asciiTheme="minorHAnsi" w:hAnsiTheme="minorHAnsi" w:cs="Calibri"/>
          <w:bCs/>
          <w:sz w:val="22"/>
          <w:szCs w:val="22"/>
        </w:rPr>
        <w:t>5</w:t>
      </w:r>
      <w:r w:rsidRPr="00081788">
        <w:rPr>
          <w:rFonts w:asciiTheme="minorHAnsi" w:hAnsiTheme="minorHAnsi" w:cs="Calibri"/>
          <w:bCs/>
          <w:sz w:val="22"/>
          <w:szCs w:val="22"/>
        </w:rPr>
        <w:t>-201</w:t>
      </w:r>
      <w:r w:rsidR="00A87B79" w:rsidRPr="00081788">
        <w:rPr>
          <w:rFonts w:asciiTheme="minorHAnsi" w:hAnsiTheme="minorHAnsi" w:cs="Calibri"/>
          <w:bCs/>
          <w:sz w:val="22"/>
          <w:szCs w:val="22"/>
        </w:rPr>
        <w:t>6</w:t>
      </w:r>
      <w:r w:rsidRPr="00081788">
        <w:rPr>
          <w:rFonts w:asciiTheme="minorHAnsi" w:hAnsiTheme="minorHAnsi" w:cs="Calibri"/>
          <w:bCs/>
          <w:sz w:val="22"/>
          <w:szCs w:val="22"/>
        </w:rPr>
        <w:t xml:space="preserve">". </w:t>
      </w:r>
    </w:p>
    <w:p w:rsidR="00A87B79" w:rsidRPr="000E6593" w:rsidRDefault="00A87B79" w:rsidP="00A44697">
      <w:pPr>
        <w:pStyle w:val="Legenda"/>
      </w:pPr>
      <w:bookmarkStart w:id="182" w:name="_Toc474506718"/>
      <w:bookmarkStart w:id="183" w:name="_Toc493845705"/>
      <w:r w:rsidRPr="000E6593">
        <w:t xml:space="preserve">Tabela </w:t>
      </w:r>
      <w:fldSimple w:instr=" SEQ Tabela \* ARABIC ">
        <w:r w:rsidR="00F3435A">
          <w:rPr>
            <w:noProof/>
          </w:rPr>
          <w:t>25</w:t>
        </w:r>
      </w:fldSimple>
      <w:r w:rsidRPr="000E6593">
        <w:t xml:space="preserve">. Stan realizacji celów </w:t>
      </w:r>
      <w:r w:rsidR="0034697F">
        <w:t>i</w:t>
      </w:r>
      <w:r w:rsidRPr="000E6593">
        <w:t xml:space="preserve"> kierunków działań w zakresie </w:t>
      </w:r>
      <w:r>
        <w:t xml:space="preserve">nadzwyczajnych </w:t>
      </w:r>
      <w:r w:rsidRPr="000E6593">
        <w:t>zagrożeń środowiska w latach 201</w:t>
      </w:r>
      <w:r w:rsidR="00081788">
        <w:t>5</w:t>
      </w:r>
      <w:r w:rsidRPr="000E6593">
        <w:t>-201</w:t>
      </w:r>
      <w:r w:rsidR="00081788">
        <w:t>6</w:t>
      </w:r>
      <w:r w:rsidRPr="000E6593">
        <w:t xml:space="preserve"> na terenie </w:t>
      </w:r>
      <w:bookmarkEnd w:id="182"/>
      <w:r w:rsidR="00081788">
        <w:t xml:space="preserve">gminy </w:t>
      </w:r>
      <w:r w:rsidR="001941B0">
        <w:t>Przytyk</w:t>
      </w:r>
      <w:bookmarkEnd w:id="18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080"/>
        <w:gridCol w:w="5208"/>
      </w:tblGrid>
      <w:tr w:rsidR="00A87B79" w:rsidRPr="00A87B79" w:rsidTr="00A87B79">
        <w:trPr>
          <w:tblHeader/>
        </w:trPr>
        <w:tc>
          <w:tcPr>
            <w:tcW w:w="4080" w:type="dxa"/>
            <w:shd w:val="clear" w:color="auto" w:fill="FFFFFF" w:themeFill="background1"/>
          </w:tcPr>
          <w:p w:rsidR="00A87B79" w:rsidRPr="00A87B79" w:rsidRDefault="00A87B79" w:rsidP="00D20A40">
            <w:pPr>
              <w:pStyle w:val="praca"/>
              <w:jc w:val="center"/>
              <w:rPr>
                <w:rFonts w:ascii="Calibri" w:hAnsi="Calibri" w:cs="Calibri"/>
                <w:b/>
                <w:sz w:val="20"/>
                <w:szCs w:val="20"/>
              </w:rPr>
            </w:pPr>
            <w:r w:rsidRPr="00A87B79">
              <w:rPr>
                <w:rFonts w:ascii="Calibri" w:hAnsi="Calibri" w:cs="Calibri"/>
                <w:b/>
                <w:sz w:val="20"/>
                <w:szCs w:val="20"/>
              </w:rPr>
              <w:t>Cele</w:t>
            </w:r>
          </w:p>
        </w:tc>
        <w:tc>
          <w:tcPr>
            <w:tcW w:w="5208" w:type="dxa"/>
            <w:shd w:val="clear" w:color="auto" w:fill="FFFFFF" w:themeFill="background1"/>
          </w:tcPr>
          <w:p w:rsidR="00A87B79" w:rsidRPr="00A87B79" w:rsidRDefault="00A87B79" w:rsidP="00D20A40">
            <w:pPr>
              <w:pStyle w:val="praca"/>
              <w:jc w:val="center"/>
              <w:rPr>
                <w:rFonts w:ascii="Calibri" w:hAnsi="Calibri" w:cs="Calibri"/>
                <w:b/>
                <w:sz w:val="20"/>
                <w:szCs w:val="20"/>
              </w:rPr>
            </w:pPr>
            <w:r w:rsidRPr="00A87B79">
              <w:rPr>
                <w:rFonts w:ascii="Calibri" w:hAnsi="Calibri" w:cs="Calibri"/>
                <w:b/>
                <w:sz w:val="20"/>
                <w:szCs w:val="20"/>
              </w:rPr>
              <w:t>Stan realizacji</w:t>
            </w:r>
          </w:p>
        </w:tc>
      </w:tr>
      <w:tr w:rsidR="0034697F" w:rsidRPr="00A87B79" w:rsidTr="0034697F">
        <w:trPr>
          <w:trHeight w:val="3870"/>
        </w:trPr>
        <w:tc>
          <w:tcPr>
            <w:tcW w:w="4080" w:type="dxa"/>
            <w:shd w:val="clear" w:color="auto" w:fill="FFFFFF" w:themeFill="background1"/>
          </w:tcPr>
          <w:p w:rsidR="0034697F" w:rsidRPr="0034697F" w:rsidRDefault="0034697F" w:rsidP="0034697F">
            <w:pPr>
              <w:widowControl w:val="0"/>
              <w:suppressAutoHyphens/>
              <w:rPr>
                <w:rFonts w:ascii="Calibri" w:hAnsi="Calibri"/>
                <w:bCs/>
              </w:rPr>
            </w:pPr>
            <w:r w:rsidRPr="0034697F">
              <w:rPr>
                <w:rFonts w:ascii="Calibri" w:hAnsi="Calibri"/>
                <w:bCs/>
              </w:rPr>
              <w:t>Poprawa stanu zdrowotnego mieszkańców, w wyniku wspólnych działań sektora ochrony środowiska z sektorem zdrowia</w:t>
            </w:r>
          </w:p>
          <w:p w:rsidR="0034697F" w:rsidRPr="0034697F" w:rsidRDefault="0034697F" w:rsidP="0034697F">
            <w:pPr>
              <w:widowControl w:val="0"/>
              <w:suppressAutoHyphens/>
              <w:rPr>
                <w:rFonts w:ascii="Calibri" w:hAnsi="Calibri"/>
                <w:bCs/>
              </w:rPr>
            </w:pPr>
          </w:p>
          <w:p w:rsidR="0034697F" w:rsidRPr="00A87B79" w:rsidRDefault="0034697F" w:rsidP="0034697F">
            <w:pPr>
              <w:widowControl w:val="0"/>
              <w:suppressAutoHyphens/>
              <w:rPr>
                <w:rFonts w:ascii="Calibri" w:hAnsi="Calibri"/>
                <w:bCs/>
              </w:rPr>
            </w:pPr>
            <w:r w:rsidRPr="0034697F">
              <w:rPr>
                <w:rFonts w:ascii="Calibri" w:hAnsi="Calibri"/>
                <w:bCs/>
              </w:rPr>
              <w:t>Ochrona przed zagrożeniami naturalnymi, katastrofami i awariami</w:t>
            </w:r>
          </w:p>
        </w:tc>
        <w:tc>
          <w:tcPr>
            <w:tcW w:w="5208" w:type="dxa"/>
            <w:shd w:val="clear" w:color="auto" w:fill="FFFFFF" w:themeFill="background1"/>
          </w:tcPr>
          <w:p w:rsidR="0034697F" w:rsidRPr="00A87B79" w:rsidRDefault="0034697F" w:rsidP="00D20A40">
            <w:pPr>
              <w:jc w:val="center"/>
              <w:rPr>
                <w:rFonts w:ascii="Calibri" w:hAnsi="Calibri" w:cs="Calibri"/>
                <w:b/>
                <w:bCs/>
              </w:rPr>
            </w:pPr>
            <w:r w:rsidRPr="00A87B79">
              <w:rPr>
                <w:rFonts w:ascii="Calibri" w:hAnsi="Calibri" w:cs="Calibri"/>
                <w:b/>
                <w:bCs/>
              </w:rPr>
              <w:t>Cel w trakcie realizacji – działania ciągłe</w:t>
            </w:r>
          </w:p>
          <w:p w:rsidR="0034697F" w:rsidRPr="00A87B79" w:rsidRDefault="0034697F" w:rsidP="0061461B">
            <w:pPr>
              <w:pStyle w:val="pracaZnakZnak"/>
              <w:widowControl/>
              <w:numPr>
                <w:ilvl w:val="0"/>
                <w:numId w:val="98"/>
              </w:numPr>
              <w:suppressAutoHyphens w:val="0"/>
              <w:overflowPunct/>
              <w:autoSpaceDE/>
              <w:autoSpaceDN/>
              <w:adjustRightInd/>
              <w:jc w:val="left"/>
              <w:textAlignment w:val="auto"/>
              <w:rPr>
                <w:rFonts w:ascii="Calibri" w:hAnsi="Calibri"/>
                <w:sz w:val="20"/>
                <w:szCs w:val="20"/>
              </w:rPr>
            </w:pPr>
            <w:r w:rsidRPr="00A87B79">
              <w:rPr>
                <w:rFonts w:ascii="Calibri" w:hAnsi="Calibri"/>
                <w:sz w:val="20"/>
                <w:szCs w:val="20"/>
              </w:rPr>
              <w:t>utrzymywanie w gotowości sprawnego systemu zapobiegawczo – interwencyjno – ratunkowego na wypadek wystąpienia poważnej awarii lub klęsk żywiołowych</w:t>
            </w:r>
            <w:r w:rsidRPr="00A87B79">
              <w:rPr>
                <w:rFonts w:asciiTheme="minorHAnsi" w:hAnsiTheme="minorHAnsi"/>
                <w:sz w:val="20"/>
                <w:szCs w:val="20"/>
              </w:rPr>
              <w:t>,</w:t>
            </w:r>
          </w:p>
          <w:p w:rsidR="0034697F" w:rsidRPr="00081788" w:rsidRDefault="0034697F" w:rsidP="0061461B">
            <w:pPr>
              <w:pStyle w:val="pracaZnakZnak"/>
              <w:widowControl/>
              <w:numPr>
                <w:ilvl w:val="0"/>
                <w:numId w:val="98"/>
              </w:numPr>
              <w:suppressAutoHyphens w:val="0"/>
              <w:overflowPunct/>
              <w:autoSpaceDE/>
              <w:autoSpaceDN/>
              <w:adjustRightInd/>
              <w:jc w:val="left"/>
              <w:textAlignment w:val="auto"/>
              <w:rPr>
                <w:rFonts w:ascii="Calibri" w:hAnsi="Calibri"/>
                <w:sz w:val="20"/>
                <w:szCs w:val="20"/>
              </w:rPr>
            </w:pPr>
            <w:r w:rsidRPr="00A87B79">
              <w:rPr>
                <w:rFonts w:ascii="Calibri" w:hAnsi="Calibri"/>
                <w:sz w:val="20"/>
                <w:szCs w:val="20"/>
              </w:rPr>
              <w:t>utrzymanie i wyposażenie jednostek Ochotniczych Straży Pożarnych,</w:t>
            </w:r>
          </w:p>
          <w:p w:rsidR="0034697F" w:rsidRPr="00A87B79" w:rsidRDefault="0034697F" w:rsidP="0061461B">
            <w:pPr>
              <w:pStyle w:val="pracaZnakZnak"/>
              <w:widowControl/>
              <w:numPr>
                <w:ilvl w:val="0"/>
                <w:numId w:val="99"/>
              </w:numPr>
              <w:suppressAutoHyphens w:val="0"/>
              <w:overflowPunct/>
              <w:autoSpaceDE/>
              <w:autoSpaceDN/>
              <w:adjustRightInd/>
              <w:jc w:val="left"/>
              <w:textAlignment w:val="auto"/>
              <w:rPr>
                <w:rFonts w:ascii="Calibri" w:hAnsi="Calibri"/>
                <w:sz w:val="20"/>
                <w:szCs w:val="20"/>
              </w:rPr>
            </w:pPr>
            <w:r w:rsidRPr="00A87B79">
              <w:rPr>
                <w:rFonts w:ascii="Calibri" w:hAnsi="Calibri"/>
                <w:sz w:val="20"/>
                <w:szCs w:val="20"/>
              </w:rPr>
              <w:t>uczestnictwo w szkoleniach oraz doskonalenie umiejętności pracowników odpowiedzialnych służb ratowniczych i prewencyjnych,</w:t>
            </w:r>
          </w:p>
          <w:p w:rsidR="0034697F" w:rsidRPr="00A87B79" w:rsidRDefault="0034697F" w:rsidP="0061461B">
            <w:pPr>
              <w:pStyle w:val="pracaZnakZnak"/>
              <w:widowControl/>
              <w:numPr>
                <w:ilvl w:val="0"/>
                <w:numId w:val="99"/>
              </w:numPr>
              <w:suppressAutoHyphens w:val="0"/>
              <w:overflowPunct/>
              <w:autoSpaceDE/>
              <w:autoSpaceDN/>
              <w:adjustRightInd/>
              <w:jc w:val="left"/>
              <w:textAlignment w:val="auto"/>
              <w:rPr>
                <w:rFonts w:ascii="Calibri" w:hAnsi="Calibri"/>
                <w:sz w:val="20"/>
                <w:szCs w:val="20"/>
              </w:rPr>
            </w:pPr>
            <w:r w:rsidRPr="00A87B79">
              <w:rPr>
                <w:rFonts w:asciiTheme="minorHAnsi" w:hAnsiTheme="minorHAnsi"/>
                <w:sz w:val="20"/>
                <w:szCs w:val="20"/>
              </w:rPr>
              <w:t xml:space="preserve">kreowanie właściwych zachowań społeczeństwa </w:t>
            </w:r>
            <w:r w:rsidRPr="00A87B79">
              <w:rPr>
                <w:rFonts w:asciiTheme="minorHAnsi" w:hAnsiTheme="minorHAnsi"/>
                <w:sz w:val="20"/>
                <w:szCs w:val="20"/>
              </w:rPr>
              <w:br/>
              <w:t>w sytuacji wystąpienia zagrożeń środowiska,</w:t>
            </w:r>
          </w:p>
          <w:p w:rsidR="0034697F" w:rsidRPr="00A87B79" w:rsidRDefault="0034697F" w:rsidP="0061461B">
            <w:pPr>
              <w:pStyle w:val="pracaZnakZnak"/>
              <w:widowControl/>
              <w:numPr>
                <w:ilvl w:val="0"/>
                <w:numId w:val="99"/>
              </w:numPr>
              <w:suppressAutoHyphens w:val="0"/>
              <w:overflowPunct/>
              <w:autoSpaceDE/>
              <w:autoSpaceDN/>
              <w:adjustRightInd/>
              <w:jc w:val="left"/>
              <w:textAlignment w:val="auto"/>
              <w:rPr>
                <w:rFonts w:ascii="Calibri" w:hAnsi="Calibri"/>
                <w:sz w:val="20"/>
                <w:szCs w:val="20"/>
              </w:rPr>
            </w:pPr>
            <w:r w:rsidRPr="00A87B79">
              <w:rPr>
                <w:rFonts w:asciiTheme="minorHAnsi" w:hAnsiTheme="minorHAnsi" w:cs="Calibri"/>
                <w:sz w:val="20"/>
                <w:szCs w:val="20"/>
              </w:rPr>
              <w:t>informacja, edukacja i szkolenia,</w:t>
            </w:r>
          </w:p>
          <w:p w:rsidR="0034697F" w:rsidRPr="00A87B79" w:rsidRDefault="0034697F" w:rsidP="0061461B">
            <w:pPr>
              <w:pStyle w:val="pracaZnakZnak"/>
              <w:numPr>
                <w:ilvl w:val="0"/>
                <w:numId w:val="99"/>
              </w:numPr>
              <w:jc w:val="left"/>
              <w:rPr>
                <w:rFonts w:ascii="Calibri" w:hAnsi="Calibri" w:cs="Calibri"/>
                <w:b/>
                <w:bCs/>
              </w:rPr>
            </w:pPr>
            <w:r w:rsidRPr="00A87B79">
              <w:rPr>
                <w:rFonts w:asciiTheme="minorHAnsi" w:hAnsiTheme="minorHAnsi"/>
                <w:sz w:val="20"/>
                <w:szCs w:val="20"/>
              </w:rPr>
              <w:t xml:space="preserve">doskonalenie systemu zarządzania kryzysowego </w:t>
            </w:r>
            <w:r w:rsidRPr="00A87B79">
              <w:rPr>
                <w:rFonts w:asciiTheme="minorHAnsi" w:hAnsiTheme="minorHAnsi"/>
                <w:sz w:val="20"/>
                <w:szCs w:val="20"/>
              </w:rPr>
              <w:br/>
              <w:t>w aspekcie ochrony środowiska, oraz rozwój monitoringu zagrożeń środowiska.</w:t>
            </w:r>
          </w:p>
        </w:tc>
      </w:tr>
    </w:tbl>
    <w:p w:rsidR="00A87B79" w:rsidRPr="007B43FD" w:rsidRDefault="00A87B79" w:rsidP="00A87B79">
      <w:pPr>
        <w:pStyle w:val="Kobylka"/>
        <w:rPr>
          <w:rFonts w:ascii="Calibri" w:hAnsi="Calibri" w:cs="Calibri"/>
          <w:i/>
        </w:rPr>
      </w:pPr>
    </w:p>
    <w:p w:rsidR="00A87B79" w:rsidRPr="007B43FD" w:rsidRDefault="00A87B79" w:rsidP="00A87B79">
      <w:pPr>
        <w:pStyle w:val="praca"/>
        <w:rPr>
          <w:rFonts w:ascii="Calibri" w:hAnsi="Calibri" w:cs="Calibri"/>
        </w:rPr>
      </w:pPr>
      <w:r w:rsidRPr="007B43FD">
        <w:rPr>
          <w:rFonts w:ascii="Calibri" w:hAnsi="Calibri" w:cs="Calibri"/>
        </w:rPr>
        <w:t>Dla osiągnięcia celów realizowane były następujące kierunki działania i zadania:</w:t>
      </w:r>
    </w:p>
    <w:p w:rsidR="00A87B79" w:rsidRPr="007B43FD" w:rsidRDefault="00A87B79" w:rsidP="00A87B79">
      <w:pPr>
        <w:pStyle w:val="pracaZnakZnak"/>
        <w:rPr>
          <w:rFonts w:ascii="Calibri" w:hAnsi="Calibri" w:cs="Calibri"/>
        </w:rPr>
      </w:pPr>
    </w:p>
    <w:p w:rsidR="00A87B79" w:rsidRDefault="00A87B79" w:rsidP="0061461B">
      <w:pPr>
        <w:numPr>
          <w:ilvl w:val="0"/>
          <w:numId w:val="96"/>
        </w:numPr>
        <w:jc w:val="both"/>
        <w:rPr>
          <w:rFonts w:ascii="Calibri" w:hAnsi="Calibri" w:cs="Calibri"/>
          <w:sz w:val="22"/>
          <w:szCs w:val="22"/>
        </w:rPr>
      </w:pPr>
      <w:r w:rsidRPr="00DD7009">
        <w:rPr>
          <w:rFonts w:ascii="Calibri" w:hAnsi="Calibri" w:cs="Calibri"/>
          <w:sz w:val="22"/>
          <w:szCs w:val="22"/>
        </w:rPr>
        <w:t>utrzymywanie w sprawności i gotowości służb ratowniczych,</w:t>
      </w:r>
      <w:r w:rsidR="00D624B4">
        <w:rPr>
          <w:rFonts w:ascii="Calibri" w:hAnsi="Calibri" w:cs="Calibri"/>
          <w:sz w:val="22"/>
          <w:szCs w:val="22"/>
        </w:rPr>
        <w:t xml:space="preserve"> w tym ochrony przeciwpożarowej,</w:t>
      </w:r>
    </w:p>
    <w:p w:rsidR="00D624B4" w:rsidRPr="00DD7009" w:rsidRDefault="00D624B4" w:rsidP="0061461B">
      <w:pPr>
        <w:numPr>
          <w:ilvl w:val="0"/>
          <w:numId w:val="96"/>
        </w:numPr>
        <w:jc w:val="both"/>
        <w:rPr>
          <w:rFonts w:ascii="Calibri" w:hAnsi="Calibri" w:cs="Calibri"/>
          <w:sz w:val="22"/>
          <w:szCs w:val="22"/>
        </w:rPr>
      </w:pPr>
      <w:r>
        <w:rPr>
          <w:rFonts w:ascii="Calibri" w:hAnsi="Calibri" w:cs="Calibri"/>
          <w:sz w:val="22"/>
          <w:szCs w:val="22"/>
        </w:rPr>
        <w:t>budowa zbiornika retencyjnego,</w:t>
      </w:r>
    </w:p>
    <w:p w:rsidR="00A87B79" w:rsidRPr="00DD7009" w:rsidRDefault="00A87B79" w:rsidP="0061461B">
      <w:pPr>
        <w:pStyle w:val="aaanita"/>
        <w:numPr>
          <w:ilvl w:val="0"/>
          <w:numId w:val="96"/>
        </w:numPr>
        <w:rPr>
          <w:rFonts w:ascii="Calibri" w:hAnsi="Calibri" w:cs="Calibri"/>
          <w:iCs/>
        </w:rPr>
      </w:pPr>
      <w:r w:rsidRPr="00DD7009">
        <w:rPr>
          <w:rFonts w:ascii="Calibri" w:hAnsi="Calibri" w:cs="Calibri"/>
          <w:iCs/>
        </w:rPr>
        <w:t>utrzymywanie formacji Obrony Cywilnej, pogotowia ratunkowego i pozostałych służb medycznych,</w:t>
      </w:r>
    </w:p>
    <w:p w:rsidR="00A87B79" w:rsidRPr="00DD7009" w:rsidRDefault="00A87B79" w:rsidP="0061461B">
      <w:pPr>
        <w:pStyle w:val="aaanita"/>
        <w:numPr>
          <w:ilvl w:val="0"/>
          <w:numId w:val="97"/>
        </w:numPr>
        <w:rPr>
          <w:rFonts w:ascii="Calibri" w:hAnsi="Calibri" w:cs="Calibri"/>
          <w:iCs/>
        </w:rPr>
      </w:pPr>
      <w:r w:rsidRPr="00DD7009">
        <w:rPr>
          <w:rFonts w:ascii="Calibri" w:hAnsi="Calibri" w:cs="Calibri"/>
          <w:iCs/>
        </w:rPr>
        <w:t>informowanie społeczeństwa o wystąpieniu zagrożeń,</w:t>
      </w:r>
    </w:p>
    <w:p w:rsidR="00A87B79" w:rsidRPr="00DD7009" w:rsidRDefault="00A87B79" w:rsidP="0061461B">
      <w:pPr>
        <w:pStyle w:val="aaanita"/>
        <w:numPr>
          <w:ilvl w:val="0"/>
          <w:numId w:val="97"/>
        </w:numPr>
        <w:rPr>
          <w:rFonts w:ascii="Calibri" w:hAnsi="Calibri" w:cs="Calibri"/>
          <w:iCs/>
        </w:rPr>
      </w:pPr>
      <w:r w:rsidRPr="00DD7009">
        <w:rPr>
          <w:rFonts w:ascii="Calibri" w:hAnsi="Calibri" w:cs="Calibri"/>
          <w:iCs/>
        </w:rPr>
        <w:t>zarządzanie kryzysowe,</w:t>
      </w:r>
    </w:p>
    <w:p w:rsidR="00A87B79" w:rsidRPr="00DD7009" w:rsidRDefault="00A87B79" w:rsidP="0061461B">
      <w:pPr>
        <w:pStyle w:val="Akapitzlist"/>
        <w:numPr>
          <w:ilvl w:val="0"/>
          <w:numId w:val="97"/>
        </w:numPr>
        <w:jc w:val="both"/>
        <w:rPr>
          <w:rFonts w:ascii="Calibri" w:hAnsi="Calibri" w:cs="Calibri"/>
          <w:sz w:val="22"/>
          <w:szCs w:val="22"/>
        </w:rPr>
      </w:pPr>
      <w:r w:rsidRPr="00DD7009">
        <w:rPr>
          <w:rFonts w:ascii="Calibri" w:hAnsi="Calibri" w:cs="Calibri"/>
          <w:sz w:val="22"/>
          <w:szCs w:val="22"/>
        </w:rPr>
        <w:t>poprawa organizacji i bezpieczeństwa ruchu drogowego.</w:t>
      </w:r>
    </w:p>
    <w:p w:rsidR="00A87B79" w:rsidRPr="00DD7009" w:rsidRDefault="00A87B79" w:rsidP="0061461B">
      <w:pPr>
        <w:pStyle w:val="aaanita"/>
        <w:numPr>
          <w:ilvl w:val="0"/>
          <w:numId w:val="97"/>
        </w:numPr>
        <w:rPr>
          <w:rFonts w:asciiTheme="minorHAnsi" w:hAnsiTheme="minorHAnsi" w:cs="Calibri"/>
          <w:iCs/>
        </w:rPr>
      </w:pPr>
      <w:r w:rsidRPr="00DD7009">
        <w:rPr>
          <w:rFonts w:asciiTheme="minorHAnsi" w:hAnsiTheme="minorHAnsi" w:cs="Calibri"/>
          <w:iCs/>
        </w:rPr>
        <w:t>promocja zdrowego stylu życia i realizacja programów profilaktyki zdrowotnej.</w:t>
      </w:r>
    </w:p>
    <w:p w:rsidR="00A87B79" w:rsidRPr="007B43FD" w:rsidRDefault="00A87B79" w:rsidP="00A87B79">
      <w:pPr>
        <w:pStyle w:val="aaanita"/>
        <w:ind w:left="357"/>
        <w:rPr>
          <w:rFonts w:ascii="Calibri" w:hAnsi="Calibri" w:cs="Calibri"/>
          <w:iCs/>
        </w:rPr>
      </w:pPr>
    </w:p>
    <w:p w:rsidR="00F26C74" w:rsidRPr="000E6593" w:rsidRDefault="00081788" w:rsidP="00081788">
      <w:pPr>
        <w:pStyle w:val="3NagwekPOSZwole2017"/>
      </w:pPr>
      <w:bookmarkStart w:id="184" w:name="_Toc493845807"/>
      <w:r>
        <w:t xml:space="preserve">6.9.5. </w:t>
      </w:r>
      <w:r w:rsidR="00F26C74" w:rsidRPr="007C1666">
        <w:t>Analiza SWOT oraz główne zagrożenia i problemy</w:t>
      </w:r>
      <w:bookmarkEnd w:id="184"/>
    </w:p>
    <w:p w:rsidR="00F26C74" w:rsidRDefault="00F26C74" w:rsidP="00F26C74">
      <w:pPr>
        <w:pStyle w:val="RadomskoPO"/>
        <w:rPr>
          <w:rFonts w:cs="Arial"/>
          <w:szCs w:val="22"/>
        </w:rPr>
      </w:pPr>
    </w:p>
    <w:p w:rsidR="00F26C74" w:rsidRPr="000E6593" w:rsidRDefault="00F26C74" w:rsidP="00F26C74">
      <w:pPr>
        <w:pStyle w:val="RadomskoPO"/>
        <w:rPr>
          <w:rFonts w:cs="Arial"/>
          <w:szCs w:val="22"/>
        </w:rPr>
      </w:pPr>
      <w:r w:rsidRPr="000E6593">
        <w:rPr>
          <w:rFonts w:cs="Arial"/>
          <w:szCs w:val="22"/>
        </w:rPr>
        <w:t>Poniżej przedstawiono wyniki analizy SWOT dla obszaru interwencji: nadzwyczajne zagrożenia środowiska.</w:t>
      </w:r>
    </w:p>
    <w:p w:rsidR="00F26C74" w:rsidRPr="000E6593" w:rsidRDefault="00F26C74" w:rsidP="00F26C74">
      <w:pPr>
        <w:pStyle w:val="RadomskoP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604"/>
        <w:gridCol w:w="4605"/>
      </w:tblGrid>
      <w:tr w:rsidR="00F26C74" w:rsidRPr="000E6593" w:rsidTr="00D20A40">
        <w:tc>
          <w:tcPr>
            <w:tcW w:w="4604" w:type="dxa"/>
            <w:shd w:val="clear" w:color="auto" w:fill="FFFFFF"/>
          </w:tcPr>
          <w:p w:rsidR="00F26C74" w:rsidRPr="000E6593" w:rsidRDefault="00F26C74" w:rsidP="00D20A40">
            <w:pPr>
              <w:autoSpaceDE w:val="0"/>
              <w:autoSpaceDN w:val="0"/>
              <w:adjustRightInd w:val="0"/>
              <w:jc w:val="center"/>
              <w:rPr>
                <w:rFonts w:asciiTheme="minorHAnsi" w:hAnsiTheme="minorHAnsi" w:cs="TT921o00"/>
                <w:b/>
              </w:rPr>
            </w:pPr>
            <w:r w:rsidRPr="000E6593">
              <w:rPr>
                <w:rFonts w:asciiTheme="minorHAnsi" w:hAnsiTheme="minorHAnsi" w:cs="TT921o00"/>
                <w:b/>
              </w:rPr>
              <w:t xml:space="preserve">Mocne strony </w:t>
            </w:r>
          </w:p>
        </w:tc>
        <w:tc>
          <w:tcPr>
            <w:tcW w:w="4605" w:type="dxa"/>
            <w:shd w:val="clear" w:color="auto" w:fill="FFFFFF"/>
          </w:tcPr>
          <w:p w:rsidR="00F26C74" w:rsidRPr="000E6593" w:rsidRDefault="00F26C74" w:rsidP="00D20A40">
            <w:pPr>
              <w:autoSpaceDE w:val="0"/>
              <w:autoSpaceDN w:val="0"/>
              <w:adjustRightInd w:val="0"/>
              <w:jc w:val="center"/>
              <w:rPr>
                <w:rFonts w:asciiTheme="minorHAnsi" w:hAnsiTheme="minorHAnsi" w:cs="TT921o00"/>
                <w:b/>
              </w:rPr>
            </w:pPr>
            <w:r w:rsidRPr="000E6593">
              <w:rPr>
                <w:rFonts w:asciiTheme="minorHAnsi" w:hAnsiTheme="minorHAnsi" w:cs="TT921o00"/>
                <w:b/>
              </w:rPr>
              <w:t xml:space="preserve">Słabe strony </w:t>
            </w:r>
          </w:p>
        </w:tc>
      </w:tr>
      <w:tr w:rsidR="00F26C74" w:rsidRPr="000E6593" w:rsidTr="00D20A40">
        <w:tc>
          <w:tcPr>
            <w:tcW w:w="4604" w:type="dxa"/>
            <w:shd w:val="clear" w:color="auto" w:fill="FFFFFF"/>
          </w:tcPr>
          <w:p w:rsidR="00F26C74" w:rsidRDefault="00F26C74" w:rsidP="0061461B">
            <w:pPr>
              <w:pStyle w:val="Akapitzlist"/>
              <w:numPr>
                <w:ilvl w:val="0"/>
                <w:numId w:val="90"/>
              </w:numPr>
              <w:autoSpaceDE w:val="0"/>
              <w:autoSpaceDN w:val="0"/>
              <w:adjustRightInd w:val="0"/>
              <w:rPr>
                <w:rFonts w:asciiTheme="minorHAnsi" w:hAnsiTheme="minorHAnsi" w:cs="TT921o00"/>
              </w:rPr>
            </w:pPr>
            <w:r>
              <w:rPr>
                <w:rFonts w:asciiTheme="minorHAnsi" w:hAnsiTheme="minorHAnsi" w:cs="TT921o00"/>
              </w:rPr>
              <w:t>F</w:t>
            </w:r>
            <w:r w:rsidRPr="000E6593">
              <w:rPr>
                <w:rFonts w:asciiTheme="minorHAnsi" w:hAnsiTheme="minorHAnsi" w:cs="TT921o00"/>
              </w:rPr>
              <w:t>unkcjonowanie systemu interwencyjnego</w:t>
            </w:r>
            <w:r>
              <w:rPr>
                <w:rFonts w:asciiTheme="minorHAnsi" w:hAnsiTheme="minorHAnsi" w:cs="TT921o00"/>
              </w:rPr>
              <w:t xml:space="preserve"> i przeciwkryzysowego oraz ratownictwa medycznego, na poziomie gminnym, powiatowym, wojewódzkim i krajowym</w:t>
            </w:r>
          </w:p>
          <w:p w:rsidR="00F26C74" w:rsidRPr="000E6593" w:rsidRDefault="00F26C74" w:rsidP="0061461B">
            <w:pPr>
              <w:pStyle w:val="Akapitzlist"/>
              <w:numPr>
                <w:ilvl w:val="0"/>
                <w:numId w:val="90"/>
              </w:numPr>
              <w:autoSpaceDE w:val="0"/>
              <w:autoSpaceDN w:val="0"/>
              <w:adjustRightInd w:val="0"/>
              <w:rPr>
                <w:rFonts w:asciiTheme="minorHAnsi" w:hAnsiTheme="minorHAnsi" w:cs="TT921o00"/>
              </w:rPr>
            </w:pPr>
            <w:r w:rsidRPr="000E6593">
              <w:rPr>
                <w:rFonts w:asciiTheme="minorHAnsi" w:hAnsiTheme="minorHAnsi"/>
              </w:rPr>
              <w:t xml:space="preserve">Brak </w:t>
            </w:r>
            <w:r>
              <w:rPr>
                <w:rFonts w:asciiTheme="minorHAnsi" w:hAnsiTheme="minorHAnsi"/>
              </w:rPr>
              <w:t>zakładów mogących być sprawcami poważnych awarii</w:t>
            </w:r>
          </w:p>
          <w:p w:rsidR="00F26C74" w:rsidRPr="000E6593" w:rsidRDefault="00F26C74" w:rsidP="0061461B">
            <w:pPr>
              <w:pStyle w:val="Akapitzlist"/>
              <w:numPr>
                <w:ilvl w:val="0"/>
                <w:numId w:val="90"/>
              </w:numPr>
              <w:autoSpaceDE w:val="0"/>
              <w:autoSpaceDN w:val="0"/>
              <w:adjustRightInd w:val="0"/>
              <w:rPr>
                <w:rFonts w:asciiTheme="minorHAnsi" w:hAnsiTheme="minorHAnsi" w:cs="TT921o00"/>
              </w:rPr>
            </w:pPr>
            <w:r w:rsidRPr="000E6593">
              <w:rPr>
                <w:rFonts w:asciiTheme="minorHAnsi" w:hAnsiTheme="minorHAnsi" w:cs="TT921o00"/>
              </w:rPr>
              <w:t xml:space="preserve">Działania </w:t>
            </w:r>
            <w:r w:rsidR="00081788">
              <w:rPr>
                <w:rFonts w:asciiTheme="minorHAnsi" w:hAnsiTheme="minorHAnsi" w:cs="TT921o00"/>
              </w:rPr>
              <w:t>gminnego</w:t>
            </w:r>
            <w:r>
              <w:rPr>
                <w:rFonts w:asciiTheme="minorHAnsi" w:hAnsiTheme="minorHAnsi" w:cs="TT921o00"/>
              </w:rPr>
              <w:t xml:space="preserve"> </w:t>
            </w:r>
            <w:r w:rsidR="00D624B4">
              <w:rPr>
                <w:rFonts w:asciiTheme="minorHAnsi" w:hAnsiTheme="minorHAnsi" w:cs="TT921o00"/>
              </w:rPr>
              <w:t xml:space="preserve">i powiatowego </w:t>
            </w:r>
            <w:r w:rsidRPr="000E6593">
              <w:rPr>
                <w:rFonts w:asciiTheme="minorHAnsi" w:hAnsiTheme="minorHAnsi" w:cs="TT921o00"/>
              </w:rPr>
              <w:t>zespoł</w:t>
            </w:r>
            <w:r>
              <w:rPr>
                <w:rFonts w:asciiTheme="minorHAnsi" w:hAnsiTheme="minorHAnsi" w:cs="TT921o00"/>
              </w:rPr>
              <w:t>u</w:t>
            </w:r>
            <w:r w:rsidRPr="000E6593">
              <w:rPr>
                <w:rFonts w:asciiTheme="minorHAnsi" w:hAnsiTheme="minorHAnsi" w:cs="TT921o00"/>
              </w:rPr>
              <w:t xml:space="preserve"> zarządzania kryzysowego</w:t>
            </w:r>
          </w:p>
          <w:p w:rsidR="00F26C74" w:rsidRPr="000E6593" w:rsidRDefault="00F26C74" w:rsidP="0061461B">
            <w:pPr>
              <w:pStyle w:val="Akapitzlist"/>
              <w:numPr>
                <w:ilvl w:val="0"/>
                <w:numId w:val="90"/>
              </w:numPr>
              <w:autoSpaceDE w:val="0"/>
              <w:autoSpaceDN w:val="0"/>
              <w:adjustRightInd w:val="0"/>
              <w:rPr>
                <w:rFonts w:asciiTheme="minorHAnsi" w:hAnsiTheme="minorHAnsi" w:cs="TT921o00"/>
              </w:rPr>
            </w:pPr>
            <w:r w:rsidRPr="000E6593">
              <w:rPr>
                <w:rFonts w:asciiTheme="minorHAnsi" w:hAnsiTheme="minorHAnsi" w:cs="TT921o00"/>
              </w:rPr>
              <w:t>Funkcjonowanie ochotniczych straży pożarnych i państwowej straży pożarnej</w:t>
            </w:r>
          </w:p>
        </w:tc>
        <w:tc>
          <w:tcPr>
            <w:tcW w:w="4605" w:type="dxa"/>
            <w:shd w:val="clear" w:color="auto" w:fill="FFFFFF"/>
          </w:tcPr>
          <w:p w:rsidR="00F26C74" w:rsidRDefault="00F26C74" w:rsidP="0061461B">
            <w:pPr>
              <w:pStyle w:val="Akapitzlist"/>
              <w:numPr>
                <w:ilvl w:val="0"/>
                <w:numId w:val="91"/>
              </w:numPr>
              <w:autoSpaceDE w:val="0"/>
              <w:autoSpaceDN w:val="0"/>
              <w:adjustRightInd w:val="0"/>
              <w:rPr>
                <w:rFonts w:asciiTheme="minorHAnsi" w:hAnsiTheme="minorHAnsi" w:cs="TT921o00"/>
                <w:lang w:eastAsia="ar-SA"/>
              </w:rPr>
            </w:pPr>
            <w:r>
              <w:rPr>
                <w:rFonts w:asciiTheme="minorHAnsi" w:hAnsiTheme="minorHAnsi" w:cs="TT921o00"/>
                <w:lang w:eastAsia="ar-SA"/>
              </w:rPr>
              <w:t>Zagrożenie pożarowe stwarzane przez kompleks</w:t>
            </w:r>
            <w:r w:rsidR="00081788">
              <w:rPr>
                <w:rFonts w:asciiTheme="minorHAnsi" w:hAnsiTheme="minorHAnsi" w:cs="TT921o00"/>
                <w:lang w:eastAsia="ar-SA"/>
              </w:rPr>
              <w:t>y</w:t>
            </w:r>
            <w:r>
              <w:rPr>
                <w:rFonts w:asciiTheme="minorHAnsi" w:hAnsiTheme="minorHAnsi" w:cs="TT921o00"/>
                <w:lang w:eastAsia="ar-SA"/>
              </w:rPr>
              <w:t xml:space="preserve"> leśn</w:t>
            </w:r>
            <w:r w:rsidR="00081788">
              <w:rPr>
                <w:rFonts w:asciiTheme="minorHAnsi" w:hAnsiTheme="minorHAnsi" w:cs="TT921o00"/>
                <w:lang w:eastAsia="ar-SA"/>
              </w:rPr>
              <w:t>e</w:t>
            </w:r>
            <w:r>
              <w:rPr>
                <w:rFonts w:asciiTheme="minorHAnsi" w:hAnsiTheme="minorHAnsi" w:cs="TT921o00"/>
                <w:lang w:eastAsia="ar-SA"/>
              </w:rPr>
              <w:t xml:space="preserve"> </w:t>
            </w:r>
          </w:p>
          <w:p w:rsidR="00F26C74" w:rsidRPr="000E6593" w:rsidRDefault="00F26C74" w:rsidP="0061461B">
            <w:pPr>
              <w:pStyle w:val="Akapitzlist"/>
              <w:numPr>
                <w:ilvl w:val="0"/>
                <w:numId w:val="91"/>
              </w:numPr>
              <w:autoSpaceDE w:val="0"/>
              <w:autoSpaceDN w:val="0"/>
              <w:adjustRightInd w:val="0"/>
              <w:rPr>
                <w:rFonts w:asciiTheme="minorHAnsi" w:hAnsiTheme="minorHAnsi" w:cs="TT921o00"/>
                <w:lang w:eastAsia="ar-SA"/>
              </w:rPr>
            </w:pPr>
            <w:r w:rsidRPr="000E6593">
              <w:rPr>
                <w:rFonts w:asciiTheme="minorHAnsi" w:hAnsiTheme="minorHAnsi"/>
              </w:rPr>
              <w:t xml:space="preserve">Występowanie </w:t>
            </w:r>
            <w:r>
              <w:rPr>
                <w:rFonts w:asciiTheme="minorHAnsi" w:hAnsiTheme="minorHAnsi"/>
              </w:rPr>
              <w:t xml:space="preserve">zdarzeń i </w:t>
            </w:r>
            <w:r w:rsidRPr="000E6593">
              <w:rPr>
                <w:rFonts w:asciiTheme="minorHAnsi" w:hAnsiTheme="minorHAnsi"/>
              </w:rPr>
              <w:t>katastrof naturalnych - suszy, powodzi i silnych wiatrów</w:t>
            </w:r>
            <w:r w:rsidR="00D624B4">
              <w:rPr>
                <w:rFonts w:asciiTheme="minorHAnsi" w:hAnsiTheme="minorHAnsi"/>
              </w:rPr>
              <w:t>, gwałtownych opadów deszczu</w:t>
            </w:r>
            <w:r>
              <w:rPr>
                <w:rFonts w:asciiTheme="minorHAnsi" w:hAnsiTheme="minorHAnsi"/>
              </w:rPr>
              <w:t xml:space="preserve"> itp.</w:t>
            </w:r>
          </w:p>
          <w:p w:rsidR="00F26C74" w:rsidRPr="000E6593" w:rsidRDefault="00F26C74" w:rsidP="0061461B">
            <w:pPr>
              <w:pStyle w:val="Akapitzlist"/>
              <w:numPr>
                <w:ilvl w:val="0"/>
                <w:numId w:val="91"/>
              </w:numPr>
              <w:autoSpaceDE w:val="0"/>
              <w:autoSpaceDN w:val="0"/>
              <w:adjustRightInd w:val="0"/>
              <w:rPr>
                <w:rFonts w:asciiTheme="minorHAnsi" w:hAnsiTheme="minorHAnsi" w:cs="TT921o00"/>
                <w:lang w:eastAsia="ar-SA"/>
              </w:rPr>
            </w:pPr>
            <w:r w:rsidRPr="000E6593">
              <w:rPr>
                <w:rFonts w:asciiTheme="minorHAnsi" w:hAnsiTheme="minorHAnsi"/>
              </w:rPr>
              <w:t>Zag</w:t>
            </w:r>
            <w:r>
              <w:rPr>
                <w:rFonts w:asciiTheme="minorHAnsi" w:hAnsiTheme="minorHAnsi"/>
              </w:rPr>
              <w:t xml:space="preserve">rożenia </w:t>
            </w:r>
            <w:r w:rsidR="00D624B4">
              <w:rPr>
                <w:rFonts w:asciiTheme="minorHAnsi" w:hAnsiTheme="minorHAnsi"/>
              </w:rPr>
              <w:t xml:space="preserve">powodzią i </w:t>
            </w:r>
            <w:r>
              <w:rPr>
                <w:rFonts w:asciiTheme="minorHAnsi" w:hAnsiTheme="minorHAnsi"/>
              </w:rPr>
              <w:t xml:space="preserve">podtopieniami </w:t>
            </w:r>
          </w:p>
        </w:tc>
      </w:tr>
      <w:tr w:rsidR="00F26C74" w:rsidRPr="000E6593" w:rsidTr="00D20A40">
        <w:tc>
          <w:tcPr>
            <w:tcW w:w="4604" w:type="dxa"/>
            <w:shd w:val="clear" w:color="auto" w:fill="FFFFFF"/>
          </w:tcPr>
          <w:p w:rsidR="00F26C74" w:rsidRPr="000E6593" w:rsidRDefault="00F26C74" w:rsidP="00D20A40">
            <w:pPr>
              <w:autoSpaceDE w:val="0"/>
              <w:autoSpaceDN w:val="0"/>
              <w:adjustRightInd w:val="0"/>
              <w:jc w:val="center"/>
              <w:rPr>
                <w:rFonts w:asciiTheme="minorHAnsi" w:hAnsiTheme="minorHAnsi" w:cs="TT921o00"/>
                <w:b/>
              </w:rPr>
            </w:pPr>
            <w:r w:rsidRPr="000E6593">
              <w:rPr>
                <w:rFonts w:asciiTheme="minorHAnsi" w:hAnsiTheme="minorHAnsi" w:cs="TT921o00"/>
                <w:b/>
              </w:rPr>
              <w:t xml:space="preserve">Szanse </w:t>
            </w:r>
          </w:p>
        </w:tc>
        <w:tc>
          <w:tcPr>
            <w:tcW w:w="4605" w:type="dxa"/>
            <w:shd w:val="clear" w:color="auto" w:fill="FFFFFF"/>
          </w:tcPr>
          <w:p w:rsidR="00F26C74" w:rsidRPr="000E6593" w:rsidRDefault="00F26C74" w:rsidP="00D20A40">
            <w:pPr>
              <w:autoSpaceDE w:val="0"/>
              <w:autoSpaceDN w:val="0"/>
              <w:adjustRightInd w:val="0"/>
              <w:jc w:val="center"/>
              <w:rPr>
                <w:rFonts w:asciiTheme="minorHAnsi" w:hAnsiTheme="minorHAnsi" w:cs="TT921o00"/>
                <w:b/>
              </w:rPr>
            </w:pPr>
            <w:r w:rsidRPr="000E6593">
              <w:rPr>
                <w:rFonts w:asciiTheme="minorHAnsi" w:hAnsiTheme="minorHAnsi" w:cs="TT921o00"/>
                <w:b/>
              </w:rPr>
              <w:t>Zagrożenia</w:t>
            </w:r>
          </w:p>
        </w:tc>
      </w:tr>
      <w:tr w:rsidR="00F26C74" w:rsidRPr="000E6593" w:rsidTr="00D20A40">
        <w:tc>
          <w:tcPr>
            <w:tcW w:w="4604" w:type="dxa"/>
            <w:shd w:val="clear" w:color="auto" w:fill="FFFFFF"/>
          </w:tcPr>
          <w:p w:rsidR="00F26C74" w:rsidRPr="000E6593" w:rsidRDefault="00F26C74" w:rsidP="0061461B">
            <w:pPr>
              <w:numPr>
                <w:ilvl w:val="0"/>
                <w:numId w:val="92"/>
              </w:numPr>
              <w:rPr>
                <w:rFonts w:asciiTheme="minorHAnsi" w:hAnsiTheme="minorHAnsi" w:cs="TT921o00"/>
              </w:rPr>
            </w:pPr>
            <w:r>
              <w:rPr>
                <w:rFonts w:asciiTheme="minorHAnsi" w:hAnsiTheme="minorHAnsi" w:cs="TT921o00"/>
              </w:rPr>
              <w:t>Utrzymywanie w sprawności</w:t>
            </w:r>
            <w:r w:rsidRPr="000E6593">
              <w:rPr>
                <w:rFonts w:asciiTheme="minorHAnsi" w:hAnsiTheme="minorHAnsi" w:cs="TT921o00"/>
              </w:rPr>
              <w:t xml:space="preserve"> systemu ratowniczo </w:t>
            </w:r>
            <w:r w:rsidRPr="000E6593">
              <w:rPr>
                <w:rFonts w:asciiTheme="minorHAnsi" w:hAnsiTheme="minorHAnsi" w:cs="TT921o00"/>
              </w:rPr>
              <w:lastRenderedPageBreak/>
              <w:t>- interwencyjnego na poziomie gminnym, powiatowym, wojewódzkim i krajowym</w:t>
            </w:r>
          </w:p>
          <w:p w:rsidR="00F26C74" w:rsidRPr="000E6593" w:rsidRDefault="00F26C74" w:rsidP="0061461B">
            <w:pPr>
              <w:numPr>
                <w:ilvl w:val="0"/>
                <w:numId w:val="92"/>
              </w:numPr>
              <w:rPr>
                <w:rFonts w:asciiTheme="minorHAnsi" w:hAnsiTheme="minorHAnsi" w:cs="TT921o00"/>
              </w:rPr>
            </w:pPr>
            <w:r>
              <w:rPr>
                <w:rFonts w:asciiTheme="minorHAnsi" w:hAnsiTheme="minorHAnsi" w:cs="TT921o00"/>
              </w:rPr>
              <w:t>Rozwój</w:t>
            </w:r>
            <w:r w:rsidRPr="000E6593">
              <w:rPr>
                <w:rFonts w:asciiTheme="minorHAnsi" w:hAnsiTheme="minorHAnsi" w:cs="TT921o00"/>
              </w:rPr>
              <w:t xml:space="preserve"> opiek</w:t>
            </w:r>
            <w:r>
              <w:rPr>
                <w:rFonts w:asciiTheme="minorHAnsi" w:hAnsiTheme="minorHAnsi" w:cs="TT921o00"/>
              </w:rPr>
              <w:t>i</w:t>
            </w:r>
            <w:r w:rsidRPr="000E6593">
              <w:rPr>
                <w:rFonts w:asciiTheme="minorHAnsi" w:hAnsiTheme="minorHAnsi" w:cs="TT921o00"/>
              </w:rPr>
              <w:t xml:space="preserve"> medyczn</w:t>
            </w:r>
            <w:r>
              <w:rPr>
                <w:rFonts w:asciiTheme="minorHAnsi" w:hAnsiTheme="minorHAnsi" w:cs="TT921o00"/>
              </w:rPr>
              <w:t>ej</w:t>
            </w:r>
            <w:r w:rsidRPr="000E6593">
              <w:rPr>
                <w:rFonts w:asciiTheme="minorHAnsi" w:hAnsiTheme="minorHAnsi" w:cs="TT921o00"/>
              </w:rPr>
              <w:t xml:space="preserve"> i ratownictw</w:t>
            </w:r>
            <w:r>
              <w:rPr>
                <w:rFonts w:asciiTheme="minorHAnsi" w:hAnsiTheme="minorHAnsi" w:cs="TT921o00"/>
              </w:rPr>
              <w:t>a medycznego</w:t>
            </w:r>
          </w:p>
          <w:p w:rsidR="00F26C74" w:rsidRPr="00D624B4" w:rsidRDefault="00F26C74" w:rsidP="0061461B">
            <w:pPr>
              <w:numPr>
                <w:ilvl w:val="0"/>
                <w:numId w:val="92"/>
              </w:numPr>
              <w:rPr>
                <w:rFonts w:asciiTheme="minorHAnsi" w:hAnsiTheme="minorHAnsi" w:cs="TT921o00"/>
              </w:rPr>
            </w:pPr>
            <w:r>
              <w:rPr>
                <w:rFonts w:asciiTheme="minorHAnsi" w:hAnsiTheme="minorHAnsi" w:cs="TT921o00"/>
              </w:rPr>
              <w:t>Zwiększanie świadomości mieszkańców</w:t>
            </w:r>
            <w:r w:rsidRPr="000E6593">
              <w:rPr>
                <w:rFonts w:asciiTheme="minorHAnsi" w:hAnsiTheme="minorHAnsi" w:cs="TT921o00"/>
              </w:rPr>
              <w:t xml:space="preserve"> </w:t>
            </w:r>
            <w:r>
              <w:rPr>
                <w:rFonts w:asciiTheme="minorHAnsi" w:hAnsiTheme="minorHAnsi" w:cs="TT921o00"/>
              </w:rPr>
              <w:t>dotyczących</w:t>
            </w:r>
            <w:r w:rsidRPr="000E6593">
              <w:rPr>
                <w:rFonts w:asciiTheme="minorHAnsi" w:hAnsiTheme="minorHAnsi" w:cs="TT921o00"/>
              </w:rPr>
              <w:t xml:space="preserve"> zagrożeń </w:t>
            </w:r>
            <w:r>
              <w:rPr>
                <w:rFonts w:asciiTheme="minorHAnsi" w:hAnsiTheme="minorHAnsi" w:cs="TT921o00"/>
              </w:rPr>
              <w:t>powodowanych przez zdarzenia, awarie, katastrofy naturalne oraz</w:t>
            </w:r>
            <w:r w:rsidRPr="000E6593">
              <w:rPr>
                <w:rFonts w:asciiTheme="minorHAnsi" w:hAnsiTheme="minorHAnsi" w:cs="TT921o00"/>
              </w:rPr>
              <w:t xml:space="preserve"> sposobów </w:t>
            </w:r>
            <w:r>
              <w:rPr>
                <w:rFonts w:asciiTheme="minorHAnsi" w:hAnsiTheme="minorHAnsi" w:cs="TT921o00"/>
              </w:rPr>
              <w:t>zapobiegania i minimalizowania skutków w razie ich wystąpienia</w:t>
            </w:r>
          </w:p>
        </w:tc>
        <w:tc>
          <w:tcPr>
            <w:tcW w:w="4605" w:type="dxa"/>
            <w:shd w:val="clear" w:color="auto" w:fill="FFFFFF"/>
          </w:tcPr>
          <w:p w:rsidR="00F26C74" w:rsidRDefault="00F26C74" w:rsidP="0061461B">
            <w:pPr>
              <w:pStyle w:val="Akapitzlist"/>
              <w:numPr>
                <w:ilvl w:val="0"/>
                <w:numId w:val="93"/>
              </w:numPr>
              <w:autoSpaceDE w:val="0"/>
              <w:autoSpaceDN w:val="0"/>
              <w:adjustRightInd w:val="0"/>
              <w:rPr>
                <w:rFonts w:asciiTheme="minorHAnsi" w:hAnsiTheme="minorHAnsi" w:cs="TT921o00"/>
              </w:rPr>
            </w:pPr>
            <w:r w:rsidRPr="001C691A">
              <w:rPr>
                <w:rFonts w:asciiTheme="minorHAnsi" w:hAnsiTheme="minorHAnsi" w:cs="TT921o00"/>
              </w:rPr>
              <w:lastRenderedPageBreak/>
              <w:t xml:space="preserve">Zmiany klimatu i </w:t>
            </w:r>
            <w:r w:rsidR="00D624B4">
              <w:rPr>
                <w:rFonts w:asciiTheme="minorHAnsi" w:hAnsiTheme="minorHAnsi" w:cs="TT921o00"/>
              </w:rPr>
              <w:t>coraz częstsze występowanie</w:t>
            </w:r>
            <w:r w:rsidRPr="001C691A">
              <w:rPr>
                <w:rFonts w:asciiTheme="minorHAnsi" w:hAnsiTheme="minorHAnsi" w:cs="TT921o00"/>
              </w:rPr>
              <w:t xml:space="preserve"> </w:t>
            </w:r>
            <w:r w:rsidRPr="001C691A">
              <w:rPr>
                <w:rFonts w:asciiTheme="minorHAnsi" w:hAnsiTheme="minorHAnsi" w:cs="TT921o00"/>
              </w:rPr>
              <w:lastRenderedPageBreak/>
              <w:t>gwałtown</w:t>
            </w:r>
            <w:r w:rsidR="00D624B4">
              <w:rPr>
                <w:rFonts w:asciiTheme="minorHAnsi" w:hAnsiTheme="minorHAnsi" w:cs="TT921o00"/>
              </w:rPr>
              <w:t>ych</w:t>
            </w:r>
            <w:r w:rsidRPr="001C691A">
              <w:rPr>
                <w:rFonts w:asciiTheme="minorHAnsi" w:hAnsiTheme="minorHAnsi" w:cs="TT921o00"/>
              </w:rPr>
              <w:t xml:space="preserve"> zjawisk pogodow</w:t>
            </w:r>
            <w:r w:rsidR="00D624B4">
              <w:rPr>
                <w:rFonts w:asciiTheme="minorHAnsi" w:hAnsiTheme="minorHAnsi" w:cs="TT921o00"/>
              </w:rPr>
              <w:t>ych</w:t>
            </w:r>
            <w:r w:rsidRPr="001C691A">
              <w:rPr>
                <w:rFonts w:asciiTheme="minorHAnsi" w:hAnsiTheme="minorHAnsi" w:cs="TT921o00"/>
              </w:rPr>
              <w:t xml:space="preserve"> </w:t>
            </w:r>
          </w:p>
          <w:p w:rsidR="00F26C74" w:rsidRPr="000E6593" w:rsidRDefault="00F26C74" w:rsidP="0061461B">
            <w:pPr>
              <w:pStyle w:val="Akapitzlist"/>
              <w:numPr>
                <w:ilvl w:val="0"/>
                <w:numId w:val="93"/>
              </w:numPr>
              <w:autoSpaceDE w:val="0"/>
              <w:autoSpaceDN w:val="0"/>
              <w:adjustRightInd w:val="0"/>
              <w:rPr>
                <w:rFonts w:asciiTheme="minorHAnsi" w:hAnsiTheme="minorHAnsi" w:cs="TT921o00"/>
                <w:lang w:eastAsia="ar-SA"/>
              </w:rPr>
            </w:pPr>
            <w:r>
              <w:rPr>
                <w:rFonts w:asciiTheme="minorHAnsi" w:hAnsiTheme="minorHAnsi"/>
              </w:rPr>
              <w:t>Zagrożenia pożarowe, potęgowane przez występujące coraz częściej susze</w:t>
            </w:r>
          </w:p>
          <w:p w:rsidR="00F26C74" w:rsidRPr="000E6593" w:rsidRDefault="00F26C74" w:rsidP="0061461B">
            <w:pPr>
              <w:pStyle w:val="Akapitzlist"/>
              <w:numPr>
                <w:ilvl w:val="0"/>
                <w:numId w:val="93"/>
              </w:numPr>
              <w:autoSpaceDE w:val="0"/>
              <w:autoSpaceDN w:val="0"/>
              <w:adjustRightInd w:val="0"/>
              <w:rPr>
                <w:rFonts w:asciiTheme="minorHAnsi" w:hAnsiTheme="minorHAnsi" w:cs="TT921o00"/>
              </w:rPr>
            </w:pPr>
            <w:r w:rsidRPr="000E6593">
              <w:rPr>
                <w:rFonts w:asciiTheme="minorHAnsi" w:hAnsiTheme="minorHAnsi"/>
              </w:rPr>
              <w:t>Brak wystarczających środków finansowych na potrzeby systemu ratowniczo - interwencyjnego w obliczu nowych zagrożeń wynikających ze zmian klimatu</w:t>
            </w:r>
          </w:p>
        </w:tc>
      </w:tr>
    </w:tbl>
    <w:p w:rsidR="00F26C74" w:rsidRPr="000E6593" w:rsidRDefault="00F26C74" w:rsidP="00F26C74">
      <w:pPr>
        <w:rPr>
          <w:rFonts w:asciiTheme="minorHAnsi" w:hAnsiTheme="minorHAnsi"/>
          <w:b/>
        </w:rPr>
      </w:pPr>
    </w:p>
    <w:p w:rsidR="00F26C74" w:rsidRDefault="00F26C74" w:rsidP="00F26C74">
      <w:pPr>
        <w:rPr>
          <w:rFonts w:asciiTheme="minorHAnsi" w:hAnsiTheme="minorHAnsi"/>
          <w:sz w:val="22"/>
          <w:szCs w:val="22"/>
        </w:rPr>
      </w:pPr>
      <w:r w:rsidRPr="007C1666">
        <w:rPr>
          <w:rFonts w:asciiTheme="minorHAnsi" w:hAnsiTheme="minorHAnsi"/>
          <w:sz w:val="22"/>
          <w:szCs w:val="22"/>
        </w:rPr>
        <w:t>Główne zagrożenia i problemy:</w:t>
      </w:r>
    </w:p>
    <w:p w:rsidR="00F26C74" w:rsidRDefault="00F26C74" w:rsidP="00F26C74">
      <w:pPr>
        <w:rPr>
          <w:rFonts w:asciiTheme="minorHAnsi" w:hAnsiTheme="minorHAnsi"/>
          <w:sz w:val="22"/>
          <w:szCs w:val="22"/>
        </w:rPr>
      </w:pPr>
    </w:p>
    <w:p w:rsidR="00F26C74" w:rsidRPr="000E6593" w:rsidRDefault="00F26C74" w:rsidP="0061461B">
      <w:pPr>
        <w:pStyle w:val="RadomskoPO"/>
        <w:numPr>
          <w:ilvl w:val="0"/>
          <w:numId w:val="95"/>
        </w:numPr>
      </w:pPr>
      <w:r>
        <w:t>potencjalna możliwość wystąpienia zdarzeń, awarii, wypadków i katastrof naturalnych, stanowiących zagrożenie dla zdrowia i życia mieszkańców, istot żywych, mienia i zasobów środowiska.</w:t>
      </w:r>
    </w:p>
    <w:p w:rsidR="00F26C74" w:rsidRPr="000E6593" w:rsidRDefault="00F26C74" w:rsidP="00F26C74">
      <w:pPr>
        <w:pStyle w:val="RadomskoPO"/>
      </w:pPr>
    </w:p>
    <w:p w:rsidR="00F26C74" w:rsidRPr="000E6593" w:rsidRDefault="00081788" w:rsidP="00081788">
      <w:pPr>
        <w:pStyle w:val="3NagwekPOSZwole2017"/>
      </w:pPr>
      <w:bookmarkStart w:id="185" w:name="_Toc493845808"/>
      <w:r>
        <w:t xml:space="preserve">6.9.6. </w:t>
      </w:r>
      <w:r w:rsidR="00F26C74" w:rsidRPr="007C1666">
        <w:t>Tendencje zmian stanu środowiska</w:t>
      </w:r>
      <w:bookmarkEnd w:id="185"/>
    </w:p>
    <w:p w:rsidR="00F26C74" w:rsidRDefault="00F26C74" w:rsidP="00F26C74">
      <w:pPr>
        <w:pStyle w:val="RadomskoPO"/>
      </w:pPr>
    </w:p>
    <w:p w:rsidR="00F26C74" w:rsidRPr="000E6593" w:rsidRDefault="00F26C74" w:rsidP="00F26C74">
      <w:pPr>
        <w:pStyle w:val="RadomskoPO"/>
      </w:pPr>
      <w:r>
        <w:t xml:space="preserve">Zmiany klimatu będą powodować natężenie gwałtownych zjawisk pogodowych: huraganowych wiatrów, ulewnych deszczy, występowania suszy. </w:t>
      </w:r>
      <w:r w:rsidRPr="000E6593">
        <w:t xml:space="preserve">Wzmacnianie systemu prewencyjnego </w:t>
      </w:r>
      <w:r>
        <w:t>będzie skutkowało</w:t>
      </w:r>
      <w:r w:rsidRPr="000E6593">
        <w:t xml:space="preserve"> </w:t>
      </w:r>
      <w:r>
        <w:t xml:space="preserve">ograniczeniem </w:t>
      </w:r>
      <w:r w:rsidRPr="000E6593">
        <w:t xml:space="preserve">skutków wystąpienia </w:t>
      </w:r>
      <w:r>
        <w:t>takich</w:t>
      </w:r>
      <w:r w:rsidRPr="000E6593">
        <w:t xml:space="preserve"> zagrożeń </w:t>
      </w:r>
      <w:r>
        <w:t xml:space="preserve">dla </w:t>
      </w:r>
      <w:r w:rsidRPr="000E6593">
        <w:t>środowiska</w:t>
      </w:r>
      <w:r>
        <w:t>, w tym ludzi i ich mienia</w:t>
      </w:r>
      <w:r w:rsidRPr="000E6593">
        <w:t>.</w:t>
      </w:r>
    </w:p>
    <w:p w:rsidR="003E0DAA" w:rsidRPr="00557F01" w:rsidRDefault="00782EF3" w:rsidP="00782EF3">
      <w:pPr>
        <w:pStyle w:val="2nagowekPOSzwolen2017"/>
      </w:pPr>
      <w:bookmarkStart w:id="186" w:name="_Toc466233055"/>
      <w:bookmarkStart w:id="187" w:name="_Toc474526041"/>
      <w:bookmarkStart w:id="188" w:name="_Toc493845809"/>
      <w:bookmarkEnd w:id="154"/>
      <w:bookmarkEnd w:id="155"/>
      <w:r>
        <w:t>6</w:t>
      </w:r>
      <w:r w:rsidR="003E0DAA" w:rsidRPr="00557F01">
        <w:t xml:space="preserve">.10. </w:t>
      </w:r>
      <w:bookmarkStart w:id="189" w:name="_Toc445795287"/>
      <w:r w:rsidR="003E0DAA" w:rsidRPr="00557F01">
        <w:t>Gospodarka odpadami</w:t>
      </w:r>
      <w:bookmarkEnd w:id="186"/>
      <w:bookmarkEnd w:id="187"/>
      <w:bookmarkEnd w:id="188"/>
      <w:bookmarkEnd w:id="189"/>
    </w:p>
    <w:p w:rsidR="003E0DAA" w:rsidRPr="00557F01" w:rsidRDefault="00782EF3" w:rsidP="00782EF3">
      <w:pPr>
        <w:pStyle w:val="3NagwekPOSZwole2017"/>
      </w:pPr>
      <w:bookmarkStart w:id="190" w:name="_Toc493845810"/>
      <w:r>
        <w:t xml:space="preserve">6.10.1. </w:t>
      </w:r>
      <w:r w:rsidR="003E0DAA" w:rsidRPr="00557F01">
        <w:t>Siły sprawcze</w:t>
      </w:r>
      <w:r w:rsidR="003E0DAA">
        <w:t xml:space="preserve"> i presje</w:t>
      </w:r>
      <w:bookmarkEnd w:id="190"/>
    </w:p>
    <w:p w:rsidR="003E0DAA" w:rsidRPr="00557F01" w:rsidRDefault="003E0DAA" w:rsidP="003E0DAA">
      <w:pPr>
        <w:pStyle w:val="RadomskoPO"/>
      </w:pPr>
    </w:p>
    <w:p w:rsidR="003E0DAA" w:rsidRPr="00557F01" w:rsidRDefault="003E0DAA" w:rsidP="003E0DAA">
      <w:pPr>
        <w:pStyle w:val="RadomskoPO"/>
      </w:pPr>
      <w:r w:rsidRPr="00557F01">
        <w:t>Główne czynniki:</w:t>
      </w:r>
    </w:p>
    <w:p w:rsidR="003E0DAA" w:rsidRPr="00557F01" w:rsidRDefault="003E0DAA" w:rsidP="003E0DAA">
      <w:pPr>
        <w:pStyle w:val="RadomskoPO"/>
      </w:pPr>
    </w:p>
    <w:p w:rsidR="00BB3FC7" w:rsidRDefault="00506F09" w:rsidP="0061461B">
      <w:pPr>
        <w:pStyle w:val="RadomskoPO"/>
        <w:numPr>
          <w:ilvl w:val="0"/>
          <w:numId w:val="104"/>
        </w:numPr>
      </w:pPr>
      <w:r>
        <w:t>funkcjonujący system gospodarki odpadami, składający się ze</w:t>
      </w:r>
      <w:r w:rsidR="00BB3FC7">
        <w:t xml:space="preserve"> zbierani</w:t>
      </w:r>
      <w:r>
        <w:t>a i</w:t>
      </w:r>
      <w:r w:rsidR="00BB3FC7">
        <w:t xml:space="preserve"> transport</w:t>
      </w:r>
      <w:r>
        <w:t xml:space="preserve">u </w:t>
      </w:r>
      <w:r w:rsidR="00BB3FC7">
        <w:t>odpadów</w:t>
      </w:r>
      <w:r>
        <w:t xml:space="preserve"> oraz przekazywania ich do instalacji odzysku i unieszkodliwiania</w:t>
      </w:r>
      <w:r w:rsidR="00BB3FC7">
        <w:t>,</w:t>
      </w:r>
    </w:p>
    <w:p w:rsidR="00BB3FC7" w:rsidRPr="00557F01" w:rsidRDefault="00506F09" w:rsidP="0061461B">
      <w:pPr>
        <w:pStyle w:val="RadomskoPO"/>
        <w:numPr>
          <w:ilvl w:val="0"/>
          <w:numId w:val="104"/>
        </w:numPr>
      </w:pPr>
      <w:r>
        <w:t xml:space="preserve">poziom i styl konsumpcji, </w:t>
      </w:r>
      <w:r w:rsidR="00BB3FC7">
        <w:t>poziom zamożności mieszkańców, warunkujące rodzaj i ilości wytwarzanych odpadów</w:t>
      </w:r>
      <w:r>
        <w:t>,</w:t>
      </w:r>
    </w:p>
    <w:p w:rsidR="003E0DAA" w:rsidRDefault="00506F09" w:rsidP="0061461B">
      <w:pPr>
        <w:pStyle w:val="RadomskoPO"/>
        <w:numPr>
          <w:ilvl w:val="0"/>
          <w:numId w:val="104"/>
        </w:numPr>
      </w:pPr>
      <w:r>
        <w:t>akty</w:t>
      </w:r>
      <w:r w:rsidR="003E0DAA">
        <w:t xml:space="preserve"> prawn</w:t>
      </w:r>
      <w:r>
        <w:t>e – międzynarodowe, krajowe i miejscowe</w:t>
      </w:r>
      <w:r w:rsidR="003E0DAA">
        <w:t xml:space="preserve"> oraz dokument</w:t>
      </w:r>
      <w:r>
        <w:t>y</w:t>
      </w:r>
      <w:r w:rsidR="003E0DAA">
        <w:t xml:space="preserve"> strategiczn</w:t>
      </w:r>
      <w:r>
        <w:t>e</w:t>
      </w:r>
      <w:r w:rsidR="003E0DAA">
        <w:t xml:space="preserve"> (wojewódzki i krajowy plan gospodarki odpadami)</w:t>
      </w:r>
      <w:r>
        <w:t>, narzucając</w:t>
      </w:r>
      <w:r w:rsidR="00B774D6">
        <w:t xml:space="preserve">e i </w:t>
      </w:r>
      <w:r w:rsidR="003E0DAA" w:rsidRPr="00557F01">
        <w:t xml:space="preserve"> ok</w:t>
      </w:r>
      <w:r w:rsidR="00B774D6">
        <w:t>reślające sposób postępowania z </w:t>
      </w:r>
      <w:r w:rsidR="003E0DAA" w:rsidRPr="00557F01">
        <w:t>odpadami,</w:t>
      </w:r>
    </w:p>
    <w:p w:rsidR="003E0DAA" w:rsidRDefault="00B774D6" w:rsidP="0061461B">
      <w:pPr>
        <w:pStyle w:val="RadomskoPO"/>
        <w:numPr>
          <w:ilvl w:val="0"/>
          <w:numId w:val="104"/>
        </w:numPr>
      </w:pPr>
      <w:r w:rsidRPr="00557F01">
        <w:t>świadomość</w:t>
      </w:r>
      <w:r w:rsidR="003E0DAA" w:rsidRPr="00557F01">
        <w:t xml:space="preserve"> ekologiczn</w:t>
      </w:r>
      <w:r>
        <w:t>a</w:t>
      </w:r>
      <w:r w:rsidR="003E0DAA" w:rsidRPr="00557F01">
        <w:t xml:space="preserve"> mieszkańców </w:t>
      </w:r>
      <w:r w:rsidR="00782EF3">
        <w:t>gminy</w:t>
      </w:r>
      <w:r>
        <w:t xml:space="preserve"> i edukacja ekologiczna prowadzona przez różne podmioty</w:t>
      </w:r>
      <w:r w:rsidR="00BB3FC7">
        <w:t>.</w:t>
      </w:r>
    </w:p>
    <w:p w:rsidR="003E0DAA" w:rsidRPr="00557F01" w:rsidRDefault="003E0DAA" w:rsidP="003E0DAA">
      <w:pPr>
        <w:pStyle w:val="RadomskoPO"/>
      </w:pPr>
    </w:p>
    <w:p w:rsidR="003E0DAA" w:rsidRPr="00557F01" w:rsidRDefault="00782EF3" w:rsidP="00782EF3">
      <w:pPr>
        <w:pStyle w:val="3NagwekPOSZwole2017"/>
      </w:pPr>
      <w:bookmarkStart w:id="191" w:name="_Toc493845811"/>
      <w:r>
        <w:t xml:space="preserve">6.10.2. </w:t>
      </w:r>
      <w:r w:rsidR="003E0DAA" w:rsidRPr="00557F01">
        <w:t>Stan</w:t>
      </w:r>
      <w:bookmarkEnd w:id="191"/>
    </w:p>
    <w:p w:rsidR="003E0DAA" w:rsidRPr="00557F01" w:rsidRDefault="003E0DAA" w:rsidP="003E0DAA">
      <w:pPr>
        <w:pStyle w:val="RadomskoPO"/>
      </w:pPr>
    </w:p>
    <w:p w:rsidR="003E0DAA" w:rsidRPr="00F326CE" w:rsidRDefault="003E0DAA" w:rsidP="00782EF3">
      <w:pPr>
        <w:jc w:val="both"/>
        <w:rPr>
          <w:rFonts w:asciiTheme="minorHAnsi" w:hAnsiTheme="minorHAnsi"/>
          <w:sz w:val="22"/>
          <w:szCs w:val="22"/>
        </w:rPr>
      </w:pPr>
      <w:r w:rsidRPr="00F326CE">
        <w:rPr>
          <w:rFonts w:asciiTheme="minorHAnsi" w:hAnsiTheme="minorHAnsi"/>
          <w:sz w:val="22"/>
          <w:szCs w:val="22"/>
        </w:rPr>
        <w:t xml:space="preserve">Na </w:t>
      </w:r>
      <w:r w:rsidR="00281058">
        <w:rPr>
          <w:rFonts w:asciiTheme="minorHAnsi" w:hAnsiTheme="minorHAnsi"/>
          <w:sz w:val="22"/>
          <w:szCs w:val="22"/>
        </w:rPr>
        <w:t xml:space="preserve">terenie gminy Przytyk </w:t>
      </w:r>
      <w:r>
        <w:rPr>
          <w:rFonts w:asciiTheme="minorHAnsi" w:hAnsiTheme="minorHAnsi"/>
          <w:sz w:val="22"/>
          <w:szCs w:val="22"/>
        </w:rPr>
        <w:t xml:space="preserve">obowiązuje </w:t>
      </w:r>
      <w:r w:rsidRPr="00F326CE">
        <w:rPr>
          <w:rFonts w:asciiTheme="minorHAnsi" w:hAnsiTheme="minorHAnsi"/>
          <w:sz w:val="22"/>
          <w:szCs w:val="22"/>
        </w:rPr>
        <w:t xml:space="preserve">Plan </w:t>
      </w:r>
      <w:r>
        <w:rPr>
          <w:rFonts w:asciiTheme="minorHAnsi" w:hAnsiTheme="minorHAnsi"/>
          <w:sz w:val="22"/>
          <w:szCs w:val="22"/>
        </w:rPr>
        <w:t>g</w:t>
      </w:r>
      <w:r w:rsidRPr="00F326CE">
        <w:rPr>
          <w:rFonts w:asciiTheme="minorHAnsi" w:hAnsiTheme="minorHAnsi"/>
          <w:sz w:val="22"/>
          <w:szCs w:val="22"/>
        </w:rPr>
        <w:t xml:space="preserve">ospodarki </w:t>
      </w:r>
      <w:r>
        <w:rPr>
          <w:rFonts w:asciiTheme="minorHAnsi" w:hAnsiTheme="minorHAnsi"/>
          <w:sz w:val="22"/>
          <w:szCs w:val="22"/>
        </w:rPr>
        <w:t>o</w:t>
      </w:r>
      <w:r w:rsidRPr="00F326CE">
        <w:rPr>
          <w:rFonts w:asciiTheme="minorHAnsi" w:hAnsiTheme="minorHAnsi"/>
          <w:sz w:val="22"/>
          <w:szCs w:val="22"/>
        </w:rPr>
        <w:t xml:space="preserve">dpadami dla </w:t>
      </w:r>
      <w:r>
        <w:rPr>
          <w:rFonts w:asciiTheme="minorHAnsi" w:hAnsiTheme="minorHAnsi"/>
          <w:sz w:val="22"/>
          <w:szCs w:val="22"/>
        </w:rPr>
        <w:t>województwa mazowieckiego 2022</w:t>
      </w:r>
      <w:r w:rsidRPr="00F326CE">
        <w:rPr>
          <w:rFonts w:asciiTheme="minorHAnsi" w:hAnsiTheme="minorHAnsi"/>
          <w:sz w:val="22"/>
          <w:szCs w:val="22"/>
        </w:rPr>
        <w:t xml:space="preserve">, przyjęty uchwałą Sejmiku Województwa Mazowieckiego nr </w:t>
      </w:r>
      <w:r>
        <w:rPr>
          <w:rFonts w:asciiTheme="minorHAnsi" w:hAnsiTheme="minorHAnsi"/>
          <w:sz w:val="22"/>
          <w:szCs w:val="22"/>
        </w:rPr>
        <w:t>209/16</w:t>
      </w:r>
      <w:r w:rsidRPr="00F326CE">
        <w:rPr>
          <w:rFonts w:asciiTheme="minorHAnsi" w:hAnsiTheme="minorHAnsi"/>
          <w:sz w:val="22"/>
          <w:szCs w:val="22"/>
        </w:rPr>
        <w:t xml:space="preserve"> z dnia </w:t>
      </w:r>
      <w:r>
        <w:rPr>
          <w:rFonts w:asciiTheme="minorHAnsi" w:hAnsiTheme="minorHAnsi"/>
          <w:sz w:val="22"/>
          <w:szCs w:val="22"/>
        </w:rPr>
        <w:t>19 grudnia 2016</w:t>
      </w:r>
      <w:r w:rsidRPr="00F326CE">
        <w:rPr>
          <w:rFonts w:asciiTheme="minorHAnsi" w:hAnsiTheme="minorHAnsi"/>
          <w:sz w:val="22"/>
          <w:szCs w:val="22"/>
        </w:rPr>
        <w:t xml:space="preserve"> r. </w:t>
      </w:r>
    </w:p>
    <w:p w:rsidR="003E0DAA" w:rsidRDefault="003E0DAA" w:rsidP="003E0DAA">
      <w:pPr>
        <w:pStyle w:val="Default"/>
        <w:jc w:val="both"/>
        <w:rPr>
          <w:rFonts w:asciiTheme="minorHAnsi" w:hAnsiTheme="minorHAnsi"/>
          <w:color w:val="auto"/>
          <w:sz w:val="22"/>
          <w:szCs w:val="22"/>
        </w:rPr>
      </w:pPr>
    </w:p>
    <w:p w:rsidR="00782EF3" w:rsidRDefault="00782EF3" w:rsidP="008E22C3">
      <w:pPr>
        <w:autoSpaceDE w:val="0"/>
        <w:autoSpaceDN w:val="0"/>
        <w:adjustRightInd w:val="0"/>
        <w:jc w:val="both"/>
        <w:rPr>
          <w:rFonts w:asciiTheme="minorHAnsi" w:hAnsiTheme="minorHAnsi" w:cs="Arial"/>
          <w:sz w:val="22"/>
          <w:szCs w:val="22"/>
        </w:rPr>
      </w:pPr>
      <w:r>
        <w:rPr>
          <w:rFonts w:asciiTheme="minorHAnsi" w:hAnsiTheme="minorHAnsi"/>
          <w:sz w:val="22"/>
          <w:szCs w:val="22"/>
        </w:rPr>
        <w:t xml:space="preserve">Gmina </w:t>
      </w:r>
      <w:r w:rsidR="0011116E">
        <w:rPr>
          <w:rFonts w:asciiTheme="minorHAnsi" w:hAnsiTheme="minorHAnsi"/>
          <w:sz w:val="22"/>
          <w:szCs w:val="22"/>
        </w:rPr>
        <w:t>Przytyk</w:t>
      </w:r>
      <w:r w:rsidR="003E0DAA" w:rsidRPr="0059688E">
        <w:rPr>
          <w:rFonts w:asciiTheme="minorHAnsi" w:hAnsiTheme="minorHAnsi"/>
          <w:sz w:val="22"/>
          <w:szCs w:val="22"/>
        </w:rPr>
        <w:t xml:space="preserve"> został</w:t>
      </w:r>
      <w:r>
        <w:rPr>
          <w:rFonts w:asciiTheme="minorHAnsi" w:hAnsiTheme="minorHAnsi"/>
          <w:sz w:val="22"/>
          <w:szCs w:val="22"/>
        </w:rPr>
        <w:t>a</w:t>
      </w:r>
      <w:r w:rsidR="003E0DAA" w:rsidRPr="0059688E">
        <w:rPr>
          <w:rFonts w:asciiTheme="minorHAnsi" w:hAnsiTheme="minorHAnsi"/>
          <w:sz w:val="22"/>
          <w:szCs w:val="22"/>
        </w:rPr>
        <w:t xml:space="preserve"> przypisan</w:t>
      </w:r>
      <w:r>
        <w:rPr>
          <w:rFonts w:asciiTheme="minorHAnsi" w:hAnsiTheme="minorHAnsi"/>
          <w:sz w:val="22"/>
          <w:szCs w:val="22"/>
        </w:rPr>
        <w:t>a</w:t>
      </w:r>
      <w:r w:rsidR="003E0DAA" w:rsidRPr="0059688E">
        <w:rPr>
          <w:rFonts w:asciiTheme="minorHAnsi" w:hAnsiTheme="minorHAnsi"/>
          <w:sz w:val="22"/>
          <w:szCs w:val="22"/>
        </w:rPr>
        <w:t xml:space="preserve"> do </w:t>
      </w:r>
      <w:r w:rsidR="008E22C3">
        <w:rPr>
          <w:rFonts w:asciiTheme="minorHAnsi" w:hAnsiTheme="minorHAnsi"/>
          <w:sz w:val="22"/>
          <w:szCs w:val="22"/>
        </w:rPr>
        <w:t>Południowego</w:t>
      </w:r>
      <w:r w:rsidR="003E0DAA" w:rsidRPr="0059688E">
        <w:rPr>
          <w:rFonts w:asciiTheme="minorHAnsi" w:hAnsiTheme="minorHAnsi"/>
          <w:sz w:val="22"/>
          <w:szCs w:val="22"/>
        </w:rPr>
        <w:t xml:space="preserve"> Regionu Gospodarki Odpadami.</w:t>
      </w:r>
      <w:r w:rsidR="003E0DAA" w:rsidRPr="0059688E">
        <w:rPr>
          <w:rFonts w:asciiTheme="minorHAnsi" w:hAnsiTheme="minorHAnsi" w:cs="Arial"/>
          <w:sz w:val="22"/>
          <w:szCs w:val="22"/>
        </w:rPr>
        <w:t xml:space="preserve"> </w:t>
      </w:r>
      <w:r w:rsidR="008E22C3" w:rsidRPr="008E22C3">
        <w:rPr>
          <w:rFonts w:asciiTheme="minorHAnsi" w:hAnsiTheme="minorHAnsi" w:cs="Arial"/>
          <w:sz w:val="22"/>
          <w:szCs w:val="22"/>
        </w:rPr>
        <w:t>W skład tego obszaru zaliczono 64 gmin z powiatów: białobrzeski, grójecki, kozienicki, lipski, m. Radom, piaseczyński,</w:t>
      </w:r>
      <w:r w:rsidR="008E22C3">
        <w:rPr>
          <w:rFonts w:asciiTheme="minorHAnsi" w:hAnsiTheme="minorHAnsi" w:cs="Arial"/>
          <w:sz w:val="22"/>
          <w:szCs w:val="22"/>
        </w:rPr>
        <w:t xml:space="preserve"> </w:t>
      </w:r>
      <w:r w:rsidR="008E22C3" w:rsidRPr="008E22C3">
        <w:rPr>
          <w:rFonts w:asciiTheme="minorHAnsi" w:hAnsiTheme="minorHAnsi" w:cs="Arial"/>
          <w:sz w:val="22"/>
          <w:szCs w:val="22"/>
        </w:rPr>
        <w:t>przysuski, radomski</w:t>
      </w:r>
      <w:r w:rsidR="000E368B">
        <w:rPr>
          <w:rFonts w:asciiTheme="minorHAnsi" w:hAnsiTheme="minorHAnsi" w:cs="Arial"/>
          <w:sz w:val="22"/>
          <w:szCs w:val="22"/>
        </w:rPr>
        <w:t xml:space="preserve"> i </w:t>
      </w:r>
      <w:r w:rsidR="008E22C3" w:rsidRPr="008E22C3">
        <w:rPr>
          <w:rFonts w:asciiTheme="minorHAnsi" w:hAnsiTheme="minorHAnsi" w:cs="Arial"/>
          <w:sz w:val="22"/>
          <w:szCs w:val="22"/>
        </w:rPr>
        <w:t>szydłowiecki</w:t>
      </w:r>
      <w:r w:rsidR="000E368B">
        <w:rPr>
          <w:rFonts w:asciiTheme="minorHAnsi" w:hAnsiTheme="minorHAnsi" w:cs="Arial"/>
          <w:sz w:val="22"/>
          <w:szCs w:val="22"/>
        </w:rPr>
        <w:t>.</w:t>
      </w:r>
    </w:p>
    <w:p w:rsidR="00281058" w:rsidRDefault="00281058" w:rsidP="008E22C3">
      <w:pPr>
        <w:autoSpaceDE w:val="0"/>
        <w:autoSpaceDN w:val="0"/>
        <w:adjustRightInd w:val="0"/>
        <w:jc w:val="both"/>
        <w:rPr>
          <w:rFonts w:asciiTheme="minorHAnsi" w:hAnsiTheme="minorHAnsi" w:cs="Arial"/>
          <w:sz w:val="22"/>
          <w:szCs w:val="22"/>
        </w:rPr>
      </w:pPr>
    </w:p>
    <w:p w:rsidR="000E368B" w:rsidRDefault="00235399" w:rsidP="00281058">
      <w:pPr>
        <w:autoSpaceDE w:val="0"/>
        <w:autoSpaceDN w:val="0"/>
        <w:adjustRightInd w:val="0"/>
        <w:jc w:val="both"/>
        <w:rPr>
          <w:rFonts w:asciiTheme="minorHAnsi" w:hAnsiTheme="minorHAnsi" w:cs="Arial"/>
          <w:sz w:val="22"/>
          <w:szCs w:val="22"/>
        </w:rPr>
      </w:pPr>
      <w:r w:rsidRPr="00235399">
        <w:rPr>
          <w:rFonts w:asciiTheme="minorHAnsi" w:hAnsiTheme="minorHAnsi" w:cs="Arial"/>
          <w:sz w:val="22"/>
          <w:szCs w:val="22"/>
        </w:rPr>
        <w:t>W 201</w:t>
      </w:r>
      <w:r w:rsidR="000E368B">
        <w:rPr>
          <w:rFonts w:asciiTheme="minorHAnsi" w:hAnsiTheme="minorHAnsi" w:cs="Arial"/>
          <w:sz w:val="22"/>
          <w:szCs w:val="22"/>
        </w:rPr>
        <w:t>6</w:t>
      </w:r>
      <w:r w:rsidRPr="00235399">
        <w:rPr>
          <w:rFonts w:asciiTheme="minorHAnsi" w:hAnsiTheme="minorHAnsi" w:cs="Arial"/>
          <w:sz w:val="22"/>
          <w:szCs w:val="22"/>
        </w:rPr>
        <w:t xml:space="preserve"> r. </w:t>
      </w:r>
      <w:r w:rsidR="00281058">
        <w:rPr>
          <w:rFonts w:asciiTheme="minorHAnsi" w:hAnsiTheme="minorHAnsi" w:cs="Arial"/>
          <w:sz w:val="22"/>
          <w:szCs w:val="22"/>
        </w:rPr>
        <w:t xml:space="preserve">z terenu gminy Przytyk </w:t>
      </w:r>
      <w:r w:rsidR="000C324A">
        <w:rPr>
          <w:rFonts w:asciiTheme="minorHAnsi" w:hAnsiTheme="minorHAnsi" w:cs="Arial"/>
          <w:sz w:val="22"/>
          <w:szCs w:val="22"/>
        </w:rPr>
        <w:t>o</w:t>
      </w:r>
      <w:r w:rsidR="000E368B">
        <w:rPr>
          <w:rFonts w:asciiTheme="minorHAnsi" w:hAnsiTheme="minorHAnsi" w:cs="Arial"/>
          <w:sz w:val="22"/>
          <w:szCs w:val="22"/>
        </w:rPr>
        <w:t xml:space="preserve">dpady komunalne </w:t>
      </w:r>
      <w:r w:rsidR="00281058">
        <w:rPr>
          <w:rFonts w:asciiTheme="minorHAnsi" w:hAnsiTheme="minorHAnsi" w:cs="Arial"/>
          <w:sz w:val="22"/>
          <w:szCs w:val="22"/>
        </w:rPr>
        <w:t>odbierane były od 1817 właścicieli nieruchomości</w:t>
      </w:r>
      <w:r w:rsidR="000E368B">
        <w:rPr>
          <w:rFonts w:asciiTheme="minorHAnsi" w:hAnsiTheme="minorHAnsi" w:cs="Arial"/>
          <w:sz w:val="22"/>
          <w:szCs w:val="22"/>
        </w:rPr>
        <w:t>.</w:t>
      </w:r>
      <w:r w:rsidR="000C324A">
        <w:rPr>
          <w:rFonts w:asciiTheme="minorHAnsi" w:hAnsiTheme="minorHAnsi" w:cs="Arial"/>
          <w:sz w:val="22"/>
          <w:szCs w:val="22"/>
        </w:rPr>
        <w:t xml:space="preserve"> </w:t>
      </w:r>
      <w:r w:rsidRPr="00235399">
        <w:rPr>
          <w:rFonts w:asciiTheme="minorHAnsi" w:hAnsiTheme="minorHAnsi" w:cs="Arial"/>
          <w:sz w:val="22"/>
          <w:szCs w:val="22"/>
        </w:rPr>
        <w:t>Odpady komunalne z terenu gminy</w:t>
      </w:r>
      <w:r w:rsidR="000E368B">
        <w:rPr>
          <w:rFonts w:asciiTheme="minorHAnsi" w:hAnsiTheme="minorHAnsi" w:cs="Arial"/>
          <w:sz w:val="22"/>
          <w:szCs w:val="22"/>
        </w:rPr>
        <w:t xml:space="preserve"> </w:t>
      </w:r>
      <w:r w:rsidR="0036671C">
        <w:rPr>
          <w:rFonts w:asciiTheme="minorHAnsi" w:hAnsiTheme="minorHAnsi" w:cs="Arial"/>
          <w:sz w:val="22"/>
          <w:szCs w:val="22"/>
        </w:rPr>
        <w:t xml:space="preserve">zbierane </w:t>
      </w:r>
      <w:r w:rsidR="000666FF">
        <w:rPr>
          <w:rFonts w:asciiTheme="minorHAnsi" w:hAnsiTheme="minorHAnsi" w:cs="Arial"/>
          <w:sz w:val="22"/>
          <w:szCs w:val="22"/>
        </w:rPr>
        <w:t>były w postaci zmieszanej lub</w:t>
      </w:r>
      <w:r w:rsidR="00281058">
        <w:rPr>
          <w:rFonts w:asciiTheme="minorHAnsi" w:hAnsiTheme="minorHAnsi" w:cs="Arial"/>
          <w:sz w:val="22"/>
          <w:szCs w:val="22"/>
        </w:rPr>
        <w:t> </w:t>
      </w:r>
      <w:r w:rsidRPr="00235399">
        <w:rPr>
          <w:rFonts w:asciiTheme="minorHAnsi" w:hAnsiTheme="minorHAnsi" w:cs="Arial"/>
          <w:sz w:val="22"/>
          <w:szCs w:val="22"/>
        </w:rPr>
        <w:t>selektywnej</w:t>
      </w:r>
      <w:r w:rsidR="000666FF">
        <w:rPr>
          <w:rFonts w:asciiTheme="minorHAnsi" w:hAnsiTheme="minorHAnsi" w:cs="Arial"/>
          <w:sz w:val="22"/>
          <w:szCs w:val="22"/>
        </w:rPr>
        <w:t xml:space="preserve"> (papier, metale, tworzywa sztuczne, opakowania wielomateriałowe, szkło, odpady zielone, zużyte baterie, akumulatory, świetlówki, przeterminowane leki)</w:t>
      </w:r>
      <w:r w:rsidRPr="00235399">
        <w:rPr>
          <w:rFonts w:asciiTheme="minorHAnsi" w:hAnsiTheme="minorHAnsi" w:cs="Arial"/>
          <w:sz w:val="22"/>
          <w:szCs w:val="22"/>
        </w:rPr>
        <w:t xml:space="preserve">. </w:t>
      </w:r>
      <w:r w:rsidR="000666FF">
        <w:rPr>
          <w:rFonts w:asciiTheme="minorHAnsi" w:hAnsiTheme="minorHAnsi" w:cs="Arial"/>
          <w:sz w:val="22"/>
          <w:szCs w:val="22"/>
        </w:rPr>
        <w:t xml:space="preserve">W 2016 odpady komunalne </w:t>
      </w:r>
      <w:r w:rsidR="000666FF">
        <w:rPr>
          <w:rFonts w:asciiTheme="minorHAnsi" w:hAnsiTheme="minorHAnsi" w:cs="Arial"/>
          <w:sz w:val="22"/>
          <w:szCs w:val="22"/>
        </w:rPr>
        <w:lastRenderedPageBreak/>
        <w:t>odbierał jeden uprawniony podmiot. Ponadto, odbierane są odpady wielkogabarytowe oraz zużyty sprzęt elektryczny i elektroniczny.</w:t>
      </w:r>
    </w:p>
    <w:p w:rsidR="00281058" w:rsidRDefault="00281058" w:rsidP="00281058">
      <w:pPr>
        <w:autoSpaceDE w:val="0"/>
        <w:autoSpaceDN w:val="0"/>
        <w:adjustRightInd w:val="0"/>
        <w:jc w:val="both"/>
        <w:rPr>
          <w:rFonts w:asciiTheme="minorHAnsi" w:hAnsiTheme="minorHAnsi" w:cs="Arial"/>
          <w:sz w:val="22"/>
          <w:szCs w:val="22"/>
        </w:rPr>
      </w:pPr>
    </w:p>
    <w:p w:rsidR="000E368B" w:rsidRDefault="000E368B" w:rsidP="00235399">
      <w:pPr>
        <w:autoSpaceDE w:val="0"/>
        <w:autoSpaceDN w:val="0"/>
        <w:adjustRightInd w:val="0"/>
        <w:jc w:val="both"/>
        <w:rPr>
          <w:rFonts w:asciiTheme="minorHAnsi" w:hAnsiTheme="minorHAnsi" w:cs="Arial"/>
          <w:sz w:val="22"/>
          <w:szCs w:val="22"/>
        </w:rPr>
      </w:pPr>
      <w:r>
        <w:rPr>
          <w:rFonts w:asciiTheme="minorHAnsi" w:hAnsiTheme="minorHAnsi" w:cs="Arial"/>
          <w:sz w:val="22"/>
          <w:szCs w:val="22"/>
        </w:rPr>
        <w:t>Na terenie gminy</w:t>
      </w:r>
      <w:r w:rsidR="00235399" w:rsidRPr="00235399">
        <w:rPr>
          <w:rFonts w:asciiTheme="minorHAnsi" w:hAnsiTheme="minorHAnsi" w:cs="Arial"/>
          <w:sz w:val="22"/>
          <w:szCs w:val="22"/>
        </w:rPr>
        <w:t xml:space="preserve"> funkcjon</w:t>
      </w:r>
      <w:r>
        <w:rPr>
          <w:rFonts w:asciiTheme="minorHAnsi" w:hAnsiTheme="minorHAnsi" w:cs="Arial"/>
          <w:sz w:val="22"/>
          <w:szCs w:val="22"/>
        </w:rPr>
        <w:t>uje</w:t>
      </w:r>
      <w:r w:rsidR="00235399" w:rsidRPr="00235399">
        <w:rPr>
          <w:rFonts w:asciiTheme="minorHAnsi" w:hAnsiTheme="minorHAnsi" w:cs="Arial"/>
          <w:sz w:val="22"/>
          <w:szCs w:val="22"/>
        </w:rPr>
        <w:t xml:space="preserve"> stały punkt selektywnie zebranych odpadów komunalnych tzw.</w:t>
      </w:r>
      <w:r>
        <w:rPr>
          <w:rFonts w:asciiTheme="minorHAnsi" w:hAnsiTheme="minorHAnsi" w:cs="Arial"/>
          <w:sz w:val="22"/>
          <w:szCs w:val="22"/>
        </w:rPr>
        <w:t xml:space="preserve"> </w:t>
      </w:r>
      <w:r w:rsidR="00235399" w:rsidRPr="00235399">
        <w:rPr>
          <w:rFonts w:asciiTheme="minorHAnsi" w:hAnsiTheme="minorHAnsi" w:cs="Arial"/>
          <w:sz w:val="22"/>
          <w:szCs w:val="22"/>
        </w:rPr>
        <w:t>PSZOK</w:t>
      </w:r>
      <w:r w:rsidR="000666FF">
        <w:rPr>
          <w:rFonts w:asciiTheme="minorHAnsi" w:hAnsiTheme="minorHAnsi" w:cs="Arial"/>
          <w:sz w:val="22"/>
          <w:szCs w:val="22"/>
        </w:rPr>
        <w:t>, zlokalizowany w Kaszewskiej Woli 30</w:t>
      </w:r>
      <w:r w:rsidR="00235399" w:rsidRPr="00235399">
        <w:rPr>
          <w:rFonts w:asciiTheme="minorHAnsi" w:hAnsiTheme="minorHAnsi" w:cs="Arial"/>
          <w:sz w:val="22"/>
          <w:szCs w:val="22"/>
        </w:rPr>
        <w:t>.</w:t>
      </w:r>
      <w:r w:rsidR="000666FF">
        <w:rPr>
          <w:rFonts w:asciiTheme="minorHAnsi" w:hAnsiTheme="minorHAnsi" w:cs="Arial"/>
          <w:sz w:val="22"/>
          <w:szCs w:val="22"/>
        </w:rPr>
        <w:t xml:space="preserve"> </w:t>
      </w:r>
    </w:p>
    <w:p w:rsidR="000666FF" w:rsidRDefault="000666FF" w:rsidP="00235399">
      <w:pPr>
        <w:autoSpaceDE w:val="0"/>
        <w:autoSpaceDN w:val="0"/>
        <w:adjustRightInd w:val="0"/>
        <w:jc w:val="both"/>
        <w:rPr>
          <w:rFonts w:asciiTheme="minorHAnsi" w:hAnsiTheme="minorHAnsi" w:cs="Arial"/>
          <w:sz w:val="22"/>
          <w:szCs w:val="22"/>
        </w:rPr>
      </w:pPr>
    </w:p>
    <w:p w:rsidR="00E93C63" w:rsidRDefault="00E93C63" w:rsidP="00782EF3">
      <w:pPr>
        <w:autoSpaceDE w:val="0"/>
        <w:autoSpaceDN w:val="0"/>
        <w:adjustRightInd w:val="0"/>
        <w:jc w:val="both"/>
        <w:rPr>
          <w:rFonts w:asciiTheme="minorHAnsi" w:hAnsiTheme="minorHAnsi" w:cs="Arial"/>
          <w:sz w:val="22"/>
          <w:szCs w:val="22"/>
        </w:rPr>
      </w:pPr>
      <w:r w:rsidRPr="00764A35">
        <w:rPr>
          <w:rFonts w:asciiTheme="minorHAnsi" w:hAnsiTheme="minorHAnsi" w:cstheme="minorHAnsi"/>
          <w:bCs/>
          <w:sz w:val="22"/>
          <w:szCs w:val="22"/>
        </w:rPr>
        <w:t>W 201</w:t>
      </w:r>
      <w:r>
        <w:rPr>
          <w:rFonts w:asciiTheme="minorHAnsi" w:hAnsiTheme="minorHAnsi" w:cstheme="minorHAnsi"/>
          <w:bCs/>
          <w:sz w:val="22"/>
          <w:szCs w:val="22"/>
        </w:rPr>
        <w:t>6</w:t>
      </w:r>
      <w:r w:rsidRPr="00764A35">
        <w:rPr>
          <w:rFonts w:asciiTheme="minorHAnsi" w:hAnsiTheme="minorHAnsi" w:cstheme="minorHAnsi"/>
          <w:bCs/>
          <w:sz w:val="22"/>
          <w:szCs w:val="22"/>
        </w:rPr>
        <w:t xml:space="preserve"> r. z terenu</w:t>
      </w:r>
      <w:r w:rsidRPr="00764A35">
        <w:rPr>
          <w:rFonts w:asciiTheme="minorHAnsi" w:hAnsiTheme="minorHAnsi" w:cstheme="minorHAnsi"/>
          <w:sz w:val="22"/>
          <w:szCs w:val="22"/>
        </w:rPr>
        <w:t xml:space="preserve"> </w:t>
      </w:r>
      <w:r w:rsidRPr="00764A35">
        <w:rPr>
          <w:rFonts w:asciiTheme="minorHAnsi" w:hAnsiTheme="minorHAnsi" w:cstheme="minorHAnsi"/>
          <w:bCs/>
          <w:sz w:val="22"/>
          <w:szCs w:val="22"/>
        </w:rPr>
        <w:t xml:space="preserve">gminy </w:t>
      </w:r>
      <w:r w:rsidR="000C324A">
        <w:rPr>
          <w:rFonts w:asciiTheme="minorHAnsi" w:hAnsiTheme="minorHAnsi" w:cstheme="minorHAnsi"/>
          <w:bCs/>
          <w:sz w:val="22"/>
          <w:szCs w:val="22"/>
        </w:rPr>
        <w:t>Przytyk</w:t>
      </w:r>
      <w:r w:rsidRPr="00764A35">
        <w:rPr>
          <w:rFonts w:asciiTheme="minorHAnsi" w:hAnsiTheme="minorHAnsi" w:cstheme="minorHAnsi"/>
          <w:bCs/>
          <w:sz w:val="22"/>
          <w:szCs w:val="22"/>
        </w:rPr>
        <w:t xml:space="preserve"> odebrano łącznie </w:t>
      </w:r>
      <w:r w:rsidR="0084076E">
        <w:rPr>
          <w:rFonts w:asciiTheme="minorHAnsi" w:hAnsiTheme="minorHAnsi" w:cstheme="minorHAnsi"/>
          <w:bCs/>
          <w:sz w:val="22"/>
          <w:szCs w:val="22"/>
        </w:rPr>
        <w:t xml:space="preserve"> </w:t>
      </w:r>
      <w:r w:rsidR="007802A3">
        <w:rPr>
          <w:rFonts w:asciiTheme="minorHAnsi" w:hAnsiTheme="minorHAnsi" w:cstheme="minorHAnsi"/>
          <w:bCs/>
          <w:sz w:val="22"/>
          <w:szCs w:val="22"/>
        </w:rPr>
        <w:t xml:space="preserve">627,60 </w:t>
      </w:r>
      <w:r w:rsidRPr="00764A35">
        <w:rPr>
          <w:rFonts w:asciiTheme="minorHAnsi" w:hAnsiTheme="minorHAnsi" w:cstheme="minorHAnsi"/>
          <w:bCs/>
          <w:sz w:val="22"/>
          <w:szCs w:val="22"/>
        </w:rPr>
        <w:t>Mg odpadów</w:t>
      </w:r>
      <w:r w:rsidR="007802A3">
        <w:rPr>
          <w:rFonts w:asciiTheme="minorHAnsi" w:hAnsiTheme="minorHAnsi" w:cstheme="minorHAnsi"/>
          <w:bCs/>
          <w:sz w:val="22"/>
          <w:szCs w:val="22"/>
        </w:rPr>
        <w:t>, w tym 401,86 niesegregowanych (zmieszanych) odpadów komunalnych</w:t>
      </w:r>
      <w:r w:rsidR="00377086">
        <w:rPr>
          <w:rFonts w:asciiTheme="minorHAnsi" w:hAnsiTheme="minorHAnsi" w:cstheme="minorHAnsi"/>
          <w:bCs/>
          <w:sz w:val="22"/>
          <w:szCs w:val="22"/>
        </w:rPr>
        <w:t>.</w:t>
      </w:r>
      <w:r w:rsidRPr="00764A35">
        <w:rPr>
          <w:rFonts w:asciiTheme="minorHAnsi" w:hAnsiTheme="minorHAnsi" w:cstheme="minorHAnsi"/>
          <w:bCs/>
          <w:sz w:val="22"/>
          <w:szCs w:val="22"/>
        </w:rPr>
        <w:t xml:space="preserve"> </w:t>
      </w:r>
    </w:p>
    <w:p w:rsidR="00C50092" w:rsidRDefault="00C50092" w:rsidP="00A44697">
      <w:pPr>
        <w:pStyle w:val="Legenda"/>
      </w:pPr>
      <w:bookmarkStart w:id="192" w:name="_Toc493845706"/>
      <w:r>
        <w:t xml:space="preserve">Tabela </w:t>
      </w:r>
      <w:fldSimple w:instr=" SEQ Tabela \* ARABIC ">
        <w:r w:rsidR="00F3435A">
          <w:rPr>
            <w:noProof/>
          </w:rPr>
          <w:t>26</w:t>
        </w:r>
      </w:fldSimple>
      <w:r>
        <w:t xml:space="preserve">. Odpady komunalne zebrane w 2016 r. na terenie gminy </w:t>
      </w:r>
      <w:r w:rsidR="000C324A">
        <w:t>Przytyk</w:t>
      </w:r>
      <w:bookmarkEnd w:id="19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3"/>
        <w:gridCol w:w="5821"/>
        <w:gridCol w:w="2254"/>
      </w:tblGrid>
      <w:tr w:rsidR="00C50092" w:rsidRPr="004C693B" w:rsidTr="007642C2">
        <w:tc>
          <w:tcPr>
            <w:tcW w:w="0" w:type="auto"/>
          </w:tcPr>
          <w:p w:rsidR="00C50092" w:rsidRPr="004C693B" w:rsidRDefault="00C50092" w:rsidP="00D20A40">
            <w:pPr>
              <w:jc w:val="center"/>
              <w:rPr>
                <w:rFonts w:asciiTheme="minorHAnsi" w:hAnsiTheme="minorHAnsi"/>
                <w:b/>
              </w:rPr>
            </w:pPr>
            <w:r w:rsidRPr="004C693B">
              <w:rPr>
                <w:rFonts w:asciiTheme="minorHAnsi" w:hAnsiTheme="minorHAnsi"/>
                <w:b/>
              </w:rPr>
              <w:t>Kod odpadów</w:t>
            </w:r>
          </w:p>
        </w:tc>
        <w:tc>
          <w:tcPr>
            <w:tcW w:w="0" w:type="auto"/>
          </w:tcPr>
          <w:p w:rsidR="00C50092" w:rsidRPr="004C693B" w:rsidRDefault="00C50092" w:rsidP="00D20A40">
            <w:pPr>
              <w:jc w:val="center"/>
              <w:rPr>
                <w:rFonts w:asciiTheme="minorHAnsi" w:hAnsiTheme="minorHAnsi"/>
                <w:b/>
              </w:rPr>
            </w:pPr>
            <w:r w:rsidRPr="004C693B">
              <w:rPr>
                <w:rFonts w:asciiTheme="minorHAnsi" w:hAnsiTheme="minorHAnsi"/>
                <w:b/>
              </w:rPr>
              <w:t>Rodzaj odpadów</w:t>
            </w:r>
          </w:p>
        </w:tc>
        <w:tc>
          <w:tcPr>
            <w:tcW w:w="0" w:type="auto"/>
          </w:tcPr>
          <w:p w:rsidR="00C50092" w:rsidRPr="004C693B" w:rsidRDefault="00C50092" w:rsidP="00D20A40">
            <w:pPr>
              <w:jc w:val="center"/>
              <w:rPr>
                <w:rFonts w:asciiTheme="minorHAnsi" w:hAnsiTheme="minorHAnsi"/>
                <w:b/>
              </w:rPr>
            </w:pPr>
            <w:r w:rsidRPr="004C693B">
              <w:rPr>
                <w:rFonts w:asciiTheme="minorHAnsi" w:hAnsiTheme="minorHAnsi"/>
                <w:b/>
              </w:rPr>
              <w:t>Masa odebranych odpadów w Mg</w:t>
            </w:r>
          </w:p>
        </w:tc>
      </w:tr>
      <w:tr w:rsidR="004341F9" w:rsidRPr="004C693B" w:rsidTr="007642C2">
        <w:tc>
          <w:tcPr>
            <w:tcW w:w="0" w:type="auto"/>
          </w:tcPr>
          <w:p w:rsidR="004341F9" w:rsidRPr="004C693B" w:rsidRDefault="004341F9" w:rsidP="00D20A40">
            <w:pPr>
              <w:jc w:val="center"/>
              <w:rPr>
                <w:rFonts w:asciiTheme="minorHAnsi" w:hAnsiTheme="minorHAnsi"/>
                <w:color w:val="000000"/>
              </w:rPr>
            </w:pPr>
            <w:r w:rsidRPr="004C693B">
              <w:rPr>
                <w:rFonts w:asciiTheme="minorHAnsi" w:hAnsiTheme="minorHAnsi"/>
                <w:color w:val="000000"/>
              </w:rPr>
              <w:t>15 01 0</w:t>
            </w:r>
            <w:r w:rsidR="007802A3" w:rsidRPr="004C693B">
              <w:rPr>
                <w:rFonts w:asciiTheme="minorHAnsi" w:hAnsiTheme="minorHAnsi"/>
                <w:color w:val="000000"/>
              </w:rPr>
              <w:t>2</w:t>
            </w:r>
          </w:p>
        </w:tc>
        <w:tc>
          <w:tcPr>
            <w:tcW w:w="0" w:type="auto"/>
          </w:tcPr>
          <w:p w:rsidR="004341F9" w:rsidRPr="004C693B" w:rsidRDefault="004341F9" w:rsidP="00D20A40">
            <w:pPr>
              <w:rPr>
                <w:rFonts w:asciiTheme="minorHAnsi" w:hAnsiTheme="minorHAnsi"/>
                <w:color w:val="000000"/>
              </w:rPr>
            </w:pPr>
            <w:r w:rsidRPr="004C693B">
              <w:rPr>
                <w:rFonts w:asciiTheme="minorHAnsi" w:hAnsiTheme="minorHAnsi"/>
                <w:color w:val="000000"/>
              </w:rPr>
              <w:t xml:space="preserve">Opakowania z papieru i tektury </w:t>
            </w:r>
          </w:p>
        </w:tc>
        <w:tc>
          <w:tcPr>
            <w:tcW w:w="0" w:type="auto"/>
          </w:tcPr>
          <w:p w:rsidR="00D20A40" w:rsidRPr="004C693B" w:rsidRDefault="007802A3" w:rsidP="00D20A40">
            <w:pPr>
              <w:jc w:val="right"/>
              <w:rPr>
                <w:rFonts w:asciiTheme="minorHAnsi" w:hAnsiTheme="minorHAnsi"/>
                <w:color w:val="000000"/>
              </w:rPr>
            </w:pPr>
            <w:r w:rsidRPr="004C693B">
              <w:rPr>
                <w:rFonts w:asciiTheme="minorHAnsi" w:hAnsiTheme="minorHAnsi"/>
                <w:color w:val="000000"/>
              </w:rPr>
              <w:t>0,56</w:t>
            </w:r>
          </w:p>
        </w:tc>
      </w:tr>
      <w:tr w:rsidR="000521BF" w:rsidRPr="004C693B" w:rsidTr="007642C2">
        <w:tc>
          <w:tcPr>
            <w:tcW w:w="0" w:type="auto"/>
          </w:tcPr>
          <w:p w:rsidR="000521BF" w:rsidRPr="004C693B" w:rsidRDefault="000521BF" w:rsidP="00D20A40">
            <w:pPr>
              <w:jc w:val="center"/>
              <w:rPr>
                <w:rFonts w:asciiTheme="minorHAnsi" w:hAnsiTheme="minorHAnsi"/>
                <w:color w:val="000000"/>
              </w:rPr>
            </w:pPr>
            <w:r w:rsidRPr="004C693B">
              <w:rPr>
                <w:rFonts w:asciiTheme="minorHAnsi" w:hAnsiTheme="minorHAnsi"/>
                <w:color w:val="000000"/>
              </w:rPr>
              <w:t>15 01 06</w:t>
            </w:r>
          </w:p>
        </w:tc>
        <w:tc>
          <w:tcPr>
            <w:tcW w:w="0" w:type="auto"/>
          </w:tcPr>
          <w:p w:rsidR="000521BF" w:rsidRPr="004C693B" w:rsidRDefault="000521BF" w:rsidP="00D20A40">
            <w:pPr>
              <w:rPr>
                <w:rFonts w:asciiTheme="minorHAnsi" w:hAnsiTheme="minorHAnsi"/>
                <w:color w:val="000000"/>
              </w:rPr>
            </w:pPr>
            <w:r w:rsidRPr="004C693B">
              <w:rPr>
                <w:rFonts w:asciiTheme="minorHAnsi" w:hAnsiTheme="minorHAnsi"/>
                <w:color w:val="000000"/>
              </w:rPr>
              <w:t>Zmieszane odpady opakowaniowe</w:t>
            </w:r>
          </w:p>
        </w:tc>
        <w:tc>
          <w:tcPr>
            <w:tcW w:w="0" w:type="auto"/>
          </w:tcPr>
          <w:p w:rsidR="000521BF" w:rsidRPr="004C693B" w:rsidRDefault="007802A3" w:rsidP="00D20A40">
            <w:pPr>
              <w:jc w:val="right"/>
              <w:rPr>
                <w:rFonts w:asciiTheme="minorHAnsi" w:hAnsiTheme="minorHAnsi"/>
                <w:color w:val="000000"/>
              </w:rPr>
            </w:pPr>
            <w:r w:rsidRPr="004C693B">
              <w:rPr>
                <w:rFonts w:asciiTheme="minorHAnsi" w:hAnsiTheme="minorHAnsi"/>
                <w:color w:val="000000"/>
              </w:rPr>
              <w:t>7,93</w:t>
            </w:r>
          </w:p>
        </w:tc>
      </w:tr>
      <w:tr w:rsidR="004341F9" w:rsidRPr="004C693B" w:rsidTr="007642C2">
        <w:tc>
          <w:tcPr>
            <w:tcW w:w="0" w:type="auto"/>
          </w:tcPr>
          <w:p w:rsidR="004341F9" w:rsidRPr="004C693B" w:rsidRDefault="004341F9" w:rsidP="00D20A40">
            <w:pPr>
              <w:jc w:val="center"/>
              <w:rPr>
                <w:rFonts w:asciiTheme="minorHAnsi" w:hAnsiTheme="minorHAnsi"/>
                <w:color w:val="000000"/>
              </w:rPr>
            </w:pPr>
            <w:r w:rsidRPr="004C693B">
              <w:rPr>
                <w:rFonts w:asciiTheme="minorHAnsi" w:hAnsiTheme="minorHAnsi"/>
                <w:color w:val="000000"/>
              </w:rPr>
              <w:t>16 01 03</w:t>
            </w:r>
          </w:p>
        </w:tc>
        <w:tc>
          <w:tcPr>
            <w:tcW w:w="0" w:type="auto"/>
          </w:tcPr>
          <w:p w:rsidR="004341F9" w:rsidRPr="004C693B" w:rsidRDefault="004341F9" w:rsidP="00D20A40">
            <w:pPr>
              <w:rPr>
                <w:rFonts w:asciiTheme="minorHAnsi" w:hAnsiTheme="minorHAnsi"/>
                <w:color w:val="000000"/>
              </w:rPr>
            </w:pPr>
            <w:r w:rsidRPr="004C693B">
              <w:rPr>
                <w:rFonts w:asciiTheme="minorHAnsi" w:hAnsiTheme="minorHAnsi"/>
                <w:color w:val="000000"/>
              </w:rPr>
              <w:t xml:space="preserve">Zużyte opony </w:t>
            </w:r>
          </w:p>
        </w:tc>
        <w:tc>
          <w:tcPr>
            <w:tcW w:w="0" w:type="auto"/>
          </w:tcPr>
          <w:p w:rsidR="00D20A40" w:rsidRPr="004C693B" w:rsidRDefault="007802A3" w:rsidP="00AE1599">
            <w:pPr>
              <w:jc w:val="right"/>
              <w:rPr>
                <w:rFonts w:asciiTheme="minorHAnsi" w:hAnsiTheme="minorHAnsi"/>
                <w:color w:val="000000"/>
              </w:rPr>
            </w:pPr>
            <w:r w:rsidRPr="004C693B">
              <w:rPr>
                <w:rFonts w:asciiTheme="minorHAnsi" w:hAnsiTheme="minorHAnsi"/>
                <w:color w:val="000000"/>
              </w:rPr>
              <w:t>8,92</w:t>
            </w:r>
          </w:p>
        </w:tc>
      </w:tr>
      <w:tr w:rsidR="007802A3" w:rsidRPr="004C693B" w:rsidTr="007642C2">
        <w:tc>
          <w:tcPr>
            <w:tcW w:w="0" w:type="auto"/>
          </w:tcPr>
          <w:p w:rsidR="007802A3" w:rsidRPr="004C693B" w:rsidRDefault="007802A3" w:rsidP="00D20A40">
            <w:pPr>
              <w:jc w:val="center"/>
              <w:rPr>
                <w:rFonts w:asciiTheme="minorHAnsi" w:hAnsiTheme="minorHAnsi"/>
                <w:color w:val="000000"/>
              </w:rPr>
            </w:pPr>
            <w:r w:rsidRPr="004C693B">
              <w:rPr>
                <w:rFonts w:asciiTheme="minorHAnsi" w:hAnsiTheme="minorHAnsi"/>
                <w:color w:val="000000"/>
              </w:rPr>
              <w:t>17 09 04</w:t>
            </w:r>
          </w:p>
        </w:tc>
        <w:tc>
          <w:tcPr>
            <w:tcW w:w="0" w:type="auto"/>
          </w:tcPr>
          <w:p w:rsidR="007802A3" w:rsidRPr="004C693B" w:rsidRDefault="007802A3" w:rsidP="00D20A40">
            <w:pPr>
              <w:rPr>
                <w:rFonts w:asciiTheme="minorHAnsi" w:hAnsiTheme="minorHAnsi"/>
                <w:color w:val="000000"/>
              </w:rPr>
            </w:pPr>
            <w:r w:rsidRPr="004C693B">
              <w:rPr>
                <w:rFonts w:asciiTheme="minorHAnsi" w:hAnsiTheme="minorHAnsi"/>
              </w:rPr>
              <w:t>Zmieszane odpady z budowy, remontów i demontażu inne niż wymienione w 17 09 01, 17 09 02, i 17 09 03</w:t>
            </w:r>
          </w:p>
        </w:tc>
        <w:tc>
          <w:tcPr>
            <w:tcW w:w="0" w:type="auto"/>
          </w:tcPr>
          <w:p w:rsidR="007802A3" w:rsidRPr="004C693B" w:rsidRDefault="007802A3" w:rsidP="004C693B">
            <w:pPr>
              <w:jc w:val="right"/>
              <w:rPr>
                <w:rFonts w:asciiTheme="minorHAnsi" w:hAnsiTheme="minorHAnsi"/>
                <w:color w:val="000000"/>
              </w:rPr>
            </w:pPr>
            <w:r w:rsidRPr="004C693B">
              <w:rPr>
                <w:rFonts w:asciiTheme="minorHAnsi" w:hAnsiTheme="minorHAnsi"/>
                <w:color w:val="000000"/>
              </w:rPr>
              <w:t>0,</w:t>
            </w:r>
            <w:r w:rsidR="004C693B">
              <w:rPr>
                <w:rFonts w:asciiTheme="minorHAnsi" w:hAnsiTheme="minorHAnsi"/>
                <w:color w:val="000000"/>
              </w:rPr>
              <w:t>20</w:t>
            </w:r>
          </w:p>
        </w:tc>
      </w:tr>
      <w:tr w:rsidR="000521BF" w:rsidRPr="004C693B" w:rsidTr="007642C2">
        <w:tc>
          <w:tcPr>
            <w:tcW w:w="0" w:type="auto"/>
          </w:tcPr>
          <w:p w:rsidR="000521BF" w:rsidRPr="004C693B" w:rsidRDefault="000521BF" w:rsidP="00D20A40">
            <w:pPr>
              <w:jc w:val="center"/>
              <w:rPr>
                <w:rFonts w:asciiTheme="minorHAnsi" w:hAnsiTheme="minorHAnsi"/>
                <w:color w:val="000000"/>
              </w:rPr>
            </w:pPr>
            <w:r w:rsidRPr="004C693B">
              <w:rPr>
                <w:rFonts w:asciiTheme="minorHAnsi" w:hAnsiTheme="minorHAnsi"/>
                <w:color w:val="000000"/>
              </w:rPr>
              <w:t>20 01 02</w:t>
            </w:r>
          </w:p>
        </w:tc>
        <w:tc>
          <w:tcPr>
            <w:tcW w:w="0" w:type="auto"/>
          </w:tcPr>
          <w:p w:rsidR="000521BF" w:rsidRPr="004C693B" w:rsidRDefault="00D20A40" w:rsidP="00D20A40">
            <w:pPr>
              <w:rPr>
                <w:rFonts w:asciiTheme="minorHAnsi" w:hAnsiTheme="minorHAnsi"/>
                <w:color w:val="000000"/>
              </w:rPr>
            </w:pPr>
            <w:r w:rsidRPr="004C693B">
              <w:rPr>
                <w:rFonts w:asciiTheme="minorHAnsi" w:hAnsiTheme="minorHAnsi"/>
                <w:color w:val="000000"/>
              </w:rPr>
              <w:t>Szkło</w:t>
            </w:r>
          </w:p>
        </w:tc>
        <w:tc>
          <w:tcPr>
            <w:tcW w:w="0" w:type="auto"/>
          </w:tcPr>
          <w:p w:rsidR="000521BF" w:rsidRPr="004C693B" w:rsidRDefault="007802A3" w:rsidP="00D20A40">
            <w:pPr>
              <w:jc w:val="right"/>
              <w:rPr>
                <w:rFonts w:asciiTheme="minorHAnsi" w:hAnsiTheme="minorHAnsi"/>
                <w:color w:val="000000"/>
              </w:rPr>
            </w:pPr>
            <w:r w:rsidRPr="004C693B">
              <w:rPr>
                <w:rFonts w:asciiTheme="minorHAnsi" w:hAnsiTheme="minorHAnsi"/>
                <w:color w:val="000000"/>
              </w:rPr>
              <w:t>99,29</w:t>
            </w:r>
          </w:p>
        </w:tc>
      </w:tr>
      <w:tr w:rsidR="004341F9" w:rsidRPr="004C693B" w:rsidTr="007642C2">
        <w:tc>
          <w:tcPr>
            <w:tcW w:w="0" w:type="auto"/>
          </w:tcPr>
          <w:p w:rsidR="004341F9" w:rsidRPr="004C693B" w:rsidRDefault="004341F9" w:rsidP="00D20A40">
            <w:pPr>
              <w:jc w:val="center"/>
              <w:rPr>
                <w:rFonts w:asciiTheme="minorHAnsi" w:hAnsiTheme="minorHAnsi"/>
                <w:color w:val="000000"/>
              </w:rPr>
            </w:pPr>
            <w:r w:rsidRPr="004C693B">
              <w:rPr>
                <w:rFonts w:asciiTheme="minorHAnsi" w:hAnsiTheme="minorHAnsi"/>
                <w:color w:val="000000"/>
              </w:rPr>
              <w:t>20 01 36</w:t>
            </w:r>
          </w:p>
        </w:tc>
        <w:tc>
          <w:tcPr>
            <w:tcW w:w="0" w:type="auto"/>
          </w:tcPr>
          <w:p w:rsidR="004341F9" w:rsidRPr="004C693B" w:rsidRDefault="004341F9" w:rsidP="00D20A40">
            <w:pPr>
              <w:rPr>
                <w:rFonts w:asciiTheme="minorHAnsi" w:hAnsiTheme="minorHAnsi"/>
                <w:color w:val="000000"/>
              </w:rPr>
            </w:pPr>
            <w:r w:rsidRPr="004C693B">
              <w:rPr>
                <w:rFonts w:asciiTheme="minorHAnsi" w:hAnsiTheme="minorHAnsi"/>
                <w:color w:val="000000"/>
              </w:rPr>
              <w:t xml:space="preserve">Zużyte urządzenia elektryczne i elektroniczne inne niż wymienione w 20 01 21, 20 01 23 i 20 01 35 </w:t>
            </w:r>
          </w:p>
        </w:tc>
        <w:tc>
          <w:tcPr>
            <w:tcW w:w="0" w:type="auto"/>
          </w:tcPr>
          <w:p w:rsidR="004341F9" w:rsidRPr="004C693B" w:rsidRDefault="007802A3" w:rsidP="00D20A40">
            <w:pPr>
              <w:jc w:val="right"/>
              <w:rPr>
                <w:rFonts w:asciiTheme="minorHAnsi" w:hAnsiTheme="minorHAnsi"/>
                <w:color w:val="000000"/>
              </w:rPr>
            </w:pPr>
            <w:r w:rsidRPr="004C693B">
              <w:rPr>
                <w:rFonts w:asciiTheme="minorHAnsi" w:hAnsiTheme="minorHAnsi"/>
                <w:color w:val="000000"/>
              </w:rPr>
              <w:t>6,65</w:t>
            </w:r>
          </w:p>
        </w:tc>
      </w:tr>
      <w:tr w:rsidR="000521BF" w:rsidRPr="004C693B" w:rsidTr="007642C2">
        <w:tc>
          <w:tcPr>
            <w:tcW w:w="0" w:type="auto"/>
          </w:tcPr>
          <w:p w:rsidR="000521BF" w:rsidRPr="004C693B" w:rsidRDefault="000521BF" w:rsidP="00D20A40">
            <w:pPr>
              <w:jc w:val="center"/>
              <w:rPr>
                <w:rFonts w:asciiTheme="minorHAnsi" w:hAnsiTheme="minorHAnsi"/>
                <w:color w:val="000000"/>
              </w:rPr>
            </w:pPr>
            <w:r w:rsidRPr="004C693B">
              <w:rPr>
                <w:rFonts w:asciiTheme="minorHAnsi" w:hAnsiTheme="minorHAnsi"/>
                <w:color w:val="000000"/>
              </w:rPr>
              <w:t>20 01 39</w:t>
            </w:r>
          </w:p>
        </w:tc>
        <w:tc>
          <w:tcPr>
            <w:tcW w:w="0" w:type="auto"/>
          </w:tcPr>
          <w:p w:rsidR="000521BF" w:rsidRPr="004C693B" w:rsidRDefault="000521BF" w:rsidP="00D20A40">
            <w:pPr>
              <w:rPr>
                <w:rFonts w:asciiTheme="minorHAnsi" w:hAnsiTheme="minorHAnsi"/>
                <w:color w:val="000000"/>
              </w:rPr>
            </w:pPr>
            <w:r w:rsidRPr="004C693B">
              <w:rPr>
                <w:rFonts w:asciiTheme="minorHAnsi" w:hAnsiTheme="minorHAnsi"/>
                <w:color w:val="000000"/>
              </w:rPr>
              <w:t>Tworzywa sztuczne</w:t>
            </w:r>
          </w:p>
        </w:tc>
        <w:tc>
          <w:tcPr>
            <w:tcW w:w="0" w:type="auto"/>
          </w:tcPr>
          <w:p w:rsidR="000521BF" w:rsidRPr="004C693B" w:rsidRDefault="007802A3" w:rsidP="00D20A40">
            <w:pPr>
              <w:jc w:val="right"/>
              <w:rPr>
                <w:rFonts w:asciiTheme="minorHAnsi" w:hAnsiTheme="minorHAnsi"/>
                <w:color w:val="000000"/>
              </w:rPr>
            </w:pPr>
            <w:r w:rsidRPr="004C693B">
              <w:rPr>
                <w:rFonts w:asciiTheme="minorHAnsi" w:hAnsiTheme="minorHAnsi"/>
                <w:color w:val="000000"/>
              </w:rPr>
              <w:t>90,31</w:t>
            </w:r>
          </w:p>
        </w:tc>
      </w:tr>
      <w:tr w:rsidR="000521BF" w:rsidRPr="004C693B" w:rsidTr="007642C2">
        <w:tc>
          <w:tcPr>
            <w:tcW w:w="0" w:type="auto"/>
          </w:tcPr>
          <w:p w:rsidR="000521BF" w:rsidRPr="004C693B" w:rsidRDefault="000521BF" w:rsidP="000521BF">
            <w:pPr>
              <w:jc w:val="center"/>
              <w:rPr>
                <w:rFonts w:asciiTheme="minorHAnsi" w:hAnsiTheme="minorHAnsi"/>
                <w:color w:val="000000"/>
              </w:rPr>
            </w:pPr>
            <w:r w:rsidRPr="004C693B">
              <w:rPr>
                <w:rFonts w:asciiTheme="minorHAnsi" w:hAnsiTheme="minorHAnsi"/>
                <w:color w:val="000000"/>
              </w:rPr>
              <w:t>20 01 40</w:t>
            </w:r>
          </w:p>
        </w:tc>
        <w:tc>
          <w:tcPr>
            <w:tcW w:w="0" w:type="auto"/>
          </w:tcPr>
          <w:p w:rsidR="000521BF" w:rsidRPr="004C693B" w:rsidRDefault="000521BF" w:rsidP="00D20A40">
            <w:pPr>
              <w:rPr>
                <w:rFonts w:asciiTheme="minorHAnsi" w:hAnsiTheme="minorHAnsi"/>
                <w:color w:val="000000"/>
              </w:rPr>
            </w:pPr>
            <w:r w:rsidRPr="004C693B">
              <w:rPr>
                <w:rFonts w:asciiTheme="minorHAnsi" w:hAnsiTheme="minorHAnsi"/>
                <w:color w:val="000000"/>
              </w:rPr>
              <w:t>Metale</w:t>
            </w:r>
          </w:p>
        </w:tc>
        <w:tc>
          <w:tcPr>
            <w:tcW w:w="0" w:type="auto"/>
          </w:tcPr>
          <w:p w:rsidR="000521BF" w:rsidRPr="004C693B" w:rsidRDefault="007802A3" w:rsidP="00D20A40">
            <w:pPr>
              <w:jc w:val="right"/>
              <w:rPr>
                <w:rFonts w:asciiTheme="minorHAnsi" w:hAnsiTheme="minorHAnsi"/>
                <w:color w:val="000000"/>
              </w:rPr>
            </w:pPr>
            <w:r w:rsidRPr="004C693B">
              <w:rPr>
                <w:rFonts w:asciiTheme="minorHAnsi" w:hAnsiTheme="minorHAnsi"/>
                <w:color w:val="000000"/>
              </w:rPr>
              <w:t>10,60</w:t>
            </w:r>
          </w:p>
        </w:tc>
      </w:tr>
      <w:tr w:rsidR="004341F9" w:rsidRPr="004C693B" w:rsidTr="007642C2">
        <w:tc>
          <w:tcPr>
            <w:tcW w:w="0" w:type="auto"/>
          </w:tcPr>
          <w:p w:rsidR="004341F9" w:rsidRPr="004C693B" w:rsidRDefault="004341F9" w:rsidP="00D20A40">
            <w:pPr>
              <w:jc w:val="center"/>
              <w:rPr>
                <w:rFonts w:asciiTheme="minorHAnsi" w:hAnsiTheme="minorHAnsi"/>
                <w:color w:val="000000"/>
              </w:rPr>
            </w:pPr>
            <w:r w:rsidRPr="004C693B">
              <w:rPr>
                <w:rFonts w:asciiTheme="minorHAnsi" w:hAnsiTheme="minorHAnsi"/>
                <w:color w:val="000000"/>
              </w:rPr>
              <w:t>20 03 01</w:t>
            </w:r>
          </w:p>
        </w:tc>
        <w:tc>
          <w:tcPr>
            <w:tcW w:w="0" w:type="auto"/>
          </w:tcPr>
          <w:p w:rsidR="004341F9" w:rsidRPr="004C693B" w:rsidRDefault="004341F9" w:rsidP="00D20A40">
            <w:pPr>
              <w:rPr>
                <w:rFonts w:asciiTheme="minorHAnsi" w:hAnsiTheme="minorHAnsi"/>
                <w:color w:val="000000"/>
              </w:rPr>
            </w:pPr>
            <w:r w:rsidRPr="004C693B">
              <w:rPr>
                <w:rFonts w:asciiTheme="minorHAnsi" w:hAnsiTheme="minorHAnsi"/>
                <w:color w:val="000000"/>
              </w:rPr>
              <w:t xml:space="preserve">Niesegregowane (zmieszane) odpady komunalne </w:t>
            </w:r>
          </w:p>
        </w:tc>
        <w:tc>
          <w:tcPr>
            <w:tcW w:w="0" w:type="auto"/>
          </w:tcPr>
          <w:p w:rsidR="004341F9" w:rsidRPr="004C693B" w:rsidRDefault="007802A3" w:rsidP="00D20A40">
            <w:pPr>
              <w:jc w:val="right"/>
              <w:rPr>
                <w:rFonts w:asciiTheme="minorHAnsi" w:hAnsiTheme="minorHAnsi"/>
                <w:color w:val="000000"/>
              </w:rPr>
            </w:pPr>
            <w:r w:rsidRPr="004C693B">
              <w:rPr>
                <w:rFonts w:asciiTheme="minorHAnsi" w:hAnsiTheme="minorHAnsi"/>
                <w:color w:val="000000"/>
              </w:rPr>
              <w:t>401,86</w:t>
            </w:r>
          </w:p>
        </w:tc>
      </w:tr>
      <w:tr w:rsidR="00C50092" w:rsidRPr="004C693B" w:rsidTr="007642C2">
        <w:tc>
          <w:tcPr>
            <w:tcW w:w="0" w:type="auto"/>
          </w:tcPr>
          <w:p w:rsidR="00C50092" w:rsidRPr="004C693B" w:rsidRDefault="00C50092" w:rsidP="00D20A40">
            <w:pPr>
              <w:jc w:val="center"/>
              <w:rPr>
                <w:rFonts w:asciiTheme="minorHAnsi" w:hAnsiTheme="minorHAnsi"/>
                <w:color w:val="000000"/>
              </w:rPr>
            </w:pPr>
            <w:r w:rsidRPr="004C693B">
              <w:rPr>
                <w:rFonts w:asciiTheme="minorHAnsi" w:hAnsiTheme="minorHAnsi"/>
                <w:color w:val="000000"/>
              </w:rPr>
              <w:t>20 03 07</w:t>
            </w:r>
          </w:p>
        </w:tc>
        <w:tc>
          <w:tcPr>
            <w:tcW w:w="0" w:type="auto"/>
          </w:tcPr>
          <w:p w:rsidR="00C50092" w:rsidRPr="004C693B" w:rsidRDefault="00C50092" w:rsidP="00D20A40">
            <w:pPr>
              <w:rPr>
                <w:rFonts w:asciiTheme="minorHAnsi" w:hAnsiTheme="minorHAnsi"/>
                <w:color w:val="000000"/>
              </w:rPr>
            </w:pPr>
            <w:r w:rsidRPr="004C693B">
              <w:rPr>
                <w:rFonts w:asciiTheme="minorHAnsi" w:hAnsiTheme="minorHAnsi"/>
                <w:color w:val="000000"/>
              </w:rPr>
              <w:t xml:space="preserve">Odpady wielkogabarytowe </w:t>
            </w:r>
          </w:p>
        </w:tc>
        <w:tc>
          <w:tcPr>
            <w:tcW w:w="0" w:type="auto"/>
          </w:tcPr>
          <w:p w:rsidR="00AE1599" w:rsidRPr="004C693B" w:rsidRDefault="007802A3" w:rsidP="00D20A40">
            <w:pPr>
              <w:jc w:val="right"/>
              <w:rPr>
                <w:rFonts w:asciiTheme="minorHAnsi" w:hAnsiTheme="minorHAnsi"/>
                <w:color w:val="000000"/>
              </w:rPr>
            </w:pPr>
            <w:r w:rsidRPr="004C693B">
              <w:rPr>
                <w:rFonts w:asciiTheme="minorHAnsi" w:hAnsiTheme="minorHAnsi"/>
                <w:color w:val="000000"/>
              </w:rPr>
              <w:t>1,28</w:t>
            </w:r>
          </w:p>
        </w:tc>
      </w:tr>
      <w:tr w:rsidR="00C50092" w:rsidRPr="004C693B" w:rsidTr="007642C2">
        <w:tc>
          <w:tcPr>
            <w:tcW w:w="0" w:type="auto"/>
            <w:gridSpan w:val="3"/>
          </w:tcPr>
          <w:p w:rsidR="00C50092" w:rsidRPr="004C693B" w:rsidRDefault="00C50092" w:rsidP="00281058">
            <w:pPr>
              <w:jc w:val="center"/>
              <w:rPr>
                <w:rFonts w:asciiTheme="minorHAnsi" w:hAnsiTheme="minorHAnsi"/>
                <w:b/>
                <w:color w:val="000000"/>
              </w:rPr>
            </w:pPr>
            <w:r w:rsidRPr="004C693B">
              <w:rPr>
                <w:rFonts w:asciiTheme="minorHAnsi" w:hAnsiTheme="minorHAnsi"/>
                <w:b/>
                <w:color w:val="000000"/>
              </w:rPr>
              <w:t>Razem</w:t>
            </w:r>
            <w:r w:rsidR="0084076E" w:rsidRPr="004C693B">
              <w:rPr>
                <w:rFonts w:asciiTheme="minorHAnsi" w:hAnsiTheme="minorHAnsi"/>
                <w:b/>
                <w:color w:val="000000"/>
              </w:rPr>
              <w:t xml:space="preserve">:  </w:t>
            </w:r>
            <w:r w:rsidR="007802A3" w:rsidRPr="004C693B">
              <w:rPr>
                <w:rFonts w:asciiTheme="minorHAnsi" w:hAnsiTheme="minorHAnsi"/>
                <w:b/>
                <w:color w:val="000000"/>
              </w:rPr>
              <w:t xml:space="preserve">627,60 </w:t>
            </w:r>
            <w:r w:rsidR="0084076E" w:rsidRPr="004C693B">
              <w:rPr>
                <w:rFonts w:asciiTheme="minorHAnsi" w:hAnsiTheme="minorHAnsi"/>
                <w:b/>
                <w:color w:val="000000"/>
              </w:rPr>
              <w:t>Mg</w:t>
            </w:r>
          </w:p>
        </w:tc>
      </w:tr>
    </w:tbl>
    <w:p w:rsidR="000521BF" w:rsidRDefault="000521BF" w:rsidP="003E0DAA">
      <w:pPr>
        <w:pStyle w:val="Default"/>
        <w:jc w:val="both"/>
        <w:rPr>
          <w:rFonts w:asciiTheme="minorHAnsi" w:hAnsiTheme="minorHAnsi"/>
          <w:color w:val="auto"/>
          <w:sz w:val="22"/>
          <w:szCs w:val="22"/>
        </w:rPr>
      </w:pPr>
    </w:p>
    <w:p w:rsidR="007721A7" w:rsidRDefault="007721A7" w:rsidP="003E0DAA">
      <w:pPr>
        <w:pStyle w:val="Default"/>
        <w:jc w:val="both"/>
        <w:rPr>
          <w:rFonts w:asciiTheme="minorHAnsi" w:hAnsiTheme="minorHAnsi"/>
          <w:color w:val="auto"/>
          <w:sz w:val="22"/>
          <w:szCs w:val="22"/>
        </w:rPr>
      </w:pPr>
      <w:r>
        <w:rPr>
          <w:rFonts w:asciiTheme="minorHAnsi" w:hAnsiTheme="minorHAnsi"/>
          <w:color w:val="auto"/>
          <w:sz w:val="22"/>
          <w:szCs w:val="22"/>
        </w:rPr>
        <w:t>W 2016 r. osiągnięto następujące poziomy odzysku:</w:t>
      </w:r>
    </w:p>
    <w:p w:rsidR="007721A7" w:rsidRDefault="007721A7" w:rsidP="003E0DAA">
      <w:pPr>
        <w:pStyle w:val="Default"/>
        <w:jc w:val="both"/>
        <w:rPr>
          <w:rFonts w:asciiTheme="minorHAnsi" w:hAnsiTheme="minorHAnsi"/>
          <w:color w:val="auto"/>
          <w:sz w:val="22"/>
          <w:szCs w:val="22"/>
        </w:rPr>
      </w:pPr>
    </w:p>
    <w:p w:rsidR="007721A7" w:rsidRDefault="007721A7" w:rsidP="0061461B">
      <w:pPr>
        <w:pStyle w:val="Default"/>
        <w:numPr>
          <w:ilvl w:val="0"/>
          <w:numId w:val="106"/>
        </w:numPr>
        <w:jc w:val="both"/>
        <w:rPr>
          <w:rFonts w:asciiTheme="minorHAnsi" w:hAnsiTheme="minorHAnsi"/>
          <w:color w:val="auto"/>
          <w:sz w:val="22"/>
          <w:szCs w:val="22"/>
        </w:rPr>
      </w:pPr>
      <w:r w:rsidRPr="007721A7">
        <w:rPr>
          <w:rFonts w:asciiTheme="minorHAnsi" w:hAnsiTheme="minorHAnsi"/>
          <w:color w:val="auto"/>
          <w:sz w:val="22"/>
          <w:szCs w:val="22"/>
        </w:rPr>
        <w:t>ograniczenia masy odpadów komunalnych ulegających biodegradacji przekazywanych do składowania</w:t>
      </w:r>
      <w:r>
        <w:rPr>
          <w:rFonts w:asciiTheme="minorHAnsi" w:hAnsiTheme="minorHAnsi"/>
          <w:color w:val="auto"/>
          <w:sz w:val="22"/>
          <w:szCs w:val="22"/>
        </w:rPr>
        <w:t xml:space="preserve"> – 0%,</w:t>
      </w:r>
    </w:p>
    <w:p w:rsidR="007721A7" w:rsidRDefault="007721A7" w:rsidP="0061461B">
      <w:pPr>
        <w:pStyle w:val="Default"/>
        <w:numPr>
          <w:ilvl w:val="0"/>
          <w:numId w:val="106"/>
        </w:numPr>
        <w:jc w:val="both"/>
        <w:rPr>
          <w:rFonts w:asciiTheme="minorHAnsi" w:hAnsiTheme="minorHAnsi"/>
          <w:color w:val="auto"/>
          <w:sz w:val="22"/>
          <w:szCs w:val="22"/>
        </w:rPr>
      </w:pPr>
      <w:r w:rsidRPr="007721A7">
        <w:rPr>
          <w:rFonts w:asciiTheme="minorHAnsi" w:hAnsiTheme="minorHAnsi"/>
          <w:color w:val="auto"/>
          <w:sz w:val="22"/>
          <w:szCs w:val="22"/>
        </w:rPr>
        <w:t>recyklingu i przygotowania do ponownego użycia papieru, metali, tworzyw sztucznych i szkła</w:t>
      </w:r>
      <w:r>
        <w:rPr>
          <w:rFonts w:asciiTheme="minorHAnsi" w:hAnsiTheme="minorHAnsi"/>
          <w:color w:val="auto"/>
          <w:sz w:val="22"/>
          <w:szCs w:val="22"/>
        </w:rPr>
        <w:t xml:space="preserve"> – </w:t>
      </w:r>
      <w:r w:rsidR="00281058">
        <w:rPr>
          <w:rFonts w:asciiTheme="minorHAnsi" w:hAnsiTheme="minorHAnsi"/>
          <w:color w:val="auto"/>
          <w:sz w:val="22"/>
          <w:szCs w:val="22"/>
        </w:rPr>
        <w:t>29,18</w:t>
      </w:r>
      <w:r>
        <w:rPr>
          <w:rFonts w:asciiTheme="minorHAnsi" w:hAnsiTheme="minorHAnsi"/>
          <w:color w:val="auto"/>
          <w:sz w:val="22"/>
          <w:szCs w:val="22"/>
        </w:rPr>
        <w:t>%,</w:t>
      </w:r>
    </w:p>
    <w:p w:rsidR="007721A7" w:rsidRDefault="007721A7" w:rsidP="0061461B">
      <w:pPr>
        <w:pStyle w:val="Default"/>
        <w:numPr>
          <w:ilvl w:val="0"/>
          <w:numId w:val="106"/>
        </w:numPr>
        <w:jc w:val="both"/>
        <w:rPr>
          <w:rFonts w:asciiTheme="minorHAnsi" w:hAnsiTheme="minorHAnsi"/>
          <w:color w:val="auto"/>
          <w:sz w:val="22"/>
          <w:szCs w:val="22"/>
        </w:rPr>
      </w:pPr>
      <w:r w:rsidRPr="007721A7">
        <w:rPr>
          <w:rFonts w:asciiTheme="minorHAnsi" w:hAnsiTheme="minorHAnsi"/>
          <w:color w:val="auto"/>
          <w:sz w:val="22"/>
          <w:szCs w:val="22"/>
        </w:rPr>
        <w:t>recyklingu, przygotowania do ponownego użycia i odzysku innymi metodami innych niż niebezpieczne odpadów budowlanych i rozbiórkowych</w:t>
      </w:r>
      <w:r>
        <w:rPr>
          <w:rFonts w:asciiTheme="minorHAnsi" w:hAnsiTheme="minorHAnsi"/>
          <w:color w:val="auto"/>
          <w:sz w:val="22"/>
          <w:szCs w:val="22"/>
        </w:rPr>
        <w:t xml:space="preserve"> – </w:t>
      </w:r>
      <w:r w:rsidR="00281058">
        <w:rPr>
          <w:rFonts w:asciiTheme="minorHAnsi" w:hAnsiTheme="minorHAnsi"/>
          <w:color w:val="auto"/>
          <w:sz w:val="22"/>
          <w:szCs w:val="22"/>
        </w:rPr>
        <w:t>100%</w:t>
      </w:r>
      <w:r>
        <w:rPr>
          <w:rFonts w:asciiTheme="minorHAnsi" w:hAnsiTheme="minorHAnsi"/>
          <w:color w:val="auto"/>
          <w:sz w:val="22"/>
          <w:szCs w:val="22"/>
        </w:rPr>
        <w:t>.</w:t>
      </w:r>
    </w:p>
    <w:p w:rsidR="007721A7" w:rsidRDefault="007721A7" w:rsidP="008E22C3">
      <w:pPr>
        <w:pStyle w:val="Akapitzlist"/>
        <w:ind w:left="0"/>
        <w:jc w:val="both"/>
        <w:rPr>
          <w:rFonts w:asciiTheme="minorHAnsi" w:hAnsiTheme="minorHAnsi" w:cstheme="minorHAnsi"/>
          <w:sz w:val="22"/>
          <w:szCs w:val="22"/>
        </w:rPr>
      </w:pPr>
    </w:p>
    <w:p w:rsidR="00182D39" w:rsidRDefault="00C52E8E" w:rsidP="00C52E8E">
      <w:pPr>
        <w:autoSpaceDE w:val="0"/>
        <w:autoSpaceDN w:val="0"/>
        <w:adjustRightInd w:val="0"/>
        <w:jc w:val="both"/>
        <w:rPr>
          <w:rFonts w:asciiTheme="minorHAnsi" w:hAnsiTheme="minorHAnsi" w:cs="Arial"/>
          <w:sz w:val="22"/>
          <w:szCs w:val="22"/>
        </w:rPr>
      </w:pPr>
      <w:r w:rsidRPr="00235399">
        <w:rPr>
          <w:rFonts w:asciiTheme="minorHAnsi" w:hAnsiTheme="minorHAnsi" w:cs="Arial"/>
          <w:sz w:val="22"/>
          <w:szCs w:val="22"/>
        </w:rPr>
        <w:t>W 201</w:t>
      </w:r>
      <w:r>
        <w:rPr>
          <w:rFonts w:asciiTheme="minorHAnsi" w:hAnsiTheme="minorHAnsi" w:cs="Arial"/>
          <w:sz w:val="22"/>
          <w:szCs w:val="22"/>
        </w:rPr>
        <w:t>6</w:t>
      </w:r>
      <w:r w:rsidRPr="00235399">
        <w:rPr>
          <w:rFonts w:asciiTheme="minorHAnsi" w:hAnsiTheme="minorHAnsi" w:cs="Arial"/>
          <w:sz w:val="22"/>
          <w:szCs w:val="22"/>
        </w:rPr>
        <w:t xml:space="preserve"> r. odpady </w:t>
      </w:r>
      <w:r w:rsidR="00144E89">
        <w:rPr>
          <w:rFonts w:asciiTheme="minorHAnsi" w:hAnsiTheme="minorHAnsi" w:cs="Arial"/>
          <w:sz w:val="22"/>
          <w:szCs w:val="22"/>
        </w:rPr>
        <w:t xml:space="preserve">zebrane </w:t>
      </w:r>
      <w:r w:rsidRPr="00235399">
        <w:rPr>
          <w:rFonts w:asciiTheme="minorHAnsi" w:hAnsiTheme="minorHAnsi" w:cs="Arial"/>
          <w:sz w:val="22"/>
          <w:szCs w:val="22"/>
        </w:rPr>
        <w:t xml:space="preserve">z terenu </w:t>
      </w:r>
      <w:r w:rsidR="000C324A">
        <w:rPr>
          <w:rFonts w:asciiTheme="minorHAnsi" w:hAnsiTheme="minorHAnsi" w:cs="Arial"/>
          <w:sz w:val="22"/>
          <w:szCs w:val="22"/>
        </w:rPr>
        <w:t>g</w:t>
      </w:r>
      <w:r w:rsidRPr="00235399">
        <w:rPr>
          <w:rFonts w:asciiTheme="minorHAnsi" w:hAnsiTheme="minorHAnsi" w:cs="Arial"/>
          <w:sz w:val="22"/>
          <w:szCs w:val="22"/>
        </w:rPr>
        <w:t xml:space="preserve">miny </w:t>
      </w:r>
      <w:r w:rsidR="000C324A">
        <w:rPr>
          <w:rFonts w:asciiTheme="minorHAnsi" w:hAnsiTheme="minorHAnsi" w:cs="Arial"/>
          <w:sz w:val="22"/>
          <w:szCs w:val="22"/>
        </w:rPr>
        <w:t>Przytyk</w:t>
      </w:r>
      <w:r w:rsidRPr="00235399">
        <w:rPr>
          <w:rFonts w:asciiTheme="minorHAnsi" w:hAnsiTheme="minorHAnsi" w:cs="Arial"/>
          <w:sz w:val="22"/>
          <w:szCs w:val="22"/>
        </w:rPr>
        <w:t xml:space="preserve"> </w:t>
      </w:r>
      <w:r w:rsidR="007116A2">
        <w:rPr>
          <w:rFonts w:asciiTheme="minorHAnsi" w:hAnsiTheme="minorHAnsi" w:cs="Arial"/>
          <w:sz w:val="22"/>
          <w:szCs w:val="22"/>
        </w:rPr>
        <w:t>kierowane były</w:t>
      </w:r>
      <w:r w:rsidRPr="00235399">
        <w:rPr>
          <w:rFonts w:asciiTheme="minorHAnsi" w:hAnsiTheme="minorHAnsi" w:cs="Arial"/>
          <w:sz w:val="22"/>
          <w:szCs w:val="22"/>
        </w:rPr>
        <w:t xml:space="preserve"> do</w:t>
      </w:r>
      <w:r w:rsidR="00182D39">
        <w:rPr>
          <w:rFonts w:asciiTheme="minorHAnsi" w:hAnsiTheme="minorHAnsi" w:cs="Arial"/>
          <w:sz w:val="22"/>
          <w:szCs w:val="22"/>
        </w:rPr>
        <w:t>:</w:t>
      </w:r>
    </w:p>
    <w:p w:rsidR="00182D39" w:rsidRDefault="00182D39" w:rsidP="00C52E8E">
      <w:pPr>
        <w:autoSpaceDE w:val="0"/>
        <w:autoSpaceDN w:val="0"/>
        <w:adjustRightInd w:val="0"/>
        <w:jc w:val="both"/>
        <w:rPr>
          <w:rFonts w:asciiTheme="minorHAnsi" w:hAnsiTheme="minorHAnsi" w:cs="Arial"/>
          <w:sz w:val="22"/>
          <w:szCs w:val="22"/>
        </w:rPr>
      </w:pPr>
    </w:p>
    <w:p w:rsidR="00182D39" w:rsidRDefault="00C52E8E" w:rsidP="00182D39">
      <w:pPr>
        <w:pStyle w:val="Akapitzlist"/>
        <w:numPr>
          <w:ilvl w:val="0"/>
          <w:numId w:val="135"/>
        </w:numPr>
        <w:autoSpaceDE w:val="0"/>
        <w:autoSpaceDN w:val="0"/>
        <w:adjustRightInd w:val="0"/>
        <w:jc w:val="both"/>
        <w:rPr>
          <w:rFonts w:asciiTheme="minorHAnsi" w:hAnsiTheme="minorHAnsi" w:cs="Arial"/>
          <w:sz w:val="22"/>
          <w:szCs w:val="22"/>
        </w:rPr>
      </w:pPr>
      <w:r w:rsidRPr="00182D39">
        <w:rPr>
          <w:rFonts w:asciiTheme="minorHAnsi" w:hAnsiTheme="minorHAnsi" w:cs="Arial"/>
          <w:sz w:val="22"/>
          <w:szCs w:val="22"/>
        </w:rPr>
        <w:t xml:space="preserve">instalacji </w:t>
      </w:r>
      <w:r w:rsidR="00144E89" w:rsidRPr="00182D39">
        <w:rPr>
          <w:rFonts w:asciiTheme="minorHAnsi" w:hAnsiTheme="minorHAnsi" w:cs="Arial"/>
          <w:sz w:val="22"/>
          <w:szCs w:val="22"/>
        </w:rPr>
        <w:t>mechaniczno-biologicznej</w:t>
      </w:r>
      <w:r w:rsidRPr="00182D39">
        <w:rPr>
          <w:rFonts w:asciiTheme="minorHAnsi" w:hAnsiTheme="minorHAnsi" w:cs="Arial"/>
          <w:sz w:val="22"/>
          <w:szCs w:val="22"/>
        </w:rPr>
        <w:t xml:space="preserve"> w Zakładzie U</w:t>
      </w:r>
      <w:r w:rsidR="00182D39">
        <w:rPr>
          <w:rFonts w:asciiTheme="minorHAnsi" w:hAnsiTheme="minorHAnsi" w:cs="Arial"/>
          <w:sz w:val="22"/>
          <w:szCs w:val="22"/>
        </w:rPr>
        <w:t>tylizacji Odpadów Komunalnych w </w:t>
      </w:r>
      <w:r w:rsidRPr="00182D39">
        <w:rPr>
          <w:rFonts w:asciiTheme="minorHAnsi" w:hAnsiTheme="minorHAnsi" w:cs="Arial"/>
          <w:sz w:val="22"/>
          <w:szCs w:val="22"/>
        </w:rPr>
        <w:t>Radomiu</w:t>
      </w:r>
      <w:r w:rsidR="00182D39">
        <w:rPr>
          <w:rFonts w:asciiTheme="minorHAnsi" w:hAnsiTheme="minorHAnsi" w:cs="Arial"/>
          <w:sz w:val="22"/>
          <w:szCs w:val="22"/>
        </w:rPr>
        <w:t xml:space="preserve"> (RIPOK – regionalna instalacja przetwarzania odpadów komunalnych),</w:t>
      </w:r>
    </w:p>
    <w:p w:rsidR="00182D39" w:rsidRDefault="00182D39" w:rsidP="00182D39">
      <w:pPr>
        <w:pStyle w:val="Akapitzlist"/>
        <w:numPr>
          <w:ilvl w:val="0"/>
          <w:numId w:val="135"/>
        </w:numPr>
        <w:autoSpaceDE w:val="0"/>
        <w:autoSpaceDN w:val="0"/>
        <w:adjustRightInd w:val="0"/>
        <w:jc w:val="both"/>
        <w:rPr>
          <w:rFonts w:asciiTheme="minorHAnsi" w:hAnsiTheme="minorHAnsi" w:cs="Arial"/>
          <w:sz w:val="22"/>
          <w:szCs w:val="22"/>
        </w:rPr>
      </w:pPr>
      <w:r>
        <w:rPr>
          <w:rFonts w:asciiTheme="minorHAnsi" w:hAnsiTheme="minorHAnsi" w:cs="Arial"/>
          <w:sz w:val="22"/>
          <w:szCs w:val="22"/>
        </w:rPr>
        <w:t>k</w:t>
      </w:r>
      <w:r w:rsidR="00C52E8E" w:rsidRPr="00182D39">
        <w:rPr>
          <w:rFonts w:asciiTheme="minorHAnsi" w:hAnsiTheme="minorHAnsi" w:cs="Arial"/>
          <w:sz w:val="22"/>
          <w:szCs w:val="22"/>
        </w:rPr>
        <w:t xml:space="preserve">ompostowni odpadów zielonych </w:t>
      </w:r>
      <w:r>
        <w:rPr>
          <w:rFonts w:asciiTheme="minorHAnsi" w:hAnsiTheme="minorHAnsi" w:cs="Arial"/>
          <w:sz w:val="22"/>
          <w:szCs w:val="22"/>
        </w:rPr>
        <w:t>w</w:t>
      </w:r>
      <w:r w:rsidR="00C52E8E" w:rsidRPr="00182D39">
        <w:rPr>
          <w:rFonts w:asciiTheme="minorHAnsi" w:hAnsiTheme="minorHAnsi" w:cs="Arial"/>
          <w:sz w:val="22"/>
          <w:szCs w:val="22"/>
        </w:rPr>
        <w:t xml:space="preserve"> Zakład</w:t>
      </w:r>
      <w:r>
        <w:rPr>
          <w:rFonts w:asciiTheme="minorHAnsi" w:hAnsiTheme="minorHAnsi" w:cs="Arial"/>
          <w:sz w:val="22"/>
          <w:szCs w:val="22"/>
        </w:rPr>
        <w:t>zie</w:t>
      </w:r>
      <w:r w:rsidR="00C52E8E" w:rsidRPr="00182D39">
        <w:rPr>
          <w:rFonts w:asciiTheme="minorHAnsi" w:hAnsiTheme="minorHAnsi" w:cs="Arial"/>
          <w:sz w:val="22"/>
          <w:szCs w:val="22"/>
        </w:rPr>
        <w:t xml:space="preserve"> Utylizacji Odpadów Ko</w:t>
      </w:r>
      <w:r>
        <w:rPr>
          <w:rFonts w:asciiTheme="minorHAnsi" w:hAnsiTheme="minorHAnsi" w:cs="Arial"/>
          <w:sz w:val="22"/>
          <w:szCs w:val="22"/>
        </w:rPr>
        <w:t>munalnych „Radkom” Sp. z </w:t>
      </w:r>
      <w:r w:rsidR="00C52E8E" w:rsidRPr="00182D39">
        <w:rPr>
          <w:rFonts w:asciiTheme="minorHAnsi" w:hAnsiTheme="minorHAnsi" w:cs="Arial"/>
          <w:sz w:val="22"/>
          <w:szCs w:val="22"/>
        </w:rPr>
        <w:t>o.o. w Radomiu</w:t>
      </w:r>
      <w:r>
        <w:rPr>
          <w:rFonts w:asciiTheme="minorHAnsi" w:hAnsiTheme="minorHAnsi" w:cs="Arial"/>
          <w:sz w:val="22"/>
          <w:szCs w:val="22"/>
        </w:rPr>
        <w:t xml:space="preserve"> 9IPOK),</w:t>
      </w:r>
    </w:p>
    <w:p w:rsidR="00C52E8E" w:rsidRDefault="00182D39" w:rsidP="00182D39">
      <w:pPr>
        <w:pStyle w:val="Akapitzlist"/>
        <w:numPr>
          <w:ilvl w:val="0"/>
          <w:numId w:val="135"/>
        </w:numPr>
        <w:autoSpaceDE w:val="0"/>
        <w:autoSpaceDN w:val="0"/>
        <w:adjustRightInd w:val="0"/>
        <w:jc w:val="both"/>
        <w:rPr>
          <w:rFonts w:asciiTheme="minorHAnsi" w:hAnsiTheme="minorHAnsi" w:cs="Arial"/>
          <w:sz w:val="22"/>
          <w:szCs w:val="22"/>
        </w:rPr>
      </w:pPr>
      <w:r>
        <w:rPr>
          <w:rFonts w:asciiTheme="minorHAnsi" w:hAnsiTheme="minorHAnsi" w:cs="Arial"/>
          <w:sz w:val="22"/>
          <w:szCs w:val="22"/>
        </w:rPr>
        <w:t>linii mechanicznego przetwarzania odpadów firmy EKO-SAM Sp. z o.o.</w:t>
      </w:r>
      <w:r w:rsidR="002F01FF">
        <w:rPr>
          <w:rFonts w:asciiTheme="minorHAnsi" w:hAnsiTheme="minorHAnsi" w:cs="Arial"/>
          <w:sz w:val="22"/>
          <w:szCs w:val="22"/>
        </w:rPr>
        <w:t xml:space="preserve">, </w:t>
      </w:r>
      <w:r>
        <w:rPr>
          <w:rFonts w:asciiTheme="minorHAnsi" w:hAnsiTheme="minorHAnsi" w:cs="Arial"/>
          <w:sz w:val="22"/>
          <w:szCs w:val="22"/>
        </w:rPr>
        <w:t>Kaszewska Wola 30,</w:t>
      </w:r>
    </w:p>
    <w:p w:rsidR="00182D39" w:rsidRDefault="00182D39" w:rsidP="00182D39">
      <w:pPr>
        <w:pStyle w:val="Akapitzlist"/>
        <w:numPr>
          <w:ilvl w:val="0"/>
          <w:numId w:val="135"/>
        </w:numPr>
        <w:autoSpaceDE w:val="0"/>
        <w:autoSpaceDN w:val="0"/>
        <w:adjustRightInd w:val="0"/>
        <w:jc w:val="both"/>
        <w:rPr>
          <w:rFonts w:asciiTheme="minorHAnsi" w:hAnsiTheme="minorHAnsi" w:cs="Arial"/>
          <w:sz w:val="22"/>
          <w:szCs w:val="22"/>
        </w:rPr>
      </w:pPr>
      <w:r>
        <w:rPr>
          <w:rFonts w:asciiTheme="minorHAnsi" w:hAnsiTheme="minorHAnsi" w:cs="Arial"/>
          <w:sz w:val="22"/>
          <w:szCs w:val="22"/>
        </w:rPr>
        <w:t xml:space="preserve">instalacji – linii przerobu odpadów budowlanych i podobnych </w:t>
      </w:r>
      <w:r w:rsidRPr="00182D39">
        <w:rPr>
          <w:rFonts w:asciiTheme="minorHAnsi" w:hAnsiTheme="minorHAnsi" w:cs="Arial"/>
          <w:sz w:val="22"/>
          <w:szCs w:val="22"/>
        </w:rPr>
        <w:t>w Zakładzie U</w:t>
      </w:r>
      <w:r>
        <w:rPr>
          <w:rFonts w:asciiTheme="minorHAnsi" w:hAnsiTheme="minorHAnsi" w:cs="Arial"/>
          <w:sz w:val="22"/>
          <w:szCs w:val="22"/>
        </w:rPr>
        <w:t>tylizacji Odpadów Komunalnych w </w:t>
      </w:r>
      <w:r w:rsidRPr="00182D39">
        <w:rPr>
          <w:rFonts w:asciiTheme="minorHAnsi" w:hAnsiTheme="minorHAnsi" w:cs="Arial"/>
          <w:sz w:val="22"/>
          <w:szCs w:val="22"/>
        </w:rPr>
        <w:t>Radomiu</w:t>
      </w:r>
      <w:r>
        <w:rPr>
          <w:rFonts w:asciiTheme="minorHAnsi" w:hAnsiTheme="minorHAnsi" w:cs="Arial"/>
          <w:sz w:val="22"/>
          <w:szCs w:val="22"/>
        </w:rPr>
        <w:t xml:space="preserve"> (RIPOK),</w:t>
      </w:r>
    </w:p>
    <w:p w:rsidR="00182D39" w:rsidRDefault="00182D39" w:rsidP="00182D39">
      <w:pPr>
        <w:pStyle w:val="Akapitzlist"/>
        <w:numPr>
          <w:ilvl w:val="0"/>
          <w:numId w:val="135"/>
        </w:numPr>
        <w:autoSpaceDE w:val="0"/>
        <w:autoSpaceDN w:val="0"/>
        <w:adjustRightInd w:val="0"/>
        <w:jc w:val="both"/>
        <w:rPr>
          <w:rFonts w:asciiTheme="minorHAnsi" w:hAnsiTheme="minorHAnsi" w:cs="Arial"/>
          <w:sz w:val="22"/>
          <w:szCs w:val="22"/>
        </w:rPr>
      </w:pPr>
      <w:r>
        <w:rPr>
          <w:rFonts w:asciiTheme="minorHAnsi" w:hAnsiTheme="minorHAnsi" w:cs="Arial"/>
          <w:sz w:val="22"/>
          <w:szCs w:val="22"/>
        </w:rPr>
        <w:t>linii do produkcji paliwa alternatywnego w Zakładzie Segregacji i Odzysku Odpadów w Skarżysku Kamiennej,</w:t>
      </w:r>
    </w:p>
    <w:p w:rsidR="00182D39" w:rsidRDefault="00182D39" w:rsidP="00182D39">
      <w:pPr>
        <w:pStyle w:val="Akapitzlist"/>
        <w:numPr>
          <w:ilvl w:val="0"/>
          <w:numId w:val="135"/>
        </w:numPr>
        <w:autoSpaceDE w:val="0"/>
        <w:autoSpaceDN w:val="0"/>
        <w:adjustRightInd w:val="0"/>
        <w:jc w:val="both"/>
        <w:rPr>
          <w:rFonts w:asciiTheme="minorHAnsi" w:hAnsiTheme="minorHAnsi" w:cs="Arial"/>
          <w:sz w:val="22"/>
          <w:szCs w:val="22"/>
        </w:rPr>
      </w:pPr>
      <w:r>
        <w:rPr>
          <w:rFonts w:asciiTheme="minorHAnsi" w:hAnsiTheme="minorHAnsi" w:cs="Arial"/>
          <w:sz w:val="22"/>
          <w:szCs w:val="22"/>
        </w:rPr>
        <w:t>Zakładu Przetwarzania Zużytego Sprzętu Elektrycznego i Elektronicznego w Piekoszowie,</w:t>
      </w:r>
    </w:p>
    <w:p w:rsidR="00182D39" w:rsidRDefault="00182D39" w:rsidP="00182D39">
      <w:pPr>
        <w:pStyle w:val="Akapitzlist"/>
        <w:numPr>
          <w:ilvl w:val="0"/>
          <w:numId w:val="135"/>
        </w:numPr>
        <w:autoSpaceDE w:val="0"/>
        <w:autoSpaceDN w:val="0"/>
        <w:adjustRightInd w:val="0"/>
        <w:jc w:val="both"/>
        <w:rPr>
          <w:rFonts w:asciiTheme="minorHAnsi" w:hAnsiTheme="minorHAnsi" w:cs="Arial"/>
          <w:sz w:val="22"/>
          <w:szCs w:val="22"/>
        </w:rPr>
      </w:pPr>
      <w:r>
        <w:rPr>
          <w:rFonts w:asciiTheme="minorHAnsi" w:hAnsiTheme="minorHAnsi" w:cs="Arial"/>
          <w:sz w:val="22"/>
          <w:szCs w:val="22"/>
        </w:rPr>
        <w:t>FUT ARPI w Dębicy (zużyte opony),</w:t>
      </w:r>
    </w:p>
    <w:p w:rsidR="00182D39" w:rsidRDefault="00182D39" w:rsidP="00182D39">
      <w:pPr>
        <w:pStyle w:val="Akapitzlist"/>
        <w:numPr>
          <w:ilvl w:val="0"/>
          <w:numId w:val="135"/>
        </w:numPr>
        <w:autoSpaceDE w:val="0"/>
        <w:autoSpaceDN w:val="0"/>
        <w:adjustRightInd w:val="0"/>
        <w:jc w:val="both"/>
        <w:rPr>
          <w:rFonts w:asciiTheme="minorHAnsi" w:hAnsiTheme="minorHAnsi" w:cs="Arial"/>
          <w:sz w:val="22"/>
          <w:szCs w:val="22"/>
        </w:rPr>
      </w:pPr>
      <w:r>
        <w:rPr>
          <w:rFonts w:asciiTheme="minorHAnsi" w:hAnsiTheme="minorHAnsi" w:cs="Arial"/>
          <w:sz w:val="22"/>
          <w:szCs w:val="22"/>
        </w:rPr>
        <w:t>linii mechanicznego przetwarzania odpadów firmy Usługi Ekologiczne EKO-JAS w Wolanowie,</w:t>
      </w:r>
    </w:p>
    <w:p w:rsidR="00C52E8E" w:rsidRPr="00182D39" w:rsidRDefault="00182D39" w:rsidP="00182D39">
      <w:pPr>
        <w:pStyle w:val="Akapitzlist"/>
        <w:numPr>
          <w:ilvl w:val="0"/>
          <w:numId w:val="135"/>
        </w:numPr>
        <w:autoSpaceDE w:val="0"/>
        <w:autoSpaceDN w:val="0"/>
        <w:adjustRightInd w:val="0"/>
        <w:jc w:val="both"/>
        <w:rPr>
          <w:rFonts w:asciiTheme="minorHAnsi" w:hAnsiTheme="minorHAnsi" w:cs="Arial"/>
          <w:sz w:val="22"/>
          <w:szCs w:val="22"/>
        </w:rPr>
      </w:pPr>
      <w:r>
        <w:rPr>
          <w:rFonts w:asciiTheme="minorHAnsi" w:hAnsiTheme="minorHAnsi" w:cs="Arial"/>
          <w:sz w:val="22"/>
          <w:szCs w:val="22"/>
        </w:rPr>
        <w:t>Świecie Recykling Sp. z o.o. w Świeciu.</w:t>
      </w:r>
    </w:p>
    <w:p w:rsidR="00182D39" w:rsidRDefault="00182D39" w:rsidP="007116A2">
      <w:pPr>
        <w:autoSpaceDE w:val="0"/>
        <w:autoSpaceDN w:val="0"/>
        <w:adjustRightInd w:val="0"/>
        <w:jc w:val="both"/>
        <w:rPr>
          <w:rFonts w:asciiTheme="minorHAnsi" w:hAnsiTheme="minorHAnsi" w:cs="Arial"/>
          <w:sz w:val="22"/>
          <w:szCs w:val="22"/>
        </w:rPr>
      </w:pPr>
    </w:p>
    <w:p w:rsidR="007116A2" w:rsidRDefault="007116A2" w:rsidP="007116A2">
      <w:pPr>
        <w:autoSpaceDE w:val="0"/>
        <w:autoSpaceDN w:val="0"/>
        <w:adjustRightInd w:val="0"/>
        <w:jc w:val="both"/>
        <w:rPr>
          <w:rFonts w:asciiTheme="minorHAnsi" w:hAnsiTheme="minorHAnsi" w:cs="Arial"/>
          <w:sz w:val="22"/>
          <w:szCs w:val="22"/>
        </w:rPr>
      </w:pPr>
      <w:r>
        <w:rPr>
          <w:rFonts w:asciiTheme="minorHAnsi" w:hAnsiTheme="minorHAnsi" w:cs="Arial"/>
          <w:sz w:val="22"/>
          <w:szCs w:val="22"/>
        </w:rPr>
        <w:lastRenderedPageBreak/>
        <w:t>G</w:t>
      </w:r>
      <w:r w:rsidRPr="00235399">
        <w:rPr>
          <w:rFonts w:asciiTheme="minorHAnsi" w:hAnsiTheme="minorHAnsi" w:cs="Arial"/>
          <w:sz w:val="22"/>
          <w:szCs w:val="22"/>
        </w:rPr>
        <w:t>mina prowadziła działania informacyjne i</w:t>
      </w:r>
      <w:r>
        <w:rPr>
          <w:rFonts w:asciiTheme="minorHAnsi" w:hAnsiTheme="minorHAnsi" w:cs="Arial"/>
          <w:sz w:val="22"/>
          <w:szCs w:val="22"/>
        </w:rPr>
        <w:t xml:space="preserve"> </w:t>
      </w:r>
      <w:r w:rsidRPr="00235399">
        <w:rPr>
          <w:rFonts w:asciiTheme="minorHAnsi" w:hAnsiTheme="minorHAnsi" w:cs="Arial"/>
          <w:sz w:val="22"/>
          <w:szCs w:val="22"/>
        </w:rPr>
        <w:t>edukacyjne w zakresie prawidłowego gospodarowania odpadami komunalnymi, w</w:t>
      </w:r>
      <w:r>
        <w:rPr>
          <w:rFonts w:asciiTheme="minorHAnsi" w:hAnsiTheme="minorHAnsi" w:cs="Arial"/>
          <w:sz w:val="22"/>
          <w:szCs w:val="22"/>
        </w:rPr>
        <w:t xml:space="preserve"> </w:t>
      </w:r>
      <w:r w:rsidRPr="00235399">
        <w:rPr>
          <w:rFonts w:asciiTheme="minorHAnsi" w:hAnsiTheme="minorHAnsi" w:cs="Arial"/>
          <w:sz w:val="22"/>
          <w:szCs w:val="22"/>
        </w:rPr>
        <w:t>szczególności w zakresie selektywnego zbierania odpadów komunalnych.</w:t>
      </w:r>
    </w:p>
    <w:p w:rsidR="008E22C3" w:rsidRDefault="008E22C3" w:rsidP="003E0DAA">
      <w:pPr>
        <w:pStyle w:val="Default"/>
        <w:jc w:val="both"/>
        <w:rPr>
          <w:rFonts w:asciiTheme="minorHAnsi" w:hAnsiTheme="minorHAnsi"/>
          <w:color w:val="auto"/>
          <w:sz w:val="22"/>
          <w:szCs w:val="22"/>
        </w:rPr>
      </w:pPr>
    </w:p>
    <w:p w:rsidR="003E0DAA" w:rsidRPr="00557F01" w:rsidRDefault="008A5FDD" w:rsidP="008A5FDD">
      <w:pPr>
        <w:pStyle w:val="3NagwekPOSZwole2017"/>
      </w:pPr>
      <w:bookmarkStart w:id="193" w:name="_Toc493845812"/>
      <w:r>
        <w:t xml:space="preserve">6.10.3. </w:t>
      </w:r>
      <w:r w:rsidR="003E0DAA" w:rsidRPr="00557F01">
        <w:t>Wpływ</w:t>
      </w:r>
      <w:bookmarkEnd w:id="193"/>
    </w:p>
    <w:p w:rsidR="003E0DAA" w:rsidRPr="00557F01" w:rsidRDefault="003E0DAA" w:rsidP="003E0DAA">
      <w:pPr>
        <w:pStyle w:val="RadomskoPO"/>
      </w:pPr>
    </w:p>
    <w:p w:rsidR="003E0DAA" w:rsidRPr="00557F01" w:rsidRDefault="007C5259" w:rsidP="003E0DAA">
      <w:pPr>
        <w:pStyle w:val="RadomskoPO"/>
      </w:pPr>
      <w:r>
        <w:t>Gospodarka</w:t>
      </w:r>
      <w:r w:rsidR="003E0DAA" w:rsidRPr="00557F01">
        <w:t xml:space="preserve"> odpadami wpływa </w:t>
      </w:r>
      <w:r w:rsidR="003E0DAA">
        <w:t xml:space="preserve">na </w:t>
      </w:r>
      <w:r>
        <w:t>wybrane</w:t>
      </w:r>
      <w:r w:rsidR="003E0DAA">
        <w:t xml:space="preserve"> elementy środowiska (gleby, powietrze</w:t>
      </w:r>
      <w:r>
        <w:t>, klimat akustyczny</w:t>
      </w:r>
      <w:r w:rsidR="003E0DAA">
        <w:t xml:space="preserve"> i wody), a tym samym na mieszkańców </w:t>
      </w:r>
      <w:r w:rsidR="00E93C63">
        <w:t>gminy</w:t>
      </w:r>
      <w:r>
        <w:t xml:space="preserve"> i pozostałe istoty żywe. Postępowanie z </w:t>
      </w:r>
      <w:r w:rsidR="003E0DAA">
        <w:t>odpadami może powodować także zagrożenie mikrobiologiczne oraz uciążliwości odorowe. Sporadycznie spotyka się „dzikie” wysypiska, na których w nielegalny sposób deponowane są odpady.</w:t>
      </w:r>
    </w:p>
    <w:p w:rsidR="003E0DAA" w:rsidRPr="00557F01" w:rsidRDefault="003E0DAA" w:rsidP="003E0DAA">
      <w:pPr>
        <w:pStyle w:val="RadomskoPO"/>
      </w:pPr>
    </w:p>
    <w:p w:rsidR="003E0DAA" w:rsidRPr="00557F01" w:rsidRDefault="008A5FDD" w:rsidP="008A5FDD">
      <w:pPr>
        <w:pStyle w:val="3NagwekPOSZwole2017"/>
      </w:pPr>
      <w:bookmarkStart w:id="194" w:name="_Toc493845813"/>
      <w:r>
        <w:t xml:space="preserve">6.10.4. </w:t>
      </w:r>
      <w:r w:rsidR="003E0DAA" w:rsidRPr="00240E79">
        <w:t>Syntetyczna informacja o realizacji dotychczasoweg</w:t>
      </w:r>
      <w:r w:rsidR="003E0DAA">
        <w:t>o Programu ochrony środowiska</w:t>
      </w:r>
      <w:bookmarkEnd w:id="194"/>
      <w:r w:rsidR="003E0DAA">
        <w:t xml:space="preserve"> </w:t>
      </w:r>
    </w:p>
    <w:p w:rsidR="003E0DAA" w:rsidRDefault="003E0DAA" w:rsidP="003E0DAA">
      <w:pPr>
        <w:pStyle w:val="Kobylka"/>
        <w:rPr>
          <w:rFonts w:asciiTheme="minorHAnsi" w:hAnsiTheme="minorHAnsi" w:cs="Calibri"/>
          <w:bCs/>
          <w:szCs w:val="22"/>
        </w:rPr>
      </w:pPr>
    </w:p>
    <w:p w:rsidR="00050CD2" w:rsidRPr="00976AD8" w:rsidRDefault="003E0DAA" w:rsidP="00050CD2">
      <w:pPr>
        <w:jc w:val="both"/>
        <w:rPr>
          <w:rFonts w:ascii="Calibri" w:hAnsi="Calibri" w:cs="Calibri"/>
          <w:sz w:val="22"/>
          <w:szCs w:val="22"/>
        </w:rPr>
      </w:pPr>
      <w:r w:rsidRPr="00976AD8">
        <w:rPr>
          <w:rFonts w:asciiTheme="minorHAnsi" w:hAnsiTheme="minorHAnsi" w:cs="Calibri"/>
          <w:bCs/>
          <w:sz w:val="22"/>
          <w:szCs w:val="22"/>
        </w:rPr>
        <w:t xml:space="preserve">Szczegółowy opis przedstawia "Raport z wykonania Programu ochrony środowiska dla </w:t>
      </w:r>
      <w:r w:rsidR="00E93C63" w:rsidRPr="00976AD8">
        <w:rPr>
          <w:rFonts w:asciiTheme="minorHAnsi" w:hAnsiTheme="minorHAnsi" w:cs="Calibri"/>
          <w:bCs/>
          <w:sz w:val="22"/>
          <w:szCs w:val="22"/>
        </w:rPr>
        <w:t xml:space="preserve">gminy </w:t>
      </w:r>
      <w:r w:rsidR="006A5708">
        <w:rPr>
          <w:rFonts w:asciiTheme="minorHAnsi" w:hAnsiTheme="minorHAnsi" w:cs="Calibri"/>
          <w:bCs/>
          <w:sz w:val="22"/>
          <w:szCs w:val="22"/>
        </w:rPr>
        <w:t>Przytyk</w:t>
      </w:r>
      <w:r w:rsidRPr="00976AD8">
        <w:rPr>
          <w:rFonts w:asciiTheme="minorHAnsi" w:hAnsiTheme="minorHAnsi" w:cs="Calibri"/>
          <w:bCs/>
          <w:sz w:val="22"/>
          <w:szCs w:val="22"/>
        </w:rPr>
        <w:t xml:space="preserve"> za lata 201</w:t>
      </w:r>
      <w:r w:rsidR="00E93C63" w:rsidRPr="00976AD8">
        <w:rPr>
          <w:rFonts w:asciiTheme="minorHAnsi" w:hAnsiTheme="minorHAnsi" w:cs="Calibri"/>
          <w:bCs/>
          <w:sz w:val="22"/>
          <w:szCs w:val="22"/>
        </w:rPr>
        <w:t>5</w:t>
      </w:r>
      <w:r w:rsidRPr="00976AD8">
        <w:rPr>
          <w:rFonts w:asciiTheme="minorHAnsi" w:hAnsiTheme="minorHAnsi" w:cs="Calibri"/>
          <w:bCs/>
          <w:sz w:val="22"/>
          <w:szCs w:val="22"/>
        </w:rPr>
        <w:t>-201</w:t>
      </w:r>
      <w:r w:rsidR="00E93C63" w:rsidRPr="00976AD8">
        <w:rPr>
          <w:rFonts w:asciiTheme="minorHAnsi" w:hAnsiTheme="minorHAnsi" w:cs="Calibri"/>
          <w:bCs/>
          <w:sz w:val="22"/>
          <w:szCs w:val="22"/>
        </w:rPr>
        <w:t>6</w:t>
      </w:r>
      <w:r w:rsidRPr="00976AD8">
        <w:rPr>
          <w:rFonts w:asciiTheme="minorHAnsi" w:hAnsiTheme="minorHAnsi" w:cs="Calibri"/>
          <w:bCs/>
          <w:sz w:val="22"/>
          <w:szCs w:val="22"/>
        </w:rPr>
        <w:t>".</w:t>
      </w:r>
      <w:r w:rsidR="00050CD2" w:rsidRPr="00976AD8">
        <w:rPr>
          <w:rFonts w:asciiTheme="minorHAnsi" w:hAnsiTheme="minorHAnsi" w:cs="Calibri"/>
          <w:bCs/>
          <w:sz w:val="22"/>
          <w:szCs w:val="22"/>
        </w:rPr>
        <w:t xml:space="preserve"> </w:t>
      </w:r>
    </w:p>
    <w:p w:rsidR="003E0DAA" w:rsidRPr="00557F01" w:rsidRDefault="003E0DAA" w:rsidP="00A44697">
      <w:pPr>
        <w:pStyle w:val="Legenda"/>
      </w:pPr>
      <w:bookmarkStart w:id="195" w:name="_Toc466232976"/>
      <w:bookmarkStart w:id="196" w:name="_Toc474506719"/>
      <w:bookmarkStart w:id="197" w:name="_Toc493845707"/>
      <w:r w:rsidRPr="00557F01">
        <w:t xml:space="preserve">Tabela </w:t>
      </w:r>
      <w:fldSimple w:instr=" SEQ Tabela \* ARABIC ">
        <w:r w:rsidR="00F3435A">
          <w:rPr>
            <w:noProof/>
          </w:rPr>
          <w:t>27</w:t>
        </w:r>
      </w:fldSimple>
      <w:r w:rsidRPr="00557F01">
        <w:t xml:space="preserve">. Stan realizacji celów </w:t>
      </w:r>
      <w:r w:rsidR="0034697F">
        <w:t>i</w:t>
      </w:r>
      <w:r w:rsidRPr="00557F01">
        <w:t xml:space="preserve"> kierunków działań w zakresie </w:t>
      </w:r>
      <w:r w:rsidRPr="00557F01">
        <w:rPr>
          <w:rFonts w:cs="Calibri"/>
          <w:szCs w:val="22"/>
        </w:rPr>
        <w:t>gospodarki odpadami</w:t>
      </w:r>
      <w:r w:rsidRPr="00557F01">
        <w:t xml:space="preserve"> w latach 201</w:t>
      </w:r>
      <w:r w:rsidR="00E93C63">
        <w:t>5</w:t>
      </w:r>
      <w:r w:rsidRPr="00557F01">
        <w:t>-201</w:t>
      </w:r>
      <w:r w:rsidR="00E93C63">
        <w:t>6</w:t>
      </w:r>
      <w:r w:rsidRPr="00557F01">
        <w:t xml:space="preserve"> na terenie </w:t>
      </w:r>
      <w:bookmarkEnd w:id="195"/>
      <w:bookmarkEnd w:id="196"/>
      <w:r w:rsidR="00E93C63">
        <w:t xml:space="preserve">gminy </w:t>
      </w:r>
      <w:r w:rsidR="006A5708">
        <w:t>Przytyk</w:t>
      </w:r>
      <w:bookmarkEnd w:id="1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6767"/>
      </w:tblGrid>
      <w:tr w:rsidR="00050CD2" w:rsidRPr="006A5708" w:rsidTr="0034697F">
        <w:trPr>
          <w:tblHeader/>
        </w:trPr>
        <w:tc>
          <w:tcPr>
            <w:tcW w:w="2518" w:type="dxa"/>
            <w:shd w:val="clear" w:color="auto" w:fill="FFFFFF" w:themeFill="background1"/>
          </w:tcPr>
          <w:p w:rsidR="00050CD2" w:rsidRPr="006A5708" w:rsidRDefault="00050CD2" w:rsidP="00D20A40">
            <w:pPr>
              <w:pStyle w:val="praca"/>
              <w:jc w:val="center"/>
              <w:rPr>
                <w:rFonts w:ascii="Calibri" w:hAnsi="Calibri" w:cs="Calibri"/>
                <w:b/>
                <w:sz w:val="20"/>
                <w:szCs w:val="20"/>
              </w:rPr>
            </w:pPr>
            <w:r w:rsidRPr="006A5708">
              <w:rPr>
                <w:rFonts w:ascii="Calibri" w:hAnsi="Calibri" w:cs="Calibri"/>
                <w:b/>
                <w:sz w:val="20"/>
                <w:szCs w:val="20"/>
              </w:rPr>
              <w:t>Cele</w:t>
            </w:r>
          </w:p>
        </w:tc>
        <w:tc>
          <w:tcPr>
            <w:tcW w:w="6767" w:type="dxa"/>
            <w:shd w:val="clear" w:color="auto" w:fill="FFFFFF" w:themeFill="background1"/>
          </w:tcPr>
          <w:p w:rsidR="00050CD2" w:rsidRPr="006A5708" w:rsidRDefault="00050CD2" w:rsidP="00D20A40">
            <w:pPr>
              <w:pStyle w:val="praca"/>
              <w:jc w:val="center"/>
              <w:rPr>
                <w:rFonts w:ascii="Calibri" w:hAnsi="Calibri" w:cs="Calibri"/>
                <w:b/>
                <w:sz w:val="20"/>
                <w:szCs w:val="20"/>
              </w:rPr>
            </w:pPr>
            <w:r w:rsidRPr="006A5708">
              <w:rPr>
                <w:rFonts w:ascii="Calibri" w:hAnsi="Calibri" w:cs="Calibri"/>
                <w:b/>
                <w:sz w:val="20"/>
                <w:szCs w:val="20"/>
              </w:rPr>
              <w:t>Stan realizacji</w:t>
            </w:r>
          </w:p>
        </w:tc>
      </w:tr>
      <w:tr w:rsidR="0034697F" w:rsidRPr="006A5708" w:rsidTr="0034697F">
        <w:trPr>
          <w:trHeight w:val="1290"/>
        </w:trPr>
        <w:tc>
          <w:tcPr>
            <w:tcW w:w="2518" w:type="dxa"/>
            <w:shd w:val="clear" w:color="auto" w:fill="FFFFFF" w:themeFill="background1"/>
          </w:tcPr>
          <w:p w:rsidR="0034697F" w:rsidRPr="006A5708" w:rsidRDefault="0034697F" w:rsidP="00D20A40">
            <w:pPr>
              <w:widowControl w:val="0"/>
              <w:suppressAutoHyphens/>
              <w:rPr>
                <w:rFonts w:ascii="Calibri" w:hAnsi="Calibri"/>
                <w:bCs/>
              </w:rPr>
            </w:pPr>
            <w:r>
              <w:rPr>
                <w:rFonts w:ascii="Calibri" w:hAnsi="Calibri"/>
                <w:bCs/>
              </w:rPr>
              <w:t>Gospodarka odpadami</w:t>
            </w:r>
          </w:p>
        </w:tc>
        <w:tc>
          <w:tcPr>
            <w:tcW w:w="6767" w:type="dxa"/>
            <w:shd w:val="clear" w:color="auto" w:fill="FFFFFF" w:themeFill="background1"/>
          </w:tcPr>
          <w:p w:rsidR="0034697F" w:rsidRPr="006A5708" w:rsidRDefault="0034697F" w:rsidP="00D20A40">
            <w:pPr>
              <w:jc w:val="center"/>
              <w:rPr>
                <w:rFonts w:ascii="Calibri" w:hAnsi="Calibri" w:cs="Calibri"/>
                <w:b/>
                <w:bCs/>
              </w:rPr>
            </w:pPr>
            <w:r w:rsidRPr="006A5708">
              <w:rPr>
                <w:rFonts w:ascii="Calibri" w:hAnsi="Calibri" w:cs="Calibri"/>
                <w:b/>
                <w:bCs/>
              </w:rPr>
              <w:t>Cel w trakcie realizacji – działania ciągłe</w:t>
            </w:r>
          </w:p>
          <w:p w:rsidR="0034697F" w:rsidRPr="0034697F" w:rsidRDefault="0034697F" w:rsidP="0034697F">
            <w:pPr>
              <w:pStyle w:val="Akapitzlist"/>
              <w:numPr>
                <w:ilvl w:val="0"/>
                <w:numId w:val="142"/>
              </w:numPr>
              <w:rPr>
                <w:rFonts w:ascii="Calibri" w:hAnsi="Calibri" w:cs="Calibri"/>
                <w:b/>
                <w:bCs/>
              </w:rPr>
            </w:pPr>
            <w:r w:rsidRPr="0034697F">
              <w:rPr>
                <w:rFonts w:asciiTheme="minorHAnsi" w:hAnsiTheme="minorHAnsi" w:cs="Calibri"/>
              </w:rPr>
              <w:t>Wdrożenie i utrzymanie nowego systemu gospodarki odpadami</w:t>
            </w:r>
          </w:p>
          <w:p w:rsidR="0034697F" w:rsidRPr="0034697F" w:rsidRDefault="0034697F" w:rsidP="0034697F">
            <w:pPr>
              <w:pStyle w:val="Akapitzlist"/>
              <w:numPr>
                <w:ilvl w:val="0"/>
                <w:numId w:val="142"/>
              </w:numPr>
              <w:rPr>
                <w:rFonts w:ascii="Calibri" w:hAnsi="Calibri" w:cs="Calibri"/>
                <w:b/>
                <w:bCs/>
              </w:rPr>
            </w:pPr>
            <w:r w:rsidRPr="0034697F">
              <w:rPr>
                <w:rFonts w:asciiTheme="minorHAnsi" w:hAnsiTheme="minorHAnsi"/>
              </w:rPr>
              <w:t>Uczestnictwo w strukturach ponadlokalnych, zgodnie z zapisami Wojewódzkim planie gospodarki odpadami dla Mazowsza</w:t>
            </w:r>
          </w:p>
          <w:p w:rsidR="0034697F" w:rsidRPr="0034697F" w:rsidRDefault="0034697F" w:rsidP="0034697F">
            <w:pPr>
              <w:pStyle w:val="Akapitzlist"/>
              <w:numPr>
                <w:ilvl w:val="0"/>
                <w:numId w:val="142"/>
              </w:numPr>
              <w:rPr>
                <w:rFonts w:ascii="Calibri" w:hAnsi="Calibri" w:cs="Calibri"/>
                <w:b/>
                <w:bCs/>
              </w:rPr>
            </w:pPr>
            <w:r w:rsidRPr="0034697F">
              <w:rPr>
                <w:rFonts w:asciiTheme="minorHAnsi" w:hAnsiTheme="minorHAnsi"/>
              </w:rPr>
              <w:t xml:space="preserve">Prowadzenie edukacji ekologicznej </w:t>
            </w:r>
          </w:p>
        </w:tc>
      </w:tr>
    </w:tbl>
    <w:p w:rsidR="00050CD2" w:rsidRDefault="00050CD2" w:rsidP="00050CD2">
      <w:pPr>
        <w:pStyle w:val="praca"/>
        <w:rPr>
          <w:rFonts w:ascii="Calibri" w:hAnsi="Calibri" w:cs="Calibri"/>
        </w:rPr>
      </w:pPr>
    </w:p>
    <w:p w:rsidR="00050CD2" w:rsidRPr="00561800" w:rsidRDefault="00050CD2" w:rsidP="00050CD2">
      <w:pPr>
        <w:pStyle w:val="praca"/>
        <w:rPr>
          <w:rFonts w:ascii="Calibri" w:hAnsi="Calibri" w:cs="Calibri"/>
        </w:rPr>
      </w:pPr>
      <w:r w:rsidRPr="00561800">
        <w:rPr>
          <w:rFonts w:ascii="Calibri" w:hAnsi="Calibri" w:cs="Calibri"/>
        </w:rPr>
        <w:t>Dla osiągnięcia celów realizowane były następujące kierunki działania i zadania:</w:t>
      </w:r>
    </w:p>
    <w:p w:rsidR="00050CD2" w:rsidRDefault="00050CD2" w:rsidP="00050CD2">
      <w:pPr>
        <w:pStyle w:val="praca"/>
        <w:rPr>
          <w:rFonts w:ascii="Calibri" w:hAnsi="Calibri" w:cs="Calibri"/>
        </w:rPr>
      </w:pPr>
    </w:p>
    <w:p w:rsidR="00050CD2" w:rsidRDefault="002F1ECF" w:rsidP="0061461B">
      <w:pPr>
        <w:pStyle w:val="Akapitzlist"/>
        <w:numPr>
          <w:ilvl w:val="0"/>
          <w:numId w:val="68"/>
        </w:numPr>
        <w:jc w:val="both"/>
        <w:rPr>
          <w:rFonts w:asciiTheme="minorHAnsi" w:hAnsiTheme="minorHAnsi"/>
          <w:sz w:val="22"/>
          <w:szCs w:val="22"/>
        </w:rPr>
      </w:pPr>
      <w:r>
        <w:rPr>
          <w:rFonts w:asciiTheme="minorHAnsi" w:hAnsiTheme="minorHAnsi"/>
          <w:sz w:val="22"/>
          <w:szCs w:val="22"/>
        </w:rPr>
        <w:t xml:space="preserve">prowadzenie </w:t>
      </w:r>
      <w:r w:rsidR="00050CD2">
        <w:rPr>
          <w:rFonts w:asciiTheme="minorHAnsi" w:hAnsiTheme="minorHAnsi"/>
          <w:sz w:val="22"/>
          <w:szCs w:val="22"/>
        </w:rPr>
        <w:t>g</w:t>
      </w:r>
      <w:r w:rsidR="00050CD2" w:rsidRPr="007040CF">
        <w:rPr>
          <w:rFonts w:asciiTheme="minorHAnsi" w:hAnsiTheme="minorHAnsi"/>
          <w:sz w:val="22"/>
          <w:szCs w:val="22"/>
        </w:rPr>
        <w:t>ospodark</w:t>
      </w:r>
      <w:r>
        <w:rPr>
          <w:rFonts w:asciiTheme="minorHAnsi" w:hAnsiTheme="minorHAnsi"/>
          <w:sz w:val="22"/>
          <w:szCs w:val="22"/>
        </w:rPr>
        <w:t>i</w:t>
      </w:r>
      <w:r w:rsidR="00050CD2" w:rsidRPr="007040CF">
        <w:rPr>
          <w:rFonts w:asciiTheme="minorHAnsi" w:hAnsiTheme="minorHAnsi"/>
          <w:sz w:val="22"/>
          <w:szCs w:val="22"/>
        </w:rPr>
        <w:t xml:space="preserve"> odpadami komunalnymi,</w:t>
      </w:r>
      <w:r w:rsidR="00050CD2">
        <w:rPr>
          <w:rFonts w:asciiTheme="minorHAnsi" w:hAnsiTheme="minorHAnsi"/>
          <w:sz w:val="22"/>
          <w:szCs w:val="22"/>
        </w:rPr>
        <w:t xml:space="preserve"> w tym selektywn</w:t>
      </w:r>
      <w:r>
        <w:rPr>
          <w:rFonts w:asciiTheme="minorHAnsi" w:hAnsiTheme="minorHAnsi"/>
          <w:sz w:val="22"/>
          <w:szCs w:val="22"/>
        </w:rPr>
        <w:t>ej</w:t>
      </w:r>
      <w:r w:rsidR="00050CD2">
        <w:rPr>
          <w:rFonts w:asciiTheme="minorHAnsi" w:hAnsiTheme="minorHAnsi"/>
          <w:sz w:val="22"/>
          <w:szCs w:val="22"/>
        </w:rPr>
        <w:t xml:space="preserve"> zbiórk</w:t>
      </w:r>
      <w:r>
        <w:rPr>
          <w:rFonts w:asciiTheme="minorHAnsi" w:hAnsiTheme="minorHAnsi"/>
          <w:sz w:val="22"/>
          <w:szCs w:val="22"/>
        </w:rPr>
        <w:t>i</w:t>
      </w:r>
      <w:r w:rsidR="00050CD2">
        <w:rPr>
          <w:rFonts w:asciiTheme="minorHAnsi" w:hAnsiTheme="minorHAnsi"/>
          <w:sz w:val="22"/>
          <w:szCs w:val="22"/>
        </w:rPr>
        <w:t xml:space="preserve"> odpadów,</w:t>
      </w:r>
    </w:p>
    <w:p w:rsidR="00050CD2" w:rsidRDefault="00050CD2" w:rsidP="0061461B">
      <w:pPr>
        <w:pStyle w:val="Akapitzlist"/>
        <w:numPr>
          <w:ilvl w:val="0"/>
          <w:numId w:val="68"/>
        </w:numPr>
        <w:jc w:val="both"/>
        <w:rPr>
          <w:rFonts w:asciiTheme="minorHAnsi" w:hAnsiTheme="minorHAnsi"/>
          <w:sz w:val="22"/>
          <w:szCs w:val="22"/>
        </w:rPr>
      </w:pPr>
      <w:r>
        <w:rPr>
          <w:rFonts w:asciiTheme="minorHAnsi" w:hAnsiTheme="minorHAnsi"/>
          <w:sz w:val="22"/>
          <w:szCs w:val="22"/>
        </w:rPr>
        <w:t>prowadzenie PSZOK - Punktu Selektywnej Zbiórki Odpadów Komunalnych</w:t>
      </w:r>
      <w:r w:rsidR="002F1ECF">
        <w:rPr>
          <w:rFonts w:asciiTheme="minorHAnsi" w:hAnsiTheme="minorHAnsi"/>
          <w:sz w:val="22"/>
          <w:szCs w:val="22"/>
        </w:rPr>
        <w:t xml:space="preserve"> w Woli Kaszewskiej</w:t>
      </w:r>
      <w:r>
        <w:rPr>
          <w:rFonts w:asciiTheme="minorHAnsi" w:hAnsiTheme="minorHAnsi"/>
          <w:sz w:val="22"/>
          <w:szCs w:val="22"/>
        </w:rPr>
        <w:t>,</w:t>
      </w:r>
    </w:p>
    <w:p w:rsidR="00050CD2" w:rsidRPr="007040CF" w:rsidRDefault="00050CD2" w:rsidP="0061461B">
      <w:pPr>
        <w:pStyle w:val="Akapitzlist"/>
        <w:numPr>
          <w:ilvl w:val="0"/>
          <w:numId w:val="68"/>
        </w:numPr>
        <w:jc w:val="both"/>
        <w:rPr>
          <w:rFonts w:asciiTheme="minorHAnsi" w:hAnsiTheme="minorHAnsi"/>
          <w:sz w:val="22"/>
          <w:szCs w:val="22"/>
        </w:rPr>
      </w:pPr>
      <w:r>
        <w:rPr>
          <w:rFonts w:asciiTheme="minorHAnsi" w:hAnsiTheme="minorHAnsi"/>
          <w:sz w:val="22"/>
          <w:szCs w:val="22"/>
        </w:rPr>
        <w:t>o</w:t>
      </w:r>
      <w:r w:rsidRPr="007040CF">
        <w:rPr>
          <w:rFonts w:asciiTheme="minorHAnsi" w:hAnsiTheme="minorHAnsi"/>
          <w:sz w:val="22"/>
          <w:szCs w:val="22"/>
        </w:rPr>
        <w:t xml:space="preserve">czyszczanie </w:t>
      </w:r>
      <w:r w:rsidR="002F1ECF">
        <w:rPr>
          <w:rFonts w:asciiTheme="minorHAnsi" w:hAnsiTheme="minorHAnsi"/>
          <w:sz w:val="22"/>
          <w:szCs w:val="22"/>
        </w:rPr>
        <w:t>terenu</w:t>
      </w:r>
      <w:r w:rsidRPr="007040CF">
        <w:rPr>
          <w:rFonts w:asciiTheme="minorHAnsi" w:hAnsiTheme="minorHAnsi"/>
          <w:sz w:val="22"/>
          <w:szCs w:val="22"/>
        </w:rPr>
        <w:t xml:space="preserve"> gminy,</w:t>
      </w:r>
    </w:p>
    <w:p w:rsidR="00050CD2" w:rsidRPr="00C81107" w:rsidRDefault="00050CD2" w:rsidP="0061461B">
      <w:pPr>
        <w:pStyle w:val="Akapitzlist"/>
        <w:numPr>
          <w:ilvl w:val="0"/>
          <w:numId w:val="68"/>
        </w:numPr>
        <w:jc w:val="both"/>
        <w:rPr>
          <w:rFonts w:asciiTheme="minorHAnsi" w:hAnsiTheme="minorHAnsi"/>
          <w:sz w:val="22"/>
          <w:szCs w:val="22"/>
        </w:rPr>
      </w:pPr>
      <w:r w:rsidRPr="00C81107">
        <w:rPr>
          <w:rFonts w:asciiTheme="minorHAnsi" w:hAnsiTheme="minorHAnsi"/>
          <w:sz w:val="22"/>
          <w:szCs w:val="22"/>
        </w:rPr>
        <w:t xml:space="preserve">edukacja </w:t>
      </w:r>
      <w:r>
        <w:rPr>
          <w:rFonts w:asciiTheme="minorHAnsi" w:hAnsiTheme="minorHAnsi"/>
          <w:sz w:val="22"/>
          <w:szCs w:val="22"/>
        </w:rPr>
        <w:t>ekologiczna ukierunkowana na prawidłowe prowadzenie gospodarki odpadami.</w:t>
      </w:r>
    </w:p>
    <w:p w:rsidR="00050CD2" w:rsidRPr="00561800" w:rsidRDefault="00050CD2" w:rsidP="00050CD2">
      <w:pPr>
        <w:jc w:val="both"/>
        <w:rPr>
          <w:rFonts w:ascii="Calibri" w:hAnsi="Calibri" w:cs="Calibri"/>
          <w:iCs/>
          <w:sz w:val="22"/>
          <w:szCs w:val="22"/>
        </w:rPr>
      </w:pPr>
    </w:p>
    <w:p w:rsidR="003E0DAA" w:rsidRPr="00557F01" w:rsidRDefault="008A5FDD" w:rsidP="008A5FDD">
      <w:pPr>
        <w:pStyle w:val="3NagwekPOSZwole2017"/>
      </w:pPr>
      <w:bookmarkStart w:id="198" w:name="_Toc493845814"/>
      <w:r>
        <w:t xml:space="preserve">6.10.5. </w:t>
      </w:r>
      <w:r w:rsidR="003E0DAA" w:rsidRPr="0011167B">
        <w:t>Analiza SWOT oraz główne zagrożenia i problemy</w:t>
      </w:r>
      <w:bookmarkEnd w:id="198"/>
    </w:p>
    <w:p w:rsidR="003E0DAA" w:rsidRDefault="003E0DAA" w:rsidP="003E0DAA">
      <w:pPr>
        <w:pStyle w:val="RadomskoPO"/>
        <w:rPr>
          <w:rFonts w:cs="Arial"/>
          <w:szCs w:val="22"/>
        </w:rPr>
      </w:pPr>
    </w:p>
    <w:p w:rsidR="003E0DAA" w:rsidRPr="00557F01" w:rsidRDefault="003E0DAA" w:rsidP="003E0DAA">
      <w:pPr>
        <w:pStyle w:val="RadomskoPO"/>
        <w:rPr>
          <w:rFonts w:cs="Arial"/>
          <w:szCs w:val="22"/>
        </w:rPr>
      </w:pPr>
      <w:r w:rsidRPr="00557F01">
        <w:rPr>
          <w:rFonts w:cs="Arial"/>
          <w:szCs w:val="22"/>
        </w:rPr>
        <w:t>Poniżej przedstawiono wyniki analizy SWOT dla obszaru interwencji: gospodarka odpadami.</w:t>
      </w:r>
    </w:p>
    <w:p w:rsidR="003E0DAA" w:rsidRPr="00557F01" w:rsidRDefault="003E0DAA" w:rsidP="003E0DAA">
      <w:pPr>
        <w:pStyle w:val="RadomskoP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604"/>
        <w:gridCol w:w="4605"/>
      </w:tblGrid>
      <w:tr w:rsidR="003E0DAA" w:rsidRPr="00557F01" w:rsidTr="00D20A40">
        <w:tc>
          <w:tcPr>
            <w:tcW w:w="4604" w:type="dxa"/>
            <w:shd w:val="clear" w:color="auto" w:fill="FFFFFF"/>
          </w:tcPr>
          <w:p w:rsidR="003E0DAA" w:rsidRPr="00557F01" w:rsidRDefault="003E0DAA" w:rsidP="00D20A40">
            <w:pPr>
              <w:autoSpaceDE w:val="0"/>
              <w:autoSpaceDN w:val="0"/>
              <w:adjustRightInd w:val="0"/>
              <w:jc w:val="center"/>
              <w:rPr>
                <w:rFonts w:asciiTheme="minorHAnsi" w:hAnsiTheme="minorHAnsi" w:cs="TT921o00"/>
                <w:b/>
              </w:rPr>
            </w:pPr>
            <w:r w:rsidRPr="00557F01">
              <w:rPr>
                <w:rFonts w:asciiTheme="minorHAnsi" w:hAnsiTheme="minorHAnsi" w:cs="TT921o00"/>
                <w:b/>
              </w:rPr>
              <w:t xml:space="preserve">Mocne strony </w:t>
            </w:r>
          </w:p>
        </w:tc>
        <w:tc>
          <w:tcPr>
            <w:tcW w:w="4605" w:type="dxa"/>
            <w:shd w:val="clear" w:color="auto" w:fill="FFFFFF"/>
          </w:tcPr>
          <w:p w:rsidR="003E0DAA" w:rsidRPr="00557F01" w:rsidRDefault="003E0DAA" w:rsidP="00D20A40">
            <w:pPr>
              <w:autoSpaceDE w:val="0"/>
              <w:autoSpaceDN w:val="0"/>
              <w:adjustRightInd w:val="0"/>
              <w:jc w:val="center"/>
              <w:rPr>
                <w:rFonts w:asciiTheme="minorHAnsi" w:hAnsiTheme="minorHAnsi" w:cs="TT921o00"/>
                <w:b/>
              </w:rPr>
            </w:pPr>
            <w:r w:rsidRPr="00557F01">
              <w:rPr>
                <w:rFonts w:asciiTheme="minorHAnsi" w:hAnsiTheme="minorHAnsi" w:cs="TT921o00"/>
                <w:b/>
              </w:rPr>
              <w:t xml:space="preserve">Słabe strony </w:t>
            </w:r>
          </w:p>
        </w:tc>
      </w:tr>
      <w:tr w:rsidR="003E0DAA" w:rsidRPr="00557F01" w:rsidTr="00D20A40">
        <w:tc>
          <w:tcPr>
            <w:tcW w:w="4604" w:type="dxa"/>
            <w:shd w:val="clear" w:color="auto" w:fill="FFFFFF"/>
          </w:tcPr>
          <w:p w:rsidR="003E0DAA" w:rsidRPr="00557F01" w:rsidRDefault="002F1ECF" w:rsidP="0061461B">
            <w:pPr>
              <w:pStyle w:val="Akapitzlist"/>
              <w:numPr>
                <w:ilvl w:val="0"/>
                <w:numId w:val="100"/>
              </w:numPr>
              <w:autoSpaceDE w:val="0"/>
              <w:autoSpaceDN w:val="0"/>
              <w:adjustRightInd w:val="0"/>
              <w:rPr>
                <w:rFonts w:asciiTheme="minorHAnsi" w:hAnsiTheme="minorHAnsi"/>
              </w:rPr>
            </w:pPr>
            <w:r>
              <w:rPr>
                <w:rFonts w:asciiTheme="minorHAnsi" w:hAnsiTheme="minorHAnsi"/>
              </w:rPr>
              <w:t>Prowadzenie zorganizowanej</w:t>
            </w:r>
            <w:r w:rsidR="003E0DAA">
              <w:rPr>
                <w:rFonts w:asciiTheme="minorHAnsi" w:hAnsiTheme="minorHAnsi"/>
              </w:rPr>
              <w:t xml:space="preserve"> gospodarki odpadami, </w:t>
            </w:r>
            <w:r>
              <w:rPr>
                <w:rFonts w:asciiTheme="minorHAnsi" w:hAnsiTheme="minorHAnsi"/>
              </w:rPr>
              <w:t>w tym odpadów selektywnych,</w:t>
            </w:r>
          </w:p>
          <w:p w:rsidR="003E0DAA" w:rsidRDefault="00E74422" w:rsidP="0061461B">
            <w:pPr>
              <w:pStyle w:val="Akapitzlist"/>
              <w:numPr>
                <w:ilvl w:val="0"/>
                <w:numId w:val="100"/>
              </w:numPr>
              <w:autoSpaceDE w:val="0"/>
              <w:autoSpaceDN w:val="0"/>
              <w:adjustRightInd w:val="0"/>
              <w:rPr>
                <w:rFonts w:asciiTheme="minorHAnsi" w:hAnsiTheme="minorHAnsi"/>
              </w:rPr>
            </w:pPr>
            <w:r>
              <w:rPr>
                <w:rFonts w:asciiTheme="minorHAnsi" w:hAnsiTheme="minorHAnsi"/>
              </w:rPr>
              <w:t>Dobra d</w:t>
            </w:r>
            <w:r w:rsidR="003E0DAA" w:rsidRPr="00557F01">
              <w:rPr>
                <w:rFonts w:asciiTheme="minorHAnsi" w:hAnsiTheme="minorHAnsi"/>
              </w:rPr>
              <w:t>ostępność regionalnych instalacji zagospodarowujących odpady</w:t>
            </w:r>
          </w:p>
          <w:p w:rsidR="00E74422" w:rsidRPr="00557F01" w:rsidRDefault="00E74422" w:rsidP="0061461B">
            <w:pPr>
              <w:pStyle w:val="Akapitzlist"/>
              <w:numPr>
                <w:ilvl w:val="0"/>
                <w:numId w:val="100"/>
              </w:numPr>
              <w:autoSpaceDE w:val="0"/>
              <w:autoSpaceDN w:val="0"/>
              <w:adjustRightInd w:val="0"/>
              <w:rPr>
                <w:rFonts w:asciiTheme="minorHAnsi" w:hAnsiTheme="minorHAnsi"/>
              </w:rPr>
            </w:pPr>
            <w:r>
              <w:rPr>
                <w:rFonts w:asciiTheme="minorHAnsi" w:hAnsiTheme="minorHAnsi"/>
              </w:rPr>
              <w:t xml:space="preserve">Funkcjonowanie instalacji do odzysku </w:t>
            </w:r>
            <w:r w:rsidR="00E267AB">
              <w:rPr>
                <w:rFonts w:asciiTheme="minorHAnsi" w:hAnsiTheme="minorHAnsi"/>
              </w:rPr>
              <w:t>na terenie gminy</w:t>
            </w:r>
          </w:p>
          <w:p w:rsidR="003E0DAA" w:rsidRPr="00557F01" w:rsidRDefault="00E267AB" w:rsidP="0061461B">
            <w:pPr>
              <w:pStyle w:val="Akapitzlist"/>
              <w:numPr>
                <w:ilvl w:val="0"/>
                <w:numId w:val="100"/>
              </w:numPr>
              <w:autoSpaceDE w:val="0"/>
              <w:autoSpaceDN w:val="0"/>
              <w:adjustRightInd w:val="0"/>
              <w:rPr>
                <w:rFonts w:asciiTheme="minorHAnsi" w:hAnsiTheme="minorHAnsi"/>
              </w:rPr>
            </w:pPr>
            <w:r>
              <w:rPr>
                <w:rFonts w:asciiTheme="minorHAnsi" w:hAnsiTheme="minorHAnsi"/>
              </w:rPr>
              <w:t>Prowadzenie Punktu Selektywnego Zbierania Odpadów Komunalnych</w:t>
            </w:r>
          </w:p>
          <w:p w:rsidR="003E0DAA" w:rsidRPr="00557F01" w:rsidRDefault="003E0DAA" w:rsidP="0061461B">
            <w:pPr>
              <w:pStyle w:val="Akapitzlist"/>
              <w:numPr>
                <w:ilvl w:val="0"/>
                <w:numId w:val="100"/>
              </w:numPr>
              <w:autoSpaceDE w:val="0"/>
              <w:autoSpaceDN w:val="0"/>
              <w:adjustRightInd w:val="0"/>
              <w:rPr>
                <w:rFonts w:asciiTheme="minorHAnsi" w:hAnsiTheme="minorHAnsi" w:cs="TT921o00"/>
              </w:rPr>
            </w:pPr>
            <w:r>
              <w:rPr>
                <w:rFonts w:asciiTheme="minorHAnsi" w:hAnsiTheme="minorHAnsi"/>
              </w:rPr>
              <w:t>Prowadzona edukacja ekologiczna w zakresie prawidłowego postepowania z odpadami</w:t>
            </w:r>
          </w:p>
        </w:tc>
        <w:tc>
          <w:tcPr>
            <w:tcW w:w="4605" w:type="dxa"/>
            <w:shd w:val="clear" w:color="auto" w:fill="FFFFFF"/>
          </w:tcPr>
          <w:p w:rsidR="003E0DAA" w:rsidRPr="00557F01" w:rsidRDefault="003E0DAA" w:rsidP="0061461B">
            <w:pPr>
              <w:pStyle w:val="Akapitzlist"/>
              <w:numPr>
                <w:ilvl w:val="0"/>
                <w:numId w:val="101"/>
              </w:numPr>
              <w:autoSpaceDE w:val="0"/>
              <w:autoSpaceDN w:val="0"/>
              <w:adjustRightInd w:val="0"/>
              <w:rPr>
                <w:rFonts w:asciiTheme="minorHAnsi" w:hAnsiTheme="minorHAnsi" w:cs="TT921o00"/>
              </w:rPr>
            </w:pPr>
            <w:r w:rsidRPr="00557F01">
              <w:rPr>
                <w:rFonts w:asciiTheme="minorHAnsi" w:hAnsiTheme="minorHAnsi" w:cs="TT921o00"/>
              </w:rPr>
              <w:t>Przypadki nielegalnego pozbywania się odpadów (np. spalanie w piecach domowych)</w:t>
            </w:r>
          </w:p>
          <w:p w:rsidR="003E0DAA" w:rsidRDefault="003E0DAA" w:rsidP="0061461B">
            <w:pPr>
              <w:pStyle w:val="Akapitzlist"/>
              <w:numPr>
                <w:ilvl w:val="0"/>
                <w:numId w:val="101"/>
              </w:numPr>
              <w:autoSpaceDE w:val="0"/>
              <w:autoSpaceDN w:val="0"/>
              <w:adjustRightInd w:val="0"/>
              <w:rPr>
                <w:rFonts w:asciiTheme="minorHAnsi" w:hAnsiTheme="minorHAnsi" w:cs="TT921o00"/>
              </w:rPr>
            </w:pPr>
            <w:r>
              <w:rPr>
                <w:rFonts w:asciiTheme="minorHAnsi" w:hAnsiTheme="minorHAnsi" w:cs="TT921o00"/>
              </w:rPr>
              <w:t>Duże</w:t>
            </w:r>
            <w:r w:rsidRPr="00557F01">
              <w:rPr>
                <w:rFonts w:asciiTheme="minorHAnsi" w:hAnsiTheme="minorHAnsi" w:cs="TT921o00"/>
              </w:rPr>
              <w:t xml:space="preserve"> koszty obsługi systemu gospodarki odpadami</w:t>
            </w:r>
          </w:p>
          <w:p w:rsidR="003E0DAA" w:rsidRPr="00E267AB" w:rsidRDefault="003E0DAA" w:rsidP="00E267AB">
            <w:pPr>
              <w:autoSpaceDE w:val="0"/>
              <w:autoSpaceDN w:val="0"/>
              <w:adjustRightInd w:val="0"/>
              <w:rPr>
                <w:rFonts w:asciiTheme="minorHAnsi" w:hAnsiTheme="minorHAnsi" w:cs="TT921o00"/>
              </w:rPr>
            </w:pPr>
          </w:p>
        </w:tc>
      </w:tr>
      <w:tr w:rsidR="003E0DAA" w:rsidRPr="00557F01" w:rsidTr="00D20A40">
        <w:tc>
          <w:tcPr>
            <w:tcW w:w="4604" w:type="dxa"/>
            <w:shd w:val="clear" w:color="auto" w:fill="FFFFFF"/>
          </w:tcPr>
          <w:p w:rsidR="003E0DAA" w:rsidRPr="00557F01" w:rsidRDefault="003E0DAA" w:rsidP="00D20A40">
            <w:pPr>
              <w:autoSpaceDE w:val="0"/>
              <w:autoSpaceDN w:val="0"/>
              <w:adjustRightInd w:val="0"/>
              <w:jc w:val="center"/>
              <w:rPr>
                <w:rFonts w:asciiTheme="minorHAnsi" w:hAnsiTheme="minorHAnsi" w:cs="TT921o00"/>
                <w:b/>
              </w:rPr>
            </w:pPr>
            <w:r w:rsidRPr="00557F01">
              <w:rPr>
                <w:rFonts w:asciiTheme="minorHAnsi" w:hAnsiTheme="minorHAnsi" w:cs="TT921o00"/>
                <w:b/>
              </w:rPr>
              <w:t xml:space="preserve">Szanse </w:t>
            </w:r>
          </w:p>
        </w:tc>
        <w:tc>
          <w:tcPr>
            <w:tcW w:w="4605" w:type="dxa"/>
            <w:shd w:val="clear" w:color="auto" w:fill="FFFFFF"/>
          </w:tcPr>
          <w:p w:rsidR="003E0DAA" w:rsidRPr="00557F01" w:rsidRDefault="003E0DAA" w:rsidP="00D20A40">
            <w:pPr>
              <w:autoSpaceDE w:val="0"/>
              <w:autoSpaceDN w:val="0"/>
              <w:adjustRightInd w:val="0"/>
              <w:jc w:val="center"/>
              <w:rPr>
                <w:rFonts w:asciiTheme="minorHAnsi" w:hAnsiTheme="minorHAnsi" w:cs="TT921o00"/>
                <w:b/>
              </w:rPr>
            </w:pPr>
            <w:r w:rsidRPr="00557F01">
              <w:rPr>
                <w:rFonts w:asciiTheme="minorHAnsi" w:hAnsiTheme="minorHAnsi" w:cs="TT921o00"/>
                <w:b/>
              </w:rPr>
              <w:t>Zagrożenia</w:t>
            </w:r>
          </w:p>
        </w:tc>
      </w:tr>
      <w:tr w:rsidR="003E0DAA" w:rsidRPr="00557F01" w:rsidTr="00D20A40">
        <w:tc>
          <w:tcPr>
            <w:tcW w:w="4604" w:type="dxa"/>
            <w:shd w:val="clear" w:color="auto" w:fill="FFFFFF"/>
          </w:tcPr>
          <w:p w:rsidR="003E0DAA" w:rsidRPr="0050152C" w:rsidRDefault="003E0DAA" w:rsidP="0061461B">
            <w:pPr>
              <w:pStyle w:val="Akapitzlist"/>
              <w:numPr>
                <w:ilvl w:val="0"/>
                <w:numId w:val="102"/>
              </w:numPr>
              <w:autoSpaceDE w:val="0"/>
              <w:autoSpaceDN w:val="0"/>
              <w:adjustRightInd w:val="0"/>
              <w:rPr>
                <w:rFonts w:asciiTheme="minorHAnsi" w:hAnsiTheme="minorHAnsi" w:cs="TT921o00"/>
              </w:rPr>
            </w:pPr>
            <w:r>
              <w:rPr>
                <w:rFonts w:asciiTheme="minorHAnsi" w:hAnsiTheme="minorHAnsi"/>
              </w:rPr>
              <w:t>P</w:t>
            </w:r>
            <w:r w:rsidRPr="00557F01">
              <w:rPr>
                <w:rFonts w:asciiTheme="minorHAnsi" w:hAnsiTheme="minorHAnsi"/>
              </w:rPr>
              <w:t>rzepis</w:t>
            </w:r>
            <w:r>
              <w:rPr>
                <w:rFonts w:asciiTheme="minorHAnsi" w:hAnsiTheme="minorHAnsi"/>
              </w:rPr>
              <w:t>y</w:t>
            </w:r>
            <w:r w:rsidRPr="00557F01">
              <w:rPr>
                <w:rFonts w:asciiTheme="minorHAnsi" w:hAnsiTheme="minorHAnsi"/>
              </w:rPr>
              <w:t xml:space="preserve"> prawa </w:t>
            </w:r>
            <w:r>
              <w:rPr>
                <w:rFonts w:asciiTheme="minorHAnsi" w:hAnsiTheme="minorHAnsi"/>
              </w:rPr>
              <w:t>kształtujące sposób postępowania z odpadami</w:t>
            </w:r>
          </w:p>
          <w:p w:rsidR="003E0DAA" w:rsidRPr="00557F01" w:rsidRDefault="003E0DAA" w:rsidP="0061461B">
            <w:pPr>
              <w:pStyle w:val="Akapitzlist"/>
              <w:numPr>
                <w:ilvl w:val="0"/>
                <w:numId w:val="102"/>
              </w:numPr>
              <w:autoSpaceDE w:val="0"/>
              <w:autoSpaceDN w:val="0"/>
              <w:adjustRightInd w:val="0"/>
              <w:rPr>
                <w:rFonts w:asciiTheme="minorHAnsi" w:hAnsiTheme="minorHAnsi" w:cs="TT921o00"/>
              </w:rPr>
            </w:pPr>
            <w:r>
              <w:rPr>
                <w:rFonts w:asciiTheme="minorHAnsi" w:hAnsiTheme="minorHAnsi"/>
              </w:rPr>
              <w:t>Dokumenty strategiczne wyższego rzędu, porządkujące i wskazujące sposób postępowania z odpadami</w:t>
            </w:r>
          </w:p>
        </w:tc>
        <w:tc>
          <w:tcPr>
            <w:tcW w:w="4605" w:type="dxa"/>
            <w:shd w:val="clear" w:color="auto" w:fill="FFFFFF"/>
          </w:tcPr>
          <w:p w:rsidR="003E0DAA" w:rsidRDefault="003E0DAA" w:rsidP="0061461B">
            <w:pPr>
              <w:pStyle w:val="Akapitzlist"/>
              <w:numPr>
                <w:ilvl w:val="0"/>
                <w:numId w:val="103"/>
              </w:numPr>
              <w:autoSpaceDE w:val="0"/>
              <w:autoSpaceDN w:val="0"/>
              <w:adjustRightInd w:val="0"/>
              <w:rPr>
                <w:rFonts w:asciiTheme="minorHAnsi" w:hAnsiTheme="minorHAnsi" w:cs="TT921o00"/>
              </w:rPr>
            </w:pPr>
            <w:r w:rsidRPr="00557F01">
              <w:rPr>
                <w:rFonts w:asciiTheme="minorHAnsi" w:hAnsiTheme="minorHAnsi" w:cs="TT921o00"/>
              </w:rPr>
              <w:t>Konsumpcyjn</w:t>
            </w:r>
            <w:r>
              <w:rPr>
                <w:rFonts w:asciiTheme="minorHAnsi" w:hAnsiTheme="minorHAnsi" w:cs="TT921o00"/>
              </w:rPr>
              <w:t xml:space="preserve">e nawyki i </w:t>
            </w:r>
            <w:r w:rsidRPr="00557F01">
              <w:rPr>
                <w:rFonts w:asciiTheme="minorHAnsi" w:hAnsiTheme="minorHAnsi" w:cs="TT921o00"/>
              </w:rPr>
              <w:t xml:space="preserve"> styl życia </w:t>
            </w:r>
            <w:r>
              <w:rPr>
                <w:rFonts w:asciiTheme="minorHAnsi" w:hAnsiTheme="minorHAnsi" w:cs="TT921o00"/>
              </w:rPr>
              <w:t>powodujący</w:t>
            </w:r>
            <w:r w:rsidRPr="00557F01">
              <w:rPr>
                <w:rFonts w:asciiTheme="minorHAnsi" w:hAnsiTheme="minorHAnsi" w:cs="TT921o00"/>
              </w:rPr>
              <w:t xml:space="preserve"> </w:t>
            </w:r>
            <w:r>
              <w:rPr>
                <w:rFonts w:asciiTheme="minorHAnsi" w:hAnsiTheme="minorHAnsi" w:cs="TT921o00"/>
              </w:rPr>
              <w:t>wytwarzanie coraz większej</w:t>
            </w:r>
            <w:r w:rsidRPr="00557F01">
              <w:rPr>
                <w:rFonts w:asciiTheme="minorHAnsi" w:hAnsiTheme="minorHAnsi" w:cs="TT921o00"/>
              </w:rPr>
              <w:t xml:space="preserve"> ilości odpadów</w:t>
            </w:r>
          </w:p>
          <w:p w:rsidR="003E0DAA" w:rsidRPr="00557F01" w:rsidRDefault="003E0DAA" w:rsidP="0061461B">
            <w:pPr>
              <w:pStyle w:val="Akapitzlist"/>
              <w:numPr>
                <w:ilvl w:val="0"/>
                <w:numId w:val="103"/>
              </w:numPr>
              <w:autoSpaceDE w:val="0"/>
              <w:autoSpaceDN w:val="0"/>
              <w:adjustRightInd w:val="0"/>
              <w:rPr>
                <w:rFonts w:asciiTheme="minorHAnsi" w:hAnsiTheme="minorHAnsi" w:cs="TT921o00"/>
              </w:rPr>
            </w:pPr>
            <w:r>
              <w:rPr>
                <w:rFonts w:asciiTheme="minorHAnsi" w:hAnsiTheme="minorHAnsi" w:cs="TT921o00"/>
              </w:rPr>
              <w:t>Wzrastające koszty obsługi systemu gospodarki odpadami</w:t>
            </w:r>
          </w:p>
        </w:tc>
      </w:tr>
    </w:tbl>
    <w:p w:rsidR="003E0DAA" w:rsidRDefault="003E0DAA" w:rsidP="003E0DAA">
      <w:pPr>
        <w:rPr>
          <w:rFonts w:asciiTheme="minorHAnsi" w:hAnsiTheme="minorHAnsi"/>
          <w:sz w:val="22"/>
          <w:szCs w:val="22"/>
        </w:rPr>
      </w:pPr>
      <w:r w:rsidRPr="0011167B">
        <w:rPr>
          <w:rFonts w:asciiTheme="minorHAnsi" w:hAnsiTheme="minorHAnsi"/>
          <w:sz w:val="22"/>
          <w:szCs w:val="22"/>
        </w:rPr>
        <w:lastRenderedPageBreak/>
        <w:t>Główne zagrożenia i problemy:</w:t>
      </w:r>
    </w:p>
    <w:p w:rsidR="003E0DAA" w:rsidRPr="0050152C" w:rsidRDefault="003E0DAA" w:rsidP="003E0DAA">
      <w:pPr>
        <w:rPr>
          <w:rFonts w:asciiTheme="minorHAnsi" w:hAnsiTheme="minorHAnsi"/>
          <w:sz w:val="22"/>
          <w:szCs w:val="22"/>
        </w:rPr>
      </w:pPr>
    </w:p>
    <w:p w:rsidR="003E0DAA" w:rsidRPr="0050152C" w:rsidRDefault="009159B5" w:rsidP="0061461B">
      <w:pPr>
        <w:pStyle w:val="Akapitzlist"/>
        <w:numPr>
          <w:ilvl w:val="0"/>
          <w:numId w:val="105"/>
        </w:numPr>
        <w:jc w:val="both"/>
        <w:rPr>
          <w:rFonts w:asciiTheme="minorHAnsi" w:hAnsiTheme="minorHAnsi" w:cs="TT921o00"/>
          <w:sz w:val="22"/>
          <w:szCs w:val="22"/>
        </w:rPr>
      </w:pPr>
      <w:r>
        <w:rPr>
          <w:rFonts w:asciiTheme="minorHAnsi" w:hAnsiTheme="minorHAnsi" w:cs="TT921o00"/>
          <w:sz w:val="22"/>
          <w:szCs w:val="22"/>
        </w:rPr>
        <w:t>p</w:t>
      </w:r>
      <w:r w:rsidR="003E0DAA" w:rsidRPr="0050152C">
        <w:rPr>
          <w:rFonts w:asciiTheme="minorHAnsi" w:hAnsiTheme="minorHAnsi" w:cs="TT921o00"/>
          <w:sz w:val="22"/>
          <w:szCs w:val="22"/>
        </w:rPr>
        <w:t>rzypadki nielegalnego pozbywania się odpadów (np. spalanie w piecach domowych)</w:t>
      </w:r>
      <w:r w:rsidR="007208B5">
        <w:rPr>
          <w:rFonts w:asciiTheme="minorHAnsi" w:hAnsiTheme="minorHAnsi" w:cs="TT921o00"/>
          <w:sz w:val="22"/>
          <w:szCs w:val="22"/>
        </w:rPr>
        <w:t>.</w:t>
      </w:r>
    </w:p>
    <w:p w:rsidR="003E0DAA" w:rsidRPr="0050152C" w:rsidRDefault="003E0DAA" w:rsidP="003E0DAA">
      <w:pPr>
        <w:rPr>
          <w:rFonts w:asciiTheme="minorHAnsi" w:hAnsiTheme="minorHAnsi"/>
          <w:sz w:val="22"/>
          <w:szCs w:val="22"/>
        </w:rPr>
      </w:pPr>
    </w:p>
    <w:p w:rsidR="003E0DAA" w:rsidRPr="00557F01" w:rsidRDefault="008A5FDD" w:rsidP="008A5FDD">
      <w:pPr>
        <w:pStyle w:val="3NagwekPOSZwole2017"/>
      </w:pPr>
      <w:bookmarkStart w:id="199" w:name="_Toc493845815"/>
      <w:r>
        <w:t xml:space="preserve">6.10.6. </w:t>
      </w:r>
      <w:r w:rsidR="003E0DAA" w:rsidRPr="0011167B">
        <w:t>Tendencje zmian stanu środowiska</w:t>
      </w:r>
      <w:bookmarkEnd w:id="199"/>
    </w:p>
    <w:p w:rsidR="003E0DAA" w:rsidRDefault="003E0DAA" w:rsidP="003E0DAA">
      <w:pPr>
        <w:pStyle w:val="RadomskoPO"/>
      </w:pPr>
    </w:p>
    <w:p w:rsidR="003E0DAA" w:rsidRPr="00557F01" w:rsidRDefault="003E0DAA" w:rsidP="003E0DAA">
      <w:pPr>
        <w:pStyle w:val="RadomskoPO"/>
      </w:pPr>
      <w:r>
        <w:t xml:space="preserve">W związku z narastającym konsumpcjonizmem nastąpi </w:t>
      </w:r>
      <w:r w:rsidRPr="00557F01">
        <w:t xml:space="preserve"> wzrost strumienia </w:t>
      </w:r>
      <w:r>
        <w:t>wytwarzanych odpadów komunalnych</w:t>
      </w:r>
      <w:r w:rsidRPr="00557F01">
        <w:t xml:space="preserve">. </w:t>
      </w:r>
      <w:r>
        <w:t xml:space="preserve">Z drugiej strony, przepisy prawne i dokumenty planistyczne będą obligować władze </w:t>
      </w:r>
      <w:r w:rsidR="00E267AB">
        <w:t>gminy</w:t>
      </w:r>
      <w:r>
        <w:t xml:space="preserve"> do zwiększania kontroli nad odpadami oraz prawidłowego postępowania. N</w:t>
      </w:r>
      <w:r w:rsidRPr="00E82232">
        <w:t xml:space="preserve">astąpi zmniejszenie ilości odpadów deponowanych na składowiskach przy jednoczesnym wzroście ilości odpadów poddawanych procesom odzysku lub unieszkodliwiania. </w:t>
      </w:r>
    </w:p>
    <w:p w:rsidR="00A224AC" w:rsidRPr="00AD14BE" w:rsidRDefault="00F61F0A" w:rsidP="00F61F0A">
      <w:pPr>
        <w:pStyle w:val="1NagwekPOSZwole2017"/>
      </w:pPr>
      <w:bookmarkStart w:id="200" w:name="_Toc480371154"/>
      <w:bookmarkStart w:id="201" w:name="_Toc172526859"/>
      <w:bookmarkStart w:id="202" w:name="_Toc234224646"/>
      <w:bookmarkStart w:id="203" w:name="_Toc244938548"/>
      <w:bookmarkStart w:id="204" w:name="_Toc260228725"/>
      <w:bookmarkStart w:id="205" w:name="_Toc288567910"/>
      <w:bookmarkStart w:id="206" w:name="_Toc359156550"/>
      <w:bookmarkStart w:id="207" w:name="_Toc486372549"/>
      <w:bookmarkStart w:id="208" w:name="_Toc493845816"/>
      <w:r>
        <w:t>7</w:t>
      </w:r>
      <w:r w:rsidR="00A224AC" w:rsidRPr="00AD14BE">
        <w:t xml:space="preserve">. Cele ochrony środowiska na terenie </w:t>
      </w:r>
      <w:r w:rsidR="00A224AC">
        <w:t xml:space="preserve">gminy </w:t>
      </w:r>
      <w:bookmarkEnd w:id="200"/>
      <w:r w:rsidR="000F0226">
        <w:t>Przytyk</w:t>
      </w:r>
      <w:bookmarkEnd w:id="208"/>
    </w:p>
    <w:p w:rsidR="00A224AC" w:rsidRDefault="00A224AC" w:rsidP="00FA6829">
      <w:pPr>
        <w:jc w:val="both"/>
        <w:rPr>
          <w:rFonts w:asciiTheme="minorHAnsi" w:hAnsiTheme="minorHAnsi"/>
          <w:sz w:val="22"/>
          <w:szCs w:val="22"/>
        </w:rPr>
      </w:pPr>
      <w:r w:rsidRPr="000E6593">
        <w:rPr>
          <w:rFonts w:asciiTheme="minorHAnsi" w:hAnsiTheme="minorHAnsi"/>
          <w:sz w:val="22"/>
          <w:szCs w:val="22"/>
        </w:rPr>
        <w:t xml:space="preserve">W Programie ochrony środowiska dla </w:t>
      </w:r>
      <w:r>
        <w:rPr>
          <w:rFonts w:asciiTheme="minorHAnsi" w:hAnsiTheme="minorHAnsi"/>
          <w:sz w:val="22"/>
          <w:szCs w:val="22"/>
        </w:rPr>
        <w:t xml:space="preserve">gminy </w:t>
      </w:r>
      <w:r w:rsidR="000F0226">
        <w:rPr>
          <w:rFonts w:asciiTheme="minorHAnsi" w:hAnsiTheme="minorHAnsi"/>
          <w:sz w:val="22"/>
          <w:szCs w:val="22"/>
        </w:rPr>
        <w:t>Przytyk</w:t>
      </w:r>
      <w:r w:rsidRPr="000E6593">
        <w:rPr>
          <w:rFonts w:asciiTheme="minorHAnsi" w:hAnsiTheme="minorHAnsi"/>
          <w:sz w:val="22"/>
          <w:szCs w:val="22"/>
        </w:rPr>
        <w:t xml:space="preserve"> wyznaczone cele, których rozwiązanie przyczyni się w największym stopniu do poprawy stanu środowiska. Przedstawia je poniższa tabela.</w:t>
      </w:r>
    </w:p>
    <w:p w:rsidR="00FA6829" w:rsidRDefault="00FA6829" w:rsidP="00FA6829">
      <w:pPr>
        <w:jc w:val="both"/>
        <w:rPr>
          <w:rFonts w:asciiTheme="minorHAnsi" w:hAnsiTheme="minorHAnsi"/>
          <w:sz w:val="22"/>
          <w:szCs w:val="22"/>
        </w:rPr>
      </w:pPr>
    </w:p>
    <w:p w:rsidR="00FA6829" w:rsidRDefault="00FA6829" w:rsidP="00FA6829">
      <w:pPr>
        <w:jc w:val="both"/>
        <w:rPr>
          <w:rFonts w:asciiTheme="minorHAnsi" w:hAnsiTheme="minorHAnsi"/>
          <w:sz w:val="22"/>
          <w:szCs w:val="22"/>
        </w:rPr>
      </w:pPr>
      <w:r>
        <w:rPr>
          <w:rFonts w:asciiTheme="minorHAnsi" w:hAnsiTheme="minorHAnsi"/>
          <w:sz w:val="22"/>
          <w:szCs w:val="22"/>
        </w:rPr>
        <w:t>Cel nadrzędny:</w:t>
      </w:r>
    </w:p>
    <w:p w:rsidR="00FA6829" w:rsidRDefault="00FA6829" w:rsidP="00FA6829">
      <w:pPr>
        <w:jc w:val="both"/>
        <w:rPr>
          <w:rFonts w:asciiTheme="minorHAnsi" w:hAnsiTheme="minorHAnsi"/>
          <w:sz w:val="22"/>
          <w:szCs w:val="22"/>
        </w:rPr>
      </w:pPr>
    </w:p>
    <w:p w:rsidR="00FA6829" w:rsidRDefault="00020102" w:rsidP="00FA6829">
      <w:pPr>
        <w:jc w:val="center"/>
        <w:rPr>
          <w:rFonts w:asciiTheme="minorHAnsi" w:hAnsiTheme="minorHAnsi"/>
          <w:b/>
          <w:sz w:val="22"/>
          <w:szCs w:val="22"/>
        </w:rPr>
      </w:pPr>
      <w:r>
        <w:rPr>
          <w:rFonts w:asciiTheme="minorHAnsi" w:hAnsiTheme="minorHAnsi"/>
          <w:b/>
          <w:sz w:val="22"/>
          <w:szCs w:val="22"/>
        </w:rPr>
        <w:t>Zrównoważony rozwój</w:t>
      </w:r>
      <w:r w:rsidR="00FA6829" w:rsidRPr="00FA6829">
        <w:rPr>
          <w:rFonts w:asciiTheme="minorHAnsi" w:hAnsiTheme="minorHAnsi"/>
          <w:b/>
          <w:sz w:val="22"/>
          <w:szCs w:val="22"/>
        </w:rPr>
        <w:t xml:space="preserve"> gminy </w:t>
      </w:r>
      <w:r w:rsidR="000F0226">
        <w:rPr>
          <w:rFonts w:asciiTheme="minorHAnsi" w:hAnsiTheme="minorHAnsi"/>
          <w:b/>
          <w:sz w:val="22"/>
          <w:szCs w:val="22"/>
        </w:rPr>
        <w:t>Przytyk</w:t>
      </w:r>
      <w:r w:rsidR="00FA6829" w:rsidRPr="00FA6829">
        <w:rPr>
          <w:rFonts w:asciiTheme="minorHAnsi" w:hAnsiTheme="minorHAnsi"/>
          <w:b/>
          <w:sz w:val="22"/>
          <w:szCs w:val="22"/>
        </w:rPr>
        <w:t xml:space="preserve">, gdzie </w:t>
      </w:r>
      <w:r>
        <w:rPr>
          <w:rFonts w:asciiTheme="minorHAnsi" w:hAnsiTheme="minorHAnsi"/>
          <w:b/>
          <w:sz w:val="22"/>
          <w:szCs w:val="22"/>
        </w:rPr>
        <w:t>częścią</w:t>
      </w:r>
      <w:r w:rsidR="00FA6829" w:rsidRPr="00FA6829">
        <w:rPr>
          <w:rFonts w:asciiTheme="minorHAnsi" w:hAnsiTheme="minorHAnsi"/>
          <w:b/>
          <w:sz w:val="22"/>
          <w:szCs w:val="22"/>
        </w:rPr>
        <w:t xml:space="preserve"> procesów rozwojowych</w:t>
      </w:r>
      <w:r>
        <w:rPr>
          <w:rFonts w:asciiTheme="minorHAnsi" w:hAnsiTheme="minorHAnsi"/>
          <w:b/>
          <w:sz w:val="22"/>
          <w:szCs w:val="22"/>
        </w:rPr>
        <w:t xml:space="preserve"> jest </w:t>
      </w:r>
      <w:r w:rsidRPr="00FA6829">
        <w:rPr>
          <w:rFonts w:asciiTheme="minorHAnsi" w:hAnsiTheme="minorHAnsi"/>
          <w:b/>
          <w:sz w:val="22"/>
          <w:szCs w:val="22"/>
        </w:rPr>
        <w:t xml:space="preserve">ochrona środowiska </w:t>
      </w:r>
    </w:p>
    <w:p w:rsidR="00FA6829" w:rsidRPr="00FA6829" w:rsidRDefault="00FA6829" w:rsidP="00FA6829">
      <w:pPr>
        <w:jc w:val="center"/>
        <w:rPr>
          <w:rFonts w:asciiTheme="minorHAnsi" w:hAnsiTheme="minorHAnsi"/>
          <w:b/>
          <w:sz w:val="22"/>
          <w:szCs w:val="22"/>
        </w:rPr>
      </w:pPr>
    </w:p>
    <w:p w:rsidR="00A224AC" w:rsidRPr="000E6593" w:rsidRDefault="00A224AC" w:rsidP="00A44697">
      <w:pPr>
        <w:pStyle w:val="Legenda"/>
      </w:pPr>
      <w:bookmarkStart w:id="209" w:name="_Toc480371081"/>
      <w:bookmarkStart w:id="210" w:name="_Toc493845708"/>
      <w:r w:rsidRPr="000E6593">
        <w:t xml:space="preserve">Tabela </w:t>
      </w:r>
      <w:fldSimple w:instr=" SEQ Tabela \* ARABIC ">
        <w:r w:rsidR="00F3435A">
          <w:rPr>
            <w:noProof/>
          </w:rPr>
          <w:t>28</w:t>
        </w:r>
      </w:fldSimple>
      <w:r w:rsidRPr="000E6593">
        <w:t xml:space="preserve">. Cele ochrony środowiska do 2024 roku na terenie </w:t>
      </w:r>
      <w:r>
        <w:t xml:space="preserve">gminy </w:t>
      </w:r>
      <w:bookmarkEnd w:id="209"/>
      <w:r w:rsidR="000F0226">
        <w:t>Przytyk</w:t>
      </w:r>
      <w:bookmarkEnd w:id="21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5985"/>
      </w:tblGrid>
      <w:tr w:rsidR="00A224AC" w:rsidRPr="000E6593" w:rsidTr="00F53EE5">
        <w:trPr>
          <w:tblHeader/>
        </w:trPr>
        <w:tc>
          <w:tcPr>
            <w:tcW w:w="3227" w:type="dxa"/>
          </w:tcPr>
          <w:p w:rsidR="00A224AC" w:rsidRPr="000E6593" w:rsidRDefault="00A224AC" w:rsidP="00312EEA">
            <w:pPr>
              <w:jc w:val="center"/>
              <w:rPr>
                <w:rFonts w:asciiTheme="minorHAnsi" w:hAnsiTheme="minorHAnsi"/>
                <w:b/>
              </w:rPr>
            </w:pPr>
            <w:r w:rsidRPr="000E6593">
              <w:rPr>
                <w:rFonts w:asciiTheme="minorHAnsi" w:hAnsiTheme="minorHAnsi"/>
                <w:b/>
              </w:rPr>
              <w:t>Obszar interwencji</w:t>
            </w:r>
          </w:p>
        </w:tc>
        <w:tc>
          <w:tcPr>
            <w:tcW w:w="5985" w:type="dxa"/>
          </w:tcPr>
          <w:p w:rsidR="00A224AC" w:rsidRPr="000E6593" w:rsidRDefault="00A224AC" w:rsidP="00312EEA">
            <w:pPr>
              <w:jc w:val="center"/>
              <w:rPr>
                <w:rFonts w:asciiTheme="minorHAnsi" w:hAnsiTheme="minorHAnsi"/>
                <w:b/>
              </w:rPr>
            </w:pPr>
            <w:r w:rsidRPr="000E6593">
              <w:rPr>
                <w:rFonts w:asciiTheme="minorHAnsi" w:hAnsiTheme="minorHAnsi"/>
                <w:b/>
              </w:rPr>
              <w:t>Cele</w:t>
            </w:r>
          </w:p>
        </w:tc>
      </w:tr>
      <w:tr w:rsidR="00A224AC" w:rsidRPr="000E6593" w:rsidTr="00F53EE5">
        <w:tc>
          <w:tcPr>
            <w:tcW w:w="3227" w:type="dxa"/>
          </w:tcPr>
          <w:p w:rsidR="00A224AC" w:rsidRPr="000E6593" w:rsidRDefault="00A224AC" w:rsidP="00F53EE5">
            <w:pPr>
              <w:rPr>
                <w:rFonts w:asciiTheme="minorHAnsi" w:hAnsiTheme="minorHAnsi"/>
                <w:bCs/>
              </w:rPr>
            </w:pPr>
            <w:r w:rsidRPr="000E6593">
              <w:rPr>
                <w:rFonts w:asciiTheme="minorHAnsi" w:hAnsiTheme="minorHAnsi"/>
                <w:bCs/>
              </w:rPr>
              <w:t>Ochrona klimatu i jakości powietrza</w:t>
            </w:r>
          </w:p>
        </w:tc>
        <w:tc>
          <w:tcPr>
            <w:tcW w:w="5985" w:type="dxa"/>
          </w:tcPr>
          <w:p w:rsidR="001B7E9F" w:rsidRPr="000E6593" w:rsidRDefault="001B7E9F" w:rsidP="001B7E9F">
            <w:pPr>
              <w:pStyle w:val="Default"/>
              <w:numPr>
                <w:ilvl w:val="0"/>
                <w:numId w:val="109"/>
              </w:numPr>
              <w:rPr>
                <w:rFonts w:asciiTheme="minorHAnsi" w:hAnsiTheme="minorHAnsi"/>
                <w:sz w:val="20"/>
              </w:rPr>
            </w:pPr>
            <w:r>
              <w:rPr>
                <w:rFonts w:asciiTheme="minorHAnsi" w:hAnsiTheme="minorHAnsi"/>
                <w:sz w:val="20"/>
              </w:rPr>
              <w:t>Utrzymanie dobrej</w:t>
            </w:r>
            <w:r w:rsidRPr="000E6593">
              <w:rPr>
                <w:rFonts w:asciiTheme="minorHAnsi" w:hAnsiTheme="minorHAnsi"/>
                <w:sz w:val="20"/>
              </w:rPr>
              <w:t xml:space="preserve"> jakości powietrza </w:t>
            </w:r>
            <w:r>
              <w:rPr>
                <w:rFonts w:asciiTheme="minorHAnsi" w:hAnsiTheme="minorHAnsi"/>
                <w:sz w:val="20"/>
              </w:rPr>
              <w:t>i zapobieganie</w:t>
            </w:r>
            <w:r w:rsidRPr="000E6593">
              <w:rPr>
                <w:rFonts w:asciiTheme="minorHAnsi" w:hAnsiTheme="minorHAnsi"/>
                <w:sz w:val="20"/>
              </w:rPr>
              <w:t xml:space="preserve"> zmian</w:t>
            </w:r>
            <w:r>
              <w:rPr>
                <w:rFonts w:asciiTheme="minorHAnsi" w:hAnsiTheme="minorHAnsi"/>
                <w:sz w:val="20"/>
              </w:rPr>
              <w:t>om</w:t>
            </w:r>
            <w:r w:rsidRPr="000E6593">
              <w:rPr>
                <w:rFonts w:asciiTheme="minorHAnsi" w:hAnsiTheme="minorHAnsi"/>
                <w:sz w:val="20"/>
              </w:rPr>
              <w:t xml:space="preserve"> klimatu</w:t>
            </w:r>
          </w:p>
          <w:p w:rsidR="00A224AC" w:rsidRPr="000E6593" w:rsidRDefault="001B7E9F" w:rsidP="0061461B">
            <w:pPr>
              <w:pStyle w:val="Default"/>
              <w:numPr>
                <w:ilvl w:val="0"/>
                <w:numId w:val="109"/>
              </w:numPr>
              <w:rPr>
                <w:rFonts w:asciiTheme="minorHAnsi" w:hAnsiTheme="minorHAnsi"/>
                <w:sz w:val="20"/>
              </w:rPr>
            </w:pPr>
            <w:r>
              <w:rPr>
                <w:rFonts w:asciiTheme="minorHAnsi" w:hAnsiTheme="minorHAnsi"/>
                <w:sz w:val="20"/>
              </w:rPr>
              <w:t>Zwiększenie wykorzystania</w:t>
            </w:r>
            <w:r w:rsidR="00FA6829">
              <w:rPr>
                <w:rFonts w:asciiTheme="minorHAnsi" w:hAnsiTheme="minorHAnsi"/>
                <w:sz w:val="20"/>
              </w:rPr>
              <w:t xml:space="preserve"> </w:t>
            </w:r>
            <w:r w:rsidR="00A224AC" w:rsidRPr="000E6593">
              <w:rPr>
                <w:rFonts w:asciiTheme="minorHAnsi" w:hAnsiTheme="minorHAnsi"/>
                <w:sz w:val="20"/>
              </w:rPr>
              <w:t>odnawialnych źródeł energii</w:t>
            </w:r>
          </w:p>
        </w:tc>
      </w:tr>
      <w:tr w:rsidR="00A224AC" w:rsidRPr="000E6593" w:rsidTr="00F53EE5">
        <w:tc>
          <w:tcPr>
            <w:tcW w:w="3227" w:type="dxa"/>
          </w:tcPr>
          <w:p w:rsidR="00A224AC" w:rsidRPr="000E6593" w:rsidRDefault="00A224AC" w:rsidP="00F53EE5">
            <w:pPr>
              <w:rPr>
                <w:rFonts w:asciiTheme="minorHAnsi" w:hAnsiTheme="minorHAnsi"/>
                <w:bCs/>
              </w:rPr>
            </w:pPr>
            <w:r w:rsidRPr="000E6593">
              <w:rPr>
                <w:rFonts w:asciiTheme="minorHAnsi" w:hAnsiTheme="minorHAnsi"/>
                <w:bCs/>
              </w:rPr>
              <w:t>Zagrożenie hałasem</w:t>
            </w:r>
          </w:p>
        </w:tc>
        <w:tc>
          <w:tcPr>
            <w:tcW w:w="5985" w:type="dxa"/>
          </w:tcPr>
          <w:p w:rsidR="00A224AC" w:rsidRPr="000E6593" w:rsidRDefault="001B7E9F" w:rsidP="0011237E">
            <w:pPr>
              <w:pStyle w:val="Akapitzlist"/>
              <w:numPr>
                <w:ilvl w:val="0"/>
                <w:numId w:val="109"/>
              </w:numPr>
              <w:rPr>
                <w:rFonts w:asciiTheme="minorHAnsi" w:hAnsiTheme="minorHAnsi"/>
              </w:rPr>
            </w:pPr>
            <w:r>
              <w:rPr>
                <w:rFonts w:asciiTheme="minorHAnsi" w:hAnsiTheme="minorHAnsi"/>
              </w:rPr>
              <w:t xml:space="preserve">Ograniczenie </w:t>
            </w:r>
            <w:r w:rsidR="0011237E">
              <w:rPr>
                <w:rFonts w:asciiTheme="minorHAnsi" w:hAnsiTheme="minorHAnsi"/>
              </w:rPr>
              <w:t xml:space="preserve">uciążliwości </w:t>
            </w:r>
            <w:r>
              <w:rPr>
                <w:rFonts w:asciiTheme="minorHAnsi" w:hAnsiTheme="minorHAnsi"/>
              </w:rPr>
              <w:t>hałasu</w:t>
            </w:r>
            <w:r w:rsidR="00A224AC" w:rsidRPr="000E6593">
              <w:rPr>
                <w:rFonts w:asciiTheme="minorHAnsi" w:hAnsiTheme="minorHAnsi"/>
              </w:rPr>
              <w:t xml:space="preserve"> </w:t>
            </w:r>
          </w:p>
        </w:tc>
      </w:tr>
      <w:tr w:rsidR="00A224AC" w:rsidRPr="000E6593" w:rsidTr="00F53EE5">
        <w:tc>
          <w:tcPr>
            <w:tcW w:w="3227" w:type="dxa"/>
          </w:tcPr>
          <w:p w:rsidR="00A224AC" w:rsidRPr="000E6593" w:rsidRDefault="00A224AC" w:rsidP="00F53EE5">
            <w:pPr>
              <w:rPr>
                <w:rFonts w:asciiTheme="minorHAnsi" w:hAnsiTheme="minorHAnsi"/>
                <w:bCs/>
              </w:rPr>
            </w:pPr>
            <w:r w:rsidRPr="000E6593">
              <w:rPr>
                <w:rFonts w:asciiTheme="minorHAnsi" w:hAnsiTheme="minorHAnsi"/>
                <w:bCs/>
              </w:rPr>
              <w:t>Pola elektromagnetyczne</w:t>
            </w:r>
          </w:p>
        </w:tc>
        <w:tc>
          <w:tcPr>
            <w:tcW w:w="5985" w:type="dxa"/>
          </w:tcPr>
          <w:p w:rsidR="00A224AC" w:rsidRPr="000E6593" w:rsidRDefault="00FA6829" w:rsidP="0061461B">
            <w:pPr>
              <w:pStyle w:val="Default"/>
              <w:numPr>
                <w:ilvl w:val="0"/>
                <w:numId w:val="109"/>
              </w:numPr>
              <w:rPr>
                <w:rFonts w:asciiTheme="minorHAnsi" w:hAnsiTheme="minorHAnsi"/>
                <w:sz w:val="20"/>
              </w:rPr>
            </w:pPr>
            <w:r>
              <w:rPr>
                <w:rFonts w:asciiTheme="minorHAnsi" w:hAnsiTheme="minorHAnsi"/>
                <w:sz w:val="20"/>
              </w:rPr>
              <w:t>Ochrona przed</w:t>
            </w:r>
            <w:r w:rsidR="00A224AC" w:rsidRPr="000E6593">
              <w:rPr>
                <w:rFonts w:asciiTheme="minorHAnsi" w:hAnsiTheme="minorHAnsi"/>
                <w:sz w:val="20"/>
              </w:rPr>
              <w:t xml:space="preserve"> p</w:t>
            </w:r>
            <w:r>
              <w:rPr>
                <w:rFonts w:asciiTheme="minorHAnsi" w:hAnsiTheme="minorHAnsi"/>
                <w:sz w:val="20"/>
              </w:rPr>
              <w:t>o</w:t>
            </w:r>
            <w:r w:rsidR="00A224AC" w:rsidRPr="000E6593">
              <w:rPr>
                <w:rFonts w:asciiTheme="minorHAnsi" w:hAnsiTheme="minorHAnsi"/>
                <w:sz w:val="20"/>
              </w:rPr>
              <w:t>l</w:t>
            </w:r>
            <w:r>
              <w:rPr>
                <w:rFonts w:asciiTheme="minorHAnsi" w:hAnsiTheme="minorHAnsi"/>
                <w:sz w:val="20"/>
              </w:rPr>
              <w:t>ami elektromagnetycznymi</w:t>
            </w:r>
            <w:r w:rsidR="00A224AC" w:rsidRPr="000E6593">
              <w:rPr>
                <w:rFonts w:asciiTheme="minorHAnsi" w:hAnsiTheme="minorHAnsi"/>
                <w:sz w:val="20"/>
              </w:rPr>
              <w:t xml:space="preserve"> </w:t>
            </w:r>
          </w:p>
        </w:tc>
      </w:tr>
      <w:tr w:rsidR="00A224AC" w:rsidRPr="000E6593" w:rsidTr="00F53EE5">
        <w:tc>
          <w:tcPr>
            <w:tcW w:w="3227" w:type="dxa"/>
          </w:tcPr>
          <w:p w:rsidR="00A224AC" w:rsidRPr="000E6593" w:rsidRDefault="00A224AC" w:rsidP="00F53EE5">
            <w:pPr>
              <w:rPr>
                <w:rFonts w:asciiTheme="minorHAnsi" w:hAnsiTheme="minorHAnsi"/>
                <w:bCs/>
              </w:rPr>
            </w:pPr>
            <w:r w:rsidRPr="000E6593">
              <w:rPr>
                <w:rFonts w:asciiTheme="minorHAnsi" w:hAnsiTheme="minorHAnsi"/>
                <w:bCs/>
              </w:rPr>
              <w:t>Gospodarowanie wodami</w:t>
            </w:r>
          </w:p>
        </w:tc>
        <w:tc>
          <w:tcPr>
            <w:tcW w:w="5985" w:type="dxa"/>
          </w:tcPr>
          <w:p w:rsidR="00A224AC" w:rsidRDefault="001B7E9F" w:rsidP="001B7E9F">
            <w:pPr>
              <w:pStyle w:val="Akapitzlist"/>
              <w:numPr>
                <w:ilvl w:val="0"/>
                <w:numId w:val="109"/>
              </w:numPr>
              <w:rPr>
                <w:rFonts w:asciiTheme="minorHAnsi" w:hAnsiTheme="minorHAnsi"/>
              </w:rPr>
            </w:pPr>
            <w:r>
              <w:rPr>
                <w:rFonts w:asciiTheme="minorHAnsi" w:hAnsiTheme="minorHAnsi"/>
              </w:rPr>
              <w:t>Poprawa</w:t>
            </w:r>
            <w:r w:rsidR="00A224AC" w:rsidRPr="000E6593">
              <w:rPr>
                <w:rFonts w:asciiTheme="minorHAnsi" w:hAnsiTheme="minorHAnsi"/>
              </w:rPr>
              <w:t xml:space="preserve"> </w:t>
            </w:r>
            <w:r>
              <w:rPr>
                <w:rFonts w:asciiTheme="minorHAnsi" w:hAnsiTheme="minorHAnsi"/>
              </w:rPr>
              <w:t>jakości</w:t>
            </w:r>
            <w:r w:rsidR="00A224AC" w:rsidRPr="000E6593">
              <w:rPr>
                <w:rFonts w:asciiTheme="minorHAnsi" w:hAnsiTheme="minorHAnsi"/>
              </w:rPr>
              <w:t xml:space="preserve"> wód powierzchniowych </w:t>
            </w:r>
          </w:p>
          <w:p w:rsidR="001B7E9F" w:rsidRPr="0056566C" w:rsidRDefault="001B7E9F" w:rsidP="001B7E9F">
            <w:pPr>
              <w:pStyle w:val="Akapitzlist"/>
              <w:numPr>
                <w:ilvl w:val="0"/>
                <w:numId w:val="109"/>
              </w:numPr>
              <w:rPr>
                <w:rFonts w:asciiTheme="minorHAnsi" w:hAnsiTheme="minorHAnsi"/>
              </w:rPr>
            </w:pPr>
            <w:r>
              <w:rPr>
                <w:rFonts w:asciiTheme="minorHAnsi" w:hAnsiTheme="minorHAnsi"/>
              </w:rPr>
              <w:t>Rozwój retencji wód</w:t>
            </w:r>
          </w:p>
        </w:tc>
      </w:tr>
      <w:tr w:rsidR="00A224AC" w:rsidRPr="000E6593" w:rsidTr="00F53EE5">
        <w:tc>
          <w:tcPr>
            <w:tcW w:w="3227" w:type="dxa"/>
          </w:tcPr>
          <w:p w:rsidR="00A224AC" w:rsidRPr="000E6593" w:rsidRDefault="00A224AC" w:rsidP="00F53EE5">
            <w:pPr>
              <w:rPr>
                <w:rFonts w:asciiTheme="minorHAnsi" w:hAnsiTheme="minorHAnsi"/>
                <w:bCs/>
              </w:rPr>
            </w:pPr>
            <w:r w:rsidRPr="000E6593">
              <w:rPr>
                <w:rFonts w:asciiTheme="minorHAnsi" w:hAnsiTheme="minorHAnsi"/>
                <w:bCs/>
              </w:rPr>
              <w:t>Gospodarka wodno-ściekowa</w:t>
            </w:r>
          </w:p>
        </w:tc>
        <w:tc>
          <w:tcPr>
            <w:tcW w:w="5985" w:type="dxa"/>
          </w:tcPr>
          <w:p w:rsidR="00A224AC" w:rsidRPr="000E6593" w:rsidRDefault="00A224AC" w:rsidP="0061461B">
            <w:pPr>
              <w:pStyle w:val="Akapitzlist"/>
              <w:numPr>
                <w:ilvl w:val="0"/>
                <w:numId w:val="109"/>
              </w:numPr>
              <w:rPr>
                <w:rFonts w:asciiTheme="minorHAnsi" w:hAnsiTheme="minorHAnsi"/>
              </w:rPr>
            </w:pPr>
            <w:r w:rsidRPr="000E6593">
              <w:rPr>
                <w:rFonts w:asciiTheme="minorHAnsi" w:hAnsiTheme="minorHAnsi"/>
              </w:rPr>
              <w:t xml:space="preserve">Rozwój </w:t>
            </w:r>
            <w:r w:rsidR="001B7E9F">
              <w:rPr>
                <w:rFonts w:asciiTheme="minorHAnsi" w:hAnsiTheme="minorHAnsi"/>
              </w:rPr>
              <w:t xml:space="preserve">systemu </w:t>
            </w:r>
            <w:r w:rsidRPr="000E6593">
              <w:rPr>
                <w:rFonts w:asciiTheme="minorHAnsi" w:hAnsiTheme="minorHAnsi"/>
              </w:rPr>
              <w:t>gospodarki wodno-ściekowej</w:t>
            </w:r>
          </w:p>
        </w:tc>
      </w:tr>
      <w:tr w:rsidR="00A224AC" w:rsidRPr="000E6593" w:rsidTr="00F53EE5">
        <w:tc>
          <w:tcPr>
            <w:tcW w:w="3227" w:type="dxa"/>
          </w:tcPr>
          <w:p w:rsidR="00A224AC" w:rsidRPr="000E6593" w:rsidRDefault="00A224AC" w:rsidP="00F53EE5">
            <w:pPr>
              <w:rPr>
                <w:rFonts w:asciiTheme="minorHAnsi" w:hAnsiTheme="minorHAnsi"/>
                <w:bCs/>
              </w:rPr>
            </w:pPr>
            <w:r w:rsidRPr="000E6593">
              <w:rPr>
                <w:rFonts w:asciiTheme="minorHAnsi" w:hAnsiTheme="minorHAnsi"/>
                <w:bCs/>
              </w:rPr>
              <w:t>Zasoby geologiczne</w:t>
            </w:r>
          </w:p>
        </w:tc>
        <w:tc>
          <w:tcPr>
            <w:tcW w:w="5985" w:type="dxa"/>
          </w:tcPr>
          <w:p w:rsidR="00A224AC" w:rsidRPr="000E6593" w:rsidRDefault="001B7E9F" w:rsidP="001B7E9F">
            <w:pPr>
              <w:pStyle w:val="Akapitzlist"/>
              <w:numPr>
                <w:ilvl w:val="0"/>
                <w:numId w:val="109"/>
              </w:numPr>
              <w:rPr>
                <w:rFonts w:asciiTheme="minorHAnsi" w:hAnsiTheme="minorHAnsi"/>
              </w:rPr>
            </w:pPr>
            <w:r>
              <w:rPr>
                <w:rFonts w:asciiTheme="minorHAnsi" w:hAnsiTheme="minorHAnsi"/>
              </w:rPr>
              <w:t>Racjonalne wydobycie</w:t>
            </w:r>
            <w:r w:rsidR="00A224AC" w:rsidRPr="000E6593">
              <w:rPr>
                <w:rFonts w:asciiTheme="minorHAnsi" w:hAnsiTheme="minorHAnsi"/>
              </w:rPr>
              <w:t xml:space="preserve"> zasobów kopalin </w:t>
            </w:r>
            <w:r>
              <w:rPr>
                <w:rFonts w:asciiTheme="minorHAnsi" w:hAnsiTheme="minorHAnsi"/>
              </w:rPr>
              <w:t xml:space="preserve">wraz z </w:t>
            </w:r>
            <w:r w:rsidR="00A224AC" w:rsidRPr="000E6593">
              <w:rPr>
                <w:rFonts w:asciiTheme="minorHAnsi" w:hAnsiTheme="minorHAnsi"/>
              </w:rPr>
              <w:t xml:space="preserve"> ograniczenie</w:t>
            </w:r>
            <w:r>
              <w:rPr>
                <w:rFonts w:asciiTheme="minorHAnsi" w:hAnsiTheme="minorHAnsi"/>
              </w:rPr>
              <w:t>m</w:t>
            </w:r>
            <w:r w:rsidR="00A224AC" w:rsidRPr="000E6593">
              <w:rPr>
                <w:rFonts w:asciiTheme="minorHAnsi" w:hAnsiTheme="minorHAnsi"/>
              </w:rPr>
              <w:t xml:space="preserve"> </w:t>
            </w:r>
            <w:r>
              <w:rPr>
                <w:rFonts w:asciiTheme="minorHAnsi" w:hAnsiTheme="minorHAnsi"/>
              </w:rPr>
              <w:t>oddziaływania</w:t>
            </w:r>
            <w:r w:rsidR="00A224AC" w:rsidRPr="000E6593">
              <w:rPr>
                <w:rFonts w:asciiTheme="minorHAnsi" w:hAnsiTheme="minorHAnsi"/>
              </w:rPr>
              <w:t xml:space="preserve"> środowisko w trakcie eksploatacji </w:t>
            </w:r>
          </w:p>
        </w:tc>
      </w:tr>
      <w:tr w:rsidR="00A224AC" w:rsidRPr="000E6593" w:rsidTr="00F53EE5">
        <w:tc>
          <w:tcPr>
            <w:tcW w:w="3227" w:type="dxa"/>
          </w:tcPr>
          <w:p w:rsidR="00A224AC" w:rsidRPr="000E6593" w:rsidRDefault="00A224AC" w:rsidP="00F53EE5">
            <w:pPr>
              <w:rPr>
                <w:rFonts w:asciiTheme="minorHAnsi" w:hAnsiTheme="minorHAnsi"/>
              </w:rPr>
            </w:pPr>
            <w:r w:rsidRPr="000E6593">
              <w:rPr>
                <w:rFonts w:asciiTheme="minorHAnsi" w:hAnsiTheme="minorHAnsi"/>
              </w:rPr>
              <w:t>Gleby</w:t>
            </w:r>
          </w:p>
        </w:tc>
        <w:tc>
          <w:tcPr>
            <w:tcW w:w="5985" w:type="dxa"/>
          </w:tcPr>
          <w:p w:rsidR="00A224AC" w:rsidRPr="000E6593" w:rsidRDefault="00A224AC" w:rsidP="001B7E9F">
            <w:pPr>
              <w:pStyle w:val="Akapitzlist"/>
              <w:numPr>
                <w:ilvl w:val="0"/>
                <w:numId w:val="109"/>
              </w:numPr>
              <w:rPr>
                <w:rFonts w:asciiTheme="minorHAnsi" w:hAnsiTheme="minorHAnsi"/>
              </w:rPr>
            </w:pPr>
            <w:r w:rsidRPr="000E6593">
              <w:rPr>
                <w:rFonts w:asciiTheme="minorHAnsi" w:hAnsiTheme="minorHAnsi" w:cs="Calibri"/>
              </w:rPr>
              <w:t xml:space="preserve">Ochrona gleb </w:t>
            </w:r>
            <w:r w:rsidR="001B7E9F">
              <w:rPr>
                <w:rFonts w:asciiTheme="minorHAnsi" w:hAnsiTheme="minorHAnsi" w:cs="Calibri"/>
              </w:rPr>
              <w:t>rolnych i leśnych</w:t>
            </w:r>
          </w:p>
        </w:tc>
      </w:tr>
      <w:tr w:rsidR="00A224AC" w:rsidRPr="000E6593" w:rsidTr="00F53EE5">
        <w:tc>
          <w:tcPr>
            <w:tcW w:w="3227" w:type="dxa"/>
          </w:tcPr>
          <w:p w:rsidR="00A224AC" w:rsidRPr="000E6593" w:rsidRDefault="00A224AC" w:rsidP="00F53EE5">
            <w:pPr>
              <w:rPr>
                <w:rFonts w:asciiTheme="minorHAnsi" w:hAnsiTheme="minorHAnsi"/>
                <w:bCs/>
              </w:rPr>
            </w:pPr>
            <w:r w:rsidRPr="000E6593">
              <w:rPr>
                <w:rFonts w:asciiTheme="minorHAnsi" w:hAnsiTheme="minorHAnsi"/>
                <w:bCs/>
              </w:rPr>
              <w:t>Zasoby przyrodnicze</w:t>
            </w:r>
          </w:p>
        </w:tc>
        <w:tc>
          <w:tcPr>
            <w:tcW w:w="5985" w:type="dxa"/>
          </w:tcPr>
          <w:p w:rsidR="00A224AC" w:rsidRDefault="001B7E9F" w:rsidP="0061461B">
            <w:pPr>
              <w:pStyle w:val="Akapitzlist"/>
              <w:numPr>
                <w:ilvl w:val="0"/>
                <w:numId w:val="109"/>
              </w:numPr>
              <w:rPr>
                <w:rFonts w:asciiTheme="minorHAnsi" w:hAnsiTheme="minorHAnsi"/>
              </w:rPr>
            </w:pPr>
            <w:r>
              <w:rPr>
                <w:rFonts w:asciiTheme="minorHAnsi" w:hAnsiTheme="minorHAnsi"/>
              </w:rPr>
              <w:t>Ochrona i rozwój zasobów przyrody, w tym bioróżnorodności</w:t>
            </w:r>
          </w:p>
          <w:p w:rsidR="00A224AC" w:rsidRPr="000E6593" w:rsidRDefault="00A224AC" w:rsidP="001B7E9F">
            <w:pPr>
              <w:pStyle w:val="Akapitzlist"/>
              <w:numPr>
                <w:ilvl w:val="0"/>
                <w:numId w:val="109"/>
              </w:numPr>
              <w:rPr>
                <w:rFonts w:asciiTheme="minorHAnsi" w:hAnsiTheme="minorHAnsi"/>
              </w:rPr>
            </w:pPr>
            <w:r>
              <w:rPr>
                <w:rFonts w:asciiTheme="minorHAnsi" w:hAnsiTheme="minorHAnsi"/>
              </w:rPr>
              <w:t>Ochrona</w:t>
            </w:r>
            <w:r w:rsidR="001B7E9F">
              <w:rPr>
                <w:rFonts w:asciiTheme="minorHAnsi" w:hAnsiTheme="minorHAnsi"/>
              </w:rPr>
              <w:t xml:space="preserve"> cennego</w:t>
            </w:r>
            <w:r>
              <w:rPr>
                <w:rFonts w:asciiTheme="minorHAnsi" w:hAnsiTheme="minorHAnsi"/>
              </w:rPr>
              <w:t xml:space="preserve"> </w:t>
            </w:r>
            <w:r w:rsidR="001B7E9F">
              <w:rPr>
                <w:rFonts w:asciiTheme="minorHAnsi" w:hAnsiTheme="minorHAnsi"/>
              </w:rPr>
              <w:t>naturalnego i kulturowego krajobrazu gminy</w:t>
            </w:r>
          </w:p>
        </w:tc>
      </w:tr>
      <w:tr w:rsidR="00A224AC" w:rsidRPr="000E6593" w:rsidTr="00F53EE5">
        <w:tc>
          <w:tcPr>
            <w:tcW w:w="3227" w:type="dxa"/>
          </w:tcPr>
          <w:p w:rsidR="00A224AC" w:rsidRPr="000E6593" w:rsidRDefault="002F01FF" w:rsidP="002F01FF">
            <w:pPr>
              <w:rPr>
                <w:rFonts w:asciiTheme="minorHAnsi" w:hAnsiTheme="minorHAnsi"/>
                <w:bCs/>
              </w:rPr>
            </w:pPr>
            <w:r>
              <w:rPr>
                <w:rFonts w:asciiTheme="minorHAnsi" w:hAnsiTheme="minorHAnsi"/>
                <w:bCs/>
              </w:rPr>
              <w:t>Nadzwyczajne</w:t>
            </w:r>
            <w:r w:rsidR="00A224AC" w:rsidRPr="000E6593">
              <w:rPr>
                <w:rFonts w:asciiTheme="minorHAnsi" w:hAnsiTheme="minorHAnsi"/>
                <w:bCs/>
              </w:rPr>
              <w:t xml:space="preserve"> zagrożenia</w:t>
            </w:r>
            <w:r>
              <w:rPr>
                <w:rFonts w:asciiTheme="minorHAnsi" w:hAnsiTheme="minorHAnsi"/>
                <w:bCs/>
              </w:rPr>
              <w:t xml:space="preserve"> </w:t>
            </w:r>
            <w:r w:rsidR="00A224AC" w:rsidRPr="000E6593">
              <w:rPr>
                <w:rFonts w:asciiTheme="minorHAnsi" w:hAnsiTheme="minorHAnsi"/>
                <w:bCs/>
              </w:rPr>
              <w:t>środowiska</w:t>
            </w:r>
          </w:p>
        </w:tc>
        <w:tc>
          <w:tcPr>
            <w:tcW w:w="5985" w:type="dxa"/>
          </w:tcPr>
          <w:p w:rsidR="00A224AC" w:rsidRPr="000E6593" w:rsidRDefault="001B7E9F" w:rsidP="002A30FA">
            <w:pPr>
              <w:pStyle w:val="Akapitzlist"/>
              <w:numPr>
                <w:ilvl w:val="0"/>
                <w:numId w:val="109"/>
              </w:numPr>
              <w:rPr>
                <w:rFonts w:asciiTheme="minorHAnsi" w:hAnsiTheme="minorHAnsi"/>
              </w:rPr>
            </w:pPr>
            <w:r>
              <w:rPr>
                <w:rFonts w:asciiTheme="minorHAnsi" w:hAnsiTheme="minorHAnsi" w:cs="Calibri"/>
              </w:rPr>
              <w:t>Ochrona przed zagrożeniami naturalnymi</w:t>
            </w:r>
            <w:r w:rsidR="00A224AC">
              <w:rPr>
                <w:rFonts w:asciiTheme="minorHAnsi" w:hAnsiTheme="minorHAnsi" w:cs="Calibri"/>
              </w:rPr>
              <w:t xml:space="preserve"> </w:t>
            </w:r>
          </w:p>
        </w:tc>
      </w:tr>
      <w:tr w:rsidR="00A224AC" w:rsidRPr="000E6593" w:rsidTr="00F53EE5">
        <w:tc>
          <w:tcPr>
            <w:tcW w:w="3227" w:type="dxa"/>
          </w:tcPr>
          <w:p w:rsidR="00A224AC" w:rsidRPr="000E6593" w:rsidRDefault="00A224AC" w:rsidP="00F53EE5">
            <w:pPr>
              <w:rPr>
                <w:rFonts w:asciiTheme="minorHAnsi" w:hAnsiTheme="minorHAnsi"/>
              </w:rPr>
            </w:pPr>
            <w:r>
              <w:rPr>
                <w:rFonts w:asciiTheme="minorHAnsi" w:hAnsiTheme="minorHAnsi"/>
                <w:bCs/>
              </w:rPr>
              <w:t>Gospodarka odpadami i </w:t>
            </w:r>
            <w:r w:rsidRPr="000E6593">
              <w:rPr>
                <w:rFonts w:asciiTheme="minorHAnsi" w:hAnsiTheme="minorHAnsi"/>
                <w:bCs/>
              </w:rPr>
              <w:t>zapobieganie powstawaniu odpadów</w:t>
            </w:r>
          </w:p>
        </w:tc>
        <w:tc>
          <w:tcPr>
            <w:tcW w:w="5985" w:type="dxa"/>
          </w:tcPr>
          <w:p w:rsidR="00A224AC" w:rsidRPr="000E6593" w:rsidRDefault="002A30FA" w:rsidP="002A30FA">
            <w:pPr>
              <w:pStyle w:val="Akapitzlist"/>
              <w:numPr>
                <w:ilvl w:val="0"/>
                <w:numId w:val="109"/>
              </w:numPr>
              <w:rPr>
                <w:rFonts w:asciiTheme="minorHAnsi" w:hAnsiTheme="minorHAnsi"/>
              </w:rPr>
            </w:pPr>
            <w:r>
              <w:rPr>
                <w:rFonts w:asciiTheme="minorHAnsi" w:hAnsiTheme="minorHAnsi"/>
              </w:rPr>
              <w:t>Racjonalna gospodarka odpadami w ramach regionalnego systemu</w:t>
            </w:r>
          </w:p>
        </w:tc>
      </w:tr>
      <w:tr w:rsidR="00A224AC" w:rsidRPr="000E6593" w:rsidTr="00F53EE5">
        <w:tc>
          <w:tcPr>
            <w:tcW w:w="3227" w:type="dxa"/>
          </w:tcPr>
          <w:p w:rsidR="00A224AC" w:rsidRPr="000E6593" w:rsidRDefault="00A224AC" w:rsidP="00F53EE5">
            <w:pPr>
              <w:rPr>
                <w:rFonts w:asciiTheme="minorHAnsi" w:hAnsiTheme="minorHAnsi"/>
                <w:bCs/>
              </w:rPr>
            </w:pPr>
            <w:r w:rsidRPr="000E6593">
              <w:rPr>
                <w:rFonts w:asciiTheme="minorHAnsi" w:hAnsiTheme="minorHAnsi"/>
                <w:bCs/>
              </w:rPr>
              <w:t>Edukacja ekologiczna</w:t>
            </w:r>
          </w:p>
        </w:tc>
        <w:tc>
          <w:tcPr>
            <w:tcW w:w="5985" w:type="dxa"/>
          </w:tcPr>
          <w:p w:rsidR="00A224AC" w:rsidRPr="000E6593" w:rsidRDefault="002A30FA" w:rsidP="002A30FA">
            <w:pPr>
              <w:pStyle w:val="Akapitzlist"/>
              <w:numPr>
                <w:ilvl w:val="0"/>
                <w:numId w:val="109"/>
              </w:numPr>
              <w:rPr>
                <w:rFonts w:asciiTheme="minorHAnsi" w:hAnsiTheme="minorHAnsi"/>
              </w:rPr>
            </w:pPr>
            <w:r>
              <w:rPr>
                <w:rFonts w:asciiTheme="minorHAnsi" w:hAnsiTheme="minorHAnsi"/>
              </w:rPr>
              <w:t>Edukacja</w:t>
            </w:r>
            <w:r w:rsidR="00A224AC" w:rsidRPr="000E6593">
              <w:rPr>
                <w:rFonts w:asciiTheme="minorHAnsi" w:hAnsiTheme="minorHAnsi"/>
              </w:rPr>
              <w:t xml:space="preserve"> ekologiczn</w:t>
            </w:r>
            <w:r>
              <w:rPr>
                <w:rFonts w:asciiTheme="minorHAnsi" w:hAnsiTheme="minorHAnsi"/>
              </w:rPr>
              <w:t>a i rozwój świadomości ekologicznej</w:t>
            </w:r>
            <w:r w:rsidR="00A224AC" w:rsidRPr="000E6593">
              <w:rPr>
                <w:rFonts w:asciiTheme="minorHAnsi" w:hAnsiTheme="minorHAnsi"/>
              </w:rPr>
              <w:t xml:space="preserve"> mieszkańców </w:t>
            </w:r>
            <w:r w:rsidR="00A224AC">
              <w:rPr>
                <w:rFonts w:asciiTheme="minorHAnsi" w:hAnsiTheme="minorHAnsi"/>
              </w:rPr>
              <w:t>gminy</w:t>
            </w:r>
          </w:p>
        </w:tc>
      </w:tr>
    </w:tbl>
    <w:p w:rsidR="00A224AC" w:rsidRPr="000E6593" w:rsidRDefault="00A224AC" w:rsidP="00A224AC">
      <w:pPr>
        <w:rPr>
          <w:rFonts w:asciiTheme="minorHAnsi" w:hAnsiTheme="minorHAnsi"/>
        </w:rPr>
        <w:sectPr w:rsidR="00A224AC" w:rsidRPr="000E6593" w:rsidSect="00312EEA">
          <w:footerReference w:type="default" r:id="rId35"/>
          <w:pgSz w:w="11906" w:h="16838"/>
          <w:pgMar w:top="1417" w:right="1417" w:bottom="1417" w:left="1417" w:header="708" w:footer="708" w:gutter="0"/>
          <w:cols w:space="708"/>
          <w:docGrid w:linePitch="360"/>
        </w:sectPr>
      </w:pPr>
    </w:p>
    <w:p w:rsidR="00A224AC" w:rsidRPr="000E6593" w:rsidRDefault="00A224AC" w:rsidP="00A224AC">
      <w:pPr>
        <w:rPr>
          <w:rFonts w:asciiTheme="minorHAnsi" w:hAnsiTheme="minorHAnsi"/>
        </w:rPr>
        <w:sectPr w:rsidR="00A224AC" w:rsidRPr="000E6593" w:rsidSect="00312EEA">
          <w:type w:val="continuous"/>
          <w:pgSz w:w="11906" w:h="16838"/>
          <w:pgMar w:top="1417" w:right="1417" w:bottom="1417" w:left="1417" w:header="708" w:footer="708" w:gutter="0"/>
          <w:cols w:space="708"/>
          <w:docGrid w:linePitch="360"/>
        </w:sectPr>
      </w:pPr>
    </w:p>
    <w:p w:rsidR="00A224AC" w:rsidRPr="000E6593" w:rsidRDefault="00A224AC" w:rsidP="00A224AC">
      <w:pPr>
        <w:rPr>
          <w:rFonts w:asciiTheme="minorHAnsi" w:hAnsiTheme="minorHAnsi"/>
        </w:rPr>
        <w:sectPr w:rsidR="00A224AC" w:rsidRPr="000E6593" w:rsidSect="00312EEA">
          <w:type w:val="continuous"/>
          <w:pgSz w:w="11906" w:h="16838"/>
          <w:pgMar w:top="1417" w:right="1417" w:bottom="1417" w:left="1417" w:header="708" w:footer="708" w:gutter="0"/>
          <w:cols w:space="708"/>
          <w:docGrid w:linePitch="360"/>
        </w:sectPr>
      </w:pPr>
    </w:p>
    <w:p w:rsidR="00A224AC" w:rsidRPr="00AD14BE" w:rsidRDefault="00F61F0A" w:rsidP="00F61F0A">
      <w:pPr>
        <w:pStyle w:val="2nagowekPOSzwolen2017"/>
      </w:pPr>
      <w:bookmarkStart w:id="211" w:name="_Toc445795293"/>
      <w:bookmarkStart w:id="212" w:name="_Toc480371155"/>
      <w:bookmarkStart w:id="213" w:name="_Toc493845817"/>
      <w:r>
        <w:lastRenderedPageBreak/>
        <w:t>7</w:t>
      </w:r>
      <w:r w:rsidR="00A224AC" w:rsidRPr="00AD14BE">
        <w:t>.1. Cele, wskaźniki oraz  kierunki działania dla obszaru interwencji: ochrona klimatu i jakości powietrza</w:t>
      </w:r>
      <w:bookmarkEnd w:id="211"/>
      <w:bookmarkEnd w:id="212"/>
      <w:bookmarkEnd w:id="2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5"/>
        <w:gridCol w:w="3356"/>
        <w:gridCol w:w="2004"/>
        <w:gridCol w:w="2499"/>
        <w:gridCol w:w="975"/>
        <w:gridCol w:w="1187"/>
        <w:gridCol w:w="2004"/>
      </w:tblGrid>
      <w:tr w:rsidR="003068A4" w:rsidRPr="003E5D26" w:rsidTr="0023328B">
        <w:trPr>
          <w:trHeight w:val="244"/>
          <w:tblHeader/>
        </w:trPr>
        <w:tc>
          <w:tcPr>
            <w:tcW w:w="0" w:type="auto"/>
            <w:vMerge w:val="restart"/>
          </w:tcPr>
          <w:p w:rsidR="007F3192" w:rsidRPr="003E5D26" w:rsidRDefault="007F3192" w:rsidP="00312EEA">
            <w:pPr>
              <w:jc w:val="center"/>
              <w:rPr>
                <w:rFonts w:asciiTheme="minorHAnsi" w:hAnsiTheme="minorHAnsi"/>
                <w:b/>
              </w:rPr>
            </w:pPr>
          </w:p>
          <w:p w:rsidR="007F3192" w:rsidRPr="003E5D26" w:rsidRDefault="007F3192" w:rsidP="00312EEA">
            <w:pPr>
              <w:jc w:val="center"/>
              <w:rPr>
                <w:rFonts w:asciiTheme="minorHAnsi" w:hAnsiTheme="minorHAnsi"/>
                <w:b/>
              </w:rPr>
            </w:pPr>
            <w:r w:rsidRPr="003E5D26">
              <w:rPr>
                <w:rFonts w:asciiTheme="minorHAnsi" w:hAnsiTheme="minorHAnsi"/>
                <w:b/>
              </w:rPr>
              <w:t>Kierunek interwencji</w:t>
            </w:r>
          </w:p>
        </w:tc>
        <w:tc>
          <w:tcPr>
            <w:tcW w:w="0" w:type="auto"/>
            <w:vMerge w:val="restart"/>
          </w:tcPr>
          <w:p w:rsidR="007F3192" w:rsidRPr="003E5D26" w:rsidRDefault="007F3192" w:rsidP="00312EEA">
            <w:pPr>
              <w:jc w:val="center"/>
              <w:rPr>
                <w:rFonts w:asciiTheme="minorHAnsi" w:hAnsiTheme="minorHAnsi"/>
                <w:b/>
              </w:rPr>
            </w:pPr>
          </w:p>
          <w:p w:rsidR="007F3192" w:rsidRPr="003E5D26" w:rsidRDefault="007F3192" w:rsidP="00312EEA">
            <w:pPr>
              <w:jc w:val="center"/>
              <w:rPr>
                <w:rFonts w:asciiTheme="minorHAnsi" w:hAnsiTheme="minorHAnsi"/>
                <w:b/>
              </w:rPr>
            </w:pPr>
            <w:r w:rsidRPr="003E5D26">
              <w:rPr>
                <w:rFonts w:asciiTheme="minorHAnsi" w:hAnsiTheme="minorHAnsi"/>
                <w:b/>
              </w:rPr>
              <w:t>Zadanie</w:t>
            </w:r>
          </w:p>
        </w:tc>
        <w:tc>
          <w:tcPr>
            <w:tcW w:w="0" w:type="auto"/>
            <w:vMerge w:val="restart"/>
          </w:tcPr>
          <w:p w:rsidR="007F3192" w:rsidRPr="003E5D26" w:rsidRDefault="007F3192" w:rsidP="00312EEA">
            <w:pPr>
              <w:jc w:val="center"/>
              <w:rPr>
                <w:rFonts w:asciiTheme="minorHAnsi" w:hAnsiTheme="minorHAnsi"/>
                <w:b/>
              </w:rPr>
            </w:pPr>
            <w:r w:rsidRPr="003E5D26">
              <w:rPr>
                <w:rFonts w:asciiTheme="minorHAnsi" w:hAnsiTheme="minorHAnsi"/>
                <w:b/>
              </w:rPr>
              <w:t>Podmiot odpowiedzialny</w:t>
            </w:r>
          </w:p>
        </w:tc>
        <w:tc>
          <w:tcPr>
            <w:tcW w:w="0" w:type="auto"/>
            <w:gridSpan w:val="3"/>
          </w:tcPr>
          <w:p w:rsidR="007F3192" w:rsidRPr="003E5D26" w:rsidRDefault="007F3192" w:rsidP="00312EEA">
            <w:pPr>
              <w:jc w:val="center"/>
              <w:rPr>
                <w:rFonts w:asciiTheme="minorHAnsi" w:hAnsiTheme="minorHAnsi"/>
                <w:b/>
              </w:rPr>
            </w:pPr>
            <w:r w:rsidRPr="003E5D26">
              <w:rPr>
                <w:rFonts w:asciiTheme="minorHAnsi" w:hAnsiTheme="minorHAnsi"/>
                <w:b/>
              </w:rPr>
              <w:t>Wskaźnik</w:t>
            </w:r>
          </w:p>
        </w:tc>
        <w:tc>
          <w:tcPr>
            <w:tcW w:w="0" w:type="auto"/>
            <w:vMerge w:val="restart"/>
          </w:tcPr>
          <w:p w:rsidR="007F3192" w:rsidRPr="003E5D26" w:rsidRDefault="007F3192" w:rsidP="00312EEA">
            <w:pPr>
              <w:jc w:val="center"/>
              <w:rPr>
                <w:rFonts w:asciiTheme="minorHAnsi" w:hAnsiTheme="minorHAnsi"/>
                <w:b/>
              </w:rPr>
            </w:pPr>
          </w:p>
          <w:p w:rsidR="007F3192" w:rsidRPr="003E5D26" w:rsidRDefault="007F3192" w:rsidP="00312EEA">
            <w:pPr>
              <w:jc w:val="center"/>
              <w:rPr>
                <w:rFonts w:asciiTheme="minorHAnsi" w:hAnsiTheme="minorHAnsi"/>
                <w:b/>
              </w:rPr>
            </w:pPr>
            <w:r w:rsidRPr="003E5D26">
              <w:rPr>
                <w:rFonts w:asciiTheme="minorHAnsi" w:hAnsiTheme="minorHAnsi"/>
                <w:b/>
              </w:rPr>
              <w:t>Ryzyka</w:t>
            </w:r>
          </w:p>
        </w:tc>
      </w:tr>
      <w:tr w:rsidR="00992C28" w:rsidRPr="003E5D26" w:rsidTr="007F3192">
        <w:trPr>
          <w:trHeight w:val="244"/>
          <w:tblHeader/>
        </w:trPr>
        <w:tc>
          <w:tcPr>
            <w:tcW w:w="0" w:type="auto"/>
            <w:vMerge/>
          </w:tcPr>
          <w:p w:rsidR="007F3192" w:rsidRPr="003E5D26" w:rsidRDefault="007F3192" w:rsidP="00312EEA">
            <w:pPr>
              <w:jc w:val="center"/>
              <w:rPr>
                <w:rFonts w:asciiTheme="minorHAnsi" w:hAnsiTheme="minorHAnsi"/>
                <w:b/>
              </w:rPr>
            </w:pPr>
          </w:p>
        </w:tc>
        <w:tc>
          <w:tcPr>
            <w:tcW w:w="0" w:type="auto"/>
            <w:vMerge/>
          </w:tcPr>
          <w:p w:rsidR="007F3192" w:rsidRPr="003E5D26" w:rsidRDefault="007F3192" w:rsidP="00312EEA">
            <w:pPr>
              <w:pStyle w:val="Default"/>
              <w:jc w:val="center"/>
              <w:rPr>
                <w:rFonts w:asciiTheme="minorHAnsi" w:hAnsiTheme="minorHAnsi"/>
                <w:b/>
                <w:sz w:val="20"/>
              </w:rPr>
            </w:pPr>
          </w:p>
        </w:tc>
        <w:tc>
          <w:tcPr>
            <w:tcW w:w="0" w:type="auto"/>
            <w:vMerge/>
          </w:tcPr>
          <w:p w:rsidR="007F3192" w:rsidRPr="003E5D26" w:rsidRDefault="007F3192" w:rsidP="00312EEA">
            <w:pPr>
              <w:jc w:val="center"/>
              <w:rPr>
                <w:rFonts w:asciiTheme="minorHAnsi" w:hAnsiTheme="minorHAnsi"/>
                <w:b/>
              </w:rPr>
            </w:pPr>
          </w:p>
        </w:tc>
        <w:tc>
          <w:tcPr>
            <w:tcW w:w="0" w:type="auto"/>
          </w:tcPr>
          <w:p w:rsidR="007F3192" w:rsidRPr="003E5D26" w:rsidRDefault="007F3192" w:rsidP="0023328B">
            <w:pPr>
              <w:jc w:val="center"/>
              <w:rPr>
                <w:rFonts w:asciiTheme="minorHAnsi" w:hAnsiTheme="minorHAnsi"/>
                <w:b/>
              </w:rPr>
            </w:pPr>
            <w:r w:rsidRPr="003E5D26">
              <w:rPr>
                <w:rFonts w:asciiTheme="minorHAnsi" w:hAnsiTheme="minorHAnsi"/>
                <w:b/>
              </w:rPr>
              <w:t>Nazwa</w:t>
            </w:r>
          </w:p>
        </w:tc>
        <w:tc>
          <w:tcPr>
            <w:tcW w:w="0" w:type="auto"/>
          </w:tcPr>
          <w:p w:rsidR="007F3192" w:rsidRPr="003E5D26" w:rsidRDefault="007F3192" w:rsidP="0023328B">
            <w:pPr>
              <w:jc w:val="center"/>
              <w:rPr>
                <w:rFonts w:asciiTheme="minorHAnsi" w:hAnsiTheme="minorHAnsi"/>
                <w:b/>
              </w:rPr>
            </w:pPr>
            <w:r w:rsidRPr="003E5D26">
              <w:rPr>
                <w:rFonts w:asciiTheme="minorHAnsi" w:hAnsiTheme="minorHAnsi"/>
                <w:b/>
              </w:rPr>
              <w:t>Wartość bazowa</w:t>
            </w:r>
          </w:p>
        </w:tc>
        <w:tc>
          <w:tcPr>
            <w:tcW w:w="0" w:type="auto"/>
          </w:tcPr>
          <w:p w:rsidR="007F3192" w:rsidRPr="003E5D26" w:rsidRDefault="007F3192" w:rsidP="0023328B">
            <w:pPr>
              <w:jc w:val="center"/>
              <w:rPr>
                <w:rFonts w:asciiTheme="minorHAnsi" w:hAnsiTheme="minorHAnsi"/>
                <w:b/>
              </w:rPr>
            </w:pPr>
            <w:r w:rsidRPr="003E5D26">
              <w:rPr>
                <w:rFonts w:asciiTheme="minorHAnsi" w:hAnsiTheme="minorHAnsi"/>
                <w:b/>
              </w:rPr>
              <w:t>Wartość docelowa</w:t>
            </w:r>
          </w:p>
        </w:tc>
        <w:tc>
          <w:tcPr>
            <w:tcW w:w="0" w:type="auto"/>
            <w:vMerge/>
          </w:tcPr>
          <w:p w:rsidR="007F3192" w:rsidRPr="003E5D26" w:rsidRDefault="007F3192" w:rsidP="00312EEA">
            <w:pPr>
              <w:jc w:val="center"/>
              <w:rPr>
                <w:rFonts w:asciiTheme="minorHAnsi" w:hAnsiTheme="minorHAnsi"/>
                <w:b/>
              </w:rPr>
            </w:pPr>
          </w:p>
        </w:tc>
      </w:tr>
      <w:tr w:rsidR="007F3192" w:rsidRPr="007F3192" w:rsidTr="0023328B">
        <w:trPr>
          <w:trHeight w:val="244"/>
          <w:tblHeader/>
        </w:trPr>
        <w:tc>
          <w:tcPr>
            <w:tcW w:w="0" w:type="auto"/>
            <w:gridSpan w:val="7"/>
          </w:tcPr>
          <w:p w:rsidR="007F3192" w:rsidRPr="007F3192" w:rsidRDefault="007F3192" w:rsidP="007F3192">
            <w:pPr>
              <w:pStyle w:val="Default"/>
              <w:jc w:val="center"/>
              <w:rPr>
                <w:rFonts w:asciiTheme="minorHAnsi" w:hAnsiTheme="minorHAnsi"/>
                <w:b/>
                <w:sz w:val="22"/>
                <w:szCs w:val="22"/>
              </w:rPr>
            </w:pPr>
            <w:r w:rsidRPr="007F3192">
              <w:rPr>
                <w:rFonts w:asciiTheme="minorHAnsi" w:hAnsiTheme="minorHAnsi"/>
                <w:b/>
                <w:sz w:val="22"/>
                <w:szCs w:val="22"/>
              </w:rPr>
              <w:t>Cele: Utrzymanie dobrej jakości powietrza i zapobieganie zmianom klimatu</w:t>
            </w:r>
          </w:p>
          <w:p w:rsidR="007F3192" w:rsidRPr="007F3192" w:rsidRDefault="007F3192" w:rsidP="007F3192">
            <w:pPr>
              <w:jc w:val="center"/>
              <w:rPr>
                <w:sz w:val="22"/>
                <w:szCs w:val="22"/>
              </w:rPr>
            </w:pPr>
            <w:r w:rsidRPr="007F3192">
              <w:rPr>
                <w:rFonts w:asciiTheme="minorHAnsi" w:hAnsiTheme="minorHAnsi"/>
                <w:b/>
                <w:sz w:val="22"/>
                <w:szCs w:val="22"/>
              </w:rPr>
              <w:t>Zwiększenie wykorzystania odnawialnych źródeł energii</w:t>
            </w:r>
          </w:p>
        </w:tc>
      </w:tr>
      <w:tr w:rsidR="005F424A" w:rsidRPr="003E5D26" w:rsidTr="00713B02">
        <w:tc>
          <w:tcPr>
            <w:tcW w:w="0" w:type="auto"/>
            <w:vMerge w:val="restart"/>
          </w:tcPr>
          <w:p w:rsidR="005F424A" w:rsidRPr="002959EF" w:rsidRDefault="005F424A" w:rsidP="002959EF">
            <w:pPr>
              <w:pStyle w:val="Default"/>
              <w:jc w:val="center"/>
              <w:rPr>
                <w:rFonts w:asciiTheme="minorHAnsi" w:hAnsiTheme="minorHAnsi"/>
                <w:sz w:val="20"/>
              </w:rPr>
            </w:pPr>
          </w:p>
          <w:p w:rsidR="005F424A" w:rsidRPr="002959EF" w:rsidRDefault="005F424A" w:rsidP="002959EF">
            <w:pPr>
              <w:pStyle w:val="Default"/>
              <w:jc w:val="center"/>
              <w:rPr>
                <w:rFonts w:asciiTheme="minorHAnsi" w:hAnsiTheme="minorHAnsi"/>
                <w:sz w:val="20"/>
              </w:rPr>
            </w:pPr>
            <w:r>
              <w:rPr>
                <w:rFonts w:asciiTheme="minorHAnsi" w:hAnsiTheme="minorHAnsi"/>
                <w:sz w:val="20"/>
              </w:rPr>
              <w:t>O</w:t>
            </w:r>
            <w:r w:rsidRPr="002959EF">
              <w:rPr>
                <w:rFonts w:asciiTheme="minorHAnsi" w:hAnsiTheme="minorHAnsi"/>
                <w:sz w:val="20"/>
              </w:rPr>
              <w:t xml:space="preserve">graniczenie emisji dwutlenku węgla </w:t>
            </w:r>
            <w:r w:rsidRPr="002959EF">
              <w:rPr>
                <w:rFonts w:asciiTheme="minorHAnsi" w:hAnsiTheme="minorHAnsi"/>
                <w:sz w:val="20"/>
              </w:rPr>
              <w:br/>
              <w:t xml:space="preserve">do atmosfery </w:t>
            </w:r>
            <w:r>
              <w:rPr>
                <w:rFonts w:asciiTheme="minorHAnsi" w:hAnsiTheme="minorHAnsi"/>
                <w:sz w:val="20"/>
              </w:rPr>
              <w:t>i reedukacja energii finalnej</w:t>
            </w:r>
          </w:p>
          <w:p w:rsidR="005F424A" w:rsidRPr="002959EF" w:rsidRDefault="005F424A" w:rsidP="002959EF">
            <w:pPr>
              <w:pStyle w:val="Default"/>
              <w:jc w:val="center"/>
              <w:rPr>
                <w:rFonts w:asciiTheme="minorHAnsi" w:hAnsiTheme="minorHAnsi"/>
                <w:sz w:val="20"/>
              </w:rPr>
            </w:pPr>
          </w:p>
        </w:tc>
        <w:tc>
          <w:tcPr>
            <w:tcW w:w="0" w:type="auto"/>
          </w:tcPr>
          <w:p w:rsidR="005F424A" w:rsidRPr="003E5D26" w:rsidRDefault="005F424A" w:rsidP="002959EF">
            <w:pPr>
              <w:pStyle w:val="Default"/>
              <w:rPr>
                <w:rFonts w:asciiTheme="minorHAnsi" w:hAnsiTheme="minorHAnsi"/>
                <w:sz w:val="20"/>
              </w:rPr>
            </w:pPr>
            <w:r>
              <w:rPr>
                <w:rFonts w:asciiTheme="minorHAnsi" w:hAnsiTheme="minorHAnsi"/>
                <w:sz w:val="20"/>
              </w:rPr>
              <w:t xml:space="preserve">Wdrożenie </w:t>
            </w:r>
            <w:r w:rsidRPr="003E5D26">
              <w:rPr>
                <w:rFonts w:asciiTheme="minorHAnsi" w:hAnsiTheme="minorHAnsi"/>
                <w:sz w:val="20"/>
              </w:rPr>
              <w:t xml:space="preserve">planu gospodarki niskoemisyjnej </w:t>
            </w:r>
            <w:r>
              <w:rPr>
                <w:rFonts w:asciiTheme="minorHAnsi" w:hAnsiTheme="minorHAnsi"/>
                <w:sz w:val="20"/>
              </w:rPr>
              <w:t>dla gminy Przytyk, w tym: poprawa efektywności energetycznej, zmniejszenie zużycia surowców energetycznych, inwestycje zmniejszające emisję dwutlenku węgla</w:t>
            </w:r>
          </w:p>
        </w:tc>
        <w:tc>
          <w:tcPr>
            <w:tcW w:w="0" w:type="auto"/>
          </w:tcPr>
          <w:p w:rsidR="005F424A" w:rsidRDefault="005F424A" w:rsidP="003E5D26">
            <w:pPr>
              <w:rPr>
                <w:rStyle w:val="normaltext"/>
                <w:rFonts w:asciiTheme="minorHAnsi" w:hAnsiTheme="minorHAnsi" w:cs="Calibri"/>
                <w:sz w:val="20"/>
                <w:szCs w:val="20"/>
              </w:rPr>
            </w:pPr>
            <w:r w:rsidRPr="003E5D26">
              <w:rPr>
                <w:rStyle w:val="normaltext"/>
                <w:rFonts w:asciiTheme="minorHAnsi" w:hAnsiTheme="minorHAnsi" w:cs="Calibri"/>
                <w:sz w:val="20"/>
                <w:szCs w:val="20"/>
              </w:rPr>
              <w:t xml:space="preserve"> </w:t>
            </w: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p>
          <w:p w:rsidR="005F424A" w:rsidRPr="003E5D26" w:rsidRDefault="005F424A" w:rsidP="003E5D26">
            <w:pPr>
              <w:rPr>
                <w:rStyle w:val="normaltext"/>
                <w:rFonts w:asciiTheme="minorHAnsi" w:hAnsiTheme="minorHAnsi" w:cs="Calibri"/>
                <w:sz w:val="20"/>
                <w:szCs w:val="20"/>
              </w:rPr>
            </w:pPr>
            <w:r>
              <w:rPr>
                <w:rStyle w:val="normaltext"/>
                <w:rFonts w:asciiTheme="minorHAnsi" w:hAnsiTheme="minorHAnsi" w:cs="Calibri"/>
                <w:sz w:val="20"/>
                <w:szCs w:val="20"/>
              </w:rPr>
              <w:t>podmioty wyznaczone w Planie gospodarki niskoemisyjnej</w:t>
            </w:r>
          </w:p>
        </w:tc>
        <w:tc>
          <w:tcPr>
            <w:tcW w:w="0" w:type="auto"/>
          </w:tcPr>
          <w:p w:rsidR="005F424A" w:rsidRPr="003E5D26" w:rsidRDefault="005F424A" w:rsidP="00CA0E2E">
            <w:pPr>
              <w:rPr>
                <w:rFonts w:asciiTheme="minorHAnsi" w:hAnsiTheme="minorHAnsi"/>
              </w:rPr>
            </w:pPr>
            <w:r w:rsidRPr="003E5D26">
              <w:rPr>
                <w:rFonts w:asciiTheme="minorHAnsi" w:hAnsiTheme="minorHAnsi"/>
              </w:rPr>
              <w:t xml:space="preserve">Środki finansowe przeznaczone na realizację </w:t>
            </w:r>
            <w:r>
              <w:rPr>
                <w:rFonts w:asciiTheme="minorHAnsi" w:hAnsiTheme="minorHAnsi"/>
              </w:rPr>
              <w:t>zadań wyznaczonych w P</w:t>
            </w:r>
            <w:r w:rsidRPr="003E5D26">
              <w:rPr>
                <w:rFonts w:asciiTheme="minorHAnsi" w:hAnsiTheme="minorHAnsi"/>
              </w:rPr>
              <w:t>lan</w:t>
            </w:r>
            <w:r>
              <w:rPr>
                <w:rFonts w:asciiTheme="minorHAnsi" w:hAnsiTheme="minorHAnsi"/>
              </w:rPr>
              <w:t>ie</w:t>
            </w:r>
            <w:r w:rsidRPr="003E5D26">
              <w:rPr>
                <w:rFonts w:asciiTheme="minorHAnsi" w:hAnsiTheme="minorHAnsi"/>
              </w:rPr>
              <w:t xml:space="preserve"> gospodarki niskoemisyjnej</w:t>
            </w:r>
          </w:p>
        </w:tc>
        <w:tc>
          <w:tcPr>
            <w:tcW w:w="0" w:type="auto"/>
            <w:shd w:val="clear" w:color="auto" w:fill="F2F2F2" w:themeFill="background1" w:themeFillShade="F2"/>
          </w:tcPr>
          <w:p w:rsidR="005F424A" w:rsidRPr="003E5D26" w:rsidRDefault="005F424A" w:rsidP="0023328B">
            <w:pPr>
              <w:rPr>
                <w:rFonts w:asciiTheme="minorHAnsi" w:hAnsiTheme="minorHAnsi"/>
              </w:rPr>
            </w:pPr>
            <w:r w:rsidRPr="003E5D26">
              <w:rPr>
                <w:rFonts w:asciiTheme="minorHAnsi" w:hAnsiTheme="minorHAnsi"/>
              </w:rPr>
              <w:t>-</w:t>
            </w:r>
          </w:p>
        </w:tc>
        <w:tc>
          <w:tcPr>
            <w:tcW w:w="0" w:type="auto"/>
          </w:tcPr>
          <w:p w:rsidR="005F424A" w:rsidRPr="003E5D26" w:rsidRDefault="005F424A" w:rsidP="0023328B">
            <w:pPr>
              <w:rPr>
                <w:rFonts w:asciiTheme="minorHAnsi" w:hAnsiTheme="minorHAnsi"/>
              </w:rPr>
            </w:pPr>
          </w:p>
          <w:p w:rsidR="005F424A" w:rsidRPr="003E5D26" w:rsidRDefault="005F424A" w:rsidP="0023328B">
            <w:pPr>
              <w:rPr>
                <w:rFonts w:asciiTheme="minorHAnsi" w:hAnsiTheme="minorHAnsi"/>
              </w:rPr>
            </w:pPr>
            <w:r w:rsidRPr="003E5D26">
              <w:rPr>
                <w:rFonts w:asciiTheme="minorHAnsi" w:hAnsiTheme="minorHAnsi"/>
              </w:rPr>
              <w:t>tendencja wzrostowa</w:t>
            </w:r>
          </w:p>
        </w:tc>
        <w:tc>
          <w:tcPr>
            <w:tcW w:w="0" w:type="auto"/>
          </w:tcPr>
          <w:p w:rsidR="005F424A" w:rsidRPr="003E5D26" w:rsidRDefault="005F424A" w:rsidP="003E5D26">
            <w:pPr>
              <w:pStyle w:val="Default"/>
              <w:rPr>
                <w:rFonts w:asciiTheme="minorHAnsi" w:hAnsiTheme="minorHAnsi"/>
                <w:sz w:val="20"/>
              </w:rPr>
            </w:pPr>
            <w:r w:rsidRPr="003E5D26">
              <w:rPr>
                <w:rFonts w:asciiTheme="minorHAnsi" w:hAnsiTheme="minorHAnsi"/>
                <w:sz w:val="20"/>
              </w:rPr>
              <w:t xml:space="preserve">brak środków finansowych </w:t>
            </w:r>
          </w:p>
          <w:p w:rsidR="005F424A" w:rsidRPr="003E5D26" w:rsidRDefault="005F424A" w:rsidP="003E5D26">
            <w:pPr>
              <w:pStyle w:val="Default"/>
              <w:rPr>
                <w:rFonts w:asciiTheme="minorHAnsi" w:hAnsiTheme="minorHAnsi"/>
                <w:sz w:val="20"/>
              </w:rPr>
            </w:pPr>
          </w:p>
        </w:tc>
      </w:tr>
      <w:tr w:rsidR="005F424A" w:rsidRPr="003E5D26" w:rsidTr="005F424A">
        <w:tc>
          <w:tcPr>
            <w:tcW w:w="0" w:type="auto"/>
            <w:vMerge/>
          </w:tcPr>
          <w:p w:rsidR="005F424A" w:rsidRPr="002959EF" w:rsidRDefault="005F424A" w:rsidP="002959EF">
            <w:pPr>
              <w:pStyle w:val="Default"/>
              <w:jc w:val="center"/>
              <w:rPr>
                <w:rFonts w:asciiTheme="minorHAnsi" w:hAnsiTheme="minorHAnsi"/>
                <w:sz w:val="20"/>
              </w:rPr>
            </w:pPr>
          </w:p>
        </w:tc>
        <w:tc>
          <w:tcPr>
            <w:tcW w:w="0" w:type="auto"/>
          </w:tcPr>
          <w:p w:rsidR="005F424A" w:rsidRPr="00992C28" w:rsidRDefault="005F424A" w:rsidP="002959EF">
            <w:pPr>
              <w:pStyle w:val="Default"/>
              <w:rPr>
                <w:rFonts w:asciiTheme="minorHAnsi" w:hAnsiTheme="minorHAnsi"/>
                <w:sz w:val="20"/>
              </w:rPr>
            </w:pPr>
            <w:r w:rsidRPr="00992C28">
              <w:rPr>
                <w:rFonts w:asciiTheme="minorHAnsi" w:hAnsiTheme="minorHAnsi"/>
                <w:sz w:val="20"/>
              </w:rPr>
              <w:t>Organizacja punktu konsultacyjnego w Urzędzie Gminy, gdzie będzie można uzyskać porady w zakresie gospodarki niskoemisyjnej</w:t>
            </w:r>
          </w:p>
        </w:tc>
        <w:tc>
          <w:tcPr>
            <w:tcW w:w="0" w:type="auto"/>
          </w:tcPr>
          <w:p w:rsidR="005F424A" w:rsidRPr="003E5D26" w:rsidRDefault="005F424A" w:rsidP="003E5D26">
            <w:pPr>
              <w:rPr>
                <w:rStyle w:val="normaltext"/>
                <w:rFonts w:asciiTheme="minorHAnsi" w:hAnsiTheme="minorHAnsi" w:cs="Calibri"/>
                <w:sz w:val="20"/>
                <w:szCs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p>
        </w:tc>
        <w:tc>
          <w:tcPr>
            <w:tcW w:w="0" w:type="auto"/>
            <w:shd w:val="clear" w:color="auto" w:fill="F2F2F2" w:themeFill="background1" w:themeFillShade="F2"/>
          </w:tcPr>
          <w:p w:rsidR="005F424A" w:rsidRPr="003E5D26" w:rsidRDefault="005F424A" w:rsidP="00CA0E2E">
            <w:pPr>
              <w:rPr>
                <w:rFonts w:asciiTheme="minorHAnsi" w:hAnsiTheme="minorHAnsi"/>
              </w:rPr>
            </w:pPr>
            <w:r>
              <w:rPr>
                <w:rFonts w:asciiTheme="minorHAnsi" w:hAnsiTheme="minorHAnsi"/>
              </w:rPr>
              <w:t>-</w:t>
            </w:r>
          </w:p>
        </w:tc>
        <w:tc>
          <w:tcPr>
            <w:tcW w:w="0" w:type="auto"/>
            <w:shd w:val="clear" w:color="auto" w:fill="F2F2F2" w:themeFill="background1" w:themeFillShade="F2"/>
          </w:tcPr>
          <w:p w:rsidR="005F424A" w:rsidRPr="003E5D26" w:rsidRDefault="005F424A" w:rsidP="0023328B">
            <w:pPr>
              <w:rPr>
                <w:rFonts w:asciiTheme="minorHAnsi" w:hAnsiTheme="minorHAnsi"/>
              </w:rPr>
            </w:pPr>
          </w:p>
        </w:tc>
        <w:tc>
          <w:tcPr>
            <w:tcW w:w="0" w:type="auto"/>
            <w:shd w:val="clear" w:color="auto" w:fill="F2F2F2" w:themeFill="background1" w:themeFillShade="F2"/>
          </w:tcPr>
          <w:p w:rsidR="005F424A" w:rsidRPr="003E5D26" w:rsidRDefault="005F424A" w:rsidP="0023328B">
            <w:pPr>
              <w:rPr>
                <w:rFonts w:asciiTheme="minorHAnsi" w:hAnsiTheme="minorHAnsi"/>
              </w:rPr>
            </w:pPr>
            <w:r>
              <w:rPr>
                <w:rFonts w:asciiTheme="minorHAnsi" w:hAnsiTheme="minorHAnsi"/>
              </w:rPr>
              <w:t>-</w:t>
            </w:r>
          </w:p>
        </w:tc>
        <w:tc>
          <w:tcPr>
            <w:tcW w:w="0" w:type="auto"/>
          </w:tcPr>
          <w:p w:rsidR="005F424A" w:rsidRPr="003E5D26" w:rsidRDefault="005F424A" w:rsidP="003E5D26">
            <w:pPr>
              <w:pStyle w:val="Default"/>
              <w:rPr>
                <w:rFonts w:asciiTheme="minorHAnsi" w:hAnsiTheme="minorHAnsi"/>
                <w:sz w:val="20"/>
              </w:rPr>
            </w:pPr>
            <w:r>
              <w:rPr>
                <w:rFonts w:asciiTheme="minorHAnsi" w:hAnsiTheme="minorHAnsi"/>
                <w:sz w:val="20"/>
              </w:rPr>
              <w:t>brak środków finansowych, brak kadry</w:t>
            </w:r>
          </w:p>
        </w:tc>
      </w:tr>
      <w:tr w:rsidR="00680C29" w:rsidRPr="003E5D26" w:rsidTr="00680C29">
        <w:trPr>
          <w:trHeight w:val="266"/>
        </w:trPr>
        <w:tc>
          <w:tcPr>
            <w:tcW w:w="0" w:type="auto"/>
            <w:vMerge w:val="restart"/>
          </w:tcPr>
          <w:p w:rsidR="00680C29" w:rsidRPr="003E5D26" w:rsidRDefault="00680C29" w:rsidP="00312EEA">
            <w:pPr>
              <w:jc w:val="center"/>
              <w:rPr>
                <w:rFonts w:asciiTheme="minorHAnsi" w:hAnsiTheme="minorHAnsi"/>
              </w:rPr>
            </w:pPr>
          </w:p>
          <w:p w:rsidR="00680C29" w:rsidRPr="003E5D26" w:rsidRDefault="00680C29" w:rsidP="00312EEA">
            <w:pPr>
              <w:jc w:val="center"/>
              <w:rPr>
                <w:rFonts w:asciiTheme="minorHAnsi" w:hAnsiTheme="minorHAnsi"/>
              </w:rPr>
            </w:pPr>
          </w:p>
          <w:p w:rsidR="00680C29" w:rsidRPr="003E5D26" w:rsidRDefault="00680C29" w:rsidP="00312EEA">
            <w:pPr>
              <w:jc w:val="center"/>
              <w:rPr>
                <w:rFonts w:asciiTheme="minorHAnsi" w:hAnsiTheme="minorHAnsi"/>
              </w:rPr>
            </w:pPr>
          </w:p>
          <w:p w:rsidR="00680C29" w:rsidRPr="003E5D26" w:rsidRDefault="00680C29" w:rsidP="00312EEA">
            <w:pPr>
              <w:jc w:val="center"/>
              <w:rPr>
                <w:rFonts w:asciiTheme="minorHAnsi" w:hAnsiTheme="minorHAnsi"/>
              </w:rPr>
            </w:pPr>
          </w:p>
          <w:p w:rsidR="00680C29" w:rsidRPr="003E5D26" w:rsidRDefault="00680C29" w:rsidP="00312EEA">
            <w:pPr>
              <w:jc w:val="center"/>
              <w:rPr>
                <w:rFonts w:asciiTheme="minorHAnsi" w:hAnsiTheme="minorHAnsi"/>
              </w:rPr>
            </w:pPr>
          </w:p>
          <w:p w:rsidR="00680C29" w:rsidRPr="003E5D26" w:rsidRDefault="00680C29" w:rsidP="00312EEA">
            <w:pPr>
              <w:pStyle w:val="Default"/>
              <w:jc w:val="center"/>
              <w:rPr>
                <w:rFonts w:asciiTheme="minorHAnsi" w:hAnsiTheme="minorHAnsi"/>
                <w:sz w:val="20"/>
              </w:rPr>
            </w:pPr>
            <w:r w:rsidRPr="003E5D26">
              <w:rPr>
                <w:rFonts w:asciiTheme="minorHAnsi" w:hAnsiTheme="minorHAnsi"/>
                <w:sz w:val="20"/>
              </w:rPr>
              <w:t xml:space="preserve">Zmniejszenie emisji </w:t>
            </w:r>
            <w:r>
              <w:rPr>
                <w:rFonts w:asciiTheme="minorHAnsi" w:hAnsiTheme="minorHAnsi"/>
                <w:sz w:val="20"/>
              </w:rPr>
              <w:t>zanieczyszczeń: gazowych i pyłowych, szczególnie tzw. niskiej emisji</w:t>
            </w:r>
            <w:r w:rsidRPr="003E5D26">
              <w:rPr>
                <w:rFonts w:asciiTheme="minorHAnsi" w:hAnsiTheme="minorHAnsi"/>
                <w:sz w:val="20"/>
              </w:rPr>
              <w:t xml:space="preserve"> </w:t>
            </w:r>
          </w:p>
          <w:p w:rsidR="00680C29" w:rsidRPr="003E5D26" w:rsidRDefault="00680C29" w:rsidP="00312EEA">
            <w:pPr>
              <w:jc w:val="center"/>
              <w:rPr>
                <w:rFonts w:asciiTheme="minorHAnsi" w:hAnsiTheme="minorHAnsi"/>
              </w:rPr>
            </w:pPr>
          </w:p>
          <w:p w:rsidR="00680C29" w:rsidRPr="003E5D26" w:rsidRDefault="00680C29" w:rsidP="00312EEA">
            <w:pPr>
              <w:jc w:val="center"/>
              <w:rPr>
                <w:rFonts w:asciiTheme="minorHAnsi" w:hAnsiTheme="minorHAnsi"/>
              </w:rPr>
            </w:pPr>
          </w:p>
        </w:tc>
        <w:tc>
          <w:tcPr>
            <w:tcW w:w="0" w:type="auto"/>
          </w:tcPr>
          <w:p w:rsidR="00BB4500" w:rsidRDefault="00BB4500" w:rsidP="00680C29">
            <w:pPr>
              <w:pStyle w:val="Default"/>
              <w:rPr>
                <w:rFonts w:asciiTheme="minorHAnsi" w:hAnsiTheme="minorHAnsi"/>
                <w:sz w:val="20"/>
              </w:rPr>
            </w:pPr>
          </w:p>
          <w:p w:rsidR="00680C29" w:rsidRPr="00992C28" w:rsidRDefault="00680C29" w:rsidP="00680C29">
            <w:pPr>
              <w:pStyle w:val="Default"/>
              <w:rPr>
                <w:rFonts w:asciiTheme="minorHAnsi" w:hAnsiTheme="minorHAnsi"/>
                <w:sz w:val="20"/>
              </w:rPr>
            </w:pPr>
            <w:r w:rsidRPr="00992C28">
              <w:rPr>
                <w:rFonts w:asciiTheme="minorHAnsi" w:hAnsiTheme="minorHAnsi"/>
                <w:sz w:val="20"/>
              </w:rPr>
              <w:t xml:space="preserve">Przeprowadzenie audytów energetycznych w budynkach </w:t>
            </w:r>
          </w:p>
        </w:tc>
        <w:tc>
          <w:tcPr>
            <w:tcW w:w="0" w:type="auto"/>
          </w:tcPr>
          <w:p w:rsidR="00680C29" w:rsidRPr="003E5D26" w:rsidRDefault="00680C29" w:rsidP="00107D6A">
            <w:pPr>
              <w:pStyle w:val="Default"/>
              <w:rPr>
                <w:rFonts w:asciiTheme="minorHAnsi" w:hAnsiTheme="minorHAnsi"/>
                <w:sz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3E5D26">
              <w:rPr>
                <w:rFonts w:asciiTheme="minorHAnsi" w:hAnsiTheme="minorHAnsi"/>
                <w:sz w:val="20"/>
              </w:rPr>
              <w:t>, właściciele i zarządcy nieruchomości, podmioty gospodarcze</w:t>
            </w:r>
          </w:p>
        </w:tc>
        <w:tc>
          <w:tcPr>
            <w:tcW w:w="0" w:type="auto"/>
            <w:shd w:val="clear" w:color="auto" w:fill="F2F2F2" w:themeFill="background1" w:themeFillShade="F2"/>
          </w:tcPr>
          <w:p w:rsidR="00680C29" w:rsidRPr="003E5D26" w:rsidRDefault="00680C29" w:rsidP="00713B02">
            <w:pPr>
              <w:rPr>
                <w:rFonts w:asciiTheme="minorHAnsi" w:hAnsiTheme="minorHAnsi"/>
              </w:rPr>
            </w:pPr>
            <w:r>
              <w:rPr>
                <w:rFonts w:asciiTheme="minorHAnsi" w:hAnsiTheme="minorHAnsi"/>
              </w:rPr>
              <w:t>-</w:t>
            </w:r>
          </w:p>
        </w:tc>
        <w:tc>
          <w:tcPr>
            <w:tcW w:w="0" w:type="auto"/>
            <w:shd w:val="clear" w:color="auto" w:fill="F2F2F2" w:themeFill="background1" w:themeFillShade="F2"/>
          </w:tcPr>
          <w:p w:rsidR="00680C29" w:rsidRPr="003E5D26" w:rsidRDefault="00680C29"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680C29" w:rsidRPr="003E5D26" w:rsidRDefault="00680C29" w:rsidP="0023328B">
            <w:pPr>
              <w:rPr>
                <w:rFonts w:asciiTheme="minorHAnsi" w:hAnsiTheme="minorHAnsi"/>
              </w:rPr>
            </w:pPr>
            <w:r>
              <w:rPr>
                <w:rFonts w:asciiTheme="minorHAnsi" w:hAnsiTheme="minorHAnsi"/>
              </w:rPr>
              <w:t>-</w:t>
            </w:r>
          </w:p>
        </w:tc>
        <w:tc>
          <w:tcPr>
            <w:tcW w:w="0" w:type="auto"/>
          </w:tcPr>
          <w:p w:rsidR="00680C29" w:rsidRPr="003E5D26" w:rsidRDefault="00680C29" w:rsidP="00107D6A">
            <w:pPr>
              <w:pStyle w:val="Default"/>
              <w:rPr>
                <w:rFonts w:asciiTheme="minorHAnsi" w:hAnsiTheme="minorHAnsi"/>
                <w:sz w:val="20"/>
              </w:rPr>
            </w:pPr>
            <w:r w:rsidRPr="003E5D26">
              <w:rPr>
                <w:rFonts w:asciiTheme="minorHAnsi" w:hAnsiTheme="minorHAnsi"/>
                <w:sz w:val="20"/>
              </w:rPr>
              <w:t xml:space="preserve">brak środków </w:t>
            </w:r>
          </w:p>
          <w:p w:rsidR="00680C29" w:rsidRPr="003E5D26" w:rsidRDefault="00680C29" w:rsidP="00107D6A">
            <w:pPr>
              <w:pStyle w:val="Default"/>
              <w:rPr>
                <w:rFonts w:asciiTheme="minorHAnsi" w:hAnsiTheme="minorHAnsi"/>
                <w:sz w:val="20"/>
              </w:rPr>
            </w:pPr>
            <w:r w:rsidRPr="003E5D26">
              <w:rPr>
                <w:rFonts w:asciiTheme="minorHAnsi" w:hAnsiTheme="minorHAnsi"/>
                <w:sz w:val="20"/>
              </w:rPr>
              <w:t>finansowych</w:t>
            </w:r>
          </w:p>
          <w:p w:rsidR="00680C29" w:rsidRPr="003E5D26" w:rsidRDefault="00680C29" w:rsidP="00107D6A">
            <w:pPr>
              <w:pStyle w:val="Default"/>
              <w:rPr>
                <w:rFonts w:asciiTheme="minorHAnsi" w:hAnsiTheme="minorHAnsi"/>
                <w:sz w:val="20"/>
              </w:rPr>
            </w:pPr>
            <w:r w:rsidRPr="003E5D26">
              <w:rPr>
                <w:rFonts w:asciiTheme="minorHAnsi" w:hAnsiTheme="minorHAnsi"/>
                <w:sz w:val="20"/>
              </w:rPr>
              <w:t xml:space="preserve"> </w:t>
            </w:r>
          </w:p>
        </w:tc>
      </w:tr>
      <w:tr w:rsidR="00680C29" w:rsidRPr="003E5D26" w:rsidTr="00713B02">
        <w:trPr>
          <w:trHeight w:val="1181"/>
        </w:trPr>
        <w:tc>
          <w:tcPr>
            <w:tcW w:w="0" w:type="auto"/>
            <w:vMerge/>
          </w:tcPr>
          <w:p w:rsidR="00680C29" w:rsidRPr="003E5D26" w:rsidRDefault="00680C29" w:rsidP="00312EEA">
            <w:pPr>
              <w:jc w:val="center"/>
              <w:rPr>
                <w:rFonts w:asciiTheme="minorHAnsi" w:hAnsiTheme="minorHAnsi"/>
              </w:rPr>
            </w:pPr>
          </w:p>
        </w:tc>
        <w:tc>
          <w:tcPr>
            <w:tcW w:w="0" w:type="auto"/>
          </w:tcPr>
          <w:p w:rsidR="00680C29" w:rsidRPr="000E32A9" w:rsidRDefault="00680C29" w:rsidP="008F4BA0">
            <w:pPr>
              <w:pStyle w:val="Default"/>
              <w:rPr>
                <w:rFonts w:asciiTheme="minorHAnsi" w:hAnsiTheme="minorHAnsi"/>
                <w:sz w:val="20"/>
              </w:rPr>
            </w:pPr>
          </w:p>
          <w:p w:rsidR="000E32A9" w:rsidRPr="000E32A9" w:rsidRDefault="00680C29" w:rsidP="000E32A9">
            <w:pPr>
              <w:autoSpaceDE w:val="0"/>
              <w:autoSpaceDN w:val="0"/>
              <w:adjustRightInd w:val="0"/>
              <w:rPr>
                <w:rFonts w:ascii="Calibri" w:hAnsi="Calibri" w:cs="Calibri"/>
              </w:rPr>
            </w:pPr>
            <w:r w:rsidRPr="000E32A9">
              <w:rPr>
                <w:rFonts w:asciiTheme="minorHAnsi" w:hAnsiTheme="minorHAnsi"/>
              </w:rPr>
              <w:t>Modernizacja źródeł ciepła, zmiana paliwa na bardziej ekologiczne</w:t>
            </w:r>
            <w:r w:rsidR="000E32A9" w:rsidRPr="000E32A9">
              <w:rPr>
                <w:rFonts w:asciiTheme="minorHAnsi" w:hAnsiTheme="minorHAnsi"/>
              </w:rPr>
              <w:t>.</w:t>
            </w:r>
          </w:p>
          <w:p w:rsidR="00680C29" w:rsidRPr="000E32A9" w:rsidRDefault="000E32A9" w:rsidP="000E32A9">
            <w:pPr>
              <w:autoSpaceDE w:val="0"/>
              <w:autoSpaceDN w:val="0"/>
              <w:adjustRightInd w:val="0"/>
              <w:rPr>
                <w:rFonts w:asciiTheme="minorHAnsi" w:hAnsiTheme="minorHAnsi"/>
              </w:rPr>
            </w:pPr>
            <w:r w:rsidRPr="000E32A9">
              <w:rPr>
                <w:rFonts w:ascii="Calibri" w:hAnsi="Calibri" w:cs="Calibri"/>
              </w:rPr>
              <w:t>Wycofanie z użytkowania kotłów i pieców węglowych o złym stanie technicznym i niskiej sprawności cieplnej</w:t>
            </w:r>
          </w:p>
        </w:tc>
        <w:tc>
          <w:tcPr>
            <w:tcW w:w="0" w:type="auto"/>
          </w:tcPr>
          <w:p w:rsidR="00680C29" w:rsidRPr="003E5D26" w:rsidRDefault="00680C29" w:rsidP="003E5D26">
            <w:pPr>
              <w:pStyle w:val="Default"/>
              <w:rPr>
                <w:rFonts w:asciiTheme="minorHAnsi" w:hAnsiTheme="minorHAnsi"/>
                <w:sz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3E5D26">
              <w:rPr>
                <w:rFonts w:asciiTheme="minorHAnsi" w:hAnsiTheme="minorHAnsi"/>
                <w:sz w:val="20"/>
              </w:rPr>
              <w:t>, właściciele i zarządcy nieruchomości, podmioty gospodarcze</w:t>
            </w:r>
          </w:p>
        </w:tc>
        <w:tc>
          <w:tcPr>
            <w:tcW w:w="0" w:type="auto"/>
          </w:tcPr>
          <w:p w:rsidR="00680C29" w:rsidRPr="003E5D26" w:rsidRDefault="00680C29" w:rsidP="00713B02">
            <w:pPr>
              <w:rPr>
                <w:rFonts w:asciiTheme="minorHAnsi" w:hAnsiTheme="minorHAnsi"/>
              </w:rPr>
            </w:pPr>
            <w:r w:rsidRPr="003E5D26">
              <w:rPr>
                <w:rFonts w:asciiTheme="minorHAnsi" w:hAnsiTheme="minorHAnsi"/>
              </w:rPr>
              <w:t xml:space="preserve">Liczba zmodernizowanych lub wymienionych źródeł ciepła </w:t>
            </w:r>
          </w:p>
        </w:tc>
        <w:tc>
          <w:tcPr>
            <w:tcW w:w="0" w:type="auto"/>
            <w:shd w:val="clear" w:color="auto" w:fill="F2F2F2" w:themeFill="background1" w:themeFillShade="F2"/>
          </w:tcPr>
          <w:p w:rsidR="00680C29" w:rsidRPr="003E5D26" w:rsidRDefault="00680C29" w:rsidP="0023328B">
            <w:pPr>
              <w:rPr>
                <w:rFonts w:asciiTheme="minorHAnsi" w:hAnsiTheme="minorHAnsi"/>
              </w:rPr>
            </w:pPr>
            <w:r w:rsidRPr="003E5D26">
              <w:rPr>
                <w:rFonts w:asciiTheme="minorHAnsi" w:hAnsiTheme="minorHAnsi"/>
              </w:rPr>
              <w:t>-</w:t>
            </w:r>
          </w:p>
        </w:tc>
        <w:tc>
          <w:tcPr>
            <w:tcW w:w="0" w:type="auto"/>
          </w:tcPr>
          <w:p w:rsidR="00680C29" w:rsidRPr="003E5D26" w:rsidRDefault="00680C29" w:rsidP="0023328B">
            <w:pPr>
              <w:rPr>
                <w:rFonts w:asciiTheme="minorHAnsi" w:hAnsiTheme="minorHAnsi"/>
              </w:rPr>
            </w:pPr>
          </w:p>
          <w:p w:rsidR="00680C29" w:rsidRPr="003E5D26" w:rsidRDefault="00680C29" w:rsidP="0023328B">
            <w:pPr>
              <w:rPr>
                <w:rFonts w:asciiTheme="minorHAnsi" w:hAnsiTheme="minorHAnsi"/>
              </w:rPr>
            </w:pPr>
            <w:r w:rsidRPr="003E5D26">
              <w:rPr>
                <w:rFonts w:asciiTheme="minorHAnsi" w:hAnsiTheme="minorHAnsi"/>
              </w:rPr>
              <w:t>tendencja wzrostowa</w:t>
            </w:r>
          </w:p>
        </w:tc>
        <w:tc>
          <w:tcPr>
            <w:tcW w:w="0" w:type="auto"/>
          </w:tcPr>
          <w:p w:rsidR="00680C29" w:rsidRPr="003E5D26" w:rsidRDefault="00680C29" w:rsidP="003E5D26">
            <w:pPr>
              <w:pStyle w:val="Default"/>
              <w:rPr>
                <w:rFonts w:asciiTheme="minorHAnsi" w:hAnsiTheme="minorHAnsi"/>
                <w:sz w:val="20"/>
              </w:rPr>
            </w:pPr>
            <w:r w:rsidRPr="003E5D26">
              <w:rPr>
                <w:rFonts w:asciiTheme="minorHAnsi" w:hAnsiTheme="minorHAnsi"/>
                <w:sz w:val="20"/>
              </w:rPr>
              <w:t xml:space="preserve">brak środków </w:t>
            </w:r>
          </w:p>
          <w:p w:rsidR="00680C29" w:rsidRPr="003E5D26" w:rsidRDefault="00680C29" w:rsidP="00713B02">
            <w:pPr>
              <w:pStyle w:val="Default"/>
              <w:rPr>
                <w:rFonts w:asciiTheme="minorHAnsi" w:hAnsiTheme="minorHAnsi"/>
                <w:sz w:val="20"/>
              </w:rPr>
            </w:pPr>
            <w:r w:rsidRPr="003E5D26">
              <w:rPr>
                <w:rFonts w:asciiTheme="minorHAnsi" w:hAnsiTheme="minorHAnsi"/>
                <w:sz w:val="20"/>
              </w:rPr>
              <w:t>finansowych</w:t>
            </w:r>
          </w:p>
          <w:p w:rsidR="00680C29" w:rsidRPr="003E5D26" w:rsidRDefault="00680C29" w:rsidP="00713B02">
            <w:pPr>
              <w:pStyle w:val="Default"/>
              <w:rPr>
                <w:rFonts w:asciiTheme="minorHAnsi" w:hAnsiTheme="minorHAnsi"/>
                <w:sz w:val="20"/>
              </w:rPr>
            </w:pPr>
            <w:r w:rsidRPr="003E5D26">
              <w:rPr>
                <w:rFonts w:asciiTheme="minorHAnsi" w:hAnsiTheme="minorHAnsi"/>
                <w:sz w:val="20"/>
              </w:rPr>
              <w:t xml:space="preserve"> </w:t>
            </w:r>
          </w:p>
        </w:tc>
      </w:tr>
      <w:tr w:rsidR="00680C29" w:rsidRPr="003E5D26" w:rsidTr="00713B02">
        <w:tc>
          <w:tcPr>
            <w:tcW w:w="0" w:type="auto"/>
            <w:vMerge/>
          </w:tcPr>
          <w:p w:rsidR="00680C29" w:rsidRPr="003E5D26" w:rsidRDefault="00680C29" w:rsidP="00312EEA">
            <w:pPr>
              <w:jc w:val="center"/>
              <w:rPr>
                <w:rFonts w:asciiTheme="minorHAnsi" w:hAnsiTheme="minorHAnsi"/>
              </w:rPr>
            </w:pPr>
          </w:p>
        </w:tc>
        <w:tc>
          <w:tcPr>
            <w:tcW w:w="0" w:type="auto"/>
          </w:tcPr>
          <w:p w:rsidR="00BB4500" w:rsidRDefault="00BB4500" w:rsidP="00912EFB">
            <w:pPr>
              <w:pStyle w:val="Default"/>
              <w:rPr>
                <w:rFonts w:asciiTheme="minorHAnsi" w:hAnsiTheme="minorHAnsi"/>
                <w:sz w:val="20"/>
              </w:rPr>
            </w:pPr>
          </w:p>
          <w:p w:rsidR="00680C29" w:rsidRPr="003E5D26" w:rsidRDefault="00680C29" w:rsidP="00912EFB">
            <w:pPr>
              <w:pStyle w:val="Default"/>
              <w:rPr>
                <w:rFonts w:asciiTheme="minorHAnsi" w:hAnsiTheme="minorHAnsi"/>
                <w:sz w:val="20"/>
              </w:rPr>
            </w:pPr>
            <w:r w:rsidRPr="003E5D26">
              <w:rPr>
                <w:rFonts w:asciiTheme="minorHAnsi" w:hAnsiTheme="minorHAnsi"/>
                <w:sz w:val="20"/>
              </w:rPr>
              <w:t xml:space="preserve">Termomodernizacja </w:t>
            </w:r>
            <w:r>
              <w:rPr>
                <w:rFonts w:asciiTheme="minorHAnsi" w:hAnsiTheme="minorHAnsi"/>
                <w:sz w:val="20"/>
              </w:rPr>
              <w:t>obiektów</w:t>
            </w:r>
            <w:r w:rsidRPr="003E5D26">
              <w:rPr>
                <w:rFonts w:asciiTheme="minorHAnsi" w:hAnsiTheme="minorHAnsi"/>
                <w:sz w:val="20"/>
              </w:rPr>
              <w:t xml:space="preserve"> </w:t>
            </w:r>
          </w:p>
        </w:tc>
        <w:tc>
          <w:tcPr>
            <w:tcW w:w="0" w:type="auto"/>
          </w:tcPr>
          <w:p w:rsidR="00680C29" w:rsidRPr="003E5D26" w:rsidRDefault="00680C29" w:rsidP="00A804EB">
            <w:pPr>
              <w:pStyle w:val="Default"/>
              <w:rPr>
                <w:rFonts w:asciiTheme="minorHAnsi" w:hAnsiTheme="minorHAnsi"/>
                <w:sz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3E5D26">
              <w:rPr>
                <w:rFonts w:asciiTheme="minorHAnsi" w:hAnsiTheme="minorHAnsi"/>
                <w:sz w:val="20"/>
              </w:rPr>
              <w:t>, właściciele i zarządcy nieruchomości, podmioty gospodarcze</w:t>
            </w:r>
          </w:p>
        </w:tc>
        <w:tc>
          <w:tcPr>
            <w:tcW w:w="0" w:type="auto"/>
          </w:tcPr>
          <w:p w:rsidR="00680C29" w:rsidRPr="003E5D26" w:rsidRDefault="00680C29" w:rsidP="00CA0E2E">
            <w:pPr>
              <w:rPr>
                <w:rFonts w:asciiTheme="minorHAnsi" w:hAnsiTheme="minorHAnsi"/>
              </w:rPr>
            </w:pPr>
            <w:r w:rsidRPr="003E5D26">
              <w:rPr>
                <w:rFonts w:asciiTheme="minorHAnsi" w:hAnsiTheme="minorHAnsi"/>
              </w:rPr>
              <w:t xml:space="preserve">Liczba </w:t>
            </w:r>
            <w:r>
              <w:rPr>
                <w:rFonts w:asciiTheme="minorHAnsi" w:hAnsiTheme="minorHAnsi"/>
              </w:rPr>
              <w:t>obiektów</w:t>
            </w:r>
            <w:r w:rsidRPr="003E5D26">
              <w:rPr>
                <w:rFonts w:asciiTheme="minorHAnsi" w:hAnsiTheme="minorHAnsi"/>
              </w:rPr>
              <w:t xml:space="preserve"> poddanych modernizacji</w:t>
            </w:r>
          </w:p>
        </w:tc>
        <w:tc>
          <w:tcPr>
            <w:tcW w:w="0" w:type="auto"/>
            <w:shd w:val="clear" w:color="auto" w:fill="F2F2F2" w:themeFill="background1" w:themeFillShade="F2"/>
          </w:tcPr>
          <w:p w:rsidR="00680C29" w:rsidRPr="003E5D26" w:rsidRDefault="00680C29" w:rsidP="0023328B">
            <w:pPr>
              <w:rPr>
                <w:rFonts w:asciiTheme="minorHAnsi" w:hAnsiTheme="minorHAnsi"/>
              </w:rPr>
            </w:pPr>
            <w:r w:rsidRPr="003E5D26">
              <w:rPr>
                <w:rFonts w:asciiTheme="minorHAnsi" w:hAnsiTheme="minorHAnsi"/>
              </w:rPr>
              <w:t>-</w:t>
            </w:r>
          </w:p>
        </w:tc>
        <w:tc>
          <w:tcPr>
            <w:tcW w:w="0" w:type="auto"/>
          </w:tcPr>
          <w:p w:rsidR="00680C29" w:rsidRPr="003E5D26" w:rsidRDefault="00680C29" w:rsidP="0023328B">
            <w:pPr>
              <w:rPr>
                <w:rFonts w:asciiTheme="minorHAnsi" w:hAnsiTheme="minorHAnsi"/>
              </w:rPr>
            </w:pPr>
            <w:r w:rsidRPr="003E5D26">
              <w:rPr>
                <w:rFonts w:asciiTheme="minorHAnsi" w:hAnsiTheme="minorHAnsi"/>
              </w:rPr>
              <w:t>tendencja wzrostowa</w:t>
            </w:r>
          </w:p>
        </w:tc>
        <w:tc>
          <w:tcPr>
            <w:tcW w:w="0" w:type="auto"/>
          </w:tcPr>
          <w:p w:rsidR="00680C29" w:rsidRPr="003E5D26" w:rsidRDefault="00680C29" w:rsidP="00A804EB">
            <w:pPr>
              <w:pStyle w:val="Default"/>
              <w:rPr>
                <w:rFonts w:asciiTheme="minorHAnsi" w:hAnsiTheme="minorHAnsi"/>
                <w:sz w:val="20"/>
              </w:rPr>
            </w:pPr>
            <w:r w:rsidRPr="003E5D26">
              <w:rPr>
                <w:rFonts w:asciiTheme="minorHAnsi" w:hAnsiTheme="minorHAnsi"/>
                <w:sz w:val="20"/>
              </w:rPr>
              <w:t xml:space="preserve">brak środków </w:t>
            </w:r>
          </w:p>
          <w:p w:rsidR="00680C29" w:rsidRPr="003E5D26" w:rsidRDefault="00680C29" w:rsidP="00A804EB">
            <w:pPr>
              <w:pStyle w:val="Default"/>
              <w:rPr>
                <w:rFonts w:asciiTheme="minorHAnsi" w:hAnsiTheme="minorHAnsi"/>
                <w:sz w:val="20"/>
              </w:rPr>
            </w:pPr>
            <w:r w:rsidRPr="003E5D26">
              <w:rPr>
                <w:rFonts w:asciiTheme="minorHAnsi" w:hAnsiTheme="minorHAnsi"/>
                <w:sz w:val="20"/>
              </w:rPr>
              <w:t>finansowych</w:t>
            </w:r>
          </w:p>
          <w:p w:rsidR="00680C29" w:rsidRPr="003E5D26" w:rsidRDefault="00680C29" w:rsidP="00A804EB">
            <w:pPr>
              <w:pStyle w:val="Default"/>
              <w:rPr>
                <w:rFonts w:asciiTheme="minorHAnsi" w:hAnsiTheme="minorHAnsi"/>
                <w:sz w:val="20"/>
              </w:rPr>
            </w:pPr>
            <w:r w:rsidRPr="003E5D26">
              <w:rPr>
                <w:rFonts w:asciiTheme="minorHAnsi" w:hAnsiTheme="minorHAnsi"/>
                <w:sz w:val="20"/>
              </w:rPr>
              <w:t xml:space="preserve"> </w:t>
            </w:r>
          </w:p>
        </w:tc>
      </w:tr>
      <w:tr w:rsidR="00680C29" w:rsidRPr="003E5D26" w:rsidTr="00713B02">
        <w:trPr>
          <w:trHeight w:val="400"/>
        </w:trPr>
        <w:tc>
          <w:tcPr>
            <w:tcW w:w="0" w:type="auto"/>
            <w:vMerge/>
          </w:tcPr>
          <w:p w:rsidR="00680C29" w:rsidRPr="003E5D26" w:rsidRDefault="00680C29" w:rsidP="00312EEA">
            <w:pPr>
              <w:jc w:val="center"/>
              <w:rPr>
                <w:rFonts w:asciiTheme="minorHAnsi" w:hAnsiTheme="minorHAnsi"/>
              </w:rPr>
            </w:pPr>
          </w:p>
        </w:tc>
        <w:tc>
          <w:tcPr>
            <w:tcW w:w="0" w:type="auto"/>
          </w:tcPr>
          <w:p w:rsidR="00680C29" w:rsidRPr="003E5D26" w:rsidRDefault="00680C29" w:rsidP="002F01FF">
            <w:pPr>
              <w:pStyle w:val="Default"/>
              <w:rPr>
                <w:rFonts w:asciiTheme="minorHAnsi" w:hAnsiTheme="minorHAnsi"/>
                <w:sz w:val="20"/>
              </w:rPr>
            </w:pPr>
            <w:r>
              <w:rPr>
                <w:rFonts w:asciiTheme="minorHAnsi" w:hAnsiTheme="minorHAnsi"/>
                <w:sz w:val="20"/>
              </w:rPr>
              <w:t>W</w:t>
            </w:r>
            <w:r w:rsidRPr="003E5D26">
              <w:rPr>
                <w:rFonts w:asciiTheme="minorHAnsi" w:hAnsiTheme="minorHAnsi"/>
                <w:sz w:val="20"/>
              </w:rPr>
              <w:t xml:space="preserve">ymiana na energooszczędne oświetlenia w budynkach użyteczności publicznej </w:t>
            </w:r>
            <w:r>
              <w:rPr>
                <w:rFonts w:asciiTheme="minorHAnsi" w:hAnsiTheme="minorHAnsi"/>
                <w:sz w:val="20"/>
              </w:rPr>
              <w:t>oraz w pozostałych obiektach</w:t>
            </w:r>
          </w:p>
        </w:tc>
        <w:tc>
          <w:tcPr>
            <w:tcW w:w="0" w:type="auto"/>
          </w:tcPr>
          <w:p w:rsidR="00680C29" w:rsidRPr="003E5D26" w:rsidRDefault="00680C29" w:rsidP="00363F2C">
            <w:pPr>
              <w:pStyle w:val="Default"/>
              <w:rPr>
                <w:rFonts w:asciiTheme="minorHAnsi" w:hAnsiTheme="minorHAnsi"/>
                <w:sz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3E5D26">
              <w:rPr>
                <w:rFonts w:asciiTheme="minorHAnsi" w:hAnsiTheme="minorHAnsi"/>
                <w:sz w:val="20"/>
              </w:rPr>
              <w:t xml:space="preserve">, podmioty gospodarcze </w:t>
            </w:r>
          </w:p>
          <w:p w:rsidR="00680C29" w:rsidRPr="003E5D26" w:rsidRDefault="00680C29" w:rsidP="00363F2C">
            <w:pPr>
              <w:rPr>
                <w:rFonts w:asciiTheme="minorHAnsi" w:hAnsiTheme="minorHAnsi"/>
              </w:rPr>
            </w:pPr>
          </w:p>
        </w:tc>
        <w:tc>
          <w:tcPr>
            <w:tcW w:w="0" w:type="auto"/>
          </w:tcPr>
          <w:p w:rsidR="00680C29" w:rsidRPr="003E5D26" w:rsidRDefault="00680C29" w:rsidP="002F01FF">
            <w:pPr>
              <w:rPr>
                <w:rFonts w:asciiTheme="minorHAnsi" w:hAnsiTheme="minorHAnsi"/>
              </w:rPr>
            </w:pPr>
            <w:r w:rsidRPr="003E5D26">
              <w:rPr>
                <w:rFonts w:asciiTheme="minorHAnsi" w:hAnsiTheme="minorHAnsi"/>
              </w:rPr>
              <w:t xml:space="preserve">Środki przeznaczone na modernizację oświetlenia </w:t>
            </w:r>
            <w:r w:rsidR="002F01FF">
              <w:rPr>
                <w:rFonts w:asciiTheme="minorHAnsi" w:hAnsiTheme="minorHAnsi"/>
              </w:rPr>
              <w:t>w </w:t>
            </w:r>
            <w:r w:rsidRPr="003E5D26">
              <w:rPr>
                <w:rFonts w:asciiTheme="minorHAnsi" w:hAnsiTheme="minorHAnsi"/>
              </w:rPr>
              <w:t>budynkach użyteczności publicznej na energooszczędne</w:t>
            </w:r>
          </w:p>
        </w:tc>
        <w:tc>
          <w:tcPr>
            <w:tcW w:w="0" w:type="auto"/>
            <w:shd w:val="clear" w:color="auto" w:fill="F2F2F2" w:themeFill="background1" w:themeFillShade="F2"/>
          </w:tcPr>
          <w:p w:rsidR="00680C29" w:rsidRPr="003E5D26" w:rsidRDefault="00680C29" w:rsidP="0023328B">
            <w:pPr>
              <w:rPr>
                <w:rFonts w:asciiTheme="minorHAnsi" w:hAnsiTheme="minorHAnsi"/>
              </w:rPr>
            </w:pPr>
            <w:r w:rsidRPr="003E5D26">
              <w:rPr>
                <w:rFonts w:asciiTheme="minorHAnsi" w:hAnsiTheme="minorHAnsi"/>
              </w:rPr>
              <w:t>-</w:t>
            </w:r>
          </w:p>
        </w:tc>
        <w:tc>
          <w:tcPr>
            <w:tcW w:w="0" w:type="auto"/>
          </w:tcPr>
          <w:p w:rsidR="00680C29" w:rsidRPr="003E5D26" w:rsidRDefault="00680C29" w:rsidP="0023328B">
            <w:pPr>
              <w:rPr>
                <w:rFonts w:asciiTheme="minorHAnsi" w:hAnsiTheme="minorHAnsi"/>
              </w:rPr>
            </w:pPr>
            <w:r w:rsidRPr="003E5D26">
              <w:rPr>
                <w:rFonts w:asciiTheme="minorHAnsi" w:hAnsiTheme="minorHAnsi"/>
              </w:rPr>
              <w:t>tendencja wzrostowa</w:t>
            </w:r>
          </w:p>
        </w:tc>
        <w:tc>
          <w:tcPr>
            <w:tcW w:w="0" w:type="auto"/>
          </w:tcPr>
          <w:p w:rsidR="00680C29" w:rsidRPr="003E5D26" w:rsidRDefault="00680C29" w:rsidP="00363F2C">
            <w:pPr>
              <w:pStyle w:val="Default"/>
              <w:rPr>
                <w:rFonts w:asciiTheme="minorHAnsi" w:hAnsiTheme="minorHAnsi"/>
                <w:sz w:val="20"/>
              </w:rPr>
            </w:pPr>
            <w:r w:rsidRPr="003E5D26">
              <w:rPr>
                <w:rFonts w:asciiTheme="minorHAnsi" w:hAnsiTheme="minorHAnsi"/>
                <w:sz w:val="20"/>
              </w:rPr>
              <w:t xml:space="preserve">brak środków </w:t>
            </w:r>
          </w:p>
          <w:p w:rsidR="00680C29" w:rsidRPr="003E5D26" w:rsidRDefault="00680C29" w:rsidP="00363F2C">
            <w:pPr>
              <w:pStyle w:val="Default"/>
              <w:rPr>
                <w:rFonts w:asciiTheme="minorHAnsi" w:hAnsiTheme="minorHAnsi"/>
                <w:sz w:val="20"/>
              </w:rPr>
            </w:pPr>
            <w:r w:rsidRPr="003E5D26">
              <w:rPr>
                <w:rFonts w:asciiTheme="minorHAnsi" w:hAnsiTheme="minorHAnsi"/>
                <w:sz w:val="20"/>
              </w:rPr>
              <w:t xml:space="preserve">finansowych </w:t>
            </w:r>
          </w:p>
        </w:tc>
      </w:tr>
      <w:tr w:rsidR="00680C29" w:rsidRPr="003E5D26" w:rsidTr="00680C29">
        <w:trPr>
          <w:trHeight w:val="400"/>
        </w:trPr>
        <w:tc>
          <w:tcPr>
            <w:tcW w:w="0" w:type="auto"/>
            <w:vMerge/>
          </w:tcPr>
          <w:p w:rsidR="00680C29" w:rsidRPr="003E5D26" w:rsidRDefault="00680C29" w:rsidP="00312EEA">
            <w:pPr>
              <w:jc w:val="center"/>
              <w:rPr>
                <w:rFonts w:asciiTheme="minorHAnsi" w:hAnsiTheme="minorHAnsi"/>
              </w:rPr>
            </w:pPr>
          </w:p>
        </w:tc>
        <w:tc>
          <w:tcPr>
            <w:tcW w:w="0" w:type="auto"/>
          </w:tcPr>
          <w:p w:rsidR="00680C29" w:rsidRPr="003068A4" w:rsidRDefault="00680C29" w:rsidP="003068A4">
            <w:pPr>
              <w:pStyle w:val="Default"/>
              <w:rPr>
                <w:rFonts w:asciiTheme="minorHAnsi" w:hAnsiTheme="minorHAnsi"/>
                <w:sz w:val="20"/>
              </w:rPr>
            </w:pPr>
            <w:r w:rsidRPr="003068A4">
              <w:rPr>
                <w:rFonts w:asciiTheme="minorHAnsi" w:hAnsiTheme="minorHAnsi"/>
                <w:sz w:val="20"/>
              </w:rPr>
              <w:t>Zakup lub wymiana urządzeń na energooszczędne</w:t>
            </w:r>
          </w:p>
        </w:tc>
        <w:tc>
          <w:tcPr>
            <w:tcW w:w="0" w:type="auto"/>
          </w:tcPr>
          <w:p w:rsidR="00680C29" w:rsidRPr="003068A4" w:rsidRDefault="00680C29" w:rsidP="003068A4">
            <w:pPr>
              <w:pStyle w:val="Default"/>
              <w:rPr>
                <w:rFonts w:asciiTheme="minorHAnsi" w:hAnsiTheme="minorHAnsi"/>
                <w:sz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Pr>
                <w:rFonts w:asciiTheme="minorHAnsi" w:hAnsiTheme="minorHAnsi"/>
                <w:sz w:val="20"/>
              </w:rPr>
              <w:t>, podmioty gospodarcze, mieszkańcy gminy</w:t>
            </w:r>
          </w:p>
        </w:tc>
        <w:tc>
          <w:tcPr>
            <w:tcW w:w="0" w:type="auto"/>
            <w:shd w:val="clear" w:color="auto" w:fill="F2F2F2" w:themeFill="background1" w:themeFillShade="F2"/>
          </w:tcPr>
          <w:p w:rsidR="00680C29" w:rsidRPr="003E5D26" w:rsidRDefault="00680C29"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680C29" w:rsidRPr="003E5D26" w:rsidRDefault="00680C29" w:rsidP="0023328B">
            <w:pPr>
              <w:rPr>
                <w:rFonts w:asciiTheme="minorHAnsi" w:hAnsiTheme="minorHAnsi"/>
              </w:rPr>
            </w:pPr>
            <w:r>
              <w:rPr>
                <w:rFonts w:asciiTheme="minorHAnsi" w:hAnsiTheme="minorHAnsi"/>
              </w:rPr>
              <w:t>-</w:t>
            </w:r>
          </w:p>
        </w:tc>
        <w:tc>
          <w:tcPr>
            <w:tcW w:w="0" w:type="auto"/>
          </w:tcPr>
          <w:p w:rsidR="00680C29" w:rsidRPr="003E5D26" w:rsidRDefault="00680C29" w:rsidP="0023328B">
            <w:pPr>
              <w:rPr>
                <w:rFonts w:asciiTheme="minorHAnsi" w:hAnsiTheme="minorHAnsi"/>
              </w:rPr>
            </w:pPr>
            <w:r>
              <w:rPr>
                <w:rFonts w:asciiTheme="minorHAnsi" w:hAnsiTheme="minorHAnsi"/>
              </w:rPr>
              <w:t>-</w:t>
            </w:r>
          </w:p>
        </w:tc>
        <w:tc>
          <w:tcPr>
            <w:tcW w:w="0" w:type="auto"/>
          </w:tcPr>
          <w:p w:rsidR="00680C29" w:rsidRPr="003E5D26" w:rsidRDefault="00680C29" w:rsidP="00107D6A">
            <w:pPr>
              <w:pStyle w:val="Default"/>
              <w:rPr>
                <w:rFonts w:asciiTheme="minorHAnsi" w:hAnsiTheme="minorHAnsi"/>
                <w:sz w:val="20"/>
              </w:rPr>
            </w:pPr>
            <w:r w:rsidRPr="003E5D26">
              <w:rPr>
                <w:rFonts w:asciiTheme="minorHAnsi" w:hAnsiTheme="minorHAnsi"/>
                <w:sz w:val="20"/>
              </w:rPr>
              <w:t xml:space="preserve">brak środków </w:t>
            </w:r>
          </w:p>
          <w:p w:rsidR="00680C29" w:rsidRPr="003E5D26" w:rsidRDefault="00680C29" w:rsidP="00107D6A">
            <w:pPr>
              <w:pStyle w:val="Default"/>
              <w:rPr>
                <w:rFonts w:asciiTheme="minorHAnsi" w:hAnsiTheme="minorHAnsi"/>
                <w:sz w:val="20"/>
              </w:rPr>
            </w:pPr>
            <w:r w:rsidRPr="003E5D26">
              <w:rPr>
                <w:rFonts w:asciiTheme="minorHAnsi" w:hAnsiTheme="minorHAnsi"/>
                <w:sz w:val="20"/>
              </w:rPr>
              <w:t xml:space="preserve">finansowych </w:t>
            </w:r>
          </w:p>
        </w:tc>
      </w:tr>
      <w:tr w:rsidR="008F412A" w:rsidRPr="003E5D26" w:rsidTr="00680C29">
        <w:trPr>
          <w:trHeight w:val="400"/>
        </w:trPr>
        <w:tc>
          <w:tcPr>
            <w:tcW w:w="0" w:type="auto"/>
            <w:vMerge w:val="restart"/>
          </w:tcPr>
          <w:p w:rsidR="008F412A" w:rsidRPr="003E5D26" w:rsidRDefault="008F412A" w:rsidP="00312EEA">
            <w:pPr>
              <w:jc w:val="center"/>
              <w:rPr>
                <w:rFonts w:asciiTheme="minorHAnsi" w:hAnsiTheme="minorHAnsi"/>
              </w:rPr>
            </w:pPr>
            <w:r>
              <w:rPr>
                <w:rFonts w:asciiTheme="minorHAnsi" w:hAnsiTheme="minorHAnsi"/>
              </w:rPr>
              <w:t>Uwzględnianie kwestii ochrony powietrza atmosferycznego w planowaniu przestrzennym</w:t>
            </w:r>
          </w:p>
        </w:tc>
        <w:tc>
          <w:tcPr>
            <w:tcW w:w="0" w:type="auto"/>
          </w:tcPr>
          <w:p w:rsidR="008F412A" w:rsidRDefault="008F412A" w:rsidP="008F412A">
            <w:pPr>
              <w:autoSpaceDE w:val="0"/>
              <w:autoSpaceDN w:val="0"/>
              <w:adjustRightInd w:val="0"/>
              <w:rPr>
                <w:rFonts w:asciiTheme="minorHAnsi" w:hAnsiTheme="minorHAnsi" w:cs="Calibri"/>
              </w:rPr>
            </w:pPr>
            <w:r w:rsidRPr="008F412A">
              <w:rPr>
                <w:rFonts w:asciiTheme="minorHAnsi" w:hAnsiTheme="minorHAnsi" w:cs="Calibri"/>
              </w:rPr>
              <w:t>Zakaz lokalizacji przedsięwzięć uciążliwych w zakresie emisji do powietrza, w tym</w:t>
            </w:r>
            <w:r>
              <w:rPr>
                <w:rFonts w:asciiTheme="minorHAnsi" w:hAnsiTheme="minorHAnsi" w:cs="Calibri"/>
              </w:rPr>
              <w:t xml:space="preserve"> </w:t>
            </w:r>
            <w:r w:rsidRPr="008F412A">
              <w:rPr>
                <w:rFonts w:asciiTheme="minorHAnsi" w:hAnsiTheme="minorHAnsi" w:cs="Calibri"/>
              </w:rPr>
              <w:t>odorów:</w:t>
            </w:r>
          </w:p>
          <w:p w:rsidR="008F412A" w:rsidRPr="008F412A" w:rsidRDefault="008F412A" w:rsidP="008F412A">
            <w:pPr>
              <w:pStyle w:val="Akapitzlist"/>
              <w:numPr>
                <w:ilvl w:val="0"/>
                <w:numId w:val="109"/>
              </w:numPr>
              <w:autoSpaceDE w:val="0"/>
              <w:autoSpaceDN w:val="0"/>
              <w:adjustRightInd w:val="0"/>
              <w:rPr>
                <w:rFonts w:asciiTheme="minorHAnsi" w:hAnsiTheme="minorHAnsi" w:cs="Calibri"/>
              </w:rPr>
            </w:pPr>
            <w:r w:rsidRPr="008F412A">
              <w:rPr>
                <w:rFonts w:asciiTheme="minorHAnsi" w:hAnsiTheme="minorHAnsi" w:cs="Calibri"/>
              </w:rPr>
              <w:t>w terenach zwartej zabudowy,</w:t>
            </w:r>
          </w:p>
          <w:p w:rsidR="008F412A" w:rsidRPr="008F412A" w:rsidRDefault="008F412A" w:rsidP="008F412A">
            <w:pPr>
              <w:pStyle w:val="Akapitzlist"/>
              <w:numPr>
                <w:ilvl w:val="0"/>
                <w:numId w:val="109"/>
              </w:numPr>
              <w:autoSpaceDE w:val="0"/>
              <w:autoSpaceDN w:val="0"/>
              <w:adjustRightInd w:val="0"/>
              <w:rPr>
                <w:rFonts w:asciiTheme="minorHAnsi" w:hAnsiTheme="minorHAnsi" w:cs="Calibri"/>
              </w:rPr>
            </w:pPr>
            <w:r w:rsidRPr="008F412A">
              <w:rPr>
                <w:rFonts w:asciiTheme="minorHAnsi" w:hAnsiTheme="minorHAnsi" w:cs="Calibri"/>
              </w:rPr>
              <w:t>w dolinie Radomki i innych obniżeniach terenu podatnych na tworzenie zastoisk,</w:t>
            </w:r>
          </w:p>
          <w:p w:rsidR="008F412A" w:rsidRPr="008F412A" w:rsidRDefault="008F412A" w:rsidP="008F412A">
            <w:pPr>
              <w:pStyle w:val="Akapitzlist"/>
              <w:numPr>
                <w:ilvl w:val="0"/>
                <w:numId w:val="109"/>
              </w:numPr>
              <w:autoSpaceDE w:val="0"/>
              <w:autoSpaceDN w:val="0"/>
              <w:adjustRightInd w:val="0"/>
              <w:rPr>
                <w:rFonts w:asciiTheme="minorHAnsi" w:hAnsiTheme="minorHAnsi"/>
              </w:rPr>
            </w:pPr>
            <w:r w:rsidRPr="008F412A">
              <w:rPr>
                <w:rFonts w:asciiTheme="minorHAnsi" w:hAnsiTheme="minorHAnsi" w:cs="Calibri"/>
              </w:rPr>
              <w:t>w południowej części gminy wchodzącej w skład pierścienia zieleni wokół Radomia – „greenbelt”</w:t>
            </w:r>
          </w:p>
        </w:tc>
        <w:tc>
          <w:tcPr>
            <w:tcW w:w="0" w:type="auto"/>
          </w:tcPr>
          <w:p w:rsidR="008F412A" w:rsidRDefault="008F412A">
            <w:r w:rsidRPr="00094069">
              <w:rPr>
                <w:rStyle w:val="normaltext"/>
                <w:rFonts w:asciiTheme="minorHAnsi" w:hAnsiTheme="minorHAnsi" w:cs="Calibri"/>
                <w:sz w:val="20"/>
                <w:szCs w:val="20"/>
              </w:rPr>
              <w:t>Gmina Przytyk</w:t>
            </w:r>
            <w:r>
              <w:rPr>
                <w:rStyle w:val="normaltext"/>
                <w:rFonts w:asciiTheme="minorHAnsi" w:hAnsiTheme="minorHAnsi" w:cs="Calibri"/>
                <w:sz w:val="20"/>
                <w:szCs w:val="20"/>
              </w:rPr>
              <w:t>, inwestorzy</w:t>
            </w:r>
          </w:p>
        </w:tc>
        <w:tc>
          <w:tcPr>
            <w:tcW w:w="0" w:type="auto"/>
            <w:shd w:val="clear" w:color="auto" w:fill="F2F2F2" w:themeFill="background1" w:themeFillShade="F2"/>
          </w:tcPr>
          <w:p w:rsidR="008F412A" w:rsidRDefault="008F412A" w:rsidP="0023328B">
            <w:pPr>
              <w:rPr>
                <w:rFonts w:asciiTheme="minorHAnsi" w:hAnsiTheme="minorHAnsi"/>
              </w:rPr>
            </w:pPr>
          </w:p>
        </w:tc>
        <w:tc>
          <w:tcPr>
            <w:tcW w:w="0" w:type="auto"/>
            <w:shd w:val="clear" w:color="auto" w:fill="F2F2F2" w:themeFill="background1" w:themeFillShade="F2"/>
          </w:tcPr>
          <w:p w:rsidR="008F412A" w:rsidRDefault="008F412A" w:rsidP="0023328B">
            <w:pPr>
              <w:rPr>
                <w:rFonts w:asciiTheme="minorHAnsi" w:hAnsiTheme="minorHAnsi"/>
              </w:rPr>
            </w:pPr>
          </w:p>
        </w:tc>
        <w:tc>
          <w:tcPr>
            <w:tcW w:w="0" w:type="auto"/>
          </w:tcPr>
          <w:p w:rsidR="008F412A" w:rsidRDefault="008F412A" w:rsidP="0023328B">
            <w:pPr>
              <w:rPr>
                <w:rFonts w:asciiTheme="minorHAnsi" w:hAnsiTheme="minorHAnsi"/>
              </w:rPr>
            </w:pPr>
          </w:p>
        </w:tc>
        <w:tc>
          <w:tcPr>
            <w:tcW w:w="0" w:type="auto"/>
          </w:tcPr>
          <w:p w:rsidR="008F412A" w:rsidRPr="003E5D26" w:rsidRDefault="008F412A" w:rsidP="00107D6A">
            <w:pPr>
              <w:pStyle w:val="Default"/>
              <w:rPr>
                <w:rFonts w:asciiTheme="minorHAnsi" w:hAnsiTheme="minorHAnsi"/>
                <w:sz w:val="20"/>
              </w:rPr>
            </w:pPr>
            <w:r>
              <w:rPr>
                <w:rFonts w:asciiTheme="minorHAnsi" w:hAnsiTheme="minorHAnsi"/>
                <w:sz w:val="20"/>
              </w:rPr>
              <w:t>samowole budowlane</w:t>
            </w:r>
          </w:p>
        </w:tc>
      </w:tr>
      <w:tr w:rsidR="008F412A" w:rsidRPr="003E5D26" w:rsidTr="00680C29">
        <w:trPr>
          <w:trHeight w:val="400"/>
        </w:trPr>
        <w:tc>
          <w:tcPr>
            <w:tcW w:w="0" w:type="auto"/>
            <w:vMerge/>
          </w:tcPr>
          <w:p w:rsidR="008F412A" w:rsidRDefault="008F412A" w:rsidP="00312EEA">
            <w:pPr>
              <w:jc w:val="center"/>
              <w:rPr>
                <w:rFonts w:asciiTheme="minorHAnsi" w:hAnsiTheme="minorHAnsi"/>
              </w:rPr>
            </w:pPr>
          </w:p>
        </w:tc>
        <w:tc>
          <w:tcPr>
            <w:tcW w:w="0" w:type="auto"/>
          </w:tcPr>
          <w:p w:rsidR="008F412A" w:rsidRPr="008F412A" w:rsidRDefault="008F412A" w:rsidP="008F412A">
            <w:pPr>
              <w:autoSpaceDE w:val="0"/>
              <w:autoSpaceDN w:val="0"/>
              <w:adjustRightInd w:val="0"/>
              <w:rPr>
                <w:rFonts w:asciiTheme="minorHAnsi" w:hAnsiTheme="minorHAnsi"/>
              </w:rPr>
            </w:pPr>
            <w:r>
              <w:rPr>
                <w:rFonts w:asciiTheme="minorHAnsi" w:hAnsiTheme="minorHAnsi" w:cs="Calibri"/>
              </w:rPr>
              <w:t>U</w:t>
            </w:r>
            <w:r w:rsidRPr="008F412A">
              <w:rPr>
                <w:rFonts w:asciiTheme="minorHAnsi" w:hAnsiTheme="minorHAnsi" w:cs="Calibri"/>
              </w:rPr>
              <w:t>trzymanie luk w zabudowie umożl</w:t>
            </w:r>
            <w:r>
              <w:rPr>
                <w:rFonts w:asciiTheme="minorHAnsi" w:hAnsiTheme="minorHAnsi" w:cs="Calibri"/>
              </w:rPr>
              <w:t>iwiających ruchy mas powietrza</w:t>
            </w:r>
          </w:p>
        </w:tc>
        <w:tc>
          <w:tcPr>
            <w:tcW w:w="0" w:type="auto"/>
          </w:tcPr>
          <w:p w:rsidR="008F412A" w:rsidRDefault="008F412A">
            <w:r w:rsidRPr="00094069">
              <w:rPr>
                <w:rStyle w:val="normaltext"/>
                <w:rFonts w:asciiTheme="minorHAnsi" w:hAnsiTheme="minorHAnsi" w:cs="Calibri"/>
                <w:sz w:val="20"/>
                <w:szCs w:val="20"/>
              </w:rPr>
              <w:t>Gmina Przytyk</w:t>
            </w:r>
            <w:r>
              <w:rPr>
                <w:rStyle w:val="normaltext"/>
                <w:rFonts w:asciiTheme="minorHAnsi" w:hAnsiTheme="minorHAnsi" w:cs="Calibri"/>
                <w:sz w:val="20"/>
                <w:szCs w:val="20"/>
              </w:rPr>
              <w:t>, inwestorzy</w:t>
            </w:r>
          </w:p>
        </w:tc>
        <w:tc>
          <w:tcPr>
            <w:tcW w:w="0" w:type="auto"/>
            <w:shd w:val="clear" w:color="auto" w:fill="F2F2F2" w:themeFill="background1" w:themeFillShade="F2"/>
          </w:tcPr>
          <w:p w:rsidR="008F412A" w:rsidRDefault="008F412A" w:rsidP="0023328B">
            <w:pPr>
              <w:rPr>
                <w:rFonts w:asciiTheme="minorHAnsi" w:hAnsiTheme="minorHAnsi"/>
              </w:rPr>
            </w:pPr>
          </w:p>
        </w:tc>
        <w:tc>
          <w:tcPr>
            <w:tcW w:w="0" w:type="auto"/>
            <w:shd w:val="clear" w:color="auto" w:fill="F2F2F2" w:themeFill="background1" w:themeFillShade="F2"/>
          </w:tcPr>
          <w:p w:rsidR="008F412A" w:rsidRDefault="008F412A" w:rsidP="0023328B">
            <w:pPr>
              <w:rPr>
                <w:rFonts w:asciiTheme="minorHAnsi" w:hAnsiTheme="minorHAnsi"/>
              </w:rPr>
            </w:pPr>
          </w:p>
        </w:tc>
        <w:tc>
          <w:tcPr>
            <w:tcW w:w="0" w:type="auto"/>
          </w:tcPr>
          <w:p w:rsidR="008F412A" w:rsidRDefault="008F412A" w:rsidP="0023328B">
            <w:pPr>
              <w:rPr>
                <w:rFonts w:asciiTheme="minorHAnsi" w:hAnsiTheme="minorHAnsi"/>
              </w:rPr>
            </w:pPr>
          </w:p>
        </w:tc>
        <w:tc>
          <w:tcPr>
            <w:tcW w:w="0" w:type="auto"/>
          </w:tcPr>
          <w:p w:rsidR="008F412A" w:rsidRPr="003E5D26" w:rsidRDefault="008F412A" w:rsidP="00107D6A">
            <w:pPr>
              <w:pStyle w:val="Default"/>
              <w:rPr>
                <w:rFonts w:asciiTheme="minorHAnsi" w:hAnsiTheme="minorHAnsi"/>
                <w:sz w:val="20"/>
              </w:rPr>
            </w:pPr>
            <w:r>
              <w:rPr>
                <w:rFonts w:asciiTheme="minorHAnsi" w:hAnsiTheme="minorHAnsi"/>
                <w:sz w:val="20"/>
              </w:rPr>
              <w:t>samowole budowlane</w:t>
            </w:r>
          </w:p>
        </w:tc>
      </w:tr>
      <w:tr w:rsidR="008F412A" w:rsidRPr="003E5D26" w:rsidTr="00713B02">
        <w:tc>
          <w:tcPr>
            <w:tcW w:w="0" w:type="auto"/>
            <w:vMerge w:val="restart"/>
          </w:tcPr>
          <w:p w:rsidR="008F412A" w:rsidRPr="003E5D26" w:rsidRDefault="008F412A" w:rsidP="00312EEA">
            <w:pPr>
              <w:pStyle w:val="Default"/>
              <w:jc w:val="center"/>
              <w:rPr>
                <w:rFonts w:asciiTheme="minorHAnsi" w:hAnsiTheme="minorHAnsi"/>
                <w:sz w:val="20"/>
              </w:rPr>
            </w:pPr>
          </w:p>
          <w:p w:rsidR="008F412A" w:rsidRPr="003E5D26" w:rsidRDefault="008F412A" w:rsidP="00312EEA">
            <w:pPr>
              <w:pStyle w:val="Default"/>
              <w:jc w:val="center"/>
              <w:rPr>
                <w:rFonts w:asciiTheme="minorHAnsi" w:hAnsiTheme="minorHAnsi"/>
                <w:sz w:val="20"/>
              </w:rPr>
            </w:pPr>
          </w:p>
          <w:p w:rsidR="008F412A" w:rsidRDefault="008F412A" w:rsidP="00312EEA">
            <w:pPr>
              <w:pStyle w:val="Default"/>
              <w:jc w:val="center"/>
              <w:rPr>
                <w:rFonts w:asciiTheme="minorHAnsi" w:hAnsiTheme="minorHAnsi"/>
                <w:sz w:val="20"/>
              </w:rPr>
            </w:pPr>
          </w:p>
          <w:p w:rsidR="008F412A" w:rsidRPr="003E5D26" w:rsidRDefault="008F412A" w:rsidP="00312EEA">
            <w:pPr>
              <w:pStyle w:val="Default"/>
              <w:jc w:val="center"/>
              <w:rPr>
                <w:rFonts w:asciiTheme="minorHAnsi" w:hAnsiTheme="minorHAnsi"/>
                <w:sz w:val="20"/>
              </w:rPr>
            </w:pPr>
            <w:r w:rsidRPr="003E5D26">
              <w:rPr>
                <w:rFonts w:asciiTheme="minorHAnsi" w:hAnsiTheme="minorHAnsi"/>
                <w:sz w:val="20"/>
              </w:rPr>
              <w:t>Ograniczenie emisji zanieczyszczeń ze źródeł komunikacyjnych</w:t>
            </w:r>
          </w:p>
          <w:p w:rsidR="008F412A" w:rsidRPr="003E5D26" w:rsidRDefault="008F412A" w:rsidP="00312EEA">
            <w:pPr>
              <w:pStyle w:val="Default"/>
              <w:jc w:val="center"/>
              <w:rPr>
                <w:rFonts w:asciiTheme="minorHAnsi" w:hAnsiTheme="minorHAnsi"/>
                <w:sz w:val="20"/>
              </w:rPr>
            </w:pPr>
          </w:p>
          <w:p w:rsidR="008F412A" w:rsidRPr="003E5D26" w:rsidRDefault="008F412A" w:rsidP="00312EEA">
            <w:pPr>
              <w:pStyle w:val="Default"/>
              <w:jc w:val="center"/>
              <w:rPr>
                <w:rFonts w:asciiTheme="minorHAnsi" w:hAnsiTheme="minorHAnsi"/>
                <w:sz w:val="20"/>
              </w:rPr>
            </w:pPr>
          </w:p>
          <w:p w:rsidR="008F412A" w:rsidRPr="003E5D26" w:rsidRDefault="008F412A" w:rsidP="00312EEA">
            <w:pPr>
              <w:pStyle w:val="Default"/>
              <w:jc w:val="center"/>
              <w:rPr>
                <w:rFonts w:asciiTheme="minorHAnsi" w:hAnsiTheme="minorHAnsi"/>
                <w:sz w:val="20"/>
              </w:rPr>
            </w:pPr>
          </w:p>
          <w:p w:rsidR="008F412A" w:rsidRPr="003E5D26" w:rsidRDefault="008F412A" w:rsidP="00312EEA">
            <w:pPr>
              <w:pStyle w:val="Default"/>
              <w:jc w:val="center"/>
              <w:rPr>
                <w:rFonts w:asciiTheme="minorHAnsi" w:hAnsiTheme="minorHAnsi"/>
                <w:sz w:val="20"/>
              </w:rPr>
            </w:pPr>
          </w:p>
          <w:p w:rsidR="008F412A" w:rsidRPr="003E5D26" w:rsidRDefault="008F412A" w:rsidP="00312EEA">
            <w:pPr>
              <w:pStyle w:val="Default"/>
              <w:jc w:val="center"/>
              <w:rPr>
                <w:rFonts w:asciiTheme="minorHAnsi" w:hAnsiTheme="minorHAnsi"/>
                <w:sz w:val="20"/>
              </w:rPr>
            </w:pPr>
          </w:p>
          <w:p w:rsidR="008F412A" w:rsidRPr="003E5D26" w:rsidRDefault="008F412A" w:rsidP="00312EEA">
            <w:pPr>
              <w:pStyle w:val="Default"/>
              <w:jc w:val="center"/>
              <w:rPr>
                <w:rFonts w:asciiTheme="minorHAnsi" w:hAnsiTheme="minorHAnsi"/>
                <w:sz w:val="20"/>
              </w:rPr>
            </w:pPr>
          </w:p>
        </w:tc>
        <w:tc>
          <w:tcPr>
            <w:tcW w:w="0" w:type="auto"/>
          </w:tcPr>
          <w:p w:rsidR="008F412A" w:rsidRDefault="008F412A" w:rsidP="00363F2C">
            <w:pPr>
              <w:pStyle w:val="Default"/>
              <w:rPr>
                <w:rFonts w:asciiTheme="minorHAnsi" w:hAnsiTheme="minorHAnsi"/>
                <w:sz w:val="20"/>
              </w:rPr>
            </w:pPr>
          </w:p>
          <w:p w:rsidR="008F412A" w:rsidRPr="003E5D26" w:rsidRDefault="008F412A" w:rsidP="00363F2C">
            <w:pPr>
              <w:pStyle w:val="Default"/>
              <w:rPr>
                <w:rFonts w:asciiTheme="minorHAnsi" w:hAnsiTheme="minorHAnsi"/>
                <w:sz w:val="20"/>
              </w:rPr>
            </w:pPr>
            <w:r w:rsidRPr="003E5D26">
              <w:rPr>
                <w:rFonts w:asciiTheme="minorHAnsi" w:hAnsiTheme="minorHAnsi"/>
                <w:sz w:val="20"/>
              </w:rPr>
              <w:t xml:space="preserve">Modernizacja, remonty i przebudowa dróg </w:t>
            </w:r>
          </w:p>
        </w:tc>
        <w:tc>
          <w:tcPr>
            <w:tcW w:w="0" w:type="auto"/>
          </w:tcPr>
          <w:p w:rsidR="008F412A" w:rsidRPr="003E5D26" w:rsidRDefault="008F412A" w:rsidP="00363F2C">
            <w:pPr>
              <w:pStyle w:val="Default"/>
              <w:rPr>
                <w:rFonts w:asciiTheme="minorHAnsi" w:hAnsiTheme="minorHAnsi"/>
                <w:sz w:val="20"/>
              </w:rPr>
            </w:pPr>
            <w:r w:rsidRPr="003E5D26">
              <w:rPr>
                <w:rFonts w:asciiTheme="minorHAnsi" w:hAnsiTheme="minorHAnsi"/>
                <w:sz w:val="20"/>
              </w:rPr>
              <w:t xml:space="preserve">zarządzający drogami, </w:t>
            </w: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3E5D26">
              <w:rPr>
                <w:rFonts w:asciiTheme="minorHAnsi" w:hAnsiTheme="minorHAnsi"/>
                <w:sz w:val="20"/>
              </w:rPr>
              <w:t xml:space="preserve"> </w:t>
            </w:r>
          </w:p>
          <w:p w:rsidR="008F412A" w:rsidRPr="003E5D26" w:rsidRDefault="008F412A" w:rsidP="00363F2C">
            <w:pPr>
              <w:rPr>
                <w:rFonts w:asciiTheme="minorHAnsi" w:hAnsiTheme="minorHAnsi"/>
              </w:rPr>
            </w:pPr>
          </w:p>
        </w:tc>
        <w:tc>
          <w:tcPr>
            <w:tcW w:w="0" w:type="auto"/>
            <w:shd w:val="clear" w:color="auto" w:fill="F2F2F2" w:themeFill="background1" w:themeFillShade="F2"/>
          </w:tcPr>
          <w:p w:rsidR="008F412A" w:rsidRPr="003E5D26" w:rsidRDefault="008F412A"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8F412A" w:rsidRPr="003E5D26" w:rsidRDefault="008F412A"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8F412A" w:rsidRPr="003E5D26" w:rsidRDefault="008F412A" w:rsidP="0023328B">
            <w:pPr>
              <w:rPr>
                <w:rFonts w:asciiTheme="minorHAnsi" w:hAnsiTheme="minorHAnsi"/>
              </w:rPr>
            </w:pPr>
            <w:r>
              <w:rPr>
                <w:rFonts w:asciiTheme="minorHAnsi" w:hAnsiTheme="minorHAnsi"/>
              </w:rPr>
              <w:t>-</w:t>
            </w:r>
          </w:p>
        </w:tc>
        <w:tc>
          <w:tcPr>
            <w:tcW w:w="0" w:type="auto"/>
          </w:tcPr>
          <w:p w:rsidR="008F412A" w:rsidRPr="003E5D26" w:rsidRDefault="008F412A" w:rsidP="00363F2C">
            <w:pPr>
              <w:pStyle w:val="Default"/>
              <w:rPr>
                <w:rFonts w:asciiTheme="minorHAnsi" w:hAnsiTheme="minorHAnsi"/>
                <w:sz w:val="20"/>
              </w:rPr>
            </w:pPr>
            <w:r w:rsidRPr="003E5D26">
              <w:rPr>
                <w:rFonts w:asciiTheme="minorHAnsi" w:hAnsiTheme="minorHAnsi"/>
                <w:sz w:val="20"/>
              </w:rPr>
              <w:t xml:space="preserve">brak środków </w:t>
            </w:r>
          </w:p>
          <w:p w:rsidR="008F412A" w:rsidRPr="003E5D26" w:rsidRDefault="008F412A" w:rsidP="00363F2C">
            <w:pPr>
              <w:pStyle w:val="Default"/>
              <w:rPr>
                <w:rFonts w:asciiTheme="minorHAnsi" w:hAnsiTheme="minorHAnsi"/>
                <w:sz w:val="20"/>
              </w:rPr>
            </w:pPr>
            <w:r>
              <w:rPr>
                <w:rFonts w:asciiTheme="minorHAnsi" w:hAnsiTheme="minorHAnsi"/>
                <w:sz w:val="20"/>
              </w:rPr>
              <w:t>finansowych</w:t>
            </w:r>
            <w:r w:rsidRPr="003E5D26">
              <w:rPr>
                <w:rFonts w:asciiTheme="minorHAnsi" w:hAnsiTheme="minorHAnsi"/>
                <w:sz w:val="20"/>
              </w:rPr>
              <w:t xml:space="preserve"> </w:t>
            </w:r>
          </w:p>
        </w:tc>
      </w:tr>
      <w:tr w:rsidR="008F412A" w:rsidRPr="003E5D26" w:rsidTr="00713B02">
        <w:tc>
          <w:tcPr>
            <w:tcW w:w="0" w:type="auto"/>
            <w:vMerge/>
          </w:tcPr>
          <w:p w:rsidR="008F412A" w:rsidRPr="003E5D26" w:rsidRDefault="008F412A" w:rsidP="00312EEA">
            <w:pPr>
              <w:jc w:val="center"/>
              <w:rPr>
                <w:rFonts w:asciiTheme="minorHAnsi" w:hAnsiTheme="minorHAnsi"/>
              </w:rPr>
            </w:pPr>
          </w:p>
        </w:tc>
        <w:tc>
          <w:tcPr>
            <w:tcW w:w="0" w:type="auto"/>
          </w:tcPr>
          <w:p w:rsidR="008F412A" w:rsidRPr="003E5D26" w:rsidRDefault="008F412A" w:rsidP="00363F2C">
            <w:pPr>
              <w:pStyle w:val="Default"/>
              <w:rPr>
                <w:rFonts w:asciiTheme="minorHAnsi" w:hAnsiTheme="minorHAnsi"/>
                <w:sz w:val="20"/>
              </w:rPr>
            </w:pPr>
            <w:r w:rsidRPr="003E5D26">
              <w:rPr>
                <w:rFonts w:asciiTheme="minorHAnsi" w:hAnsiTheme="minorHAnsi"/>
                <w:sz w:val="20"/>
              </w:rPr>
              <w:t>Budowa, przebudowa chodników, zatok autobusowych, postojowych, parkingów</w:t>
            </w:r>
            <w:r>
              <w:rPr>
                <w:rFonts w:asciiTheme="minorHAnsi" w:hAnsiTheme="minorHAnsi"/>
                <w:sz w:val="20"/>
              </w:rPr>
              <w:t>,</w:t>
            </w:r>
            <w:r w:rsidRPr="003E5D26">
              <w:rPr>
                <w:rFonts w:asciiTheme="minorHAnsi" w:hAnsiTheme="minorHAnsi"/>
                <w:sz w:val="20"/>
              </w:rPr>
              <w:t xml:space="preserve"> itp. </w:t>
            </w:r>
          </w:p>
        </w:tc>
        <w:tc>
          <w:tcPr>
            <w:tcW w:w="0" w:type="auto"/>
          </w:tcPr>
          <w:p w:rsidR="008F412A" w:rsidRPr="003E5D26" w:rsidRDefault="008F412A" w:rsidP="00363F2C">
            <w:pPr>
              <w:pStyle w:val="Default"/>
              <w:rPr>
                <w:rFonts w:asciiTheme="minorHAnsi" w:hAnsiTheme="minorHAnsi"/>
                <w:sz w:val="20"/>
              </w:rPr>
            </w:pPr>
            <w:r w:rsidRPr="003E5D26">
              <w:rPr>
                <w:rFonts w:asciiTheme="minorHAnsi" w:hAnsiTheme="minorHAnsi"/>
                <w:sz w:val="20"/>
              </w:rPr>
              <w:t xml:space="preserve">zarządzający drogami, </w:t>
            </w: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p>
          <w:p w:rsidR="008F412A" w:rsidRPr="003E5D26" w:rsidRDefault="008F412A" w:rsidP="00363F2C">
            <w:pPr>
              <w:rPr>
                <w:rFonts w:asciiTheme="minorHAnsi" w:hAnsiTheme="minorHAnsi"/>
              </w:rPr>
            </w:pPr>
          </w:p>
        </w:tc>
        <w:tc>
          <w:tcPr>
            <w:tcW w:w="0" w:type="auto"/>
            <w:shd w:val="clear" w:color="auto" w:fill="F2F2F2" w:themeFill="background1" w:themeFillShade="F2"/>
          </w:tcPr>
          <w:p w:rsidR="008F412A" w:rsidRPr="003E5D26" w:rsidRDefault="008F412A" w:rsidP="0023328B">
            <w:pPr>
              <w:rPr>
                <w:rFonts w:asciiTheme="minorHAnsi" w:hAnsiTheme="minorHAnsi"/>
              </w:rPr>
            </w:pPr>
            <w:r w:rsidRPr="003E5D26">
              <w:rPr>
                <w:rFonts w:asciiTheme="minorHAnsi" w:hAnsiTheme="minorHAnsi"/>
              </w:rPr>
              <w:t>-</w:t>
            </w:r>
          </w:p>
        </w:tc>
        <w:tc>
          <w:tcPr>
            <w:tcW w:w="0" w:type="auto"/>
            <w:shd w:val="clear" w:color="auto" w:fill="F2F2F2" w:themeFill="background1" w:themeFillShade="F2"/>
          </w:tcPr>
          <w:p w:rsidR="008F412A" w:rsidRPr="003E5D26" w:rsidRDefault="008F412A" w:rsidP="0023328B">
            <w:pPr>
              <w:rPr>
                <w:rFonts w:asciiTheme="minorHAnsi" w:hAnsiTheme="minorHAnsi"/>
              </w:rPr>
            </w:pPr>
          </w:p>
          <w:p w:rsidR="008F412A" w:rsidRPr="003E5D26" w:rsidRDefault="008F412A" w:rsidP="0023328B">
            <w:pPr>
              <w:rPr>
                <w:rFonts w:asciiTheme="minorHAnsi" w:hAnsiTheme="minorHAnsi"/>
              </w:rPr>
            </w:pPr>
            <w:r w:rsidRPr="003E5D26">
              <w:rPr>
                <w:rFonts w:asciiTheme="minorHAnsi" w:hAnsiTheme="minorHAnsi"/>
              </w:rPr>
              <w:t>-</w:t>
            </w:r>
          </w:p>
        </w:tc>
        <w:tc>
          <w:tcPr>
            <w:tcW w:w="0" w:type="auto"/>
            <w:shd w:val="clear" w:color="auto" w:fill="F2F2F2" w:themeFill="background1" w:themeFillShade="F2"/>
          </w:tcPr>
          <w:p w:rsidR="008F412A" w:rsidRPr="003E5D26" w:rsidRDefault="008F412A" w:rsidP="0023328B">
            <w:pPr>
              <w:rPr>
                <w:rFonts w:asciiTheme="minorHAnsi" w:hAnsiTheme="minorHAnsi"/>
              </w:rPr>
            </w:pPr>
          </w:p>
          <w:p w:rsidR="008F412A" w:rsidRPr="003E5D26" w:rsidRDefault="008F412A" w:rsidP="0023328B">
            <w:pPr>
              <w:rPr>
                <w:rFonts w:asciiTheme="minorHAnsi" w:hAnsiTheme="minorHAnsi"/>
              </w:rPr>
            </w:pPr>
            <w:r w:rsidRPr="003E5D26">
              <w:rPr>
                <w:rFonts w:asciiTheme="minorHAnsi" w:hAnsiTheme="minorHAnsi"/>
              </w:rPr>
              <w:t>-</w:t>
            </w:r>
          </w:p>
        </w:tc>
        <w:tc>
          <w:tcPr>
            <w:tcW w:w="0" w:type="auto"/>
          </w:tcPr>
          <w:p w:rsidR="008F412A" w:rsidRPr="003E5D26" w:rsidRDefault="008F412A" w:rsidP="00363F2C">
            <w:pPr>
              <w:pStyle w:val="Default"/>
              <w:rPr>
                <w:rFonts w:asciiTheme="minorHAnsi" w:hAnsiTheme="minorHAnsi"/>
                <w:sz w:val="20"/>
              </w:rPr>
            </w:pPr>
            <w:r w:rsidRPr="003E5D26">
              <w:rPr>
                <w:rFonts w:asciiTheme="minorHAnsi" w:hAnsiTheme="minorHAnsi"/>
                <w:sz w:val="20"/>
              </w:rPr>
              <w:t xml:space="preserve">wydłużone procedury przetargowe, </w:t>
            </w:r>
          </w:p>
          <w:p w:rsidR="008F412A" w:rsidRPr="003E5D26" w:rsidRDefault="008F412A" w:rsidP="00363F2C">
            <w:pPr>
              <w:pStyle w:val="Default"/>
              <w:rPr>
                <w:rFonts w:asciiTheme="minorHAnsi" w:hAnsiTheme="minorHAnsi"/>
                <w:sz w:val="20"/>
              </w:rPr>
            </w:pPr>
            <w:r w:rsidRPr="003E5D26">
              <w:rPr>
                <w:rFonts w:asciiTheme="minorHAnsi" w:hAnsiTheme="minorHAnsi"/>
                <w:sz w:val="20"/>
              </w:rPr>
              <w:t xml:space="preserve">brak środków </w:t>
            </w:r>
          </w:p>
          <w:p w:rsidR="008F412A" w:rsidRPr="003E5D26" w:rsidRDefault="008F412A" w:rsidP="00363F2C">
            <w:pPr>
              <w:pStyle w:val="Default"/>
              <w:rPr>
                <w:rFonts w:asciiTheme="minorHAnsi" w:hAnsiTheme="minorHAnsi"/>
                <w:sz w:val="20"/>
              </w:rPr>
            </w:pPr>
            <w:r w:rsidRPr="003E5D26">
              <w:rPr>
                <w:rFonts w:asciiTheme="minorHAnsi" w:hAnsiTheme="minorHAnsi"/>
                <w:sz w:val="20"/>
              </w:rPr>
              <w:t xml:space="preserve">finansowych </w:t>
            </w:r>
          </w:p>
        </w:tc>
      </w:tr>
      <w:tr w:rsidR="008F412A" w:rsidRPr="003E5D26" w:rsidTr="007F3192">
        <w:tc>
          <w:tcPr>
            <w:tcW w:w="0" w:type="auto"/>
            <w:vMerge/>
          </w:tcPr>
          <w:p w:rsidR="008F412A" w:rsidRPr="003E5D26" w:rsidRDefault="008F412A" w:rsidP="00312EEA">
            <w:pPr>
              <w:jc w:val="center"/>
              <w:rPr>
                <w:rFonts w:asciiTheme="minorHAnsi" w:hAnsiTheme="minorHAnsi"/>
              </w:rPr>
            </w:pPr>
          </w:p>
        </w:tc>
        <w:tc>
          <w:tcPr>
            <w:tcW w:w="0" w:type="auto"/>
          </w:tcPr>
          <w:p w:rsidR="008F412A" w:rsidRDefault="008F412A" w:rsidP="00713B02">
            <w:pPr>
              <w:pStyle w:val="Default"/>
              <w:rPr>
                <w:rFonts w:asciiTheme="minorHAnsi" w:hAnsiTheme="minorHAnsi"/>
                <w:sz w:val="20"/>
              </w:rPr>
            </w:pPr>
          </w:p>
          <w:p w:rsidR="008F412A" w:rsidRPr="003E5D26" w:rsidRDefault="008F412A" w:rsidP="00713B02">
            <w:pPr>
              <w:pStyle w:val="Default"/>
              <w:rPr>
                <w:rFonts w:asciiTheme="minorHAnsi" w:hAnsiTheme="minorHAnsi"/>
                <w:sz w:val="20"/>
              </w:rPr>
            </w:pPr>
            <w:r w:rsidRPr="003E5D26">
              <w:rPr>
                <w:rFonts w:asciiTheme="minorHAnsi" w:hAnsiTheme="minorHAnsi"/>
                <w:sz w:val="20"/>
              </w:rPr>
              <w:lastRenderedPageBreak/>
              <w:t xml:space="preserve">Ograniczanie pylenia wtórnego </w:t>
            </w:r>
          </w:p>
        </w:tc>
        <w:tc>
          <w:tcPr>
            <w:tcW w:w="0" w:type="auto"/>
          </w:tcPr>
          <w:p w:rsidR="008F412A" w:rsidRPr="003E5D26" w:rsidRDefault="008F412A" w:rsidP="00363F2C">
            <w:pPr>
              <w:pStyle w:val="Default"/>
              <w:rPr>
                <w:rFonts w:asciiTheme="minorHAnsi" w:hAnsiTheme="minorHAnsi"/>
                <w:sz w:val="20"/>
              </w:rPr>
            </w:pPr>
            <w:r>
              <w:rPr>
                <w:rStyle w:val="normaltext"/>
                <w:rFonts w:asciiTheme="minorHAnsi" w:hAnsiTheme="minorHAnsi" w:cs="Calibri"/>
                <w:sz w:val="20"/>
                <w:szCs w:val="20"/>
              </w:rPr>
              <w:lastRenderedPageBreak/>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3E5D26">
              <w:rPr>
                <w:rFonts w:asciiTheme="minorHAnsi" w:hAnsiTheme="minorHAnsi"/>
                <w:sz w:val="20"/>
              </w:rPr>
              <w:t xml:space="preserve">, </w:t>
            </w:r>
            <w:r w:rsidRPr="003E5D26">
              <w:rPr>
                <w:rFonts w:asciiTheme="minorHAnsi" w:hAnsiTheme="minorHAnsi"/>
                <w:sz w:val="20"/>
              </w:rPr>
              <w:lastRenderedPageBreak/>
              <w:t>właściciele terenu</w:t>
            </w:r>
          </w:p>
          <w:p w:rsidR="008F412A" w:rsidRPr="003E5D26" w:rsidRDefault="008F412A" w:rsidP="00363F2C">
            <w:pPr>
              <w:rPr>
                <w:rFonts w:asciiTheme="minorHAnsi" w:hAnsiTheme="minorHAnsi"/>
              </w:rPr>
            </w:pPr>
          </w:p>
        </w:tc>
        <w:tc>
          <w:tcPr>
            <w:tcW w:w="0" w:type="auto"/>
          </w:tcPr>
          <w:p w:rsidR="008F412A" w:rsidRPr="003E5D26" w:rsidRDefault="008F412A" w:rsidP="0023328B">
            <w:pPr>
              <w:rPr>
                <w:rFonts w:asciiTheme="minorHAnsi" w:hAnsiTheme="minorHAnsi"/>
              </w:rPr>
            </w:pPr>
            <w:r w:rsidRPr="003E5D26">
              <w:rPr>
                <w:rFonts w:asciiTheme="minorHAnsi" w:hAnsiTheme="minorHAnsi"/>
              </w:rPr>
              <w:lastRenderedPageBreak/>
              <w:t xml:space="preserve">Środki przeznaczone na </w:t>
            </w:r>
            <w:r w:rsidRPr="003E5D26">
              <w:rPr>
                <w:rFonts w:asciiTheme="minorHAnsi" w:hAnsiTheme="minorHAnsi"/>
              </w:rPr>
              <w:lastRenderedPageBreak/>
              <w:t xml:space="preserve">oczyszczanie gminy </w:t>
            </w:r>
          </w:p>
        </w:tc>
        <w:tc>
          <w:tcPr>
            <w:tcW w:w="0" w:type="auto"/>
          </w:tcPr>
          <w:p w:rsidR="008F412A" w:rsidRPr="00260EF9" w:rsidRDefault="00260EF9" w:rsidP="0023328B">
            <w:pPr>
              <w:rPr>
                <w:rFonts w:asciiTheme="minorHAnsi" w:hAnsiTheme="minorHAnsi"/>
              </w:rPr>
            </w:pPr>
            <w:r>
              <w:rPr>
                <w:rFonts w:asciiTheme="minorHAnsi" w:hAnsiTheme="minorHAnsi"/>
              </w:rPr>
              <w:lastRenderedPageBreak/>
              <w:t>-</w:t>
            </w:r>
          </w:p>
        </w:tc>
        <w:tc>
          <w:tcPr>
            <w:tcW w:w="0" w:type="auto"/>
          </w:tcPr>
          <w:p w:rsidR="008F412A" w:rsidRPr="003E5D26" w:rsidRDefault="008F412A" w:rsidP="0023328B">
            <w:pPr>
              <w:rPr>
                <w:rFonts w:asciiTheme="minorHAnsi" w:hAnsiTheme="minorHAnsi"/>
              </w:rPr>
            </w:pPr>
            <w:r w:rsidRPr="003E5D26">
              <w:rPr>
                <w:rFonts w:asciiTheme="minorHAnsi" w:hAnsiTheme="minorHAnsi"/>
              </w:rPr>
              <w:t xml:space="preserve">tendencja </w:t>
            </w:r>
            <w:r w:rsidRPr="003E5D26">
              <w:rPr>
                <w:rFonts w:asciiTheme="minorHAnsi" w:hAnsiTheme="minorHAnsi"/>
              </w:rPr>
              <w:lastRenderedPageBreak/>
              <w:t>wzrostowa</w:t>
            </w:r>
          </w:p>
        </w:tc>
        <w:tc>
          <w:tcPr>
            <w:tcW w:w="0" w:type="auto"/>
          </w:tcPr>
          <w:p w:rsidR="008F412A" w:rsidRPr="003E5D26" w:rsidRDefault="008F412A" w:rsidP="00363F2C">
            <w:pPr>
              <w:pStyle w:val="Default"/>
              <w:rPr>
                <w:rFonts w:asciiTheme="minorHAnsi" w:hAnsiTheme="minorHAnsi"/>
                <w:sz w:val="20"/>
              </w:rPr>
            </w:pPr>
            <w:r w:rsidRPr="003E5D26">
              <w:rPr>
                <w:rFonts w:asciiTheme="minorHAnsi" w:hAnsiTheme="minorHAnsi"/>
                <w:sz w:val="20"/>
              </w:rPr>
              <w:lastRenderedPageBreak/>
              <w:t xml:space="preserve">brak środków </w:t>
            </w:r>
          </w:p>
          <w:p w:rsidR="008F412A" w:rsidRPr="003E5D26" w:rsidRDefault="008F412A" w:rsidP="00363F2C">
            <w:pPr>
              <w:pStyle w:val="Default"/>
              <w:rPr>
                <w:rFonts w:asciiTheme="minorHAnsi" w:hAnsiTheme="minorHAnsi"/>
                <w:sz w:val="20"/>
              </w:rPr>
            </w:pPr>
            <w:r w:rsidRPr="003E5D26">
              <w:rPr>
                <w:rFonts w:asciiTheme="minorHAnsi" w:hAnsiTheme="minorHAnsi"/>
                <w:sz w:val="20"/>
              </w:rPr>
              <w:lastRenderedPageBreak/>
              <w:t xml:space="preserve">finansowych </w:t>
            </w:r>
          </w:p>
        </w:tc>
      </w:tr>
      <w:tr w:rsidR="008F412A" w:rsidRPr="003E5D26" w:rsidTr="00680C29">
        <w:tc>
          <w:tcPr>
            <w:tcW w:w="0" w:type="auto"/>
          </w:tcPr>
          <w:p w:rsidR="008F412A" w:rsidRPr="002959EF" w:rsidRDefault="008F412A" w:rsidP="002959EF">
            <w:pPr>
              <w:jc w:val="center"/>
              <w:rPr>
                <w:rFonts w:asciiTheme="minorHAnsi" w:hAnsiTheme="minorHAnsi"/>
              </w:rPr>
            </w:pPr>
            <w:r>
              <w:rPr>
                <w:rFonts w:asciiTheme="minorHAnsi" w:hAnsiTheme="minorHAnsi"/>
              </w:rPr>
              <w:lastRenderedPageBreak/>
              <w:t>Z</w:t>
            </w:r>
            <w:r w:rsidRPr="002959EF">
              <w:rPr>
                <w:rFonts w:asciiTheme="minorHAnsi" w:hAnsiTheme="minorHAnsi"/>
              </w:rPr>
              <w:t>większeni</w:t>
            </w:r>
            <w:r>
              <w:rPr>
                <w:rFonts w:asciiTheme="minorHAnsi" w:hAnsiTheme="minorHAnsi"/>
              </w:rPr>
              <w:t>e udziału energii odnawialnej w </w:t>
            </w:r>
            <w:r w:rsidRPr="002959EF">
              <w:rPr>
                <w:rFonts w:asciiTheme="minorHAnsi" w:hAnsiTheme="minorHAnsi"/>
              </w:rPr>
              <w:t xml:space="preserve">zużyciu energii </w:t>
            </w:r>
            <w:r w:rsidRPr="002959EF">
              <w:rPr>
                <w:rFonts w:asciiTheme="minorHAnsi" w:hAnsiTheme="minorHAnsi"/>
              </w:rPr>
              <w:br/>
              <w:t>na obszarze Gminy</w:t>
            </w:r>
          </w:p>
          <w:p w:rsidR="008F412A" w:rsidRDefault="008F412A" w:rsidP="00312EEA">
            <w:pPr>
              <w:jc w:val="center"/>
              <w:rPr>
                <w:rFonts w:asciiTheme="minorHAnsi" w:hAnsiTheme="minorHAnsi"/>
              </w:rPr>
            </w:pPr>
          </w:p>
        </w:tc>
        <w:tc>
          <w:tcPr>
            <w:tcW w:w="0" w:type="auto"/>
          </w:tcPr>
          <w:p w:rsidR="008F412A" w:rsidRPr="003E5D26" w:rsidRDefault="008F412A" w:rsidP="00107D6A">
            <w:pPr>
              <w:pStyle w:val="Default"/>
              <w:rPr>
                <w:rFonts w:asciiTheme="minorHAnsi" w:hAnsiTheme="minorHAnsi"/>
                <w:sz w:val="20"/>
              </w:rPr>
            </w:pPr>
            <w:r>
              <w:rPr>
                <w:rFonts w:asciiTheme="minorHAnsi" w:hAnsiTheme="minorHAnsi"/>
                <w:sz w:val="20"/>
              </w:rPr>
              <w:t>Wykorzystywanie odnawialnych źródeł energii</w:t>
            </w:r>
          </w:p>
        </w:tc>
        <w:tc>
          <w:tcPr>
            <w:tcW w:w="0" w:type="auto"/>
          </w:tcPr>
          <w:p w:rsidR="008F412A" w:rsidRDefault="008F412A" w:rsidP="00107D6A">
            <w:pPr>
              <w:pStyle w:val="Default"/>
              <w:rPr>
                <w:rFonts w:asciiTheme="minorHAnsi" w:hAnsiTheme="minorHAnsi"/>
                <w:sz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3E5D26">
              <w:rPr>
                <w:rFonts w:asciiTheme="minorHAnsi" w:hAnsiTheme="minorHAnsi"/>
                <w:sz w:val="20"/>
              </w:rPr>
              <w:t xml:space="preserve"> </w:t>
            </w:r>
          </w:p>
          <w:p w:rsidR="008F412A" w:rsidRPr="003E5D26" w:rsidRDefault="008F412A" w:rsidP="00107D6A">
            <w:pPr>
              <w:pStyle w:val="Default"/>
              <w:rPr>
                <w:rFonts w:asciiTheme="minorHAnsi" w:hAnsiTheme="minorHAnsi"/>
                <w:sz w:val="20"/>
              </w:rPr>
            </w:pPr>
            <w:r>
              <w:rPr>
                <w:rFonts w:asciiTheme="minorHAnsi" w:hAnsiTheme="minorHAnsi"/>
                <w:sz w:val="20"/>
              </w:rPr>
              <w:t>właściciele obiektów</w:t>
            </w:r>
          </w:p>
        </w:tc>
        <w:tc>
          <w:tcPr>
            <w:tcW w:w="0" w:type="auto"/>
            <w:shd w:val="clear" w:color="auto" w:fill="F2F2F2" w:themeFill="background1" w:themeFillShade="F2"/>
          </w:tcPr>
          <w:p w:rsidR="008F412A" w:rsidRPr="003E5D26" w:rsidRDefault="008F412A" w:rsidP="00107D6A">
            <w:pPr>
              <w:rPr>
                <w:rFonts w:asciiTheme="minorHAnsi" w:hAnsiTheme="minorHAnsi"/>
              </w:rPr>
            </w:pPr>
            <w:r w:rsidRPr="003E5D26">
              <w:rPr>
                <w:rFonts w:asciiTheme="minorHAnsi" w:hAnsiTheme="minorHAnsi"/>
              </w:rPr>
              <w:t>-</w:t>
            </w:r>
          </w:p>
        </w:tc>
        <w:tc>
          <w:tcPr>
            <w:tcW w:w="0" w:type="auto"/>
            <w:shd w:val="clear" w:color="auto" w:fill="F2F2F2" w:themeFill="background1" w:themeFillShade="F2"/>
          </w:tcPr>
          <w:p w:rsidR="008F412A" w:rsidRPr="003E5D26" w:rsidRDefault="008F412A" w:rsidP="00107D6A">
            <w:pPr>
              <w:rPr>
                <w:rFonts w:asciiTheme="minorHAnsi" w:hAnsiTheme="minorHAnsi"/>
              </w:rPr>
            </w:pPr>
            <w:r w:rsidRPr="003E5D26">
              <w:rPr>
                <w:rFonts w:asciiTheme="minorHAnsi" w:hAnsiTheme="minorHAnsi"/>
              </w:rPr>
              <w:t>-</w:t>
            </w:r>
          </w:p>
        </w:tc>
        <w:tc>
          <w:tcPr>
            <w:tcW w:w="0" w:type="auto"/>
            <w:shd w:val="clear" w:color="auto" w:fill="F2F2F2" w:themeFill="background1" w:themeFillShade="F2"/>
          </w:tcPr>
          <w:p w:rsidR="008F412A" w:rsidRPr="003E5D26" w:rsidRDefault="008F412A" w:rsidP="00107D6A">
            <w:pPr>
              <w:rPr>
                <w:rFonts w:asciiTheme="minorHAnsi" w:hAnsiTheme="minorHAnsi"/>
              </w:rPr>
            </w:pPr>
            <w:r w:rsidRPr="003E5D26">
              <w:rPr>
                <w:rFonts w:asciiTheme="minorHAnsi" w:hAnsiTheme="minorHAnsi"/>
              </w:rPr>
              <w:t>-</w:t>
            </w:r>
          </w:p>
        </w:tc>
        <w:tc>
          <w:tcPr>
            <w:tcW w:w="0" w:type="auto"/>
          </w:tcPr>
          <w:p w:rsidR="008F412A" w:rsidRPr="003E5D26" w:rsidRDefault="008F412A" w:rsidP="00107D6A">
            <w:pPr>
              <w:pStyle w:val="Default"/>
              <w:rPr>
                <w:rFonts w:asciiTheme="minorHAnsi" w:hAnsiTheme="minorHAnsi"/>
                <w:sz w:val="20"/>
              </w:rPr>
            </w:pPr>
            <w:r w:rsidRPr="003E5D26">
              <w:rPr>
                <w:rFonts w:asciiTheme="minorHAnsi" w:hAnsiTheme="minorHAnsi"/>
                <w:sz w:val="20"/>
              </w:rPr>
              <w:t xml:space="preserve">brak środków finansowych, </w:t>
            </w:r>
          </w:p>
          <w:p w:rsidR="008F412A" w:rsidRPr="003E5D26" w:rsidRDefault="008F412A" w:rsidP="00107D6A">
            <w:pPr>
              <w:pStyle w:val="Default"/>
              <w:rPr>
                <w:rFonts w:asciiTheme="minorHAnsi" w:hAnsiTheme="minorHAnsi"/>
                <w:sz w:val="20"/>
              </w:rPr>
            </w:pPr>
            <w:r w:rsidRPr="003E5D26">
              <w:rPr>
                <w:rFonts w:asciiTheme="minorHAnsi" w:hAnsiTheme="minorHAnsi"/>
                <w:sz w:val="20"/>
              </w:rPr>
              <w:t>zmiana przepisów prawa ograniczające możliwość lokalizacji instalacji OZE</w:t>
            </w:r>
          </w:p>
        </w:tc>
      </w:tr>
      <w:tr w:rsidR="008F412A" w:rsidRPr="003E5D26" w:rsidTr="0068584D">
        <w:tc>
          <w:tcPr>
            <w:tcW w:w="0" w:type="auto"/>
            <w:vMerge w:val="restart"/>
          </w:tcPr>
          <w:p w:rsidR="008F412A" w:rsidRDefault="008F412A" w:rsidP="00312EEA">
            <w:pPr>
              <w:jc w:val="center"/>
              <w:rPr>
                <w:rFonts w:asciiTheme="minorHAnsi" w:hAnsiTheme="minorHAnsi"/>
              </w:rPr>
            </w:pPr>
          </w:p>
          <w:p w:rsidR="008F412A" w:rsidRPr="003E5D26" w:rsidRDefault="008F412A" w:rsidP="00312EEA">
            <w:pPr>
              <w:jc w:val="center"/>
              <w:rPr>
                <w:rFonts w:asciiTheme="minorHAnsi" w:hAnsiTheme="minorHAnsi"/>
              </w:rPr>
            </w:pPr>
            <w:r>
              <w:rPr>
                <w:rFonts w:asciiTheme="minorHAnsi" w:hAnsiTheme="minorHAnsi"/>
              </w:rPr>
              <w:t>Adaptacja do zmian klimatu</w:t>
            </w:r>
          </w:p>
        </w:tc>
        <w:tc>
          <w:tcPr>
            <w:tcW w:w="0" w:type="auto"/>
          </w:tcPr>
          <w:p w:rsidR="008F412A" w:rsidRPr="003E5D26" w:rsidRDefault="008F412A" w:rsidP="00156665">
            <w:pPr>
              <w:rPr>
                <w:rFonts w:asciiTheme="minorHAnsi" w:hAnsiTheme="minorHAnsi"/>
              </w:rPr>
            </w:pPr>
            <w:r>
              <w:rPr>
                <w:rFonts w:asciiTheme="minorHAnsi" w:hAnsiTheme="minorHAnsi"/>
              </w:rPr>
              <w:t>Edukacja i informacja dotycząca</w:t>
            </w:r>
            <w:r w:rsidRPr="003E5D26">
              <w:rPr>
                <w:rFonts w:asciiTheme="minorHAnsi" w:hAnsiTheme="minorHAnsi"/>
              </w:rPr>
              <w:t xml:space="preserve"> </w:t>
            </w:r>
            <w:r>
              <w:rPr>
                <w:rFonts w:asciiTheme="minorHAnsi" w:hAnsiTheme="minorHAnsi"/>
              </w:rPr>
              <w:t>zmian</w:t>
            </w:r>
            <w:r w:rsidRPr="003E5D26">
              <w:rPr>
                <w:rFonts w:asciiTheme="minorHAnsi" w:hAnsiTheme="minorHAnsi"/>
              </w:rPr>
              <w:t xml:space="preserve"> klimatu oraz ich skutków </w:t>
            </w:r>
          </w:p>
        </w:tc>
        <w:tc>
          <w:tcPr>
            <w:tcW w:w="0" w:type="auto"/>
          </w:tcPr>
          <w:p w:rsidR="008F412A" w:rsidRDefault="008F412A" w:rsidP="00363F2C">
            <w:pPr>
              <w:pStyle w:val="Default"/>
              <w:rPr>
                <w:rFonts w:asciiTheme="minorHAnsi" w:hAnsiTheme="minorHAnsi"/>
                <w:sz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3E5D26">
              <w:rPr>
                <w:rFonts w:asciiTheme="minorHAnsi" w:hAnsiTheme="minorHAnsi"/>
                <w:sz w:val="20"/>
              </w:rPr>
              <w:t xml:space="preserve"> </w:t>
            </w:r>
          </w:p>
          <w:p w:rsidR="008F412A" w:rsidRDefault="008F412A" w:rsidP="00363F2C">
            <w:pPr>
              <w:pStyle w:val="Default"/>
              <w:rPr>
                <w:rFonts w:asciiTheme="minorHAnsi" w:hAnsiTheme="minorHAnsi"/>
                <w:sz w:val="20"/>
              </w:rPr>
            </w:pPr>
            <w:r>
              <w:rPr>
                <w:rFonts w:asciiTheme="minorHAnsi" w:hAnsiTheme="minorHAnsi"/>
                <w:sz w:val="20"/>
              </w:rPr>
              <w:t>placówki oświatowe</w:t>
            </w:r>
          </w:p>
          <w:p w:rsidR="008F412A" w:rsidRPr="003E5D26" w:rsidRDefault="008F412A" w:rsidP="00156665">
            <w:pPr>
              <w:pStyle w:val="Default"/>
              <w:rPr>
                <w:rFonts w:asciiTheme="minorHAnsi" w:hAnsiTheme="minorHAnsi"/>
                <w:sz w:val="20"/>
              </w:rPr>
            </w:pPr>
          </w:p>
        </w:tc>
        <w:tc>
          <w:tcPr>
            <w:tcW w:w="0" w:type="auto"/>
          </w:tcPr>
          <w:p w:rsidR="008F412A" w:rsidRPr="003E5D26" w:rsidRDefault="008F412A" w:rsidP="0023328B">
            <w:pPr>
              <w:rPr>
                <w:rFonts w:asciiTheme="minorHAnsi" w:hAnsiTheme="minorHAnsi"/>
              </w:rPr>
            </w:pPr>
            <w:r>
              <w:rPr>
                <w:rFonts w:asciiTheme="minorHAnsi" w:hAnsiTheme="minorHAnsi"/>
              </w:rPr>
              <w:t>Liczba akcji edukacyjnych</w:t>
            </w:r>
          </w:p>
        </w:tc>
        <w:tc>
          <w:tcPr>
            <w:tcW w:w="0" w:type="auto"/>
            <w:shd w:val="clear" w:color="auto" w:fill="F2F2F2" w:themeFill="background1" w:themeFillShade="F2"/>
          </w:tcPr>
          <w:p w:rsidR="008F412A" w:rsidRPr="003E5D26" w:rsidRDefault="008F412A" w:rsidP="0023328B">
            <w:pPr>
              <w:rPr>
                <w:rFonts w:asciiTheme="minorHAnsi" w:hAnsiTheme="minorHAnsi"/>
              </w:rPr>
            </w:pPr>
            <w:r w:rsidRPr="003E5D26">
              <w:rPr>
                <w:rFonts w:asciiTheme="minorHAnsi" w:hAnsiTheme="minorHAnsi"/>
              </w:rPr>
              <w:t>-</w:t>
            </w:r>
          </w:p>
        </w:tc>
        <w:tc>
          <w:tcPr>
            <w:tcW w:w="0" w:type="auto"/>
          </w:tcPr>
          <w:p w:rsidR="008F412A" w:rsidRPr="003E5D26" w:rsidRDefault="008F412A" w:rsidP="0023328B">
            <w:pPr>
              <w:rPr>
                <w:rFonts w:asciiTheme="minorHAnsi" w:hAnsiTheme="minorHAnsi"/>
              </w:rPr>
            </w:pPr>
            <w:r>
              <w:rPr>
                <w:rFonts w:asciiTheme="minorHAnsi" w:hAnsiTheme="minorHAnsi"/>
              </w:rPr>
              <w:t>minimum 1</w:t>
            </w:r>
          </w:p>
        </w:tc>
        <w:tc>
          <w:tcPr>
            <w:tcW w:w="0" w:type="auto"/>
          </w:tcPr>
          <w:p w:rsidR="008F412A" w:rsidRPr="003E5D26" w:rsidRDefault="008F412A" w:rsidP="00156665">
            <w:pPr>
              <w:pStyle w:val="Default"/>
              <w:rPr>
                <w:rFonts w:asciiTheme="minorHAnsi" w:hAnsiTheme="minorHAnsi"/>
                <w:sz w:val="20"/>
              </w:rPr>
            </w:pPr>
            <w:r w:rsidRPr="003E5D26">
              <w:rPr>
                <w:rFonts w:asciiTheme="minorHAnsi" w:hAnsiTheme="minorHAnsi"/>
                <w:sz w:val="20"/>
              </w:rPr>
              <w:t>brak środków finansowych, brak za</w:t>
            </w:r>
            <w:r>
              <w:rPr>
                <w:rFonts w:asciiTheme="minorHAnsi" w:hAnsiTheme="minorHAnsi"/>
                <w:sz w:val="20"/>
              </w:rPr>
              <w:t>interesowania odbiorców</w:t>
            </w:r>
          </w:p>
        </w:tc>
      </w:tr>
      <w:tr w:rsidR="008F412A" w:rsidRPr="003E5D26" w:rsidTr="00F81849">
        <w:trPr>
          <w:trHeight w:val="778"/>
        </w:trPr>
        <w:tc>
          <w:tcPr>
            <w:tcW w:w="0" w:type="auto"/>
            <w:vMerge/>
          </w:tcPr>
          <w:p w:rsidR="008F412A" w:rsidRPr="003E5D26" w:rsidRDefault="008F412A" w:rsidP="00312EEA">
            <w:pPr>
              <w:jc w:val="center"/>
              <w:rPr>
                <w:rFonts w:asciiTheme="minorHAnsi" w:hAnsiTheme="minorHAnsi"/>
              </w:rPr>
            </w:pPr>
          </w:p>
        </w:tc>
        <w:tc>
          <w:tcPr>
            <w:tcW w:w="0" w:type="auto"/>
          </w:tcPr>
          <w:p w:rsidR="008F412A" w:rsidRPr="003E5D26" w:rsidRDefault="008F412A" w:rsidP="00363F2C">
            <w:pPr>
              <w:pStyle w:val="Default"/>
              <w:rPr>
                <w:rFonts w:asciiTheme="minorHAnsi" w:hAnsiTheme="minorHAnsi"/>
                <w:sz w:val="20"/>
              </w:rPr>
            </w:pPr>
            <w:r w:rsidRPr="003E5D26">
              <w:rPr>
                <w:rFonts w:asciiTheme="minorHAnsi" w:hAnsiTheme="minorHAnsi"/>
                <w:sz w:val="20"/>
              </w:rPr>
              <w:t xml:space="preserve">Promowanie odnawialnych źródeł energii </w:t>
            </w:r>
          </w:p>
        </w:tc>
        <w:tc>
          <w:tcPr>
            <w:tcW w:w="0" w:type="auto"/>
            <w:vAlign w:val="center"/>
          </w:tcPr>
          <w:p w:rsidR="008F412A" w:rsidRPr="003E5D26" w:rsidRDefault="008F412A" w:rsidP="00363F2C">
            <w:pPr>
              <w:pStyle w:val="TableContents"/>
              <w:rPr>
                <w:rFonts w:asciiTheme="minorHAnsi" w:hAnsiTheme="minorHAnsi" w:cs="Calibri"/>
                <w:sz w:val="20"/>
                <w:szCs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3E5D26">
              <w:rPr>
                <w:rFonts w:asciiTheme="minorHAnsi" w:hAnsiTheme="minorHAnsi" w:cs="Calibri"/>
                <w:sz w:val="20"/>
                <w:szCs w:val="20"/>
              </w:rPr>
              <w:t>, media lokalne, organizacje pozarządowe</w:t>
            </w:r>
          </w:p>
        </w:tc>
        <w:tc>
          <w:tcPr>
            <w:tcW w:w="0" w:type="auto"/>
            <w:shd w:val="clear" w:color="auto" w:fill="F2F2F2" w:themeFill="background1" w:themeFillShade="F2"/>
          </w:tcPr>
          <w:p w:rsidR="008F412A" w:rsidRPr="003E5D26" w:rsidRDefault="008F412A" w:rsidP="0023328B">
            <w:pPr>
              <w:rPr>
                <w:rFonts w:asciiTheme="minorHAnsi" w:hAnsiTheme="minorHAnsi"/>
              </w:rPr>
            </w:pPr>
            <w:r w:rsidRPr="003E5D26">
              <w:rPr>
                <w:rFonts w:asciiTheme="minorHAnsi" w:hAnsiTheme="minorHAnsi"/>
              </w:rPr>
              <w:t>-</w:t>
            </w:r>
          </w:p>
        </w:tc>
        <w:tc>
          <w:tcPr>
            <w:tcW w:w="0" w:type="auto"/>
            <w:shd w:val="clear" w:color="auto" w:fill="F2F2F2" w:themeFill="background1" w:themeFillShade="F2"/>
          </w:tcPr>
          <w:p w:rsidR="008F412A" w:rsidRPr="003E5D26" w:rsidRDefault="008F412A" w:rsidP="0023328B">
            <w:pPr>
              <w:rPr>
                <w:rFonts w:asciiTheme="minorHAnsi" w:hAnsiTheme="minorHAnsi"/>
              </w:rPr>
            </w:pPr>
            <w:r w:rsidRPr="003E5D26">
              <w:rPr>
                <w:rFonts w:asciiTheme="minorHAnsi" w:hAnsiTheme="minorHAnsi"/>
              </w:rPr>
              <w:t>-</w:t>
            </w:r>
          </w:p>
        </w:tc>
        <w:tc>
          <w:tcPr>
            <w:tcW w:w="0" w:type="auto"/>
            <w:shd w:val="clear" w:color="auto" w:fill="F2F2F2" w:themeFill="background1" w:themeFillShade="F2"/>
          </w:tcPr>
          <w:p w:rsidR="008F412A" w:rsidRPr="003E5D26" w:rsidRDefault="008F412A" w:rsidP="0023328B">
            <w:pPr>
              <w:rPr>
                <w:rFonts w:asciiTheme="minorHAnsi" w:hAnsiTheme="minorHAnsi"/>
              </w:rPr>
            </w:pPr>
            <w:r w:rsidRPr="003E5D26">
              <w:rPr>
                <w:rFonts w:asciiTheme="minorHAnsi" w:hAnsiTheme="minorHAnsi"/>
              </w:rPr>
              <w:t>-</w:t>
            </w:r>
          </w:p>
        </w:tc>
        <w:tc>
          <w:tcPr>
            <w:tcW w:w="0" w:type="auto"/>
          </w:tcPr>
          <w:p w:rsidR="008F412A" w:rsidRPr="003E5D26" w:rsidRDefault="008F412A" w:rsidP="00363F2C">
            <w:pPr>
              <w:pStyle w:val="Default"/>
              <w:rPr>
                <w:rFonts w:asciiTheme="minorHAnsi" w:hAnsiTheme="minorHAnsi"/>
                <w:sz w:val="20"/>
              </w:rPr>
            </w:pPr>
            <w:r w:rsidRPr="003E5D26">
              <w:rPr>
                <w:rFonts w:asciiTheme="minorHAnsi" w:hAnsiTheme="minorHAnsi"/>
                <w:sz w:val="20"/>
              </w:rPr>
              <w:t xml:space="preserve">brak środków finansowych, </w:t>
            </w:r>
          </w:p>
          <w:p w:rsidR="008F412A" w:rsidRPr="003E5D26" w:rsidRDefault="008F412A" w:rsidP="00363F2C">
            <w:pPr>
              <w:pStyle w:val="Default"/>
              <w:rPr>
                <w:rFonts w:asciiTheme="minorHAnsi" w:hAnsiTheme="minorHAnsi"/>
                <w:sz w:val="20"/>
              </w:rPr>
            </w:pPr>
            <w:r w:rsidRPr="003E5D26">
              <w:rPr>
                <w:rFonts w:asciiTheme="minorHAnsi" w:hAnsiTheme="minorHAnsi"/>
                <w:sz w:val="20"/>
              </w:rPr>
              <w:t xml:space="preserve">brak kadry </w:t>
            </w:r>
          </w:p>
        </w:tc>
      </w:tr>
    </w:tbl>
    <w:p w:rsidR="0011237E" w:rsidRDefault="0011237E" w:rsidP="00F61F0A">
      <w:pPr>
        <w:pStyle w:val="2nagowekPOSzwolen2017"/>
      </w:pPr>
      <w:bookmarkStart w:id="214" w:name="_Toc445795294"/>
      <w:bookmarkStart w:id="215" w:name="_Toc480371156"/>
    </w:p>
    <w:p w:rsidR="0011237E" w:rsidRDefault="0011237E">
      <w:pPr>
        <w:rPr>
          <w:rFonts w:asciiTheme="minorHAnsi" w:hAnsiTheme="minorHAnsi" w:cstheme="minorHAnsi"/>
          <w:b/>
          <w:sz w:val="24"/>
          <w:szCs w:val="24"/>
          <w14:shadow w14:blurRad="50800" w14:dist="38100" w14:dir="8100000" w14:sx="100000" w14:sy="100000" w14:kx="0" w14:ky="0" w14:algn="tr">
            <w14:srgbClr w14:val="000000">
              <w14:alpha w14:val="60000"/>
            </w14:srgbClr>
          </w14:shadow>
        </w:rPr>
      </w:pPr>
      <w:r>
        <w:br w:type="page"/>
      </w:r>
    </w:p>
    <w:p w:rsidR="00A224AC" w:rsidRPr="00AD14BE" w:rsidRDefault="00F61F0A" w:rsidP="00F61F0A">
      <w:pPr>
        <w:pStyle w:val="2nagowekPOSzwolen2017"/>
      </w:pPr>
      <w:bookmarkStart w:id="216" w:name="_Toc493845818"/>
      <w:r>
        <w:lastRenderedPageBreak/>
        <w:t>7</w:t>
      </w:r>
      <w:r w:rsidR="00A224AC" w:rsidRPr="00AD14BE">
        <w:t>.2. Cele, wskaźniki oraz kierunki działania dla obszaru interwencji: zagrożenia hałasem</w:t>
      </w:r>
      <w:bookmarkEnd w:id="214"/>
      <w:bookmarkEnd w:id="215"/>
      <w:bookmarkEnd w:id="21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4"/>
        <w:gridCol w:w="3664"/>
        <w:gridCol w:w="2418"/>
        <w:gridCol w:w="1860"/>
        <w:gridCol w:w="1018"/>
        <w:gridCol w:w="1240"/>
        <w:gridCol w:w="1416"/>
      </w:tblGrid>
      <w:tr w:rsidR="00146A35" w:rsidRPr="006B18C8" w:rsidTr="003959EC">
        <w:trPr>
          <w:trHeight w:val="244"/>
          <w:tblHeader/>
        </w:trPr>
        <w:tc>
          <w:tcPr>
            <w:tcW w:w="0" w:type="auto"/>
            <w:vMerge w:val="restart"/>
          </w:tcPr>
          <w:p w:rsidR="003959EC" w:rsidRPr="006B18C8" w:rsidRDefault="003959EC" w:rsidP="00312EEA">
            <w:pPr>
              <w:jc w:val="center"/>
              <w:rPr>
                <w:rFonts w:asciiTheme="minorHAnsi" w:hAnsiTheme="minorHAnsi"/>
                <w:b/>
              </w:rPr>
            </w:pPr>
            <w:r w:rsidRPr="006B18C8">
              <w:rPr>
                <w:rFonts w:asciiTheme="minorHAnsi" w:hAnsiTheme="minorHAnsi"/>
                <w:b/>
              </w:rPr>
              <w:t>Kierunek interwencji</w:t>
            </w:r>
          </w:p>
        </w:tc>
        <w:tc>
          <w:tcPr>
            <w:tcW w:w="0" w:type="auto"/>
            <w:vMerge w:val="restart"/>
          </w:tcPr>
          <w:p w:rsidR="003959EC" w:rsidRPr="006B18C8" w:rsidRDefault="003959EC" w:rsidP="00312EEA">
            <w:pPr>
              <w:jc w:val="center"/>
              <w:rPr>
                <w:rFonts w:asciiTheme="minorHAnsi" w:hAnsiTheme="minorHAnsi"/>
                <w:b/>
              </w:rPr>
            </w:pPr>
            <w:r w:rsidRPr="006B18C8">
              <w:rPr>
                <w:rFonts w:asciiTheme="minorHAnsi" w:hAnsiTheme="minorHAnsi"/>
                <w:b/>
              </w:rPr>
              <w:t>Zadanie</w:t>
            </w:r>
          </w:p>
        </w:tc>
        <w:tc>
          <w:tcPr>
            <w:tcW w:w="0" w:type="auto"/>
            <w:vMerge w:val="restart"/>
          </w:tcPr>
          <w:p w:rsidR="003959EC" w:rsidRPr="006B18C8" w:rsidRDefault="003959EC" w:rsidP="00312EEA">
            <w:pPr>
              <w:jc w:val="center"/>
              <w:rPr>
                <w:rFonts w:asciiTheme="minorHAnsi" w:hAnsiTheme="minorHAnsi"/>
                <w:b/>
              </w:rPr>
            </w:pPr>
            <w:r w:rsidRPr="006B18C8">
              <w:rPr>
                <w:rFonts w:asciiTheme="minorHAnsi" w:hAnsiTheme="minorHAnsi"/>
                <w:b/>
              </w:rPr>
              <w:t>Podmiot odpowiedzialny</w:t>
            </w:r>
          </w:p>
        </w:tc>
        <w:tc>
          <w:tcPr>
            <w:tcW w:w="0" w:type="auto"/>
          </w:tcPr>
          <w:p w:rsidR="003959EC" w:rsidRPr="006B18C8" w:rsidRDefault="003959EC" w:rsidP="0023328B">
            <w:pPr>
              <w:jc w:val="center"/>
              <w:rPr>
                <w:rFonts w:asciiTheme="minorHAnsi" w:hAnsiTheme="minorHAnsi"/>
                <w:b/>
              </w:rPr>
            </w:pPr>
            <w:r w:rsidRPr="006B18C8">
              <w:rPr>
                <w:rFonts w:asciiTheme="minorHAnsi" w:hAnsiTheme="minorHAnsi"/>
                <w:b/>
              </w:rPr>
              <w:t>Wskaźnik</w:t>
            </w:r>
          </w:p>
        </w:tc>
        <w:tc>
          <w:tcPr>
            <w:tcW w:w="0" w:type="auto"/>
          </w:tcPr>
          <w:p w:rsidR="003959EC" w:rsidRPr="006B18C8" w:rsidRDefault="003959EC" w:rsidP="0023328B">
            <w:pPr>
              <w:jc w:val="center"/>
              <w:rPr>
                <w:rFonts w:asciiTheme="minorHAnsi" w:hAnsiTheme="minorHAnsi"/>
                <w:b/>
              </w:rPr>
            </w:pPr>
          </w:p>
        </w:tc>
        <w:tc>
          <w:tcPr>
            <w:tcW w:w="0" w:type="auto"/>
          </w:tcPr>
          <w:p w:rsidR="003959EC" w:rsidRPr="006B18C8" w:rsidRDefault="003959EC" w:rsidP="0023328B">
            <w:pPr>
              <w:jc w:val="center"/>
              <w:rPr>
                <w:rFonts w:asciiTheme="minorHAnsi" w:hAnsiTheme="minorHAnsi"/>
                <w:b/>
              </w:rPr>
            </w:pPr>
          </w:p>
        </w:tc>
        <w:tc>
          <w:tcPr>
            <w:tcW w:w="0" w:type="auto"/>
            <w:vMerge w:val="restart"/>
          </w:tcPr>
          <w:p w:rsidR="003959EC" w:rsidRPr="006B18C8" w:rsidRDefault="003959EC" w:rsidP="00312EEA">
            <w:pPr>
              <w:jc w:val="center"/>
              <w:rPr>
                <w:rFonts w:asciiTheme="minorHAnsi" w:hAnsiTheme="minorHAnsi"/>
                <w:b/>
              </w:rPr>
            </w:pPr>
            <w:r w:rsidRPr="006B18C8">
              <w:rPr>
                <w:rFonts w:asciiTheme="minorHAnsi" w:hAnsiTheme="minorHAnsi"/>
                <w:b/>
              </w:rPr>
              <w:t>Ryzyka</w:t>
            </w:r>
          </w:p>
        </w:tc>
      </w:tr>
      <w:tr w:rsidR="00146A35" w:rsidRPr="006B18C8" w:rsidTr="003959EC">
        <w:trPr>
          <w:trHeight w:val="244"/>
          <w:tblHeader/>
        </w:trPr>
        <w:tc>
          <w:tcPr>
            <w:tcW w:w="0" w:type="auto"/>
            <w:vMerge/>
          </w:tcPr>
          <w:p w:rsidR="003959EC" w:rsidRPr="006B18C8" w:rsidRDefault="003959EC" w:rsidP="00312EEA">
            <w:pPr>
              <w:jc w:val="center"/>
              <w:rPr>
                <w:rFonts w:asciiTheme="minorHAnsi" w:hAnsiTheme="minorHAnsi"/>
                <w:b/>
              </w:rPr>
            </w:pPr>
          </w:p>
        </w:tc>
        <w:tc>
          <w:tcPr>
            <w:tcW w:w="0" w:type="auto"/>
            <w:vMerge/>
          </w:tcPr>
          <w:p w:rsidR="003959EC" w:rsidRPr="006B18C8" w:rsidRDefault="003959EC" w:rsidP="00312EEA">
            <w:pPr>
              <w:pStyle w:val="Default"/>
              <w:jc w:val="center"/>
              <w:rPr>
                <w:rFonts w:asciiTheme="minorHAnsi" w:hAnsiTheme="minorHAnsi"/>
                <w:b/>
                <w:sz w:val="20"/>
              </w:rPr>
            </w:pPr>
          </w:p>
        </w:tc>
        <w:tc>
          <w:tcPr>
            <w:tcW w:w="0" w:type="auto"/>
            <w:vMerge/>
          </w:tcPr>
          <w:p w:rsidR="003959EC" w:rsidRPr="006B18C8" w:rsidRDefault="003959EC" w:rsidP="00312EEA">
            <w:pPr>
              <w:jc w:val="center"/>
              <w:rPr>
                <w:rFonts w:asciiTheme="minorHAnsi" w:hAnsiTheme="minorHAnsi"/>
                <w:b/>
              </w:rPr>
            </w:pPr>
          </w:p>
        </w:tc>
        <w:tc>
          <w:tcPr>
            <w:tcW w:w="0" w:type="auto"/>
          </w:tcPr>
          <w:p w:rsidR="003959EC" w:rsidRPr="006B18C8" w:rsidRDefault="003959EC" w:rsidP="0023328B">
            <w:pPr>
              <w:jc w:val="center"/>
              <w:rPr>
                <w:rFonts w:asciiTheme="minorHAnsi" w:hAnsiTheme="minorHAnsi"/>
                <w:b/>
              </w:rPr>
            </w:pPr>
            <w:r w:rsidRPr="006B18C8">
              <w:rPr>
                <w:rFonts w:asciiTheme="minorHAnsi" w:hAnsiTheme="minorHAnsi"/>
                <w:b/>
              </w:rPr>
              <w:t>Nazwa</w:t>
            </w:r>
          </w:p>
        </w:tc>
        <w:tc>
          <w:tcPr>
            <w:tcW w:w="0" w:type="auto"/>
          </w:tcPr>
          <w:p w:rsidR="003959EC" w:rsidRPr="006B18C8" w:rsidRDefault="003959EC" w:rsidP="0023328B">
            <w:pPr>
              <w:jc w:val="center"/>
              <w:rPr>
                <w:rFonts w:asciiTheme="minorHAnsi" w:hAnsiTheme="minorHAnsi"/>
                <w:b/>
              </w:rPr>
            </w:pPr>
            <w:r w:rsidRPr="006B18C8">
              <w:rPr>
                <w:rFonts w:asciiTheme="minorHAnsi" w:hAnsiTheme="minorHAnsi"/>
                <w:b/>
              </w:rPr>
              <w:t>Wartość bazowa</w:t>
            </w:r>
          </w:p>
        </w:tc>
        <w:tc>
          <w:tcPr>
            <w:tcW w:w="0" w:type="auto"/>
          </w:tcPr>
          <w:p w:rsidR="003959EC" w:rsidRPr="006B18C8" w:rsidRDefault="003959EC" w:rsidP="0023328B">
            <w:pPr>
              <w:jc w:val="center"/>
              <w:rPr>
                <w:rFonts w:asciiTheme="minorHAnsi" w:hAnsiTheme="minorHAnsi"/>
                <w:b/>
              </w:rPr>
            </w:pPr>
            <w:r w:rsidRPr="006B18C8">
              <w:rPr>
                <w:rFonts w:asciiTheme="minorHAnsi" w:hAnsiTheme="minorHAnsi"/>
                <w:b/>
              </w:rPr>
              <w:t>Wartość docelowa</w:t>
            </w:r>
          </w:p>
        </w:tc>
        <w:tc>
          <w:tcPr>
            <w:tcW w:w="0" w:type="auto"/>
            <w:vMerge/>
          </w:tcPr>
          <w:p w:rsidR="003959EC" w:rsidRPr="006B18C8" w:rsidRDefault="003959EC" w:rsidP="00312EEA">
            <w:pPr>
              <w:jc w:val="center"/>
              <w:rPr>
                <w:rFonts w:asciiTheme="minorHAnsi" w:hAnsiTheme="minorHAnsi"/>
                <w:b/>
              </w:rPr>
            </w:pPr>
          </w:p>
        </w:tc>
      </w:tr>
      <w:tr w:rsidR="0011237E" w:rsidRPr="0011237E" w:rsidTr="0011237E">
        <w:trPr>
          <w:trHeight w:val="70"/>
        </w:trPr>
        <w:tc>
          <w:tcPr>
            <w:tcW w:w="0" w:type="auto"/>
            <w:gridSpan w:val="7"/>
          </w:tcPr>
          <w:p w:rsidR="0011237E" w:rsidRPr="0011237E" w:rsidRDefault="0011237E" w:rsidP="0011237E">
            <w:pPr>
              <w:jc w:val="center"/>
              <w:rPr>
                <w:rFonts w:asciiTheme="minorHAnsi" w:hAnsiTheme="minorHAnsi"/>
                <w:b/>
                <w:sz w:val="22"/>
                <w:szCs w:val="22"/>
              </w:rPr>
            </w:pPr>
            <w:r w:rsidRPr="0011237E">
              <w:rPr>
                <w:rFonts w:asciiTheme="minorHAnsi" w:hAnsiTheme="minorHAnsi"/>
                <w:b/>
                <w:sz w:val="22"/>
                <w:szCs w:val="22"/>
              </w:rPr>
              <w:t>Cel: Ograniczenie uciążliwości hałasu</w:t>
            </w:r>
          </w:p>
        </w:tc>
      </w:tr>
      <w:tr w:rsidR="0011237E" w:rsidRPr="006B18C8" w:rsidTr="0068584D">
        <w:trPr>
          <w:trHeight w:val="1318"/>
        </w:trPr>
        <w:tc>
          <w:tcPr>
            <w:tcW w:w="0" w:type="auto"/>
            <w:vMerge w:val="restart"/>
          </w:tcPr>
          <w:p w:rsidR="0011237E" w:rsidRPr="006B18C8" w:rsidRDefault="0011237E" w:rsidP="00312EEA">
            <w:pPr>
              <w:jc w:val="center"/>
              <w:rPr>
                <w:rFonts w:asciiTheme="minorHAnsi" w:hAnsiTheme="minorHAnsi"/>
              </w:rPr>
            </w:pPr>
          </w:p>
          <w:p w:rsidR="0011237E" w:rsidRPr="006B18C8" w:rsidRDefault="0011237E" w:rsidP="00312EEA">
            <w:pPr>
              <w:jc w:val="center"/>
              <w:rPr>
                <w:rFonts w:asciiTheme="minorHAnsi" w:hAnsiTheme="minorHAnsi"/>
              </w:rPr>
            </w:pPr>
          </w:p>
          <w:p w:rsidR="0011237E" w:rsidRPr="006B18C8" w:rsidRDefault="0011237E" w:rsidP="00312EEA">
            <w:pPr>
              <w:jc w:val="center"/>
              <w:rPr>
                <w:rFonts w:asciiTheme="minorHAnsi" w:hAnsiTheme="minorHAnsi"/>
              </w:rPr>
            </w:pPr>
            <w:r>
              <w:rPr>
                <w:rFonts w:asciiTheme="minorHAnsi" w:hAnsiTheme="minorHAnsi"/>
              </w:rPr>
              <w:t>Zmniejszenie uciążliwości</w:t>
            </w:r>
            <w:r w:rsidRPr="006B18C8">
              <w:rPr>
                <w:rFonts w:asciiTheme="minorHAnsi" w:hAnsiTheme="minorHAnsi"/>
              </w:rPr>
              <w:t xml:space="preserve"> hałasu komunikacyjnego</w:t>
            </w:r>
          </w:p>
          <w:p w:rsidR="0011237E" w:rsidRPr="006B18C8" w:rsidRDefault="0011237E" w:rsidP="00312EEA">
            <w:pPr>
              <w:jc w:val="center"/>
              <w:rPr>
                <w:rFonts w:asciiTheme="minorHAnsi" w:hAnsiTheme="minorHAnsi"/>
              </w:rPr>
            </w:pPr>
          </w:p>
          <w:p w:rsidR="0011237E" w:rsidRPr="006B18C8" w:rsidRDefault="0011237E" w:rsidP="00312EEA">
            <w:pPr>
              <w:jc w:val="center"/>
              <w:rPr>
                <w:rFonts w:asciiTheme="minorHAnsi" w:hAnsiTheme="minorHAnsi"/>
              </w:rPr>
            </w:pPr>
          </w:p>
          <w:p w:rsidR="0011237E" w:rsidRPr="006B18C8" w:rsidRDefault="0011237E" w:rsidP="00312EEA">
            <w:pPr>
              <w:jc w:val="center"/>
              <w:rPr>
                <w:rFonts w:asciiTheme="minorHAnsi" w:hAnsiTheme="minorHAnsi"/>
              </w:rPr>
            </w:pPr>
          </w:p>
          <w:p w:rsidR="0011237E" w:rsidRPr="006B18C8" w:rsidRDefault="0011237E" w:rsidP="00312EEA">
            <w:pPr>
              <w:jc w:val="center"/>
              <w:rPr>
                <w:rFonts w:asciiTheme="minorHAnsi" w:hAnsiTheme="minorHAnsi"/>
              </w:rPr>
            </w:pPr>
          </w:p>
          <w:p w:rsidR="0011237E" w:rsidRPr="006B18C8" w:rsidRDefault="0011237E" w:rsidP="00312EEA">
            <w:pPr>
              <w:jc w:val="center"/>
              <w:rPr>
                <w:rFonts w:asciiTheme="minorHAnsi" w:hAnsiTheme="minorHAnsi"/>
              </w:rPr>
            </w:pPr>
          </w:p>
          <w:p w:rsidR="0011237E" w:rsidRPr="006B18C8" w:rsidRDefault="0011237E" w:rsidP="00312EEA">
            <w:pPr>
              <w:jc w:val="center"/>
              <w:rPr>
                <w:rFonts w:asciiTheme="minorHAnsi" w:hAnsiTheme="minorHAnsi"/>
              </w:rPr>
            </w:pPr>
          </w:p>
        </w:tc>
        <w:tc>
          <w:tcPr>
            <w:tcW w:w="0" w:type="auto"/>
            <w:vAlign w:val="center"/>
          </w:tcPr>
          <w:p w:rsidR="0011237E" w:rsidRPr="006B18C8" w:rsidRDefault="0011237E" w:rsidP="00F36BD6">
            <w:pPr>
              <w:pStyle w:val="TableContents"/>
              <w:rPr>
                <w:rFonts w:asciiTheme="minorHAnsi" w:hAnsiTheme="minorHAnsi"/>
                <w:sz w:val="20"/>
                <w:szCs w:val="20"/>
              </w:rPr>
            </w:pPr>
            <w:r>
              <w:rPr>
                <w:rFonts w:asciiTheme="minorHAnsi" w:hAnsiTheme="minorHAnsi"/>
                <w:sz w:val="20"/>
                <w:szCs w:val="20"/>
              </w:rPr>
              <w:t>M</w:t>
            </w:r>
            <w:r w:rsidRPr="006B18C8">
              <w:rPr>
                <w:rFonts w:asciiTheme="minorHAnsi" w:hAnsiTheme="minorHAnsi"/>
                <w:sz w:val="20"/>
                <w:szCs w:val="20"/>
              </w:rPr>
              <w:t>odernizacja i naprawy nawierzchni dróg</w:t>
            </w:r>
            <w:r w:rsidRPr="006B18C8">
              <w:rPr>
                <w:rFonts w:asciiTheme="minorHAnsi" w:hAnsiTheme="minorHAnsi" w:cs="Calibri"/>
                <w:sz w:val="20"/>
                <w:szCs w:val="20"/>
              </w:rPr>
              <w:t xml:space="preserve">, </w:t>
            </w:r>
            <w:r w:rsidRPr="006B18C8">
              <w:rPr>
                <w:rFonts w:asciiTheme="minorHAnsi" w:hAnsiTheme="minorHAnsi"/>
                <w:sz w:val="20"/>
                <w:szCs w:val="20"/>
              </w:rPr>
              <w:t xml:space="preserve">zmiany w organizacji ruchu, </w:t>
            </w:r>
            <w:r>
              <w:rPr>
                <w:rFonts w:asciiTheme="minorHAnsi" w:hAnsiTheme="minorHAnsi"/>
                <w:sz w:val="20"/>
                <w:szCs w:val="20"/>
              </w:rPr>
              <w:t>wprowadzenie</w:t>
            </w:r>
            <w:r w:rsidRPr="006B18C8">
              <w:rPr>
                <w:rFonts w:asciiTheme="minorHAnsi" w:hAnsiTheme="minorHAnsi"/>
                <w:sz w:val="20"/>
                <w:szCs w:val="20"/>
              </w:rPr>
              <w:t xml:space="preserve"> tzw. "uspokajaczy ruchu", budowa parkingów, </w:t>
            </w:r>
            <w:r>
              <w:rPr>
                <w:rFonts w:asciiTheme="minorHAnsi" w:hAnsiTheme="minorHAnsi"/>
                <w:sz w:val="20"/>
                <w:szCs w:val="20"/>
              </w:rPr>
              <w:t xml:space="preserve">mostów, </w:t>
            </w:r>
            <w:r w:rsidRPr="006B18C8">
              <w:rPr>
                <w:rFonts w:asciiTheme="minorHAnsi" w:hAnsiTheme="minorHAnsi"/>
                <w:sz w:val="20"/>
                <w:szCs w:val="20"/>
              </w:rPr>
              <w:t>zatok postojowych, itp.</w:t>
            </w:r>
            <w:r w:rsidRPr="006B18C8">
              <w:rPr>
                <w:rFonts w:asciiTheme="minorHAnsi" w:hAnsiTheme="minorHAnsi" w:cs="Calibri"/>
                <w:sz w:val="20"/>
                <w:szCs w:val="20"/>
              </w:rPr>
              <w:t>)</w:t>
            </w:r>
          </w:p>
        </w:tc>
        <w:tc>
          <w:tcPr>
            <w:tcW w:w="0" w:type="auto"/>
            <w:vAlign w:val="center"/>
          </w:tcPr>
          <w:p w:rsidR="0011237E" w:rsidRPr="006B18C8" w:rsidRDefault="0011237E" w:rsidP="00F36BD6">
            <w:pPr>
              <w:pStyle w:val="TableContents"/>
              <w:rPr>
                <w:rFonts w:asciiTheme="minorHAnsi" w:hAnsiTheme="minorHAnsi"/>
                <w:sz w:val="20"/>
                <w:szCs w:val="20"/>
              </w:rPr>
            </w:pPr>
            <w:r w:rsidRPr="006B18C8">
              <w:rPr>
                <w:rFonts w:asciiTheme="minorHAnsi" w:hAnsiTheme="minorHAnsi" w:cs="Calibri"/>
                <w:sz w:val="20"/>
                <w:szCs w:val="20"/>
              </w:rPr>
              <w:t xml:space="preserve">zarządzający drogami, </w:t>
            </w: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6B18C8">
              <w:rPr>
                <w:rFonts w:asciiTheme="minorHAnsi" w:hAnsiTheme="minorHAnsi" w:cs="Calibri"/>
                <w:sz w:val="20"/>
                <w:szCs w:val="20"/>
              </w:rPr>
              <w:t xml:space="preserve">, </w:t>
            </w:r>
            <w:r>
              <w:rPr>
                <w:rFonts w:asciiTheme="minorHAnsi" w:hAnsiTheme="minorHAnsi" w:cs="Calibri"/>
                <w:sz w:val="20"/>
                <w:szCs w:val="20"/>
              </w:rPr>
              <w:t>P</w:t>
            </w:r>
            <w:r w:rsidRPr="006B18C8">
              <w:rPr>
                <w:rFonts w:asciiTheme="minorHAnsi" w:hAnsiTheme="minorHAnsi" w:cs="Calibri"/>
                <w:sz w:val="20"/>
                <w:szCs w:val="20"/>
              </w:rPr>
              <w:t>owiat</w:t>
            </w:r>
            <w:r>
              <w:rPr>
                <w:rFonts w:asciiTheme="minorHAnsi" w:hAnsiTheme="minorHAnsi" w:cs="Calibri"/>
                <w:sz w:val="20"/>
                <w:szCs w:val="20"/>
              </w:rPr>
              <w:t xml:space="preserve"> Radomski</w:t>
            </w:r>
            <w:r w:rsidRPr="006B18C8">
              <w:rPr>
                <w:rFonts w:asciiTheme="minorHAnsi" w:hAnsiTheme="minorHAnsi" w:cs="Calibri"/>
                <w:sz w:val="20"/>
                <w:szCs w:val="20"/>
              </w:rPr>
              <w:t xml:space="preserve">, </w:t>
            </w:r>
            <w:r>
              <w:rPr>
                <w:rFonts w:asciiTheme="minorHAnsi" w:hAnsiTheme="minorHAnsi" w:cs="Calibri"/>
                <w:sz w:val="20"/>
                <w:szCs w:val="20"/>
              </w:rPr>
              <w:t>W</w:t>
            </w:r>
            <w:r w:rsidRPr="006B18C8">
              <w:rPr>
                <w:rFonts w:asciiTheme="minorHAnsi" w:hAnsiTheme="minorHAnsi" w:cs="Calibri"/>
                <w:sz w:val="20"/>
                <w:szCs w:val="20"/>
              </w:rPr>
              <w:t>ojewództwo</w:t>
            </w:r>
            <w:r>
              <w:rPr>
                <w:rFonts w:asciiTheme="minorHAnsi" w:hAnsiTheme="minorHAnsi" w:cs="Calibri"/>
                <w:sz w:val="20"/>
                <w:szCs w:val="20"/>
              </w:rPr>
              <w:t xml:space="preserve"> Mazowieckie</w:t>
            </w:r>
          </w:p>
        </w:tc>
        <w:tc>
          <w:tcPr>
            <w:tcW w:w="0" w:type="auto"/>
          </w:tcPr>
          <w:p w:rsidR="0011237E" w:rsidRPr="006B18C8" w:rsidRDefault="0011237E" w:rsidP="0023328B">
            <w:pPr>
              <w:rPr>
                <w:rFonts w:asciiTheme="minorHAnsi" w:hAnsiTheme="minorHAnsi"/>
              </w:rPr>
            </w:pPr>
            <w:r>
              <w:rPr>
                <w:rFonts w:asciiTheme="minorHAnsi" w:hAnsiTheme="minorHAnsi"/>
              </w:rPr>
              <w:t>Środki przeznaczone na remonty dróg z budżetu gminy</w:t>
            </w:r>
          </w:p>
        </w:tc>
        <w:tc>
          <w:tcPr>
            <w:tcW w:w="0" w:type="auto"/>
            <w:shd w:val="clear" w:color="auto" w:fill="F2F2F2" w:themeFill="background1" w:themeFillShade="F2"/>
          </w:tcPr>
          <w:p w:rsidR="0011237E" w:rsidRPr="006B18C8" w:rsidRDefault="0011237E" w:rsidP="0023328B">
            <w:pPr>
              <w:rPr>
                <w:rFonts w:asciiTheme="minorHAnsi" w:hAnsiTheme="minorHAnsi"/>
              </w:rPr>
            </w:pPr>
            <w:r>
              <w:rPr>
                <w:rFonts w:asciiTheme="minorHAnsi" w:hAnsiTheme="minorHAnsi"/>
              </w:rPr>
              <w:t>-</w:t>
            </w:r>
          </w:p>
        </w:tc>
        <w:tc>
          <w:tcPr>
            <w:tcW w:w="0" w:type="auto"/>
          </w:tcPr>
          <w:p w:rsidR="0011237E" w:rsidRPr="006B18C8" w:rsidRDefault="0011237E" w:rsidP="0023328B">
            <w:pPr>
              <w:rPr>
                <w:rFonts w:asciiTheme="minorHAnsi" w:hAnsiTheme="minorHAnsi"/>
              </w:rPr>
            </w:pPr>
            <w:r>
              <w:rPr>
                <w:rFonts w:asciiTheme="minorHAnsi" w:hAnsiTheme="minorHAnsi"/>
              </w:rPr>
              <w:t>tendencja wzrostowa</w:t>
            </w:r>
          </w:p>
        </w:tc>
        <w:tc>
          <w:tcPr>
            <w:tcW w:w="0" w:type="auto"/>
            <w:vAlign w:val="center"/>
          </w:tcPr>
          <w:p w:rsidR="0011237E" w:rsidRPr="006B18C8" w:rsidRDefault="0011237E" w:rsidP="006B18C8">
            <w:pPr>
              <w:pStyle w:val="TableContents"/>
              <w:rPr>
                <w:rFonts w:asciiTheme="minorHAnsi" w:hAnsiTheme="minorHAnsi"/>
                <w:sz w:val="20"/>
                <w:szCs w:val="20"/>
              </w:rPr>
            </w:pPr>
            <w:r w:rsidRPr="006B18C8">
              <w:rPr>
                <w:rFonts w:asciiTheme="minorHAnsi" w:hAnsiTheme="minorHAnsi" w:cs="Calibri"/>
                <w:sz w:val="20"/>
                <w:szCs w:val="20"/>
              </w:rPr>
              <w:t>brak środków finansowych</w:t>
            </w:r>
          </w:p>
        </w:tc>
      </w:tr>
      <w:tr w:rsidR="0011237E" w:rsidRPr="006B18C8" w:rsidTr="003959EC">
        <w:trPr>
          <w:trHeight w:val="629"/>
        </w:trPr>
        <w:tc>
          <w:tcPr>
            <w:tcW w:w="0" w:type="auto"/>
            <w:vMerge/>
          </w:tcPr>
          <w:p w:rsidR="0011237E" w:rsidRPr="006B18C8" w:rsidRDefault="0011237E" w:rsidP="00312EEA">
            <w:pPr>
              <w:jc w:val="center"/>
              <w:rPr>
                <w:rFonts w:asciiTheme="minorHAnsi" w:hAnsiTheme="minorHAnsi"/>
              </w:rPr>
            </w:pPr>
          </w:p>
        </w:tc>
        <w:tc>
          <w:tcPr>
            <w:tcW w:w="0" w:type="auto"/>
            <w:vAlign w:val="center"/>
          </w:tcPr>
          <w:p w:rsidR="0011237E" w:rsidRPr="006B18C8" w:rsidRDefault="0011237E" w:rsidP="0068584D">
            <w:pPr>
              <w:rPr>
                <w:rFonts w:asciiTheme="minorHAnsi" w:hAnsiTheme="minorHAnsi"/>
              </w:rPr>
            </w:pPr>
            <w:r>
              <w:rPr>
                <w:rFonts w:asciiTheme="minorHAnsi" w:hAnsiTheme="minorHAnsi"/>
              </w:rPr>
              <w:t>Wspieranie</w:t>
            </w:r>
            <w:r w:rsidRPr="006B18C8">
              <w:rPr>
                <w:rFonts w:asciiTheme="minorHAnsi" w:hAnsiTheme="minorHAnsi"/>
              </w:rPr>
              <w:t xml:space="preserve"> komunikacji zbiorowej i alternatywnej</w:t>
            </w:r>
            <w:r>
              <w:rPr>
                <w:rFonts w:asciiTheme="minorHAnsi" w:hAnsiTheme="minorHAnsi"/>
              </w:rPr>
              <w:t xml:space="preserve">  (np. rowerowej), budowa chodników, przejść dla pieszych</w:t>
            </w:r>
          </w:p>
        </w:tc>
        <w:tc>
          <w:tcPr>
            <w:tcW w:w="0" w:type="auto"/>
            <w:vAlign w:val="center"/>
          </w:tcPr>
          <w:p w:rsidR="0011237E" w:rsidRPr="006B18C8" w:rsidRDefault="0011237E" w:rsidP="006B18C8">
            <w:pPr>
              <w:pStyle w:val="TableContents"/>
              <w:rPr>
                <w:rFonts w:asciiTheme="minorHAnsi" w:hAnsiTheme="minorHAnsi" w:cs="Calibri"/>
                <w:sz w:val="20"/>
                <w:szCs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6B18C8">
              <w:rPr>
                <w:rFonts w:asciiTheme="minorHAnsi" w:hAnsiTheme="minorHAnsi" w:cs="Calibri"/>
                <w:sz w:val="20"/>
                <w:szCs w:val="20"/>
              </w:rPr>
              <w:t xml:space="preserve">, </w:t>
            </w:r>
            <w:r>
              <w:rPr>
                <w:rFonts w:asciiTheme="minorHAnsi" w:hAnsiTheme="minorHAnsi" w:cs="Calibri"/>
                <w:sz w:val="20"/>
                <w:szCs w:val="20"/>
              </w:rPr>
              <w:t>P</w:t>
            </w:r>
            <w:r w:rsidRPr="006B18C8">
              <w:rPr>
                <w:rFonts w:asciiTheme="minorHAnsi" w:hAnsiTheme="minorHAnsi" w:cs="Calibri"/>
                <w:sz w:val="20"/>
                <w:szCs w:val="20"/>
              </w:rPr>
              <w:t>owiat</w:t>
            </w:r>
            <w:r>
              <w:rPr>
                <w:rFonts w:asciiTheme="minorHAnsi" w:hAnsiTheme="minorHAnsi" w:cs="Calibri"/>
                <w:sz w:val="20"/>
                <w:szCs w:val="20"/>
              </w:rPr>
              <w:t xml:space="preserve"> Radomski</w:t>
            </w:r>
            <w:r w:rsidRPr="006B18C8">
              <w:rPr>
                <w:rFonts w:asciiTheme="minorHAnsi" w:hAnsiTheme="minorHAnsi" w:cs="Calibri"/>
                <w:sz w:val="20"/>
                <w:szCs w:val="20"/>
              </w:rPr>
              <w:t xml:space="preserve">, </w:t>
            </w:r>
            <w:r>
              <w:rPr>
                <w:rFonts w:asciiTheme="minorHAnsi" w:hAnsiTheme="minorHAnsi" w:cs="Calibri"/>
                <w:sz w:val="20"/>
                <w:szCs w:val="20"/>
              </w:rPr>
              <w:t>W</w:t>
            </w:r>
            <w:r w:rsidRPr="006B18C8">
              <w:rPr>
                <w:rFonts w:asciiTheme="minorHAnsi" w:hAnsiTheme="minorHAnsi" w:cs="Calibri"/>
                <w:sz w:val="20"/>
                <w:szCs w:val="20"/>
              </w:rPr>
              <w:t>ojewództwo</w:t>
            </w:r>
            <w:r>
              <w:rPr>
                <w:rFonts w:asciiTheme="minorHAnsi" w:hAnsiTheme="minorHAnsi" w:cs="Calibri"/>
                <w:sz w:val="20"/>
                <w:szCs w:val="20"/>
              </w:rPr>
              <w:t xml:space="preserve"> Mazowieckie</w:t>
            </w:r>
            <w:r w:rsidRPr="006B18C8">
              <w:rPr>
                <w:rFonts w:asciiTheme="minorHAnsi" w:hAnsiTheme="minorHAnsi" w:cs="Calibri"/>
                <w:sz w:val="20"/>
                <w:szCs w:val="20"/>
              </w:rPr>
              <w:t>, zarządzający drogami</w:t>
            </w:r>
          </w:p>
        </w:tc>
        <w:tc>
          <w:tcPr>
            <w:tcW w:w="0" w:type="auto"/>
          </w:tcPr>
          <w:p w:rsidR="0011237E" w:rsidRPr="006B18C8" w:rsidRDefault="0011237E" w:rsidP="0023328B">
            <w:pPr>
              <w:rPr>
                <w:rFonts w:asciiTheme="minorHAnsi" w:hAnsiTheme="minorHAnsi"/>
              </w:rPr>
            </w:pPr>
            <w:r>
              <w:rPr>
                <w:rFonts w:asciiTheme="minorHAnsi" w:hAnsiTheme="minorHAnsi"/>
              </w:rPr>
              <w:t>Długość ścieżek rowerowych</w:t>
            </w:r>
          </w:p>
        </w:tc>
        <w:tc>
          <w:tcPr>
            <w:tcW w:w="0" w:type="auto"/>
          </w:tcPr>
          <w:p w:rsidR="0011237E" w:rsidRPr="006B18C8" w:rsidRDefault="0011237E" w:rsidP="0023328B">
            <w:pPr>
              <w:rPr>
                <w:rFonts w:asciiTheme="minorHAnsi" w:hAnsiTheme="minorHAnsi"/>
              </w:rPr>
            </w:pPr>
            <w:r>
              <w:rPr>
                <w:rFonts w:asciiTheme="minorHAnsi" w:hAnsiTheme="minorHAnsi"/>
              </w:rPr>
              <w:t>0,2 km</w:t>
            </w:r>
          </w:p>
        </w:tc>
        <w:tc>
          <w:tcPr>
            <w:tcW w:w="0" w:type="auto"/>
          </w:tcPr>
          <w:p w:rsidR="0011237E" w:rsidRPr="006B18C8" w:rsidRDefault="0011237E" w:rsidP="0023328B">
            <w:pPr>
              <w:rPr>
                <w:rFonts w:asciiTheme="minorHAnsi" w:hAnsiTheme="minorHAnsi"/>
              </w:rPr>
            </w:pPr>
            <w:r>
              <w:rPr>
                <w:rFonts w:asciiTheme="minorHAnsi" w:hAnsiTheme="minorHAnsi"/>
              </w:rPr>
              <w:t>tendencja wzrostowa</w:t>
            </w:r>
          </w:p>
        </w:tc>
        <w:tc>
          <w:tcPr>
            <w:tcW w:w="0" w:type="auto"/>
            <w:vAlign w:val="center"/>
          </w:tcPr>
          <w:p w:rsidR="0011237E" w:rsidRPr="006B18C8" w:rsidRDefault="0011237E" w:rsidP="006B18C8">
            <w:pPr>
              <w:pStyle w:val="TableContents"/>
              <w:rPr>
                <w:rFonts w:asciiTheme="minorHAnsi" w:hAnsiTheme="minorHAnsi" w:cs="Calibri"/>
                <w:sz w:val="20"/>
                <w:szCs w:val="20"/>
              </w:rPr>
            </w:pPr>
            <w:r w:rsidRPr="006B18C8">
              <w:rPr>
                <w:rFonts w:asciiTheme="minorHAnsi" w:hAnsiTheme="minorHAnsi" w:cs="Calibri"/>
                <w:sz w:val="20"/>
                <w:szCs w:val="20"/>
              </w:rPr>
              <w:t>brak środków finansowych</w:t>
            </w:r>
          </w:p>
        </w:tc>
      </w:tr>
      <w:tr w:rsidR="0011237E" w:rsidRPr="006B18C8" w:rsidTr="00F81849">
        <w:trPr>
          <w:trHeight w:val="498"/>
        </w:trPr>
        <w:tc>
          <w:tcPr>
            <w:tcW w:w="0" w:type="auto"/>
            <w:vMerge w:val="restart"/>
          </w:tcPr>
          <w:p w:rsidR="0011237E" w:rsidRPr="006B18C8" w:rsidRDefault="0011237E" w:rsidP="00312EEA">
            <w:pPr>
              <w:jc w:val="center"/>
              <w:rPr>
                <w:rFonts w:asciiTheme="minorHAnsi" w:hAnsiTheme="minorHAnsi"/>
              </w:rPr>
            </w:pPr>
          </w:p>
          <w:p w:rsidR="0011237E" w:rsidRPr="006B18C8" w:rsidRDefault="0011237E" w:rsidP="00312EEA">
            <w:pPr>
              <w:jc w:val="center"/>
              <w:rPr>
                <w:rFonts w:asciiTheme="minorHAnsi" w:hAnsiTheme="minorHAnsi"/>
              </w:rPr>
            </w:pPr>
            <w:r>
              <w:rPr>
                <w:rFonts w:asciiTheme="minorHAnsi" w:hAnsiTheme="minorHAnsi"/>
              </w:rPr>
              <w:t>Ograniczenie uciążliwości hałasu</w:t>
            </w:r>
            <w:r w:rsidRPr="006B18C8">
              <w:rPr>
                <w:rFonts w:asciiTheme="minorHAnsi" w:hAnsiTheme="minorHAnsi"/>
              </w:rPr>
              <w:t> komunalnego</w:t>
            </w:r>
          </w:p>
        </w:tc>
        <w:tc>
          <w:tcPr>
            <w:tcW w:w="0" w:type="auto"/>
            <w:vAlign w:val="center"/>
          </w:tcPr>
          <w:p w:rsidR="0011237E" w:rsidRPr="006B18C8" w:rsidRDefault="0011237E" w:rsidP="00F661A3">
            <w:pPr>
              <w:pStyle w:val="TableContents"/>
              <w:rPr>
                <w:rFonts w:asciiTheme="minorHAnsi" w:hAnsiTheme="minorHAnsi"/>
                <w:sz w:val="20"/>
                <w:szCs w:val="20"/>
              </w:rPr>
            </w:pPr>
            <w:r w:rsidRPr="006B18C8">
              <w:rPr>
                <w:rFonts w:asciiTheme="minorHAnsi" w:hAnsiTheme="minorHAnsi"/>
                <w:sz w:val="20"/>
                <w:szCs w:val="20"/>
              </w:rPr>
              <w:t>Reagowanie na skargi mieszkańców na ponadnormatywny hałas</w:t>
            </w:r>
          </w:p>
        </w:tc>
        <w:tc>
          <w:tcPr>
            <w:tcW w:w="0" w:type="auto"/>
            <w:vAlign w:val="center"/>
          </w:tcPr>
          <w:p w:rsidR="0011237E" w:rsidRPr="006B18C8" w:rsidRDefault="0011237E" w:rsidP="006B18C8">
            <w:pPr>
              <w:pStyle w:val="Default"/>
              <w:rPr>
                <w:rFonts w:asciiTheme="minorHAnsi" w:hAnsiTheme="minorHAnsi"/>
                <w:sz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6B18C8">
              <w:rPr>
                <w:rFonts w:asciiTheme="minorHAnsi" w:hAnsiTheme="minorHAnsi"/>
                <w:sz w:val="20"/>
              </w:rPr>
              <w:t>, WIOŚ</w:t>
            </w:r>
          </w:p>
        </w:tc>
        <w:tc>
          <w:tcPr>
            <w:tcW w:w="0" w:type="auto"/>
            <w:shd w:val="clear" w:color="auto" w:fill="F2F2F2" w:themeFill="background1" w:themeFillShade="F2"/>
          </w:tcPr>
          <w:p w:rsidR="0011237E" w:rsidRPr="006B18C8" w:rsidRDefault="0011237E" w:rsidP="0023328B">
            <w:pPr>
              <w:rPr>
                <w:rFonts w:asciiTheme="minorHAnsi" w:hAnsiTheme="minorHAnsi"/>
              </w:rPr>
            </w:pPr>
            <w:r w:rsidRPr="006B18C8">
              <w:rPr>
                <w:rFonts w:asciiTheme="minorHAnsi" w:hAnsiTheme="minorHAnsi"/>
              </w:rPr>
              <w:t>-</w:t>
            </w:r>
          </w:p>
        </w:tc>
        <w:tc>
          <w:tcPr>
            <w:tcW w:w="0" w:type="auto"/>
            <w:shd w:val="clear" w:color="auto" w:fill="F2F2F2" w:themeFill="background1" w:themeFillShade="F2"/>
          </w:tcPr>
          <w:p w:rsidR="0011237E" w:rsidRPr="006B18C8" w:rsidRDefault="0011237E" w:rsidP="0023328B">
            <w:pPr>
              <w:rPr>
                <w:rFonts w:asciiTheme="minorHAnsi" w:hAnsiTheme="minorHAnsi"/>
              </w:rPr>
            </w:pPr>
            <w:r w:rsidRPr="006B18C8">
              <w:rPr>
                <w:rFonts w:asciiTheme="minorHAnsi" w:hAnsiTheme="minorHAnsi"/>
              </w:rPr>
              <w:t>-</w:t>
            </w:r>
          </w:p>
        </w:tc>
        <w:tc>
          <w:tcPr>
            <w:tcW w:w="0" w:type="auto"/>
            <w:shd w:val="clear" w:color="auto" w:fill="F2F2F2" w:themeFill="background1" w:themeFillShade="F2"/>
          </w:tcPr>
          <w:p w:rsidR="0011237E" w:rsidRPr="006B18C8" w:rsidRDefault="0011237E" w:rsidP="0023328B">
            <w:pPr>
              <w:rPr>
                <w:rFonts w:asciiTheme="minorHAnsi" w:hAnsiTheme="minorHAnsi"/>
              </w:rPr>
            </w:pPr>
            <w:r w:rsidRPr="006B18C8">
              <w:rPr>
                <w:rFonts w:asciiTheme="minorHAnsi" w:hAnsiTheme="minorHAnsi"/>
              </w:rPr>
              <w:t>-</w:t>
            </w:r>
          </w:p>
        </w:tc>
        <w:tc>
          <w:tcPr>
            <w:tcW w:w="0" w:type="auto"/>
            <w:vAlign w:val="center"/>
          </w:tcPr>
          <w:p w:rsidR="0011237E" w:rsidRPr="006B18C8" w:rsidRDefault="0011237E" w:rsidP="006B18C8">
            <w:pPr>
              <w:pStyle w:val="Default"/>
              <w:rPr>
                <w:rFonts w:asciiTheme="minorHAnsi" w:hAnsiTheme="minorHAnsi"/>
                <w:sz w:val="20"/>
              </w:rPr>
            </w:pPr>
            <w:r w:rsidRPr="006B18C8">
              <w:rPr>
                <w:rFonts w:asciiTheme="minorHAnsi" w:hAnsiTheme="minorHAnsi"/>
                <w:sz w:val="20"/>
              </w:rPr>
              <w:t xml:space="preserve">brak kadry </w:t>
            </w:r>
          </w:p>
        </w:tc>
      </w:tr>
      <w:tr w:rsidR="0011237E" w:rsidRPr="006B18C8" w:rsidTr="00F81849">
        <w:tc>
          <w:tcPr>
            <w:tcW w:w="0" w:type="auto"/>
            <w:vMerge/>
          </w:tcPr>
          <w:p w:rsidR="0011237E" w:rsidRPr="006B18C8" w:rsidRDefault="0011237E" w:rsidP="00312EEA">
            <w:pPr>
              <w:jc w:val="center"/>
              <w:rPr>
                <w:rFonts w:asciiTheme="minorHAnsi" w:hAnsiTheme="minorHAnsi"/>
              </w:rPr>
            </w:pPr>
          </w:p>
        </w:tc>
        <w:tc>
          <w:tcPr>
            <w:tcW w:w="0" w:type="auto"/>
          </w:tcPr>
          <w:p w:rsidR="0011237E" w:rsidRPr="006B18C8" w:rsidRDefault="0011237E" w:rsidP="00F661A3">
            <w:pPr>
              <w:pStyle w:val="Default"/>
              <w:rPr>
                <w:rFonts w:asciiTheme="minorHAnsi" w:hAnsiTheme="minorHAnsi"/>
                <w:sz w:val="20"/>
              </w:rPr>
            </w:pPr>
            <w:r w:rsidRPr="006B18C8">
              <w:rPr>
                <w:rFonts w:asciiTheme="minorHAnsi" w:hAnsiTheme="minorHAnsi" w:cs="Calibri"/>
                <w:sz w:val="20"/>
              </w:rPr>
              <w:t xml:space="preserve">Wymiana okien i stolarki drzwiowej na dźwiękoszczelne </w:t>
            </w:r>
          </w:p>
        </w:tc>
        <w:tc>
          <w:tcPr>
            <w:tcW w:w="0" w:type="auto"/>
          </w:tcPr>
          <w:p w:rsidR="0011237E" w:rsidRPr="006B18C8" w:rsidRDefault="0011237E" w:rsidP="006B18C8">
            <w:pPr>
              <w:pStyle w:val="Default"/>
              <w:rPr>
                <w:rFonts w:asciiTheme="minorHAnsi" w:hAnsiTheme="minorHAnsi"/>
                <w:sz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6B18C8">
              <w:rPr>
                <w:rFonts w:asciiTheme="minorHAnsi" w:hAnsiTheme="minorHAnsi"/>
                <w:sz w:val="20"/>
              </w:rPr>
              <w:t>, właściciele obiektów</w:t>
            </w:r>
          </w:p>
        </w:tc>
        <w:tc>
          <w:tcPr>
            <w:tcW w:w="0" w:type="auto"/>
            <w:shd w:val="clear" w:color="auto" w:fill="F2F2F2" w:themeFill="background1" w:themeFillShade="F2"/>
          </w:tcPr>
          <w:p w:rsidR="0011237E" w:rsidRPr="006B18C8" w:rsidRDefault="0011237E" w:rsidP="0023328B">
            <w:pPr>
              <w:rPr>
                <w:rFonts w:asciiTheme="minorHAnsi" w:hAnsiTheme="minorHAnsi"/>
              </w:rPr>
            </w:pPr>
            <w:r w:rsidRPr="006B18C8">
              <w:rPr>
                <w:rFonts w:asciiTheme="minorHAnsi" w:hAnsiTheme="minorHAnsi"/>
              </w:rPr>
              <w:t>-</w:t>
            </w:r>
          </w:p>
        </w:tc>
        <w:tc>
          <w:tcPr>
            <w:tcW w:w="0" w:type="auto"/>
            <w:shd w:val="clear" w:color="auto" w:fill="F2F2F2" w:themeFill="background1" w:themeFillShade="F2"/>
          </w:tcPr>
          <w:p w:rsidR="0011237E" w:rsidRPr="006B18C8" w:rsidRDefault="0011237E" w:rsidP="0023328B">
            <w:pPr>
              <w:rPr>
                <w:rFonts w:asciiTheme="minorHAnsi" w:hAnsiTheme="minorHAnsi"/>
              </w:rPr>
            </w:pPr>
            <w:r w:rsidRPr="006B18C8">
              <w:rPr>
                <w:rFonts w:asciiTheme="minorHAnsi" w:hAnsiTheme="minorHAnsi"/>
              </w:rPr>
              <w:t>-</w:t>
            </w:r>
          </w:p>
        </w:tc>
        <w:tc>
          <w:tcPr>
            <w:tcW w:w="0" w:type="auto"/>
            <w:shd w:val="clear" w:color="auto" w:fill="F2F2F2" w:themeFill="background1" w:themeFillShade="F2"/>
          </w:tcPr>
          <w:p w:rsidR="0011237E" w:rsidRPr="006B18C8" w:rsidRDefault="0011237E" w:rsidP="0023328B">
            <w:pPr>
              <w:rPr>
                <w:rFonts w:asciiTheme="minorHAnsi" w:hAnsiTheme="minorHAnsi"/>
              </w:rPr>
            </w:pPr>
            <w:r w:rsidRPr="006B18C8">
              <w:rPr>
                <w:rFonts w:asciiTheme="minorHAnsi" w:hAnsiTheme="minorHAnsi"/>
              </w:rPr>
              <w:t>-</w:t>
            </w:r>
          </w:p>
        </w:tc>
        <w:tc>
          <w:tcPr>
            <w:tcW w:w="0" w:type="auto"/>
            <w:vAlign w:val="center"/>
          </w:tcPr>
          <w:p w:rsidR="0011237E" w:rsidRPr="006B18C8" w:rsidRDefault="0011237E" w:rsidP="006B18C8">
            <w:pPr>
              <w:pStyle w:val="TableContents"/>
              <w:rPr>
                <w:rFonts w:asciiTheme="minorHAnsi" w:hAnsiTheme="minorHAnsi"/>
                <w:sz w:val="20"/>
                <w:szCs w:val="20"/>
              </w:rPr>
            </w:pPr>
            <w:r w:rsidRPr="006B18C8">
              <w:rPr>
                <w:rFonts w:asciiTheme="minorHAnsi" w:hAnsiTheme="minorHAnsi" w:cs="Calibri"/>
                <w:sz w:val="20"/>
                <w:szCs w:val="20"/>
              </w:rPr>
              <w:t>brak środków finansowych</w:t>
            </w:r>
          </w:p>
        </w:tc>
      </w:tr>
      <w:tr w:rsidR="0011237E" w:rsidRPr="006B18C8" w:rsidTr="00F81849">
        <w:tc>
          <w:tcPr>
            <w:tcW w:w="0" w:type="auto"/>
          </w:tcPr>
          <w:p w:rsidR="0011237E" w:rsidRPr="006B18C8" w:rsidRDefault="0011237E" w:rsidP="00146A35">
            <w:pPr>
              <w:jc w:val="center"/>
              <w:rPr>
                <w:rFonts w:asciiTheme="minorHAnsi" w:hAnsiTheme="minorHAnsi"/>
              </w:rPr>
            </w:pPr>
            <w:r>
              <w:rPr>
                <w:rFonts w:asciiTheme="minorHAnsi" w:hAnsiTheme="minorHAnsi"/>
              </w:rPr>
              <w:t>Uwzględnianie kwestii klimatu akustycznego w planowaniu przestrzennym</w:t>
            </w:r>
          </w:p>
        </w:tc>
        <w:tc>
          <w:tcPr>
            <w:tcW w:w="0" w:type="auto"/>
          </w:tcPr>
          <w:p w:rsidR="0011237E" w:rsidRPr="00146A35" w:rsidRDefault="0011237E" w:rsidP="00F661A3">
            <w:pPr>
              <w:pStyle w:val="Default"/>
              <w:rPr>
                <w:rFonts w:asciiTheme="minorHAnsi" w:hAnsiTheme="minorHAnsi" w:cs="Calibri"/>
                <w:sz w:val="20"/>
              </w:rPr>
            </w:pPr>
            <w:r w:rsidRPr="00146A35">
              <w:rPr>
                <w:rFonts w:asciiTheme="minorHAnsi" w:hAnsiTheme="minorHAnsi" w:cs="Calibri"/>
                <w:sz w:val="20"/>
              </w:rPr>
              <w:t>Zakaz lokalizacji przedsięwzięć uciążliwych w zakresie emisji hałasu:</w:t>
            </w:r>
          </w:p>
          <w:p w:rsidR="0011237E" w:rsidRPr="00146A35" w:rsidRDefault="0011237E" w:rsidP="00146A35">
            <w:pPr>
              <w:pStyle w:val="Akapitzlist"/>
              <w:numPr>
                <w:ilvl w:val="0"/>
                <w:numId w:val="138"/>
              </w:numPr>
              <w:autoSpaceDE w:val="0"/>
              <w:autoSpaceDN w:val="0"/>
              <w:adjustRightInd w:val="0"/>
              <w:rPr>
                <w:rFonts w:asciiTheme="minorHAnsi" w:hAnsiTheme="minorHAnsi" w:cs="Calibri"/>
              </w:rPr>
            </w:pPr>
            <w:r>
              <w:rPr>
                <w:rFonts w:asciiTheme="minorHAnsi" w:hAnsiTheme="minorHAnsi" w:cs="Calibri"/>
              </w:rPr>
              <w:t>terenach zwartej zabudowy,</w:t>
            </w:r>
          </w:p>
          <w:p w:rsidR="0011237E" w:rsidRPr="00146A35" w:rsidRDefault="0011237E" w:rsidP="00146A35">
            <w:pPr>
              <w:pStyle w:val="Akapitzlist"/>
              <w:numPr>
                <w:ilvl w:val="0"/>
                <w:numId w:val="138"/>
              </w:numPr>
              <w:autoSpaceDE w:val="0"/>
              <w:autoSpaceDN w:val="0"/>
              <w:adjustRightInd w:val="0"/>
              <w:rPr>
                <w:rFonts w:asciiTheme="minorHAnsi" w:hAnsiTheme="minorHAnsi" w:cs="Calibri"/>
              </w:rPr>
            </w:pPr>
            <w:r w:rsidRPr="00146A35">
              <w:rPr>
                <w:rFonts w:asciiTheme="minorHAnsi" w:hAnsiTheme="minorHAnsi" w:cs="Calibri"/>
              </w:rPr>
              <w:t>w dolinie Radomki, w enklawach leśnych w granicach korytarzy ekologicznych</w:t>
            </w:r>
            <w:r>
              <w:rPr>
                <w:rFonts w:asciiTheme="minorHAnsi" w:hAnsiTheme="minorHAnsi" w:cs="Calibri"/>
              </w:rPr>
              <w:t xml:space="preserve"> </w:t>
            </w:r>
            <w:r w:rsidRPr="00146A35">
              <w:rPr>
                <w:rFonts w:asciiTheme="minorHAnsi" w:hAnsiTheme="minorHAnsi" w:cs="Calibri"/>
              </w:rPr>
              <w:t>oraz w bezpośrednim sąsiedztwie zbiorników wodnych</w:t>
            </w:r>
          </w:p>
        </w:tc>
        <w:tc>
          <w:tcPr>
            <w:tcW w:w="0" w:type="auto"/>
          </w:tcPr>
          <w:p w:rsidR="0011237E" w:rsidRDefault="0011237E" w:rsidP="006B18C8">
            <w:pPr>
              <w:pStyle w:val="Default"/>
              <w:rPr>
                <w:rStyle w:val="normaltext"/>
                <w:rFonts w:asciiTheme="minorHAnsi" w:hAnsiTheme="minorHAnsi" w:cs="Calibri"/>
                <w:sz w:val="20"/>
                <w:szCs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p>
        </w:tc>
        <w:tc>
          <w:tcPr>
            <w:tcW w:w="0" w:type="auto"/>
            <w:shd w:val="clear" w:color="auto" w:fill="F2F2F2" w:themeFill="background1" w:themeFillShade="F2"/>
          </w:tcPr>
          <w:p w:rsidR="0011237E" w:rsidRPr="006B18C8" w:rsidRDefault="0011237E"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11237E" w:rsidRPr="006B18C8" w:rsidRDefault="0011237E"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11237E" w:rsidRPr="006B18C8" w:rsidRDefault="0011237E" w:rsidP="0023328B">
            <w:pPr>
              <w:rPr>
                <w:rFonts w:asciiTheme="minorHAnsi" w:hAnsiTheme="minorHAnsi"/>
              </w:rPr>
            </w:pPr>
            <w:r>
              <w:rPr>
                <w:rFonts w:asciiTheme="minorHAnsi" w:hAnsiTheme="minorHAnsi"/>
              </w:rPr>
              <w:t>-</w:t>
            </w:r>
          </w:p>
        </w:tc>
        <w:tc>
          <w:tcPr>
            <w:tcW w:w="0" w:type="auto"/>
            <w:vAlign w:val="center"/>
          </w:tcPr>
          <w:p w:rsidR="0011237E" w:rsidRPr="006B18C8" w:rsidRDefault="0011237E" w:rsidP="006B18C8">
            <w:pPr>
              <w:pStyle w:val="TableContents"/>
              <w:rPr>
                <w:rFonts w:asciiTheme="minorHAnsi" w:hAnsiTheme="minorHAnsi" w:cs="Calibri"/>
                <w:sz w:val="20"/>
                <w:szCs w:val="20"/>
              </w:rPr>
            </w:pPr>
            <w:r>
              <w:rPr>
                <w:rFonts w:asciiTheme="minorHAnsi" w:hAnsiTheme="minorHAnsi" w:cs="Calibri"/>
                <w:sz w:val="20"/>
                <w:szCs w:val="20"/>
              </w:rPr>
              <w:t>samowola budowlana</w:t>
            </w:r>
          </w:p>
        </w:tc>
      </w:tr>
    </w:tbl>
    <w:p w:rsidR="0011237E" w:rsidRDefault="0011237E" w:rsidP="00F61F0A">
      <w:pPr>
        <w:pStyle w:val="2nagowekPOSzwolen2017"/>
      </w:pPr>
      <w:bookmarkStart w:id="217" w:name="_Toc480371157"/>
    </w:p>
    <w:p w:rsidR="0011237E" w:rsidRDefault="0011237E">
      <w:pPr>
        <w:rPr>
          <w:rFonts w:asciiTheme="minorHAnsi" w:hAnsiTheme="minorHAnsi" w:cstheme="minorHAnsi"/>
          <w:b/>
          <w:sz w:val="24"/>
          <w:szCs w:val="24"/>
          <w14:shadow w14:blurRad="50800" w14:dist="38100" w14:dir="8100000" w14:sx="100000" w14:sy="100000" w14:kx="0" w14:ky="0" w14:algn="tr">
            <w14:srgbClr w14:val="000000">
              <w14:alpha w14:val="60000"/>
            </w14:srgbClr>
          </w14:shadow>
        </w:rPr>
      </w:pPr>
      <w:r>
        <w:br w:type="page"/>
      </w:r>
    </w:p>
    <w:p w:rsidR="00A224AC" w:rsidRPr="00AD14BE" w:rsidRDefault="00F61F0A" w:rsidP="00F61F0A">
      <w:pPr>
        <w:pStyle w:val="2nagowekPOSzwolen2017"/>
      </w:pPr>
      <w:bookmarkStart w:id="218" w:name="_Toc493845819"/>
      <w:r>
        <w:lastRenderedPageBreak/>
        <w:t>7</w:t>
      </w:r>
      <w:r w:rsidR="00A224AC" w:rsidRPr="00AD14BE">
        <w:t>.3. Cele, wskaźniki oraz  kierunki działania dla obszaru interwencji: pola elektromagnetyczne</w:t>
      </w:r>
      <w:bookmarkEnd w:id="217"/>
      <w:bookmarkEnd w:id="2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2"/>
        <w:gridCol w:w="3809"/>
        <w:gridCol w:w="1628"/>
        <w:gridCol w:w="2540"/>
        <w:gridCol w:w="996"/>
        <w:gridCol w:w="1115"/>
        <w:gridCol w:w="1380"/>
      </w:tblGrid>
      <w:tr w:rsidR="00D33937" w:rsidRPr="000E6593" w:rsidTr="0023328B">
        <w:trPr>
          <w:trHeight w:val="244"/>
          <w:tblHeader/>
        </w:trPr>
        <w:tc>
          <w:tcPr>
            <w:tcW w:w="0" w:type="auto"/>
            <w:vMerge w:val="restart"/>
          </w:tcPr>
          <w:p w:rsidR="00D33937" w:rsidRPr="000E6593" w:rsidRDefault="00D33937" w:rsidP="00312EEA">
            <w:pPr>
              <w:jc w:val="center"/>
              <w:rPr>
                <w:rFonts w:asciiTheme="minorHAnsi" w:hAnsiTheme="minorHAnsi"/>
                <w:b/>
              </w:rPr>
            </w:pPr>
            <w:r w:rsidRPr="000E6593">
              <w:rPr>
                <w:rFonts w:asciiTheme="minorHAnsi" w:hAnsiTheme="minorHAnsi"/>
                <w:b/>
              </w:rPr>
              <w:t>Kierunek interwencji</w:t>
            </w:r>
          </w:p>
        </w:tc>
        <w:tc>
          <w:tcPr>
            <w:tcW w:w="0" w:type="auto"/>
            <w:vMerge w:val="restart"/>
          </w:tcPr>
          <w:p w:rsidR="00D33937" w:rsidRPr="000E6593" w:rsidRDefault="00D33937" w:rsidP="00312EEA">
            <w:pPr>
              <w:jc w:val="center"/>
              <w:rPr>
                <w:rFonts w:asciiTheme="minorHAnsi" w:hAnsiTheme="minorHAnsi"/>
                <w:b/>
              </w:rPr>
            </w:pPr>
            <w:r w:rsidRPr="000E6593">
              <w:rPr>
                <w:rFonts w:asciiTheme="minorHAnsi" w:hAnsiTheme="minorHAnsi"/>
                <w:b/>
              </w:rPr>
              <w:t>Zadanie</w:t>
            </w:r>
          </w:p>
        </w:tc>
        <w:tc>
          <w:tcPr>
            <w:tcW w:w="0" w:type="auto"/>
            <w:vMerge w:val="restart"/>
          </w:tcPr>
          <w:p w:rsidR="00D33937" w:rsidRPr="000E6593" w:rsidRDefault="00D33937" w:rsidP="00312EEA">
            <w:pPr>
              <w:jc w:val="center"/>
              <w:rPr>
                <w:rFonts w:asciiTheme="minorHAnsi" w:hAnsiTheme="minorHAnsi"/>
                <w:b/>
              </w:rPr>
            </w:pPr>
            <w:r w:rsidRPr="000E6593">
              <w:rPr>
                <w:rFonts w:asciiTheme="minorHAnsi" w:hAnsiTheme="minorHAnsi"/>
                <w:b/>
              </w:rPr>
              <w:t>Podmiot odpowiedzialny</w:t>
            </w:r>
          </w:p>
        </w:tc>
        <w:tc>
          <w:tcPr>
            <w:tcW w:w="0" w:type="auto"/>
            <w:gridSpan w:val="3"/>
          </w:tcPr>
          <w:p w:rsidR="00D33937" w:rsidRPr="000E6593" w:rsidRDefault="00D33937" w:rsidP="0023328B">
            <w:pPr>
              <w:jc w:val="center"/>
              <w:rPr>
                <w:rFonts w:asciiTheme="minorHAnsi" w:hAnsiTheme="minorHAnsi"/>
                <w:b/>
              </w:rPr>
            </w:pPr>
            <w:r w:rsidRPr="000E6593">
              <w:rPr>
                <w:rFonts w:asciiTheme="minorHAnsi" w:hAnsiTheme="minorHAnsi"/>
                <w:b/>
              </w:rPr>
              <w:t>Wskaźnik</w:t>
            </w:r>
          </w:p>
        </w:tc>
        <w:tc>
          <w:tcPr>
            <w:tcW w:w="0" w:type="auto"/>
            <w:vMerge w:val="restart"/>
          </w:tcPr>
          <w:p w:rsidR="00D33937" w:rsidRPr="000E6593" w:rsidRDefault="00D33937" w:rsidP="00312EEA">
            <w:pPr>
              <w:jc w:val="center"/>
              <w:rPr>
                <w:rFonts w:asciiTheme="minorHAnsi" w:hAnsiTheme="minorHAnsi"/>
                <w:b/>
              </w:rPr>
            </w:pPr>
            <w:r w:rsidRPr="000E6593">
              <w:rPr>
                <w:rFonts w:asciiTheme="minorHAnsi" w:hAnsiTheme="minorHAnsi"/>
                <w:b/>
              </w:rPr>
              <w:t>Ryzyka</w:t>
            </w:r>
          </w:p>
        </w:tc>
      </w:tr>
      <w:tr w:rsidR="00D33937" w:rsidRPr="000E6593" w:rsidTr="00D33937">
        <w:trPr>
          <w:trHeight w:val="244"/>
          <w:tblHeader/>
        </w:trPr>
        <w:tc>
          <w:tcPr>
            <w:tcW w:w="0" w:type="auto"/>
            <w:vMerge/>
          </w:tcPr>
          <w:p w:rsidR="00D33937" w:rsidRPr="000E6593" w:rsidRDefault="00D33937" w:rsidP="00312EEA">
            <w:pPr>
              <w:jc w:val="center"/>
              <w:rPr>
                <w:rFonts w:asciiTheme="minorHAnsi" w:hAnsiTheme="minorHAnsi"/>
                <w:b/>
              </w:rPr>
            </w:pPr>
          </w:p>
        </w:tc>
        <w:tc>
          <w:tcPr>
            <w:tcW w:w="0" w:type="auto"/>
            <w:vMerge/>
          </w:tcPr>
          <w:p w:rsidR="00D33937" w:rsidRPr="000E6593" w:rsidRDefault="00D33937" w:rsidP="00312EEA">
            <w:pPr>
              <w:pStyle w:val="Default"/>
              <w:jc w:val="center"/>
              <w:rPr>
                <w:rFonts w:asciiTheme="minorHAnsi" w:hAnsiTheme="minorHAnsi"/>
                <w:b/>
                <w:sz w:val="20"/>
              </w:rPr>
            </w:pPr>
          </w:p>
        </w:tc>
        <w:tc>
          <w:tcPr>
            <w:tcW w:w="0" w:type="auto"/>
            <w:vMerge/>
          </w:tcPr>
          <w:p w:rsidR="00D33937" w:rsidRPr="000E6593" w:rsidRDefault="00D33937" w:rsidP="00312EEA">
            <w:pPr>
              <w:jc w:val="center"/>
              <w:rPr>
                <w:rFonts w:asciiTheme="minorHAnsi" w:hAnsiTheme="minorHAnsi"/>
                <w:b/>
              </w:rPr>
            </w:pPr>
          </w:p>
        </w:tc>
        <w:tc>
          <w:tcPr>
            <w:tcW w:w="0" w:type="auto"/>
          </w:tcPr>
          <w:p w:rsidR="00D33937" w:rsidRPr="000E6593" w:rsidRDefault="00D33937" w:rsidP="0023328B">
            <w:pPr>
              <w:jc w:val="center"/>
              <w:rPr>
                <w:rFonts w:asciiTheme="minorHAnsi" w:hAnsiTheme="minorHAnsi"/>
                <w:b/>
              </w:rPr>
            </w:pPr>
            <w:r w:rsidRPr="000E6593">
              <w:rPr>
                <w:rFonts w:asciiTheme="minorHAnsi" w:hAnsiTheme="minorHAnsi"/>
                <w:b/>
              </w:rPr>
              <w:t>Nazwa</w:t>
            </w:r>
          </w:p>
        </w:tc>
        <w:tc>
          <w:tcPr>
            <w:tcW w:w="0" w:type="auto"/>
          </w:tcPr>
          <w:p w:rsidR="00D33937" w:rsidRPr="000E6593" w:rsidRDefault="00D33937" w:rsidP="0023328B">
            <w:pPr>
              <w:jc w:val="center"/>
              <w:rPr>
                <w:rFonts w:asciiTheme="minorHAnsi" w:hAnsiTheme="minorHAnsi"/>
                <w:b/>
              </w:rPr>
            </w:pPr>
            <w:r w:rsidRPr="000E6593">
              <w:rPr>
                <w:rFonts w:asciiTheme="minorHAnsi" w:hAnsiTheme="minorHAnsi"/>
                <w:b/>
              </w:rPr>
              <w:t>Wartość bazowa</w:t>
            </w:r>
          </w:p>
        </w:tc>
        <w:tc>
          <w:tcPr>
            <w:tcW w:w="0" w:type="auto"/>
          </w:tcPr>
          <w:p w:rsidR="00D33937" w:rsidRPr="000E6593" w:rsidRDefault="00D33937" w:rsidP="0023328B">
            <w:pPr>
              <w:jc w:val="center"/>
              <w:rPr>
                <w:rFonts w:asciiTheme="minorHAnsi" w:hAnsiTheme="minorHAnsi"/>
                <w:b/>
              </w:rPr>
            </w:pPr>
            <w:r w:rsidRPr="000E6593">
              <w:rPr>
                <w:rFonts w:asciiTheme="minorHAnsi" w:hAnsiTheme="minorHAnsi"/>
                <w:b/>
              </w:rPr>
              <w:t>Wartość docelowa</w:t>
            </w:r>
          </w:p>
        </w:tc>
        <w:tc>
          <w:tcPr>
            <w:tcW w:w="0" w:type="auto"/>
            <w:vMerge/>
          </w:tcPr>
          <w:p w:rsidR="00D33937" w:rsidRPr="000E6593" w:rsidRDefault="00D33937" w:rsidP="00312EEA">
            <w:pPr>
              <w:jc w:val="center"/>
              <w:rPr>
                <w:rFonts w:asciiTheme="minorHAnsi" w:hAnsiTheme="minorHAnsi"/>
                <w:b/>
              </w:rPr>
            </w:pPr>
          </w:p>
        </w:tc>
      </w:tr>
      <w:tr w:rsidR="0011237E" w:rsidRPr="0011237E" w:rsidTr="00107D6A">
        <w:trPr>
          <w:trHeight w:val="217"/>
        </w:trPr>
        <w:tc>
          <w:tcPr>
            <w:tcW w:w="0" w:type="auto"/>
            <w:gridSpan w:val="7"/>
          </w:tcPr>
          <w:p w:rsidR="0011237E" w:rsidRPr="0011237E" w:rsidRDefault="0011237E" w:rsidP="0011237E">
            <w:pPr>
              <w:pStyle w:val="Default"/>
              <w:jc w:val="center"/>
              <w:rPr>
                <w:rFonts w:asciiTheme="minorHAnsi" w:hAnsiTheme="minorHAnsi"/>
                <w:b/>
                <w:sz w:val="22"/>
                <w:szCs w:val="22"/>
              </w:rPr>
            </w:pPr>
            <w:r w:rsidRPr="0011237E">
              <w:rPr>
                <w:rFonts w:asciiTheme="minorHAnsi" w:hAnsiTheme="minorHAnsi"/>
                <w:b/>
                <w:sz w:val="22"/>
                <w:szCs w:val="22"/>
              </w:rPr>
              <w:t>Cel: Ochrona przed polami elektromagnetycznymi</w:t>
            </w:r>
          </w:p>
        </w:tc>
      </w:tr>
      <w:tr w:rsidR="0011237E" w:rsidRPr="000E6593" w:rsidTr="00D33937">
        <w:trPr>
          <w:trHeight w:val="977"/>
        </w:trPr>
        <w:tc>
          <w:tcPr>
            <w:tcW w:w="0" w:type="auto"/>
            <w:vMerge w:val="restart"/>
            <w:vAlign w:val="center"/>
          </w:tcPr>
          <w:p w:rsidR="0011237E" w:rsidRDefault="0011237E" w:rsidP="00312EEA">
            <w:pPr>
              <w:pStyle w:val="TableContents"/>
              <w:jc w:val="center"/>
              <w:rPr>
                <w:rFonts w:asciiTheme="minorHAnsi" w:hAnsiTheme="minorHAnsi" w:cs="Calibri"/>
                <w:sz w:val="20"/>
                <w:szCs w:val="20"/>
              </w:rPr>
            </w:pPr>
            <w:r w:rsidRPr="000E6593">
              <w:rPr>
                <w:rFonts w:asciiTheme="minorHAnsi" w:hAnsiTheme="minorHAnsi" w:cs="Calibri"/>
                <w:sz w:val="20"/>
                <w:szCs w:val="20"/>
              </w:rPr>
              <w:t xml:space="preserve"> Ograniczanie negatywnego oddziaływania pól elektromagnetycznych na ludzi i środowisko</w:t>
            </w:r>
          </w:p>
          <w:p w:rsidR="0011237E" w:rsidRDefault="0011237E" w:rsidP="00312EEA">
            <w:pPr>
              <w:pStyle w:val="TableContents"/>
              <w:jc w:val="center"/>
              <w:rPr>
                <w:rFonts w:asciiTheme="minorHAnsi" w:hAnsiTheme="minorHAnsi" w:cs="Calibri"/>
                <w:sz w:val="20"/>
                <w:szCs w:val="20"/>
              </w:rPr>
            </w:pPr>
          </w:p>
          <w:p w:rsidR="0011237E" w:rsidRDefault="0011237E" w:rsidP="00312EEA">
            <w:pPr>
              <w:pStyle w:val="TableContents"/>
              <w:jc w:val="center"/>
              <w:rPr>
                <w:rFonts w:asciiTheme="minorHAnsi" w:hAnsiTheme="minorHAnsi" w:cs="Calibri"/>
                <w:sz w:val="20"/>
                <w:szCs w:val="20"/>
              </w:rPr>
            </w:pPr>
          </w:p>
          <w:p w:rsidR="0011237E" w:rsidRPr="000E6593" w:rsidRDefault="0011237E" w:rsidP="00312EEA">
            <w:pPr>
              <w:pStyle w:val="TableContents"/>
              <w:jc w:val="center"/>
              <w:rPr>
                <w:rFonts w:asciiTheme="minorHAnsi" w:hAnsiTheme="minorHAnsi" w:cs="Calibri"/>
                <w:sz w:val="20"/>
                <w:szCs w:val="20"/>
              </w:rPr>
            </w:pPr>
          </w:p>
        </w:tc>
        <w:tc>
          <w:tcPr>
            <w:tcW w:w="0" w:type="auto"/>
          </w:tcPr>
          <w:p w:rsidR="0011237E" w:rsidRDefault="0011237E" w:rsidP="006B18C8">
            <w:pPr>
              <w:pStyle w:val="TableContents"/>
              <w:rPr>
                <w:rFonts w:asciiTheme="minorHAnsi" w:hAnsiTheme="minorHAnsi" w:cs="Calibri"/>
                <w:sz w:val="20"/>
                <w:szCs w:val="20"/>
              </w:rPr>
            </w:pPr>
          </w:p>
          <w:p w:rsidR="0011237E" w:rsidRPr="000E6593" w:rsidRDefault="0011237E" w:rsidP="006B18C8">
            <w:pPr>
              <w:pStyle w:val="TableContents"/>
              <w:rPr>
                <w:rFonts w:asciiTheme="minorHAnsi" w:hAnsiTheme="minorHAnsi" w:cs="Calibri"/>
                <w:sz w:val="20"/>
              </w:rPr>
            </w:pPr>
            <w:r w:rsidRPr="000E6593">
              <w:rPr>
                <w:rFonts w:asciiTheme="minorHAnsi" w:hAnsiTheme="minorHAnsi" w:cs="Calibri"/>
                <w:sz w:val="20"/>
                <w:szCs w:val="20"/>
              </w:rPr>
              <w:t>Monitoring poziomu pól elektromagnetycznych</w:t>
            </w:r>
          </w:p>
        </w:tc>
        <w:tc>
          <w:tcPr>
            <w:tcW w:w="0" w:type="auto"/>
          </w:tcPr>
          <w:p w:rsidR="0011237E" w:rsidRPr="000E6593" w:rsidRDefault="0011237E" w:rsidP="00F81849">
            <w:pPr>
              <w:pStyle w:val="TableContents"/>
              <w:rPr>
                <w:rStyle w:val="normaltext"/>
                <w:rFonts w:asciiTheme="minorHAnsi" w:hAnsiTheme="minorHAnsi" w:cs="Calibri"/>
                <w:sz w:val="20"/>
              </w:rPr>
            </w:pPr>
            <w:r w:rsidRPr="000E6593">
              <w:rPr>
                <w:rFonts w:asciiTheme="minorHAnsi" w:hAnsiTheme="minorHAnsi" w:cs="Calibri"/>
                <w:sz w:val="20"/>
                <w:szCs w:val="20"/>
              </w:rPr>
              <w:t>WIOŚ</w:t>
            </w:r>
          </w:p>
        </w:tc>
        <w:tc>
          <w:tcPr>
            <w:tcW w:w="0" w:type="auto"/>
            <w:vAlign w:val="center"/>
          </w:tcPr>
          <w:p w:rsidR="0011237E" w:rsidRPr="000E6593" w:rsidRDefault="0011237E" w:rsidP="0023328B">
            <w:pPr>
              <w:pStyle w:val="TableContents"/>
              <w:rPr>
                <w:rFonts w:asciiTheme="minorHAnsi" w:hAnsiTheme="minorHAnsi" w:cs="Calibri"/>
                <w:sz w:val="20"/>
                <w:szCs w:val="20"/>
              </w:rPr>
            </w:pPr>
            <w:r w:rsidRPr="000E6593">
              <w:rPr>
                <w:rFonts w:asciiTheme="minorHAnsi" w:hAnsiTheme="minorHAnsi" w:cs="Calibri"/>
                <w:sz w:val="20"/>
                <w:szCs w:val="20"/>
              </w:rPr>
              <w:t>Liczba osób narażonych na ponad-normatywne promieniowanie elektromagnetyczne</w:t>
            </w:r>
          </w:p>
        </w:tc>
        <w:tc>
          <w:tcPr>
            <w:tcW w:w="0" w:type="auto"/>
            <w:vAlign w:val="center"/>
          </w:tcPr>
          <w:p w:rsidR="0011237E" w:rsidRPr="000E6593" w:rsidRDefault="0011237E" w:rsidP="0023328B">
            <w:pPr>
              <w:pStyle w:val="TableContents"/>
              <w:rPr>
                <w:rFonts w:asciiTheme="minorHAnsi" w:hAnsiTheme="minorHAnsi" w:cs="Calibri"/>
                <w:sz w:val="20"/>
                <w:szCs w:val="20"/>
              </w:rPr>
            </w:pPr>
            <w:r w:rsidRPr="000E6593">
              <w:rPr>
                <w:rFonts w:asciiTheme="minorHAnsi" w:hAnsiTheme="minorHAnsi" w:cs="Calibri"/>
                <w:sz w:val="20"/>
                <w:szCs w:val="20"/>
              </w:rPr>
              <w:t>0</w:t>
            </w:r>
          </w:p>
        </w:tc>
        <w:tc>
          <w:tcPr>
            <w:tcW w:w="0" w:type="auto"/>
            <w:vAlign w:val="center"/>
          </w:tcPr>
          <w:p w:rsidR="0011237E" w:rsidRPr="000E6593" w:rsidRDefault="0011237E" w:rsidP="0023328B">
            <w:pPr>
              <w:pStyle w:val="TableContents"/>
              <w:rPr>
                <w:rFonts w:asciiTheme="minorHAnsi" w:hAnsiTheme="minorHAnsi" w:cs="Calibri"/>
                <w:sz w:val="20"/>
                <w:szCs w:val="20"/>
              </w:rPr>
            </w:pPr>
            <w:r w:rsidRPr="000E6593">
              <w:rPr>
                <w:rFonts w:asciiTheme="minorHAnsi" w:hAnsiTheme="minorHAnsi" w:cs="Calibri"/>
                <w:sz w:val="20"/>
                <w:szCs w:val="20"/>
              </w:rPr>
              <w:t>0</w:t>
            </w:r>
          </w:p>
        </w:tc>
        <w:tc>
          <w:tcPr>
            <w:tcW w:w="0" w:type="auto"/>
          </w:tcPr>
          <w:p w:rsidR="0011237E" w:rsidRPr="000E6593" w:rsidRDefault="0011237E" w:rsidP="006B18C8">
            <w:pPr>
              <w:pStyle w:val="TableContents"/>
              <w:rPr>
                <w:rFonts w:asciiTheme="minorHAnsi" w:hAnsiTheme="minorHAnsi"/>
                <w:sz w:val="20"/>
              </w:rPr>
            </w:pPr>
            <w:r w:rsidRPr="000E6593">
              <w:rPr>
                <w:rFonts w:asciiTheme="minorHAnsi" w:hAnsiTheme="minorHAnsi" w:cs="Calibri"/>
                <w:sz w:val="20"/>
                <w:szCs w:val="20"/>
              </w:rPr>
              <w:t>brak środków finansowych</w:t>
            </w:r>
          </w:p>
        </w:tc>
      </w:tr>
      <w:tr w:rsidR="0011237E" w:rsidRPr="000E6593" w:rsidTr="00F81849">
        <w:tc>
          <w:tcPr>
            <w:tcW w:w="0" w:type="auto"/>
            <w:vMerge/>
          </w:tcPr>
          <w:p w:rsidR="0011237E" w:rsidRPr="000E6593" w:rsidRDefault="0011237E" w:rsidP="00312EEA">
            <w:pPr>
              <w:rPr>
                <w:rFonts w:asciiTheme="minorHAnsi" w:hAnsiTheme="minorHAnsi"/>
              </w:rPr>
            </w:pPr>
          </w:p>
        </w:tc>
        <w:tc>
          <w:tcPr>
            <w:tcW w:w="0" w:type="auto"/>
          </w:tcPr>
          <w:p w:rsidR="0011237E" w:rsidRPr="00D8245B" w:rsidRDefault="0011237E" w:rsidP="004507B5">
            <w:pPr>
              <w:pStyle w:val="program"/>
              <w:jc w:val="left"/>
              <w:rPr>
                <w:rFonts w:asciiTheme="minorHAnsi" w:hAnsiTheme="minorHAnsi"/>
                <w:sz w:val="20"/>
              </w:rPr>
            </w:pPr>
            <w:r w:rsidRPr="00D8245B">
              <w:rPr>
                <w:rFonts w:asciiTheme="minorHAnsi" w:hAnsiTheme="minorHAnsi"/>
                <w:sz w:val="20"/>
              </w:rPr>
              <w:t xml:space="preserve">Wyznaczanie stref ograniczonego użytkowania wokół urządzeń emitujących promieniowanie elektromagnetyczne, gdzie stwierdzono przekroczenie dopuszczalnych poziomów promieniowania </w:t>
            </w:r>
          </w:p>
        </w:tc>
        <w:tc>
          <w:tcPr>
            <w:tcW w:w="0" w:type="auto"/>
            <w:vAlign w:val="center"/>
          </w:tcPr>
          <w:p w:rsidR="0011237E" w:rsidRPr="000E6593" w:rsidRDefault="0011237E" w:rsidP="00F81849">
            <w:pPr>
              <w:pStyle w:val="TableContents"/>
              <w:rPr>
                <w:rFonts w:asciiTheme="minorHAnsi" w:hAnsiTheme="minorHAnsi"/>
                <w:sz w:val="20"/>
                <w:szCs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p>
        </w:tc>
        <w:tc>
          <w:tcPr>
            <w:tcW w:w="0" w:type="auto"/>
            <w:shd w:val="clear" w:color="auto" w:fill="F2F2F2" w:themeFill="background1" w:themeFillShade="F2"/>
          </w:tcPr>
          <w:p w:rsidR="0011237E" w:rsidRPr="000E6593" w:rsidRDefault="0011237E"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11237E" w:rsidRPr="000E6593" w:rsidRDefault="0011237E"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11237E" w:rsidRPr="000E6593" w:rsidRDefault="0011237E" w:rsidP="0023328B">
            <w:pPr>
              <w:rPr>
                <w:rFonts w:asciiTheme="minorHAnsi" w:hAnsiTheme="minorHAnsi"/>
              </w:rPr>
            </w:pPr>
            <w:r>
              <w:rPr>
                <w:rFonts w:asciiTheme="minorHAnsi" w:hAnsiTheme="minorHAnsi"/>
              </w:rPr>
              <w:t>-</w:t>
            </w:r>
          </w:p>
        </w:tc>
        <w:tc>
          <w:tcPr>
            <w:tcW w:w="0" w:type="auto"/>
            <w:shd w:val="clear" w:color="auto" w:fill="F2F2F2" w:themeFill="background1" w:themeFillShade="F2"/>
            <w:vAlign w:val="center"/>
          </w:tcPr>
          <w:p w:rsidR="0011237E" w:rsidRPr="000E6593" w:rsidRDefault="0011237E" w:rsidP="006B18C8">
            <w:pPr>
              <w:pStyle w:val="TableContents"/>
              <w:rPr>
                <w:rFonts w:asciiTheme="minorHAnsi" w:hAnsiTheme="minorHAnsi" w:cs="Calibri"/>
                <w:sz w:val="20"/>
                <w:szCs w:val="20"/>
              </w:rPr>
            </w:pPr>
            <w:r>
              <w:rPr>
                <w:rFonts w:asciiTheme="minorHAnsi" w:hAnsiTheme="minorHAnsi" w:cs="Calibri"/>
                <w:sz w:val="20"/>
                <w:szCs w:val="20"/>
              </w:rPr>
              <w:t>-</w:t>
            </w:r>
          </w:p>
        </w:tc>
      </w:tr>
    </w:tbl>
    <w:p w:rsidR="00A224AC" w:rsidRPr="00AD14BE" w:rsidRDefault="00F61F0A" w:rsidP="00F61F0A">
      <w:pPr>
        <w:pStyle w:val="2nagowekPOSzwolen2017"/>
      </w:pPr>
      <w:bookmarkStart w:id="219" w:name="_Toc445795295"/>
      <w:bookmarkStart w:id="220" w:name="_Toc480371158"/>
      <w:bookmarkStart w:id="221" w:name="_Toc493845820"/>
      <w:r>
        <w:t>7</w:t>
      </w:r>
      <w:r w:rsidR="00A224AC" w:rsidRPr="00AD14BE">
        <w:t>.4. Cele, wskaźniki oraz  kierunki działania dla obszaru interwencji: gospodarowanie wodami</w:t>
      </w:r>
      <w:bookmarkEnd w:id="219"/>
      <w:bookmarkEnd w:id="220"/>
      <w:bookmarkEnd w:id="2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4"/>
        <w:gridCol w:w="3447"/>
        <w:gridCol w:w="2346"/>
        <w:gridCol w:w="1841"/>
        <w:gridCol w:w="985"/>
        <w:gridCol w:w="1112"/>
        <w:gridCol w:w="2185"/>
      </w:tblGrid>
      <w:tr w:rsidR="00A31019" w:rsidRPr="006B18C8" w:rsidTr="0023328B">
        <w:trPr>
          <w:trHeight w:val="244"/>
          <w:tblHeader/>
        </w:trPr>
        <w:tc>
          <w:tcPr>
            <w:tcW w:w="0" w:type="auto"/>
            <w:vMerge w:val="restart"/>
          </w:tcPr>
          <w:p w:rsidR="00D33937" w:rsidRPr="006B18C8" w:rsidRDefault="00D33937" w:rsidP="00312EEA">
            <w:pPr>
              <w:jc w:val="center"/>
              <w:rPr>
                <w:rFonts w:asciiTheme="minorHAnsi" w:hAnsiTheme="minorHAnsi"/>
                <w:b/>
              </w:rPr>
            </w:pPr>
            <w:r w:rsidRPr="006B18C8">
              <w:rPr>
                <w:rFonts w:asciiTheme="minorHAnsi" w:hAnsiTheme="minorHAnsi"/>
                <w:b/>
              </w:rPr>
              <w:t>Kierunek interwencji</w:t>
            </w:r>
          </w:p>
        </w:tc>
        <w:tc>
          <w:tcPr>
            <w:tcW w:w="0" w:type="auto"/>
            <w:vMerge w:val="restart"/>
          </w:tcPr>
          <w:p w:rsidR="00D33937" w:rsidRPr="006B18C8" w:rsidRDefault="00D33937" w:rsidP="00312EEA">
            <w:pPr>
              <w:jc w:val="center"/>
              <w:rPr>
                <w:rFonts w:asciiTheme="minorHAnsi" w:hAnsiTheme="minorHAnsi"/>
                <w:b/>
              </w:rPr>
            </w:pPr>
            <w:r w:rsidRPr="006B18C8">
              <w:rPr>
                <w:rFonts w:asciiTheme="minorHAnsi" w:hAnsiTheme="minorHAnsi"/>
                <w:b/>
              </w:rPr>
              <w:t>Zadanie</w:t>
            </w:r>
          </w:p>
        </w:tc>
        <w:tc>
          <w:tcPr>
            <w:tcW w:w="0" w:type="auto"/>
            <w:vMerge w:val="restart"/>
          </w:tcPr>
          <w:p w:rsidR="00D33937" w:rsidRPr="006B18C8" w:rsidRDefault="00D33937" w:rsidP="00312EEA">
            <w:pPr>
              <w:jc w:val="center"/>
              <w:rPr>
                <w:rFonts w:asciiTheme="minorHAnsi" w:hAnsiTheme="minorHAnsi"/>
                <w:b/>
              </w:rPr>
            </w:pPr>
            <w:r w:rsidRPr="006B18C8">
              <w:rPr>
                <w:rFonts w:asciiTheme="minorHAnsi" w:hAnsiTheme="minorHAnsi"/>
                <w:b/>
              </w:rPr>
              <w:t>Podmiot odpowiedzialny</w:t>
            </w:r>
          </w:p>
        </w:tc>
        <w:tc>
          <w:tcPr>
            <w:tcW w:w="0" w:type="auto"/>
            <w:gridSpan w:val="3"/>
          </w:tcPr>
          <w:p w:rsidR="00D33937" w:rsidRPr="006B18C8" w:rsidRDefault="00D33937" w:rsidP="0023328B">
            <w:pPr>
              <w:jc w:val="center"/>
              <w:rPr>
                <w:rFonts w:asciiTheme="minorHAnsi" w:hAnsiTheme="minorHAnsi"/>
                <w:b/>
              </w:rPr>
            </w:pPr>
            <w:r w:rsidRPr="006B18C8">
              <w:rPr>
                <w:rFonts w:asciiTheme="minorHAnsi" w:hAnsiTheme="minorHAnsi"/>
                <w:b/>
              </w:rPr>
              <w:t>Wskaźnik</w:t>
            </w:r>
          </w:p>
        </w:tc>
        <w:tc>
          <w:tcPr>
            <w:tcW w:w="0" w:type="auto"/>
            <w:vMerge w:val="restart"/>
          </w:tcPr>
          <w:p w:rsidR="00D33937" w:rsidRPr="006B18C8" w:rsidRDefault="00D33937" w:rsidP="00312EEA">
            <w:pPr>
              <w:jc w:val="center"/>
              <w:rPr>
                <w:rFonts w:asciiTheme="minorHAnsi" w:hAnsiTheme="minorHAnsi"/>
                <w:b/>
              </w:rPr>
            </w:pPr>
            <w:r w:rsidRPr="006B18C8">
              <w:rPr>
                <w:rFonts w:asciiTheme="minorHAnsi" w:hAnsiTheme="minorHAnsi"/>
                <w:b/>
              </w:rPr>
              <w:t>Ryzyka</w:t>
            </w:r>
          </w:p>
        </w:tc>
      </w:tr>
      <w:tr w:rsidR="00A31019" w:rsidRPr="006B18C8" w:rsidTr="00D33937">
        <w:trPr>
          <w:trHeight w:val="244"/>
          <w:tblHeader/>
        </w:trPr>
        <w:tc>
          <w:tcPr>
            <w:tcW w:w="0" w:type="auto"/>
            <w:vMerge/>
          </w:tcPr>
          <w:p w:rsidR="00D33937" w:rsidRPr="006B18C8" w:rsidRDefault="00D33937" w:rsidP="00312EEA">
            <w:pPr>
              <w:jc w:val="center"/>
              <w:rPr>
                <w:rFonts w:asciiTheme="minorHAnsi" w:hAnsiTheme="minorHAnsi"/>
                <w:b/>
              </w:rPr>
            </w:pPr>
          </w:p>
        </w:tc>
        <w:tc>
          <w:tcPr>
            <w:tcW w:w="0" w:type="auto"/>
            <w:vMerge/>
          </w:tcPr>
          <w:p w:rsidR="00D33937" w:rsidRPr="006B18C8" w:rsidRDefault="00D33937" w:rsidP="00312EEA">
            <w:pPr>
              <w:pStyle w:val="Default"/>
              <w:jc w:val="center"/>
              <w:rPr>
                <w:rFonts w:asciiTheme="minorHAnsi" w:hAnsiTheme="minorHAnsi"/>
                <w:b/>
                <w:sz w:val="20"/>
              </w:rPr>
            </w:pPr>
          </w:p>
        </w:tc>
        <w:tc>
          <w:tcPr>
            <w:tcW w:w="0" w:type="auto"/>
            <w:vMerge/>
          </w:tcPr>
          <w:p w:rsidR="00D33937" w:rsidRPr="006B18C8" w:rsidRDefault="00D33937" w:rsidP="00312EEA">
            <w:pPr>
              <w:jc w:val="center"/>
              <w:rPr>
                <w:rFonts w:asciiTheme="minorHAnsi" w:hAnsiTheme="minorHAnsi"/>
                <w:b/>
              </w:rPr>
            </w:pPr>
          </w:p>
        </w:tc>
        <w:tc>
          <w:tcPr>
            <w:tcW w:w="0" w:type="auto"/>
          </w:tcPr>
          <w:p w:rsidR="00D33937" w:rsidRPr="006B18C8" w:rsidRDefault="00D33937" w:rsidP="0023328B">
            <w:pPr>
              <w:jc w:val="center"/>
              <w:rPr>
                <w:rFonts w:asciiTheme="minorHAnsi" w:hAnsiTheme="minorHAnsi"/>
                <w:b/>
              </w:rPr>
            </w:pPr>
            <w:r w:rsidRPr="006B18C8">
              <w:rPr>
                <w:rFonts w:asciiTheme="minorHAnsi" w:hAnsiTheme="minorHAnsi"/>
                <w:b/>
              </w:rPr>
              <w:t>Nazwa</w:t>
            </w:r>
          </w:p>
        </w:tc>
        <w:tc>
          <w:tcPr>
            <w:tcW w:w="0" w:type="auto"/>
          </w:tcPr>
          <w:p w:rsidR="00D33937" w:rsidRPr="006B18C8" w:rsidRDefault="00D33937" w:rsidP="0023328B">
            <w:pPr>
              <w:jc w:val="center"/>
              <w:rPr>
                <w:rFonts w:asciiTheme="minorHAnsi" w:hAnsiTheme="minorHAnsi"/>
                <w:b/>
              </w:rPr>
            </w:pPr>
            <w:r w:rsidRPr="006B18C8">
              <w:rPr>
                <w:rFonts w:asciiTheme="minorHAnsi" w:hAnsiTheme="minorHAnsi"/>
                <w:b/>
              </w:rPr>
              <w:t>Wartość bazowa</w:t>
            </w:r>
          </w:p>
        </w:tc>
        <w:tc>
          <w:tcPr>
            <w:tcW w:w="0" w:type="auto"/>
          </w:tcPr>
          <w:p w:rsidR="00D33937" w:rsidRPr="006B18C8" w:rsidRDefault="00D33937" w:rsidP="0023328B">
            <w:pPr>
              <w:jc w:val="center"/>
              <w:rPr>
                <w:rFonts w:asciiTheme="minorHAnsi" w:hAnsiTheme="minorHAnsi"/>
                <w:b/>
              </w:rPr>
            </w:pPr>
            <w:r w:rsidRPr="006B18C8">
              <w:rPr>
                <w:rFonts w:asciiTheme="minorHAnsi" w:hAnsiTheme="minorHAnsi"/>
                <w:b/>
              </w:rPr>
              <w:t>Wartość docelowa</w:t>
            </w:r>
          </w:p>
        </w:tc>
        <w:tc>
          <w:tcPr>
            <w:tcW w:w="0" w:type="auto"/>
            <w:vMerge/>
          </w:tcPr>
          <w:p w:rsidR="00D33937" w:rsidRPr="006B18C8" w:rsidRDefault="00D33937" w:rsidP="00312EEA">
            <w:pPr>
              <w:jc w:val="center"/>
              <w:rPr>
                <w:rFonts w:asciiTheme="minorHAnsi" w:hAnsiTheme="minorHAnsi"/>
                <w:b/>
              </w:rPr>
            </w:pPr>
          </w:p>
        </w:tc>
      </w:tr>
      <w:tr w:rsidR="0011237E" w:rsidRPr="0011237E" w:rsidTr="00107D6A">
        <w:trPr>
          <w:trHeight w:val="106"/>
        </w:trPr>
        <w:tc>
          <w:tcPr>
            <w:tcW w:w="0" w:type="auto"/>
            <w:gridSpan w:val="7"/>
          </w:tcPr>
          <w:p w:rsidR="0011237E" w:rsidRPr="0011237E" w:rsidRDefault="0011237E" w:rsidP="0011237E">
            <w:pPr>
              <w:jc w:val="center"/>
              <w:rPr>
                <w:rFonts w:asciiTheme="minorHAnsi" w:hAnsiTheme="minorHAnsi"/>
                <w:b/>
                <w:sz w:val="22"/>
                <w:szCs w:val="22"/>
              </w:rPr>
            </w:pPr>
            <w:r w:rsidRPr="0011237E">
              <w:rPr>
                <w:rFonts w:asciiTheme="minorHAnsi" w:hAnsiTheme="minorHAnsi"/>
                <w:b/>
                <w:sz w:val="22"/>
                <w:szCs w:val="22"/>
              </w:rPr>
              <w:t>Cele: Poprawa jakości wód powierzchniowych</w:t>
            </w:r>
          </w:p>
          <w:p w:rsidR="0011237E" w:rsidRPr="0011237E" w:rsidRDefault="0011237E" w:rsidP="0011237E">
            <w:pPr>
              <w:jc w:val="center"/>
              <w:rPr>
                <w:rFonts w:asciiTheme="minorHAnsi" w:hAnsiTheme="minorHAnsi"/>
                <w:b/>
                <w:sz w:val="22"/>
                <w:szCs w:val="22"/>
              </w:rPr>
            </w:pPr>
            <w:r w:rsidRPr="0011237E">
              <w:rPr>
                <w:rFonts w:asciiTheme="minorHAnsi" w:hAnsiTheme="minorHAnsi"/>
                <w:b/>
                <w:sz w:val="22"/>
                <w:szCs w:val="22"/>
              </w:rPr>
              <w:t>Rozwój retencji wód</w:t>
            </w:r>
          </w:p>
        </w:tc>
      </w:tr>
      <w:tr w:rsidR="00A31019" w:rsidRPr="006B18C8" w:rsidTr="00D33937">
        <w:trPr>
          <w:trHeight w:val="106"/>
        </w:trPr>
        <w:tc>
          <w:tcPr>
            <w:tcW w:w="0" w:type="auto"/>
            <w:vMerge w:val="restart"/>
          </w:tcPr>
          <w:p w:rsidR="00D33937" w:rsidRPr="006B18C8" w:rsidRDefault="00D33937" w:rsidP="00312EEA">
            <w:pPr>
              <w:pStyle w:val="Default"/>
              <w:jc w:val="center"/>
              <w:rPr>
                <w:rFonts w:asciiTheme="minorHAnsi" w:hAnsiTheme="minorHAnsi"/>
                <w:sz w:val="20"/>
              </w:rPr>
            </w:pPr>
            <w:r w:rsidRPr="006B18C8">
              <w:rPr>
                <w:rFonts w:asciiTheme="minorHAnsi" w:hAnsiTheme="minorHAnsi"/>
                <w:sz w:val="20"/>
              </w:rPr>
              <w:t>Poprawa stanu jakościowego i ilościowego wód powierzchniowych i podziemnych</w:t>
            </w:r>
          </w:p>
        </w:tc>
        <w:tc>
          <w:tcPr>
            <w:tcW w:w="0" w:type="auto"/>
          </w:tcPr>
          <w:p w:rsidR="00D33937" w:rsidRPr="006B18C8" w:rsidRDefault="00F81849" w:rsidP="00F81849">
            <w:pPr>
              <w:pStyle w:val="Default"/>
              <w:rPr>
                <w:rFonts w:asciiTheme="minorHAnsi" w:hAnsiTheme="minorHAnsi"/>
                <w:sz w:val="20"/>
              </w:rPr>
            </w:pPr>
            <w:r>
              <w:rPr>
                <w:rFonts w:asciiTheme="minorHAnsi" w:hAnsiTheme="minorHAnsi"/>
                <w:sz w:val="20"/>
              </w:rPr>
              <w:t>Zmniejszanie marnotrawstwa</w:t>
            </w:r>
            <w:r w:rsidR="00D33937" w:rsidRPr="006B18C8">
              <w:rPr>
                <w:rFonts w:asciiTheme="minorHAnsi" w:hAnsiTheme="minorHAnsi"/>
                <w:sz w:val="20"/>
              </w:rPr>
              <w:t xml:space="preserve"> wody </w:t>
            </w:r>
            <w:r>
              <w:rPr>
                <w:rFonts w:asciiTheme="minorHAnsi" w:hAnsiTheme="minorHAnsi"/>
                <w:sz w:val="20"/>
              </w:rPr>
              <w:t>w sektorze komunalnym</w:t>
            </w:r>
          </w:p>
        </w:tc>
        <w:tc>
          <w:tcPr>
            <w:tcW w:w="0" w:type="auto"/>
          </w:tcPr>
          <w:p w:rsidR="00D33937" w:rsidRPr="006B18C8" w:rsidRDefault="00D33937" w:rsidP="006B18C8">
            <w:pPr>
              <w:pStyle w:val="Default"/>
              <w:rPr>
                <w:rStyle w:val="normaltext"/>
                <w:rFonts w:asciiTheme="minorHAnsi" w:hAnsiTheme="minorHAnsi"/>
                <w:sz w:val="20"/>
                <w:szCs w:val="20"/>
              </w:rPr>
            </w:pPr>
            <w:r w:rsidRPr="006B18C8">
              <w:rPr>
                <w:rFonts w:asciiTheme="minorHAnsi" w:hAnsiTheme="minorHAnsi"/>
                <w:sz w:val="20"/>
              </w:rPr>
              <w:t>mieszkańcy gminy</w:t>
            </w:r>
          </w:p>
        </w:tc>
        <w:tc>
          <w:tcPr>
            <w:tcW w:w="0" w:type="auto"/>
          </w:tcPr>
          <w:p w:rsidR="00D33937" w:rsidRPr="00260EF9" w:rsidRDefault="00D33937" w:rsidP="0023328B">
            <w:pPr>
              <w:rPr>
                <w:rFonts w:asciiTheme="minorHAnsi" w:hAnsiTheme="minorHAnsi"/>
              </w:rPr>
            </w:pPr>
            <w:r w:rsidRPr="00260EF9">
              <w:rPr>
                <w:rFonts w:asciiTheme="minorHAnsi" w:hAnsiTheme="minorHAnsi" w:cs="Calibri"/>
              </w:rPr>
              <w:t>Zużycie wody na jednego korzystającego </w:t>
            </w:r>
          </w:p>
        </w:tc>
        <w:tc>
          <w:tcPr>
            <w:tcW w:w="0" w:type="auto"/>
          </w:tcPr>
          <w:p w:rsidR="00D33937" w:rsidRPr="00260EF9" w:rsidRDefault="00260EF9" w:rsidP="0023328B">
            <w:pPr>
              <w:rPr>
                <w:rFonts w:asciiTheme="minorHAnsi" w:hAnsiTheme="minorHAnsi"/>
              </w:rPr>
            </w:pPr>
            <w:r w:rsidRPr="00260EF9">
              <w:rPr>
                <w:rFonts w:asciiTheme="minorHAnsi" w:hAnsiTheme="minorHAnsi"/>
              </w:rPr>
              <w:t>-</w:t>
            </w:r>
          </w:p>
        </w:tc>
        <w:tc>
          <w:tcPr>
            <w:tcW w:w="0" w:type="auto"/>
          </w:tcPr>
          <w:p w:rsidR="00D33937" w:rsidRPr="006B18C8" w:rsidRDefault="00D33937" w:rsidP="0023328B">
            <w:pPr>
              <w:rPr>
                <w:rFonts w:asciiTheme="minorHAnsi" w:hAnsiTheme="minorHAnsi"/>
              </w:rPr>
            </w:pPr>
            <w:r w:rsidRPr="006B18C8">
              <w:rPr>
                <w:rFonts w:asciiTheme="minorHAnsi" w:hAnsiTheme="minorHAnsi"/>
              </w:rPr>
              <w:t>tendencja malejąca</w:t>
            </w:r>
          </w:p>
        </w:tc>
        <w:tc>
          <w:tcPr>
            <w:tcW w:w="0" w:type="auto"/>
          </w:tcPr>
          <w:p w:rsidR="00D33937" w:rsidRPr="006B18C8" w:rsidRDefault="00D33937" w:rsidP="006B18C8">
            <w:pPr>
              <w:rPr>
                <w:rFonts w:asciiTheme="minorHAnsi" w:hAnsiTheme="minorHAnsi"/>
              </w:rPr>
            </w:pPr>
            <w:r w:rsidRPr="006B18C8">
              <w:rPr>
                <w:rFonts w:asciiTheme="minorHAnsi" w:hAnsiTheme="minorHAnsi"/>
              </w:rPr>
              <w:t xml:space="preserve">brak wiedzy i chęci </w:t>
            </w:r>
          </w:p>
        </w:tc>
      </w:tr>
      <w:tr w:rsidR="00421E0B" w:rsidRPr="006B18C8" w:rsidTr="00421E0B">
        <w:trPr>
          <w:trHeight w:val="988"/>
        </w:trPr>
        <w:tc>
          <w:tcPr>
            <w:tcW w:w="0" w:type="auto"/>
            <w:vMerge/>
          </w:tcPr>
          <w:p w:rsidR="00421E0B" w:rsidRPr="006B18C8" w:rsidRDefault="00421E0B" w:rsidP="00312EEA">
            <w:pPr>
              <w:pStyle w:val="Default"/>
              <w:jc w:val="center"/>
              <w:rPr>
                <w:rFonts w:asciiTheme="minorHAnsi" w:hAnsiTheme="minorHAnsi"/>
                <w:sz w:val="20"/>
              </w:rPr>
            </w:pPr>
          </w:p>
        </w:tc>
        <w:tc>
          <w:tcPr>
            <w:tcW w:w="0" w:type="auto"/>
          </w:tcPr>
          <w:p w:rsidR="00421E0B" w:rsidRPr="00421E0B" w:rsidRDefault="00421E0B" w:rsidP="00421E0B">
            <w:pPr>
              <w:autoSpaceDE w:val="0"/>
              <w:autoSpaceDN w:val="0"/>
              <w:adjustRightInd w:val="0"/>
              <w:rPr>
                <w:rFonts w:asciiTheme="minorHAnsi" w:hAnsiTheme="minorHAnsi"/>
              </w:rPr>
            </w:pPr>
            <w:r>
              <w:rPr>
                <w:rFonts w:asciiTheme="minorHAnsi" w:hAnsiTheme="minorHAnsi" w:cs="Calibri"/>
              </w:rPr>
              <w:t>K</w:t>
            </w:r>
            <w:r w:rsidRPr="00421E0B">
              <w:rPr>
                <w:rFonts w:asciiTheme="minorHAnsi" w:hAnsiTheme="minorHAnsi" w:cs="Calibri"/>
              </w:rPr>
              <w:t>ontrola wywozu nieczystości z szamb</w:t>
            </w:r>
            <w:r w:rsidRPr="00421E0B">
              <w:rPr>
                <w:rFonts w:asciiTheme="minorHAnsi" w:hAnsiTheme="minorHAnsi" w:cs="Symbol"/>
              </w:rPr>
              <w:t xml:space="preserve"> </w:t>
            </w:r>
            <w:r w:rsidRPr="00421E0B">
              <w:rPr>
                <w:rFonts w:asciiTheme="minorHAnsi" w:hAnsiTheme="minorHAnsi" w:cs="Calibri"/>
              </w:rPr>
              <w:t>na podstawie dokumentów potw</w:t>
            </w:r>
            <w:r>
              <w:rPr>
                <w:rFonts w:asciiTheme="minorHAnsi" w:hAnsiTheme="minorHAnsi" w:cs="Calibri"/>
              </w:rPr>
              <w:t xml:space="preserve">ierdzających wywóz nieczystości lub </w:t>
            </w:r>
            <w:r w:rsidRPr="00421E0B">
              <w:rPr>
                <w:rFonts w:asciiTheme="minorHAnsi" w:hAnsiTheme="minorHAnsi" w:cs="Calibri"/>
              </w:rPr>
              <w:t>kontrola ilości wywiezionych ścieków w porównaniu ze zużytą wodą (jeśli jest</w:t>
            </w:r>
            <w:r>
              <w:rPr>
                <w:rFonts w:asciiTheme="minorHAnsi" w:hAnsiTheme="minorHAnsi" w:cs="Calibri"/>
              </w:rPr>
              <w:t xml:space="preserve"> </w:t>
            </w:r>
            <w:r w:rsidRPr="00421E0B">
              <w:rPr>
                <w:rFonts w:asciiTheme="minorHAnsi" w:hAnsiTheme="minorHAnsi" w:cs="Calibri"/>
              </w:rPr>
              <w:t>wodociąg)</w:t>
            </w:r>
          </w:p>
        </w:tc>
        <w:tc>
          <w:tcPr>
            <w:tcW w:w="0" w:type="auto"/>
          </w:tcPr>
          <w:p w:rsidR="00421E0B" w:rsidRPr="006B18C8" w:rsidRDefault="00421E0B" w:rsidP="006B18C8">
            <w:pPr>
              <w:pStyle w:val="Default"/>
              <w:rPr>
                <w:rFonts w:asciiTheme="minorHAnsi" w:hAnsiTheme="minorHAnsi"/>
                <w:sz w:val="20"/>
              </w:rPr>
            </w:pPr>
            <w:r>
              <w:rPr>
                <w:rFonts w:asciiTheme="minorHAnsi" w:hAnsiTheme="minorHAnsi"/>
                <w:sz w:val="20"/>
              </w:rPr>
              <w:t>Gmina Przytyk</w:t>
            </w:r>
          </w:p>
        </w:tc>
        <w:tc>
          <w:tcPr>
            <w:tcW w:w="0" w:type="auto"/>
            <w:shd w:val="clear" w:color="auto" w:fill="F2F2F2" w:themeFill="background1" w:themeFillShade="F2"/>
          </w:tcPr>
          <w:p w:rsidR="00421E0B" w:rsidRPr="006B18C8" w:rsidRDefault="00421E0B"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421E0B" w:rsidRPr="006B18C8" w:rsidRDefault="00421E0B"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421E0B" w:rsidRPr="006B18C8" w:rsidRDefault="00421E0B" w:rsidP="0023328B">
            <w:pPr>
              <w:rPr>
                <w:rFonts w:asciiTheme="minorHAnsi" w:hAnsiTheme="minorHAnsi"/>
              </w:rPr>
            </w:pPr>
            <w:r>
              <w:rPr>
                <w:rFonts w:asciiTheme="minorHAnsi" w:hAnsiTheme="minorHAnsi"/>
              </w:rPr>
              <w:t>-</w:t>
            </w:r>
          </w:p>
        </w:tc>
        <w:tc>
          <w:tcPr>
            <w:tcW w:w="0" w:type="auto"/>
          </w:tcPr>
          <w:p w:rsidR="00421E0B" w:rsidRPr="006B18C8" w:rsidRDefault="00421E0B" w:rsidP="00107D6A">
            <w:pPr>
              <w:pStyle w:val="Default"/>
              <w:rPr>
                <w:rFonts w:asciiTheme="minorHAnsi" w:hAnsiTheme="minorHAnsi"/>
                <w:sz w:val="20"/>
              </w:rPr>
            </w:pPr>
            <w:r w:rsidRPr="006B18C8">
              <w:rPr>
                <w:rFonts w:asciiTheme="minorHAnsi" w:hAnsiTheme="minorHAnsi"/>
                <w:sz w:val="20"/>
              </w:rPr>
              <w:t>opór społeczny przeciwko rozwiązaniom</w:t>
            </w:r>
          </w:p>
          <w:p w:rsidR="00421E0B" w:rsidRPr="006B18C8" w:rsidRDefault="00421E0B" w:rsidP="00107D6A">
            <w:pPr>
              <w:rPr>
                <w:rFonts w:asciiTheme="minorHAnsi" w:hAnsiTheme="minorHAnsi"/>
              </w:rPr>
            </w:pPr>
          </w:p>
        </w:tc>
      </w:tr>
      <w:tr w:rsidR="00F93637" w:rsidRPr="006B18C8" w:rsidTr="00F93637">
        <w:trPr>
          <w:trHeight w:val="559"/>
        </w:trPr>
        <w:tc>
          <w:tcPr>
            <w:tcW w:w="0" w:type="auto"/>
            <w:vMerge/>
          </w:tcPr>
          <w:p w:rsidR="00F93637" w:rsidRPr="006B18C8" w:rsidRDefault="00F93637" w:rsidP="00312EEA">
            <w:pPr>
              <w:pStyle w:val="Default"/>
              <w:jc w:val="center"/>
              <w:rPr>
                <w:rFonts w:asciiTheme="minorHAnsi" w:hAnsiTheme="minorHAnsi"/>
                <w:sz w:val="20"/>
              </w:rPr>
            </w:pPr>
          </w:p>
        </w:tc>
        <w:tc>
          <w:tcPr>
            <w:tcW w:w="0" w:type="auto"/>
          </w:tcPr>
          <w:p w:rsidR="00F93637" w:rsidRPr="000E6593" w:rsidRDefault="00F93637" w:rsidP="00107D6A">
            <w:pPr>
              <w:pStyle w:val="Default"/>
              <w:rPr>
                <w:rFonts w:asciiTheme="minorHAnsi" w:hAnsiTheme="minorHAnsi"/>
                <w:sz w:val="20"/>
              </w:rPr>
            </w:pPr>
            <w:r w:rsidRPr="000E6593">
              <w:rPr>
                <w:rFonts w:asciiTheme="minorHAnsi" w:hAnsiTheme="minorHAnsi"/>
                <w:sz w:val="20"/>
              </w:rPr>
              <w:t xml:space="preserve">Prowadzenie ewidencji zbiorników bezodpływowych oraz przydomowych oczyszczalni ścieków </w:t>
            </w:r>
          </w:p>
        </w:tc>
        <w:tc>
          <w:tcPr>
            <w:tcW w:w="0" w:type="auto"/>
          </w:tcPr>
          <w:p w:rsidR="00F93637" w:rsidRPr="000E6593" w:rsidRDefault="00F93637" w:rsidP="00107D6A">
            <w:pPr>
              <w:pStyle w:val="Default"/>
              <w:rPr>
                <w:rFonts w:asciiTheme="minorHAnsi" w:hAnsiTheme="minorHAnsi"/>
                <w:sz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p>
        </w:tc>
        <w:tc>
          <w:tcPr>
            <w:tcW w:w="0" w:type="auto"/>
            <w:shd w:val="clear" w:color="auto" w:fill="F2F2F2" w:themeFill="background1" w:themeFillShade="F2"/>
          </w:tcPr>
          <w:p w:rsidR="00F93637" w:rsidRPr="000E6593" w:rsidRDefault="00F93637" w:rsidP="00107D6A">
            <w:pPr>
              <w:rPr>
                <w:rFonts w:asciiTheme="minorHAnsi" w:hAnsiTheme="minorHAnsi"/>
              </w:rPr>
            </w:pPr>
            <w:r w:rsidRPr="000E6593">
              <w:rPr>
                <w:rFonts w:asciiTheme="minorHAnsi" w:hAnsiTheme="minorHAnsi"/>
              </w:rPr>
              <w:t>Liczba zbiorników bezodpływowych</w:t>
            </w:r>
          </w:p>
        </w:tc>
        <w:tc>
          <w:tcPr>
            <w:tcW w:w="0" w:type="auto"/>
            <w:shd w:val="clear" w:color="auto" w:fill="F2F2F2" w:themeFill="background1" w:themeFillShade="F2"/>
          </w:tcPr>
          <w:p w:rsidR="00F93637" w:rsidRPr="000E6593" w:rsidRDefault="00F93637" w:rsidP="00107D6A">
            <w:pPr>
              <w:rPr>
                <w:rFonts w:asciiTheme="minorHAnsi" w:hAnsiTheme="minorHAnsi"/>
              </w:rPr>
            </w:pPr>
          </w:p>
        </w:tc>
        <w:tc>
          <w:tcPr>
            <w:tcW w:w="0" w:type="auto"/>
            <w:shd w:val="clear" w:color="auto" w:fill="F2F2F2" w:themeFill="background1" w:themeFillShade="F2"/>
          </w:tcPr>
          <w:p w:rsidR="00F93637" w:rsidRPr="000E6593" w:rsidRDefault="00F93637" w:rsidP="00107D6A">
            <w:pPr>
              <w:rPr>
                <w:rFonts w:asciiTheme="minorHAnsi" w:hAnsiTheme="minorHAnsi"/>
              </w:rPr>
            </w:pPr>
            <w:r>
              <w:rPr>
                <w:rFonts w:asciiTheme="minorHAnsi" w:hAnsiTheme="minorHAnsi"/>
              </w:rPr>
              <w:t>tendencja malejąca</w:t>
            </w:r>
          </w:p>
        </w:tc>
        <w:tc>
          <w:tcPr>
            <w:tcW w:w="0" w:type="auto"/>
          </w:tcPr>
          <w:p w:rsidR="00F93637" w:rsidRPr="000E6593" w:rsidRDefault="00F93637" w:rsidP="00107D6A">
            <w:pPr>
              <w:pStyle w:val="Default"/>
              <w:rPr>
                <w:rFonts w:asciiTheme="minorHAnsi" w:hAnsiTheme="minorHAnsi"/>
                <w:sz w:val="20"/>
              </w:rPr>
            </w:pPr>
            <w:r w:rsidRPr="000E6593">
              <w:rPr>
                <w:rFonts w:asciiTheme="minorHAnsi" w:hAnsiTheme="minorHAnsi"/>
                <w:sz w:val="20"/>
              </w:rPr>
              <w:t>brak środków finansowych, brak  kadry</w:t>
            </w:r>
          </w:p>
        </w:tc>
      </w:tr>
      <w:tr w:rsidR="00F93637" w:rsidRPr="006B18C8" w:rsidTr="00107D6A">
        <w:trPr>
          <w:trHeight w:val="988"/>
        </w:trPr>
        <w:tc>
          <w:tcPr>
            <w:tcW w:w="0" w:type="auto"/>
            <w:vMerge/>
          </w:tcPr>
          <w:p w:rsidR="00F93637" w:rsidRPr="006B18C8" w:rsidRDefault="00F93637" w:rsidP="00312EEA">
            <w:pPr>
              <w:pStyle w:val="Default"/>
              <w:jc w:val="center"/>
              <w:rPr>
                <w:rFonts w:asciiTheme="minorHAnsi" w:hAnsiTheme="minorHAnsi"/>
                <w:sz w:val="20"/>
              </w:rPr>
            </w:pPr>
          </w:p>
        </w:tc>
        <w:tc>
          <w:tcPr>
            <w:tcW w:w="0" w:type="auto"/>
            <w:vAlign w:val="center"/>
          </w:tcPr>
          <w:p w:rsidR="00F93637" w:rsidRPr="000E6593" w:rsidRDefault="00F93637" w:rsidP="00107D6A">
            <w:pPr>
              <w:rPr>
                <w:rFonts w:asciiTheme="minorHAnsi" w:hAnsiTheme="minorHAnsi" w:cs="Calibri"/>
              </w:rPr>
            </w:pPr>
            <w:r w:rsidRPr="000E6593">
              <w:rPr>
                <w:rFonts w:asciiTheme="minorHAnsi" w:hAnsiTheme="minorHAnsi" w:cs="Calibri"/>
              </w:rPr>
              <w:t>Stopniowa eliminacja nieszczelnych zbiorników do gromadzenia nieczystości (szamb) w miarę rozwoju sieci kanalizacyjnej</w:t>
            </w:r>
          </w:p>
        </w:tc>
        <w:tc>
          <w:tcPr>
            <w:tcW w:w="0" w:type="auto"/>
          </w:tcPr>
          <w:p w:rsidR="00F93637" w:rsidRPr="000E6593" w:rsidRDefault="00F93637" w:rsidP="00107D6A">
            <w:pPr>
              <w:pStyle w:val="Default"/>
              <w:rPr>
                <w:rFonts w:asciiTheme="minorHAnsi" w:hAnsiTheme="minorHAnsi"/>
                <w:sz w:val="20"/>
              </w:rPr>
            </w:pPr>
            <w:r w:rsidRPr="000E6593">
              <w:rPr>
                <w:rFonts w:asciiTheme="minorHAnsi" w:hAnsiTheme="minorHAnsi"/>
                <w:sz w:val="20"/>
              </w:rPr>
              <w:t>właściciele obiektów</w:t>
            </w:r>
            <w:r>
              <w:rPr>
                <w:rFonts w:asciiTheme="minorHAnsi" w:hAnsiTheme="minorHAnsi"/>
                <w:sz w:val="20"/>
              </w:rPr>
              <w:t>,</w:t>
            </w:r>
          </w:p>
          <w:p w:rsidR="00F93637" w:rsidRPr="000E6593" w:rsidRDefault="00F93637" w:rsidP="00107D6A">
            <w:pPr>
              <w:pStyle w:val="Default"/>
              <w:rPr>
                <w:rFonts w:asciiTheme="minorHAnsi" w:hAnsiTheme="minorHAnsi"/>
                <w:sz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p>
        </w:tc>
        <w:tc>
          <w:tcPr>
            <w:tcW w:w="0" w:type="auto"/>
            <w:shd w:val="clear" w:color="auto" w:fill="F2F2F2" w:themeFill="background1" w:themeFillShade="F2"/>
          </w:tcPr>
          <w:p w:rsidR="00F93637" w:rsidRPr="000E6593" w:rsidRDefault="00F93637" w:rsidP="00107D6A">
            <w:pPr>
              <w:rPr>
                <w:rFonts w:asciiTheme="minorHAnsi" w:hAnsiTheme="minorHAnsi"/>
              </w:rPr>
            </w:pPr>
            <w:r w:rsidRPr="000E6593">
              <w:rPr>
                <w:rFonts w:asciiTheme="minorHAnsi" w:hAnsiTheme="minorHAnsi"/>
              </w:rPr>
              <w:t>Liczba zbiorników bezodpływowych</w:t>
            </w:r>
          </w:p>
        </w:tc>
        <w:tc>
          <w:tcPr>
            <w:tcW w:w="0" w:type="auto"/>
            <w:shd w:val="clear" w:color="auto" w:fill="F2F2F2" w:themeFill="background1" w:themeFillShade="F2"/>
          </w:tcPr>
          <w:p w:rsidR="00F93637" w:rsidRPr="000E6593" w:rsidRDefault="00F93637" w:rsidP="00107D6A">
            <w:pPr>
              <w:rPr>
                <w:rFonts w:asciiTheme="minorHAnsi" w:hAnsiTheme="minorHAnsi"/>
              </w:rPr>
            </w:pPr>
          </w:p>
        </w:tc>
        <w:tc>
          <w:tcPr>
            <w:tcW w:w="0" w:type="auto"/>
            <w:shd w:val="clear" w:color="auto" w:fill="F2F2F2" w:themeFill="background1" w:themeFillShade="F2"/>
          </w:tcPr>
          <w:p w:rsidR="00F93637" w:rsidRPr="000E6593" w:rsidRDefault="00F93637" w:rsidP="00107D6A">
            <w:pPr>
              <w:rPr>
                <w:rFonts w:asciiTheme="minorHAnsi" w:hAnsiTheme="minorHAnsi"/>
              </w:rPr>
            </w:pPr>
            <w:r>
              <w:rPr>
                <w:rFonts w:asciiTheme="minorHAnsi" w:hAnsiTheme="minorHAnsi"/>
              </w:rPr>
              <w:t>tendencja malejąca</w:t>
            </w:r>
          </w:p>
        </w:tc>
        <w:tc>
          <w:tcPr>
            <w:tcW w:w="0" w:type="auto"/>
          </w:tcPr>
          <w:p w:rsidR="00F93637" w:rsidRPr="000E6593" w:rsidRDefault="00F93637" w:rsidP="00107D6A">
            <w:pPr>
              <w:pStyle w:val="Default"/>
              <w:rPr>
                <w:rFonts w:asciiTheme="minorHAnsi" w:hAnsiTheme="minorHAnsi"/>
                <w:sz w:val="20"/>
              </w:rPr>
            </w:pPr>
            <w:r>
              <w:rPr>
                <w:rFonts w:asciiTheme="minorHAnsi" w:hAnsiTheme="minorHAnsi"/>
                <w:sz w:val="20"/>
              </w:rPr>
              <w:t>brak zainteresowanie podłączeniem do sieci kanalizacyjnej,</w:t>
            </w:r>
            <w:r w:rsidRPr="000E6593">
              <w:rPr>
                <w:rFonts w:asciiTheme="minorHAnsi" w:hAnsiTheme="minorHAnsi"/>
                <w:sz w:val="20"/>
              </w:rPr>
              <w:t xml:space="preserve"> brak środków finansowych </w:t>
            </w:r>
          </w:p>
        </w:tc>
      </w:tr>
      <w:tr w:rsidR="00F93637" w:rsidRPr="006B18C8" w:rsidTr="00421E0B">
        <w:trPr>
          <w:trHeight w:val="988"/>
        </w:trPr>
        <w:tc>
          <w:tcPr>
            <w:tcW w:w="0" w:type="auto"/>
            <w:vMerge/>
          </w:tcPr>
          <w:p w:rsidR="00F93637" w:rsidRPr="006B18C8" w:rsidRDefault="00F93637" w:rsidP="00312EEA">
            <w:pPr>
              <w:pStyle w:val="Default"/>
              <w:jc w:val="center"/>
              <w:rPr>
                <w:rFonts w:asciiTheme="minorHAnsi" w:hAnsiTheme="minorHAnsi"/>
                <w:sz w:val="20"/>
              </w:rPr>
            </w:pPr>
          </w:p>
        </w:tc>
        <w:tc>
          <w:tcPr>
            <w:tcW w:w="0" w:type="auto"/>
          </w:tcPr>
          <w:p w:rsidR="00F93637" w:rsidRPr="006B18C8" w:rsidRDefault="00F93637" w:rsidP="00A31019">
            <w:pPr>
              <w:pStyle w:val="Default"/>
              <w:rPr>
                <w:rFonts w:asciiTheme="minorHAnsi" w:hAnsiTheme="minorHAnsi"/>
                <w:sz w:val="20"/>
              </w:rPr>
            </w:pPr>
            <w:r>
              <w:rPr>
                <w:rFonts w:asciiTheme="minorHAnsi" w:hAnsiTheme="minorHAnsi"/>
                <w:sz w:val="20"/>
              </w:rPr>
              <w:t xml:space="preserve">Ograniczanie wpływu </w:t>
            </w:r>
            <w:r w:rsidRPr="006B18C8">
              <w:rPr>
                <w:rFonts w:asciiTheme="minorHAnsi" w:hAnsiTheme="minorHAnsi"/>
                <w:sz w:val="20"/>
              </w:rPr>
              <w:t xml:space="preserve">rolnictwa na wody </w:t>
            </w:r>
          </w:p>
        </w:tc>
        <w:tc>
          <w:tcPr>
            <w:tcW w:w="0" w:type="auto"/>
          </w:tcPr>
          <w:p w:rsidR="00F93637" w:rsidRPr="006B18C8" w:rsidRDefault="00F93637" w:rsidP="006B18C8">
            <w:pPr>
              <w:pStyle w:val="Default"/>
              <w:rPr>
                <w:rFonts w:asciiTheme="minorHAnsi" w:hAnsiTheme="minorHAnsi"/>
                <w:sz w:val="20"/>
              </w:rPr>
            </w:pPr>
            <w:r w:rsidRPr="006B18C8">
              <w:rPr>
                <w:rFonts w:asciiTheme="minorHAnsi" w:hAnsiTheme="minorHAnsi"/>
                <w:sz w:val="20"/>
              </w:rPr>
              <w:t xml:space="preserve">Mazowiecki Ośrodek Doradztwa Rolniczego, mieszkańcy, </w:t>
            </w: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6B18C8">
              <w:rPr>
                <w:rFonts w:asciiTheme="minorHAnsi" w:hAnsiTheme="minorHAnsi"/>
                <w:sz w:val="20"/>
              </w:rPr>
              <w:t xml:space="preserve">, ARiMR, organizacje pozarządowe </w:t>
            </w:r>
          </w:p>
        </w:tc>
        <w:tc>
          <w:tcPr>
            <w:tcW w:w="0" w:type="auto"/>
            <w:shd w:val="clear" w:color="auto" w:fill="F2F2F2" w:themeFill="background1" w:themeFillShade="F2"/>
          </w:tcPr>
          <w:p w:rsidR="00F93637" w:rsidRPr="006B18C8" w:rsidRDefault="00F93637"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F93637" w:rsidRPr="006B18C8" w:rsidRDefault="00F93637"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F93637" w:rsidRPr="006B18C8" w:rsidRDefault="00F93637" w:rsidP="0023328B">
            <w:pPr>
              <w:rPr>
                <w:rFonts w:asciiTheme="minorHAnsi" w:hAnsiTheme="minorHAnsi"/>
              </w:rPr>
            </w:pPr>
            <w:r>
              <w:rPr>
                <w:rFonts w:asciiTheme="minorHAnsi" w:hAnsiTheme="minorHAnsi"/>
              </w:rPr>
              <w:t>-</w:t>
            </w:r>
          </w:p>
        </w:tc>
        <w:tc>
          <w:tcPr>
            <w:tcW w:w="0" w:type="auto"/>
          </w:tcPr>
          <w:p w:rsidR="00F93637" w:rsidRPr="006B18C8" w:rsidRDefault="00F93637" w:rsidP="006B18C8">
            <w:pPr>
              <w:pStyle w:val="Default"/>
              <w:rPr>
                <w:rFonts w:asciiTheme="minorHAnsi" w:hAnsiTheme="minorHAnsi"/>
                <w:sz w:val="20"/>
              </w:rPr>
            </w:pPr>
            <w:r w:rsidRPr="006B18C8">
              <w:rPr>
                <w:rFonts w:asciiTheme="minorHAnsi" w:hAnsiTheme="minorHAnsi"/>
                <w:sz w:val="20"/>
              </w:rPr>
              <w:t xml:space="preserve">brak wiedzy i chęci, brak środków finansowych, brak kadry </w:t>
            </w:r>
          </w:p>
        </w:tc>
      </w:tr>
      <w:tr w:rsidR="00F93637" w:rsidRPr="006B18C8" w:rsidTr="00421E0B">
        <w:trPr>
          <w:trHeight w:val="82"/>
        </w:trPr>
        <w:tc>
          <w:tcPr>
            <w:tcW w:w="0" w:type="auto"/>
            <w:vMerge w:val="restart"/>
          </w:tcPr>
          <w:p w:rsidR="00F93637" w:rsidRPr="006B18C8" w:rsidRDefault="00F93637" w:rsidP="00312EEA">
            <w:pPr>
              <w:pStyle w:val="Default"/>
              <w:jc w:val="center"/>
              <w:rPr>
                <w:rFonts w:asciiTheme="minorHAnsi" w:hAnsiTheme="minorHAnsi"/>
                <w:sz w:val="20"/>
              </w:rPr>
            </w:pPr>
            <w:r w:rsidRPr="006B18C8">
              <w:rPr>
                <w:rFonts w:asciiTheme="minorHAnsi" w:hAnsiTheme="minorHAnsi"/>
                <w:sz w:val="20"/>
              </w:rPr>
              <w:t>Gospodarowanie</w:t>
            </w:r>
          </w:p>
          <w:p w:rsidR="00F93637" w:rsidRPr="006B18C8" w:rsidRDefault="00F93637" w:rsidP="00312EEA">
            <w:pPr>
              <w:pStyle w:val="Default"/>
              <w:jc w:val="center"/>
              <w:rPr>
                <w:rFonts w:asciiTheme="minorHAnsi" w:hAnsiTheme="minorHAnsi"/>
                <w:sz w:val="20"/>
              </w:rPr>
            </w:pPr>
            <w:r w:rsidRPr="006B18C8">
              <w:rPr>
                <w:rFonts w:asciiTheme="minorHAnsi" w:hAnsiTheme="minorHAnsi"/>
                <w:sz w:val="20"/>
              </w:rPr>
              <w:t>wodami uwzględniające zmiany klimatyczne</w:t>
            </w:r>
          </w:p>
          <w:p w:rsidR="00F93637" w:rsidRPr="006B18C8" w:rsidRDefault="00F93637" w:rsidP="00312EEA">
            <w:pPr>
              <w:pStyle w:val="Default"/>
              <w:jc w:val="center"/>
              <w:rPr>
                <w:rFonts w:asciiTheme="minorHAnsi" w:hAnsiTheme="minorHAnsi"/>
                <w:sz w:val="20"/>
              </w:rPr>
            </w:pPr>
          </w:p>
          <w:p w:rsidR="00F93637" w:rsidRPr="006B18C8" w:rsidRDefault="00F93637" w:rsidP="00312EEA">
            <w:pPr>
              <w:pStyle w:val="Default"/>
              <w:jc w:val="center"/>
              <w:rPr>
                <w:rFonts w:asciiTheme="minorHAnsi" w:hAnsiTheme="minorHAnsi"/>
                <w:sz w:val="20"/>
              </w:rPr>
            </w:pPr>
          </w:p>
          <w:p w:rsidR="00F93637" w:rsidRPr="006B18C8" w:rsidRDefault="00F93637" w:rsidP="00312EEA">
            <w:pPr>
              <w:pStyle w:val="Default"/>
              <w:jc w:val="center"/>
              <w:rPr>
                <w:rFonts w:asciiTheme="minorHAnsi" w:hAnsiTheme="minorHAnsi"/>
                <w:sz w:val="20"/>
              </w:rPr>
            </w:pPr>
          </w:p>
          <w:p w:rsidR="00F93637" w:rsidRPr="006B18C8" w:rsidRDefault="00F93637" w:rsidP="00312EEA">
            <w:pPr>
              <w:pStyle w:val="Default"/>
              <w:jc w:val="center"/>
              <w:rPr>
                <w:rFonts w:asciiTheme="minorHAnsi" w:hAnsiTheme="minorHAnsi"/>
                <w:sz w:val="20"/>
              </w:rPr>
            </w:pPr>
          </w:p>
          <w:p w:rsidR="00F93637" w:rsidRPr="006B18C8" w:rsidRDefault="00F93637" w:rsidP="00312EEA">
            <w:pPr>
              <w:pStyle w:val="Default"/>
              <w:jc w:val="center"/>
              <w:rPr>
                <w:rFonts w:asciiTheme="minorHAnsi" w:hAnsiTheme="minorHAnsi"/>
                <w:sz w:val="20"/>
              </w:rPr>
            </w:pPr>
          </w:p>
        </w:tc>
        <w:tc>
          <w:tcPr>
            <w:tcW w:w="0" w:type="auto"/>
          </w:tcPr>
          <w:p w:rsidR="00F93637" w:rsidRPr="006B18C8" w:rsidRDefault="00F93637" w:rsidP="00F81849">
            <w:pPr>
              <w:pStyle w:val="Default"/>
              <w:rPr>
                <w:rFonts w:asciiTheme="minorHAnsi" w:hAnsiTheme="minorHAnsi"/>
                <w:sz w:val="20"/>
              </w:rPr>
            </w:pPr>
            <w:r w:rsidRPr="006B18C8">
              <w:rPr>
                <w:rFonts w:asciiTheme="minorHAnsi" w:hAnsiTheme="minorHAnsi"/>
                <w:sz w:val="20"/>
              </w:rPr>
              <w:t xml:space="preserve">Rozwój, utrzymanie i konserwacja urządzeń </w:t>
            </w:r>
            <w:r>
              <w:rPr>
                <w:rFonts w:asciiTheme="minorHAnsi" w:hAnsiTheme="minorHAnsi"/>
                <w:sz w:val="20"/>
              </w:rPr>
              <w:t>melioracyjnych</w:t>
            </w:r>
            <w:r w:rsidRPr="006B18C8">
              <w:rPr>
                <w:rFonts w:asciiTheme="minorHAnsi" w:hAnsiTheme="minorHAnsi"/>
                <w:sz w:val="20"/>
              </w:rPr>
              <w:t xml:space="preserve"> </w:t>
            </w:r>
          </w:p>
        </w:tc>
        <w:tc>
          <w:tcPr>
            <w:tcW w:w="0" w:type="auto"/>
          </w:tcPr>
          <w:p w:rsidR="00F93637" w:rsidRPr="006B18C8" w:rsidRDefault="00F93637" w:rsidP="006B18C8">
            <w:pPr>
              <w:pStyle w:val="Default"/>
              <w:rPr>
                <w:rFonts w:asciiTheme="minorHAnsi" w:hAnsiTheme="minorHAnsi"/>
                <w:sz w:val="20"/>
              </w:rPr>
            </w:pPr>
            <w:r w:rsidRPr="006B18C8">
              <w:rPr>
                <w:rFonts w:asciiTheme="minorHAnsi" w:hAnsiTheme="minorHAnsi"/>
                <w:sz w:val="20"/>
              </w:rPr>
              <w:t xml:space="preserve">WZMiUW, wojewoda, </w:t>
            </w: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6B18C8">
              <w:rPr>
                <w:rFonts w:asciiTheme="minorHAnsi" w:hAnsiTheme="minorHAnsi"/>
                <w:sz w:val="20"/>
              </w:rPr>
              <w:t xml:space="preserve">, spółki wodne, </w:t>
            </w:r>
            <w:r w:rsidRPr="006B18C8">
              <w:rPr>
                <w:rStyle w:val="normaltext"/>
                <w:rFonts w:asciiTheme="minorHAnsi" w:hAnsiTheme="minorHAnsi" w:cs="Calibri"/>
                <w:sz w:val="20"/>
                <w:szCs w:val="20"/>
              </w:rPr>
              <w:t>właściciele gruntów</w:t>
            </w:r>
          </w:p>
        </w:tc>
        <w:tc>
          <w:tcPr>
            <w:tcW w:w="0" w:type="auto"/>
            <w:shd w:val="clear" w:color="auto" w:fill="F2F2F2" w:themeFill="background1" w:themeFillShade="F2"/>
          </w:tcPr>
          <w:p w:rsidR="00F93637" w:rsidRPr="006B18C8" w:rsidRDefault="00F93637"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F93637" w:rsidRPr="006B18C8" w:rsidRDefault="00F93637"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F93637" w:rsidRPr="006B18C8" w:rsidRDefault="00F93637" w:rsidP="0023328B">
            <w:pPr>
              <w:rPr>
                <w:rFonts w:asciiTheme="minorHAnsi" w:hAnsiTheme="minorHAnsi"/>
              </w:rPr>
            </w:pPr>
            <w:r>
              <w:rPr>
                <w:rFonts w:asciiTheme="minorHAnsi" w:hAnsiTheme="minorHAnsi"/>
              </w:rPr>
              <w:t>-</w:t>
            </w:r>
          </w:p>
        </w:tc>
        <w:tc>
          <w:tcPr>
            <w:tcW w:w="0" w:type="auto"/>
          </w:tcPr>
          <w:p w:rsidR="00F93637" w:rsidRPr="006B18C8" w:rsidRDefault="00F93637" w:rsidP="006B18C8">
            <w:pPr>
              <w:pStyle w:val="Default"/>
              <w:rPr>
                <w:rFonts w:asciiTheme="minorHAnsi" w:hAnsiTheme="minorHAnsi"/>
                <w:sz w:val="20"/>
              </w:rPr>
            </w:pPr>
            <w:r w:rsidRPr="006B18C8">
              <w:rPr>
                <w:rFonts w:asciiTheme="minorHAnsi" w:hAnsiTheme="minorHAnsi"/>
                <w:sz w:val="20"/>
              </w:rPr>
              <w:t xml:space="preserve">brak środków finansowych, opór społeczny </w:t>
            </w:r>
          </w:p>
        </w:tc>
      </w:tr>
      <w:tr w:rsidR="00F93637" w:rsidRPr="006B18C8" w:rsidTr="00421E0B">
        <w:trPr>
          <w:trHeight w:val="82"/>
        </w:trPr>
        <w:tc>
          <w:tcPr>
            <w:tcW w:w="0" w:type="auto"/>
            <w:vMerge/>
          </w:tcPr>
          <w:p w:rsidR="00F93637" w:rsidRPr="006B18C8" w:rsidRDefault="00F93637" w:rsidP="00312EEA">
            <w:pPr>
              <w:pStyle w:val="Default"/>
              <w:rPr>
                <w:rFonts w:asciiTheme="minorHAnsi" w:hAnsiTheme="minorHAnsi"/>
                <w:sz w:val="20"/>
              </w:rPr>
            </w:pPr>
          </w:p>
        </w:tc>
        <w:tc>
          <w:tcPr>
            <w:tcW w:w="0" w:type="auto"/>
          </w:tcPr>
          <w:p w:rsidR="00F93637" w:rsidRPr="006B18C8" w:rsidRDefault="00F93637" w:rsidP="00F81849">
            <w:pPr>
              <w:pStyle w:val="Default"/>
              <w:rPr>
                <w:rFonts w:asciiTheme="minorHAnsi" w:hAnsiTheme="minorHAnsi"/>
                <w:sz w:val="20"/>
              </w:rPr>
            </w:pPr>
            <w:r>
              <w:rPr>
                <w:rFonts w:asciiTheme="minorHAnsi" w:hAnsiTheme="minorHAnsi"/>
                <w:sz w:val="20"/>
              </w:rPr>
              <w:t>Konserwacja</w:t>
            </w:r>
            <w:r w:rsidRPr="006B18C8">
              <w:rPr>
                <w:rFonts w:asciiTheme="minorHAnsi" w:hAnsiTheme="minorHAnsi"/>
                <w:sz w:val="20"/>
              </w:rPr>
              <w:t xml:space="preserve"> </w:t>
            </w:r>
            <w:r>
              <w:rPr>
                <w:rFonts w:asciiTheme="minorHAnsi" w:hAnsiTheme="minorHAnsi"/>
                <w:sz w:val="20"/>
              </w:rPr>
              <w:t>cieków</w:t>
            </w:r>
          </w:p>
        </w:tc>
        <w:tc>
          <w:tcPr>
            <w:tcW w:w="0" w:type="auto"/>
          </w:tcPr>
          <w:p w:rsidR="00F93637" w:rsidRPr="00F81849" w:rsidRDefault="00F93637" w:rsidP="006B18C8">
            <w:pPr>
              <w:pStyle w:val="Default"/>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Pr>
                <w:rFonts w:asciiTheme="minorHAnsi" w:hAnsiTheme="minorHAnsi"/>
                <w:sz w:val="20"/>
              </w:rPr>
              <w:t>,</w:t>
            </w:r>
            <w:r w:rsidRPr="006B18C8">
              <w:rPr>
                <w:rStyle w:val="normaltext"/>
                <w:rFonts w:asciiTheme="minorHAnsi" w:hAnsiTheme="minorHAnsi" w:cs="Calibri"/>
                <w:sz w:val="20"/>
                <w:szCs w:val="20"/>
              </w:rPr>
              <w:t xml:space="preserve"> WZMiUW</w:t>
            </w:r>
          </w:p>
        </w:tc>
        <w:tc>
          <w:tcPr>
            <w:tcW w:w="0" w:type="auto"/>
            <w:shd w:val="clear" w:color="auto" w:fill="F2F2F2" w:themeFill="background1" w:themeFillShade="F2"/>
          </w:tcPr>
          <w:p w:rsidR="00F93637" w:rsidRPr="006B18C8" w:rsidRDefault="00F93637" w:rsidP="0023328B">
            <w:pPr>
              <w:rPr>
                <w:rFonts w:asciiTheme="minorHAnsi" w:hAnsiTheme="minorHAnsi"/>
              </w:rPr>
            </w:pPr>
            <w:r w:rsidRPr="006B18C8">
              <w:rPr>
                <w:rFonts w:asciiTheme="minorHAnsi" w:hAnsiTheme="minorHAnsi"/>
              </w:rPr>
              <w:t>-</w:t>
            </w:r>
          </w:p>
        </w:tc>
        <w:tc>
          <w:tcPr>
            <w:tcW w:w="0" w:type="auto"/>
            <w:shd w:val="clear" w:color="auto" w:fill="F2F2F2" w:themeFill="background1" w:themeFillShade="F2"/>
          </w:tcPr>
          <w:p w:rsidR="00F93637" w:rsidRPr="006B18C8" w:rsidRDefault="00F93637" w:rsidP="0023328B">
            <w:pPr>
              <w:rPr>
                <w:rFonts w:asciiTheme="minorHAnsi" w:hAnsiTheme="minorHAnsi"/>
              </w:rPr>
            </w:pPr>
            <w:r w:rsidRPr="006B18C8">
              <w:rPr>
                <w:rFonts w:asciiTheme="minorHAnsi" w:hAnsiTheme="minorHAnsi"/>
              </w:rPr>
              <w:t>-</w:t>
            </w:r>
          </w:p>
        </w:tc>
        <w:tc>
          <w:tcPr>
            <w:tcW w:w="0" w:type="auto"/>
            <w:shd w:val="clear" w:color="auto" w:fill="F2F2F2" w:themeFill="background1" w:themeFillShade="F2"/>
          </w:tcPr>
          <w:p w:rsidR="00F93637" w:rsidRPr="006B18C8" w:rsidRDefault="00F93637" w:rsidP="0023328B">
            <w:pPr>
              <w:rPr>
                <w:rFonts w:asciiTheme="minorHAnsi" w:hAnsiTheme="minorHAnsi"/>
              </w:rPr>
            </w:pPr>
            <w:r w:rsidRPr="006B18C8">
              <w:rPr>
                <w:rFonts w:asciiTheme="minorHAnsi" w:hAnsiTheme="minorHAnsi"/>
              </w:rPr>
              <w:t>-</w:t>
            </w:r>
          </w:p>
        </w:tc>
        <w:tc>
          <w:tcPr>
            <w:tcW w:w="0" w:type="auto"/>
          </w:tcPr>
          <w:p w:rsidR="00F93637" w:rsidRPr="006B18C8" w:rsidRDefault="00F93637" w:rsidP="006B18C8">
            <w:pPr>
              <w:pStyle w:val="Default"/>
              <w:rPr>
                <w:rFonts w:asciiTheme="minorHAnsi" w:hAnsiTheme="minorHAnsi"/>
                <w:sz w:val="20"/>
              </w:rPr>
            </w:pPr>
            <w:r w:rsidRPr="006B18C8">
              <w:rPr>
                <w:rFonts w:asciiTheme="minorHAnsi" w:hAnsiTheme="minorHAnsi"/>
                <w:sz w:val="20"/>
              </w:rPr>
              <w:t xml:space="preserve">brak środków finansowych </w:t>
            </w:r>
          </w:p>
          <w:p w:rsidR="00F93637" w:rsidRPr="006B18C8" w:rsidRDefault="00F93637" w:rsidP="006B18C8">
            <w:pPr>
              <w:rPr>
                <w:rFonts w:asciiTheme="minorHAnsi" w:hAnsiTheme="minorHAnsi"/>
              </w:rPr>
            </w:pPr>
          </w:p>
        </w:tc>
      </w:tr>
      <w:tr w:rsidR="00F93637" w:rsidRPr="006B18C8" w:rsidTr="00421E0B">
        <w:trPr>
          <w:trHeight w:val="82"/>
        </w:trPr>
        <w:tc>
          <w:tcPr>
            <w:tcW w:w="0" w:type="auto"/>
            <w:vMerge/>
          </w:tcPr>
          <w:p w:rsidR="00F93637" w:rsidRPr="006B18C8" w:rsidRDefault="00F93637" w:rsidP="00312EEA">
            <w:pPr>
              <w:pStyle w:val="Default"/>
              <w:rPr>
                <w:rFonts w:asciiTheme="minorHAnsi" w:hAnsiTheme="minorHAnsi"/>
                <w:sz w:val="20"/>
              </w:rPr>
            </w:pPr>
          </w:p>
        </w:tc>
        <w:tc>
          <w:tcPr>
            <w:tcW w:w="0" w:type="auto"/>
          </w:tcPr>
          <w:p w:rsidR="00F93637" w:rsidRDefault="00F93637" w:rsidP="006B18C8">
            <w:pPr>
              <w:rPr>
                <w:rFonts w:asciiTheme="minorHAnsi" w:hAnsiTheme="minorHAnsi"/>
              </w:rPr>
            </w:pPr>
          </w:p>
          <w:p w:rsidR="00F93637" w:rsidRPr="006B18C8" w:rsidRDefault="00F93637" w:rsidP="004507B5">
            <w:pPr>
              <w:rPr>
                <w:rFonts w:asciiTheme="minorHAnsi" w:hAnsiTheme="minorHAnsi"/>
              </w:rPr>
            </w:pPr>
            <w:r w:rsidRPr="006B18C8">
              <w:rPr>
                <w:rFonts w:asciiTheme="minorHAnsi" w:hAnsiTheme="minorHAnsi"/>
              </w:rPr>
              <w:t>Rozwój  małej retencji wodnej</w:t>
            </w:r>
          </w:p>
        </w:tc>
        <w:tc>
          <w:tcPr>
            <w:tcW w:w="0" w:type="auto"/>
          </w:tcPr>
          <w:p w:rsidR="00F93637" w:rsidRPr="006B18C8" w:rsidRDefault="00F93637" w:rsidP="006B18C8">
            <w:pPr>
              <w:rPr>
                <w:rStyle w:val="normaltext"/>
                <w:rFonts w:asciiTheme="minorHAnsi" w:hAnsiTheme="minorHAnsi" w:cs="Calibri"/>
                <w:sz w:val="20"/>
                <w:szCs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6B18C8">
              <w:rPr>
                <w:rStyle w:val="normaltext"/>
                <w:rFonts w:asciiTheme="minorHAnsi" w:hAnsiTheme="minorHAnsi" w:cs="Calibri"/>
                <w:sz w:val="20"/>
                <w:szCs w:val="20"/>
              </w:rPr>
              <w:t xml:space="preserve">, WZMiUW, wojewoda, </w:t>
            </w:r>
          </w:p>
          <w:p w:rsidR="00F93637" w:rsidRPr="006B18C8" w:rsidRDefault="00F93637" w:rsidP="006B18C8">
            <w:pPr>
              <w:pStyle w:val="Default"/>
              <w:rPr>
                <w:rFonts w:asciiTheme="minorHAnsi" w:hAnsiTheme="minorHAnsi"/>
                <w:sz w:val="20"/>
              </w:rPr>
            </w:pPr>
            <w:r w:rsidRPr="006B18C8">
              <w:rPr>
                <w:rStyle w:val="normaltext"/>
                <w:rFonts w:asciiTheme="minorHAnsi" w:hAnsiTheme="minorHAnsi" w:cs="Calibri"/>
                <w:sz w:val="20"/>
                <w:szCs w:val="20"/>
              </w:rPr>
              <w:t>właściciele terenu</w:t>
            </w:r>
          </w:p>
        </w:tc>
        <w:tc>
          <w:tcPr>
            <w:tcW w:w="0" w:type="auto"/>
            <w:shd w:val="clear" w:color="auto" w:fill="F2F2F2" w:themeFill="background1" w:themeFillShade="F2"/>
          </w:tcPr>
          <w:p w:rsidR="00F93637" w:rsidRPr="006B18C8" w:rsidRDefault="00F93637" w:rsidP="0023328B">
            <w:pPr>
              <w:rPr>
                <w:rFonts w:asciiTheme="minorHAnsi" w:hAnsiTheme="minorHAnsi"/>
              </w:rPr>
            </w:pPr>
            <w:r w:rsidRPr="006B18C8">
              <w:rPr>
                <w:rFonts w:asciiTheme="minorHAnsi" w:hAnsiTheme="minorHAnsi"/>
              </w:rPr>
              <w:t>-</w:t>
            </w:r>
          </w:p>
        </w:tc>
        <w:tc>
          <w:tcPr>
            <w:tcW w:w="0" w:type="auto"/>
            <w:shd w:val="clear" w:color="auto" w:fill="F2F2F2" w:themeFill="background1" w:themeFillShade="F2"/>
          </w:tcPr>
          <w:p w:rsidR="00F93637" w:rsidRPr="006B18C8" w:rsidRDefault="00F93637" w:rsidP="0023328B">
            <w:pPr>
              <w:rPr>
                <w:rFonts w:asciiTheme="minorHAnsi" w:hAnsiTheme="minorHAnsi"/>
              </w:rPr>
            </w:pPr>
            <w:r w:rsidRPr="006B18C8">
              <w:rPr>
                <w:rFonts w:asciiTheme="minorHAnsi" w:hAnsiTheme="minorHAnsi"/>
              </w:rPr>
              <w:t>-</w:t>
            </w:r>
          </w:p>
        </w:tc>
        <w:tc>
          <w:tcPr>
            <w:tcW w:w="0" w:type="auto"/>
            <w:shd w:val="clear" w:color="auto" w:fill="F2F2F2" w:themeFill="background1" w:themeFillShade="F2"/>
          </w:tcPr>
          <w:p w:rsidR="00F93637" w:rsidRPr="006B18C8" w:rsidRDefault="00F93637" w:rsidP="0023328B">
            <w:pPr>
              <w:rPr>
                <w:rFonts w:asciiTheme="minorHAnsi" w:hAnsiTheme="minorHAnsi"/>
              </w:rPr>
            </w:pPr>
            <w:r w:rsidRPr="006B18C8">
              <w:rPr>
                <w:rFonts w:asciiTheme="minorHAnsi" w:hAnsiTheme="minorHAnsi"/>
              </w:rPr>
              <w:t>-</w:t>
            </w:r>
          </w:p>
        </w:tc>
        <w:tc>
          <w:tcPr>
            <w:tcW w:w="0" w:type="auto"/>
          </w:tcPr>
          <w:p w:rsidR="00F93637" w:rsidRPr="006B18C8" w:rsidRDefault="00F93637" w:rsidP="006B18C8">
            <w:pPr>
              <w:pStyle w:val="Default"/>
              <w:rPr>
                <w:rFonts w:asciiTheme="minorHAnsi" w:hAnsiTheme="minorHAnsi"/>
                <w:sz w:val="20"/>
              </w:rPr>
            </w:pPr>
            <w:r w:rsidRPr="006B18C8">
              <w:rPr>
                <w:rFonts w:asciiTheme="minorHAnsi" w:hAnsiTheme="minorHAnsi"/>
                <w:sz w:val="20"/>
              </w:rPr>
              <w:t>brak środków finansowych</w:t>
            </w:r>
          </w:p>
        </w:tc>
      </w:tr>
      <w:tr w:rsidR="00F93637" w:rsidRPr="006B18C8" w:rsidTr="00421E0B">
        <w:trPr>
          <w:trHeight w:val="82"/>
        </w:trPr>
        <w:tc>
          <w:tcPr>
            <w:tcW w:w="0" w:type="auto"/>
            <w:vMerge/>
          </w:tcPr>
          <w:p w:rsidR="00F93637" w:rsidRPr="006B18C8" w:rsidRDefault="00F93637" w:rsidP="00312EEA">
            <w:pPr>
              <w:pStyle w:val="Default"/>
              <w:rPr>
                <w:rFonts w:asciiTheme="minorHAnsi" w:hAnsiTheme="minorHAnsi"/>
                <w:sz w:val="20"/>
              </w:rPr>
            </w:pPr>
          </w:p>
        </w:tc>
        <w:tc>
          <w:tcPr>
            <w:tcW w:w="0" w:type="auto"/>
          </w:tcPr>
          <w:p w:rsidR="00F93637" w:rsidRPr="006B18C8" w:rsidRDefault="00F93637" w:rsidP="0007583D">
            <w:pPr>
              <w:pStyle w:val="Default"/>
              <w:rPr>
                <w:rFonts w:asciiTheme="minorHAnsi" w:hAnsiTheme="minorHAnsi"/>
                <w:sz w:val="20"/>
              </w:rPr>
            </w:pPr>
            <w:r>
              <w:rPr>
                <w:rFonts w:asciiTheme="minorHAnsi" w:hAnsiTheme="minorHAnsi"/>
                <w:sz w:val="20"/>
              </w:rPr>
              <w:t>Zapobieganie skutkom</w:t>
            </w:r>
            <w:r w:rsidRPr="006B18C8">
              <w:rPr>
                <w:rFonts w:asciiTheme="minorHAnsi" w:hAnsiTheme="minorHAnsi"/>
                <w:sz w:val="20"/>
              </w:rPr>
              <w:t xml:space="preserve"> wystąpienia suszy (np. zmiany sposobu gospodarowania wodą w zbiornikach retencyjnych, czasowe zakazy wykorzystywania wody z sieci wodociągowej do celów innych niż socjalno-bytowe itp.) </w:t>
            </w:r>
          </w:p>
        </w:tc>
        <w:tc>
          <w:tcPr>
            <w:tcW w:w="0" w:type="auto"/>
          </w:tcPr>
          <w:p w:rsidR="00F93637" w:rsidRPr="006B18C8" w:rsidRDefault="00F93637" w:rsidP="006B18C8">
            <w:pPr>
              <w:pStyle w:val="Default"/>
              <w:rPr>
                <w:rFonts w:asciiTheme="minorHAnsi" w:hAnsiTheme="minorHAnsi"/>
                <w:sz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6B18C8">
              <w:rPr>
                <w:rFonts w:asciiTheme="minorHAnsi" w:hAnsiTheme="minorHAnsi"/>
                <w:sz w:val="20"/>
              </w:rPr>
              <w:t xml:space="preserve">, właściciele terenów </w:t>
            </w:r>
          </w:p>
          <w:p w:rsidR="00F93637" w:rsidRPr="006B18C8" w:rsidRDefault="00F93637" w:rsidP="006B18C8">
            <w:pPr>
              <w:rPr>
                <w:rFonts w:asciiTheme="minorHAnsi" w:hAnsiTheme="minorHAnsi"/>
              </w:rPr>
            </w:pPr>
          </w:p>
        </w:tc>
        <w:tc>
          <w:tcPr>
            <w:tcW w:w="0" w:type="auto"/>
            <w:shd w:val="clear" w:color="auto" w:fill="F2F2F2" w:themeFill="background1" w:themeFillShade="F2"/>
          </w:tcPr>
          <w:p w:rsidR="00F93637" w:rsidRPr="006B18C8" w:rsidRDefault="00F93637" w:rsidP="0023328B">
            <w:pPr>
              <w:rPr>
                <w:rFonts w:asciiTheme="minorHAnsi" w:hAnsiTheme="minorHAnsi"/>
              </w:rPr>
            </w:pPr>
            <w:r w:rsidRPr="006B18C8">
              <w:rPr>
                <w:rFonts w:asciiTheme="minorHAnsi" w:hAnsiTheme="minorHAnsi"/>
              </w:rPr>
              <w:t>-</w:t>
            </w:r>
          </w:p>
        </w:tc>
        <w:tc>
          <w:tcPr>
            <w:tcW w:w="0" w:type="auto"/>
            <w:shd w:val="clear" w:color="auto" w:fill="F2F2F2" w:themeFill="background1" w:themeFillShade="F2"/>
          </w:tcPr>
          <w:p w:rsidR="00F93637" w:rsidRPr="006B18C8" w:rsidRDefault="00F93637" w:rsidP="0023328B">
            <w:pPr>
              <w:rPr>
                <w:rFonts w:asciiTheme="minorHAnsi" w:hAnsiTheme="minorHAnsi"/>
              </w:rPr>
            </w:pPr>
            <w:r w:rsidRPr="006B18C8">
              <w:rPr>
                <w:rFonts w:asciiTheme="minorHAnsi" w:hAnsiTheme="minorHAnsi"/>
              </w:rPr>
              <w:t>-</w:t>
            </w:r>
          </w:p>
        </w:tc>
        <w:tc>
          <w:tcPr>
            <w:tcW w:w="0" w:type="auto"/>
            <w:shd w:val="clear" w:color="auto" w:fill="F2F2F2" w:themeFill="background1" w:themeFillShade="F2"/>
          </w:tcPr>
          <w:p w:rsidR="00F93637" w:rsidRPr="006B18C8" w:rsidRDefault="00F93637" w:rsidP="0023328B">
            <w:pPr>
              <w:rPr>
                <w:rFonts w:asciiTheme="minorHAnsi" w:hAnsiTheme="minorHAnsi"/>
              </w:rPr>
            </w:pPr>
            <w:r w:rsidRPr="006B18C8">
              <w:rPr>
                <w:rFonts w:asciiTheme="minorHAnsi" w:hAnsiTheme="minorHAnsi"/>
              </w:rPr>
              <w:t>-</w:t>
            </w:r>
          </w:p>
        </w:tc>
        <w:tc>
          <w:tcPr>
            <w:tcW w:w="0" w:type="auto"/>
          </w:tcPr>
          <w:p w:rsidR="00F93637" w:rsidRPr="006B18C8" w:rsidRDefault="00F93637" w:rsidP="006B18C8">
            <w:pPr>
              <w:pStyle w:val="Default"/>
              <w:rPr>
                <w:rFonts w:asciiTheme="minorHAnsi" w:hAnsiTheme="minorHAnsi"/>
                <w:sz w:val="20"/>
              </w:rPr>
            </w:pPr>
            <w:r w:rsidRPr="006B18C8">
              <w:rPr>
                <w:rFonts w:asciiTheme="minorHAnsi" w:hAnsiTheme="minorHAnsi"/>
                <w:sz w:val="20"/>
              </w:rPr>
              <w:t>opór społeczny przeciwko rozwiązaniom</w:t>
            </w:r>
          </w:p>
          <w:p w:rsidR="00F93637" w:rsidRPr="006B18C8" w:rsidRDefault="00F93637" w:rsidP="006B18C8">
            <w:pPr>
              <w:rPr>
                <w:rFonts w:asciiTheme="minorHAnsi" w:hAnsiTheme="minorHAnsi"/>
              </w:rPr>
            </w:pPr>
          </w:p>
        </w:tc>
      </w:tr>
      <w:tr w:rsidR="00F93637" w:rsidRPr="006B18C8" w:rsidTr="00421E0B">
        <w:trPr>
          <w:trHeight w:val="82"/>
        </w:trPr>
        <w:tc>
          <w:tcPr>
            <w:tcW w:w="0" w:type="auto"/>
          </w:tcPr>
          <w:p w:rsidR="00F93637" w:rsidRPr="00D347D0" w:rsidRDefault="00F93637" w:rsidP="00D347D0">
            <w:pPr>
              <w:pStyle w:val="Default"/>
              <w:rPr>
                <w:rFonts w:asciiTheme="minorHAnsi" w:hAnsiTheme="minorHAnsi"/>
                <w:sz w:val="20"/>
              </w:rPr>
            </w:pPr>
            <w:r w:rsidRPr="00D347D0">
              <w:rPr>
                <w:rFonts w:asciiTheme="minorHAnsi" w:hAnsiTheme="minorHAnsi"/>
                <w:sz w:val="20"/>
              </w:rPr>
              <w:t>Uwzględnianie kwestii gospodarowania wodami w planowaniu przestrzennym</w:t>
            </w:r>
          </w:p>
        </w:tc>
        <w:tc>
          <w:tcPr>
            <w:tcW w:w="0" w:type="auto"/>
          </w:tcPr>
          <w:p w:rsidR="00F93637" w:rsidRPr="00D347D0" w:rsidRDefault="00F93637" w:rsidP="00D347D0">
            <w:pPr>
              <w:autoSpaceDE w:val="0"/>
              <w:autoSpaceDN w:val="0"/>
              <w:adjustRightInd w:val="0"/>
              <w:rPr>
                <w:rFonts w:asciiTheme="minorHAnsi" w:hAnsiTheme="minorHAnsi"/>
              </w:rPr>
            </w:pPr>
            <w:r>
              <w:rPr>
                <w:rFonts w:asciiTheme="minorHAnsi" w:hAnsiTheme="minorHAnsi" w:cs="Calibri"/>
              </w:rPr>
              <w:t>R</w:t>
            </w:r>
            <w:r w:rsidRPr="00D347D0">
              <w:rPr>
                <w:rFonts w:asciiTheme="minorHAnsi" w:hAnsiTheme="minorHAnsi" w:cs="Calibri"/>
              </w:rPr>
              <w:t>espektowanie zasad określonych dla projektowanych obszarów ochronnych głównych zbiorników wód podziemnych</w:t>
            </w:r>
          </w:p>
        </w:tc>
        <w:tc>
          <w:tcPr>
            <w:tcW w:w="0" w:type="auto"/>
          </w:tcPr>
          <w:p w:rsidR="00F93637" w:rsidRDefault="00F93637" w:rsidP="006B18C8">
            <w:pPr>
              <w:pStyle w:val="Default"/>
              <w:rPr>
                <w:rStyle w:val="normaltext"/>
                <w:rFonts w:asciiTheme="minorHAnsi" w:hAnsiTheme="minorHAnsi" w:cs="Calibri"/>
                <w:sz w:val="20"/>
                <w:szCs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 inwestorzy</w:t>
            </w:r>
          </w:p>
        </w:tc>
        <w:tc>
          <w:tcPr>
            <w:tcW w:w="0" w:type="auto"/>
            <w:shd w:val="clear" w:color="auto" w:fill="F2F2F2" w:themeFill="background1" w:themeFillShade="F2"/>
          </w:tcPr>
          <w:p w:rsidR="00F93637" w:rsidRPr="006B18C8" w:rsidRDefault="00F93637"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F93637" w:rsidRPr="006B18C8" w:rsidRDefault="00F93637"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F93637" w:rsidRPr="006B18C8" w:rsidRDefault="00F93637" w:rsidP="0023328B">
            <w:pPr>
              <w:rPr>
                <w:rFonts w:asciiTheme="minorHAnsi" w:hAnsiTheme="minorHAnsi"/>
              </w:rPr>
            </w:pPr>
            <w:r>
              <w:rPr>
                <w:rFonts w:asciiTheme="minorHAnsi" w:hAnsiTheme="minorHAnsi"/>
              </w:rPr>
              <w:t>-</w:t>
            </w:r>
          </w:p>
        </w:tc>
        <w:tc>
          <w:tcPr>
            <w:tcW w:w="0" w:type="auto"/>
          </w:tcPr>
          <w:p w:rsidR="00F93637" w:rsidRPr="006B18C8" w:rsidRDefault="00F93637" w:rsidP="006B18C8">
            <w:pPr>
              <w:pStyle w:val="Default"/>
              <w:rPr>
                <w:rFonts w:asciiTheme="minorHAnsi" w:hAnsiTheme="minorHAnsi"/>
                <w:sz w:val="20"/>
              </w:rPr>
            </w:pPr>
          </w:p>
        </w:tc>
      </w:tr>
    </w:tbl>
    <w:p w:rsidR="00A224AC" w:rsidRPr="00AD14BE" w:rsidRDefault="00F61F0A" w:rsidP="00F61F0A">
      <w:pPr>
        <w:pStyle w:val="2nagowekPOSzwolen2017"/>
      </w:pPr>
      <w:bookmarkStart w:id="222" w:name="_Toc445795296"/>
      <w:bookmarkStart w:id="223" w:name="_Toc480371159"/>
      <w:bookmarkStart w:id="224" w:name="_Toc493845821"/>
      <w:r>
        <w:lastRenderedPageBreak/>
        <w:t>7</w:t>
      </w:r>
      <w:r w:rsidR="00A224AC" w:rsidRPr="00AD14BE">
        <w:t>.5. Cele, wskaźniki oraz  kierunki działania dla obszaru interwencji: gospodarka wodno - ściekowa</w:t>
      </w:r>
      <w:bookmarkEnd w:id="222"/>
      <w:bookmarkEnd w:id="223"/>
      <w:bookmarkEnd w:id="2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5"/>
        <w:gridCol w:w="4675"/>
        <w:gridCol w:w="1774"/>
        <w:gridCol w:w="1870"/>
        <w:gridCol w:w="1025"/>
        <w:gridCol w:w="1249"/>
        <w:gridCol w:w="1432"/>
      </w:tblGrid>
      <w:tr w:rsidR="0007583D" w:rsidRPr="000E6593" w:rsidTr="0023328B">
        <w:trPr>
          <w:trHeight w:val="244"/>
          <w:tblHeader/>
        </w:trPr>
        <w:tc>
          <w:tcPr>
            <w:tcW w:w="0" w:type="auto"/>
            <w:vMerge w:val="restart"/>
          </w:tcPr>
          <w:p w:rsidR="00D33937" w:rsidRPr="000E6593" w:rsidRDefault="00D33937" w:rsidP="00312EEA">
            <w:pPr>
              <w:jc w:val="center"/>
              <w:rPr>
                <w:rFonts w:asciiTheme="minorHAnsi" w:hAnsiTheme="minorHAnsi"/>
                <w:b/>
              </w:rPr>
            </w:pPr>
            <w:r w:rsidRPr="000E6593">
              <w:rPr>
                <w:rFonts w:asciiTheme="minorHAnsi" w:hAnsiTheme="minorHAnsi"/>
                <w:b/>
              </w:rPr>
              <w:t>Kierunek interwencji</w:t>
            </w:r>
          </w:p>
        </w:tc>
        <w:tc>
          <w:tcPr>
            <w:tcW w:w="0" w:type="auto"/>
            <w:vMerge w:val="restart"/>
          </w:tcPr>
          <w:p w:rsidR="00D33937" w:rsidRPr="000E6593" w:rsidRDefault="00D33937" w:rsidP="00312EEA">
            <w:pPr>
              <w:jc w:val="center"/>
              <w:rPr>
                <w:rFonts w:asciiTheme="minorHAnsi" w:hAnsiTheme="minorHAnsi"/>
                <w:b/>
              </w:rPr>
            </w:pPr>
            <w:r w:rsidRPr="000E6593">
              <w:rPr>
                <w:rFonts w:asciiTheme="minorHAnsi" w:hAnsiTheme="minorHAnsi"/>
                <w:b/>
              </w:rPr>
              <w:t>Zadanie</w:t>
            </w:r>
          </w:p>
        </w:tc>
        <w:tc>
          <w:tcPr>
            <w:tcW w:w="0" w:type="auto"/>
            <w:vMerge w:val="restart"/>
          </w:tcPr>
          <w:p w:rsidR="00D33937" w:rsidRPr="000E6593" w:rsidRDefault="00D33937" w:rsidP="00312EEA">
            <w:pPr>
              <w:jc w:val="center"/>
              <w:rPr>
                <w:rFonts w:asciiTheme="minorHAnsi" w:hAnsiTheme="minorHAnsi"/>
                <w:b/>
              </w:rPr>
            </w:pPr>
            <w:r w:rsidRPr="000E6593">
              <w:rPr>
                <w:rFonts w:asciiTheme="minorHAnsi" w:hAnsiTheme="minorHAnsi"/>
                <w:b/>
              </w:rPr>
              <w:t>Podmiot odpowiedzialny</w:t>
            </w:r>
          </w:p>
        </w:tc>
        <w:tc>
          <w:tcPr>
            <w:tcW w:w="0" w:type="auto"/>
            <w:gridSpan w:val="3"/>
          </w:tcPr>
          <w:p w:rsidR="00D33937" w:rsidRPr="000E6593" w:rsidRDefault="00D33937" w:rsidP="0023328B">
            <w:pPr>
              <w:jc w:val="center"/>
              <w:rPr>
                <w:rFonts w:asciiTheme="minorHAnsi" w:hAnsiTheme="minorHAnsi"/>
                <w:b/>
              </w:rPr>
            </w:pPr>
            <w:r w:rsidRPr="000E6593">
              <w:rPr>
                <w:rFonts w:asciiTheme="minorHAnsi" w:hAnsiTheme="minorHAnsi"/>
                <w:b/>
              </w:rPr>
              <w:t>Wskaźnik</w:t>
            </w:r>
          </w:p>
        </w:tc>
        <w:tc>
          <w:tcPr>
            <w:tcW w:w="0" w:type="auto"/>
            <w:vMerge w:val="restart"/>
          </w:tcPr>
          <w:p w:rsidR="00D33937" w:rsidRPr="000E6593" w:rsidRDefault="00D33937" w:rsidP="00312EEA">
            <w:pPr>
              <w:jc w:val="center"/>
              <w:rPr>
                <w:rFonts w:asciiTheme="minorHAnsi" w:hAnsiTheme="minorHAnsi"/>
                <w:b/>
              </w:rPr>
            </w:pPr>
            <w:r w:rsidRPr="000E6593">
              <w:rPr>
                <w:rFonts w:asciiTheme="minorHAnsi" w:hAnsiTheme="minorHAnsi"/>
                <w:b/>
              </w:rPr>
              <w:t>Ryzyka</w:t>
            </w:r>
          </w:p>
        </w:tc>
      </w:tr>
      <w:tr w:rsidR="0007583D" w:rsidRPr="000E6593" w:rsidTr="00D33937">
        <w:trPr>
          <w:trHeight w:val="244"/>
          <w:tblHeader/>
        </w:trPr>
        <w:tc>
          <w:tcPr>
            <w:tcW w:w="0" w:type="auto"/>
            <w:vMerge/>
          </w:tcPr>
          <w:p w:rsidR="00D33937" w:rsidRPr="000E6593" w:rsidRDefault="00D33937" w:rsidP="00312EEA">
            <w:pPr>
              <w:jc w:val="center"/>
              <w:rPr>
                <w:rFonts w:asciiTheme="minorHAnsi" w:hAnsiTheme="minorHAnsi"/>
                <w:b/>
              </w:rPr>
            </w:pPr>
          </w:p>
        </w:tc>
        <w:tc>
          <w:tcPr>
            <w:tcW w:w="0" w:type="auto"/>
            <w:vMerge/>
          </w:tcPr>
          <w:p w:rsidR="00D33937" w:rsidRPr="000E6593" w:rsidRDefault="00D33937" w:rsidP="00312EEA">
            <w:pPr>
              <w:pStyle w:val="Default"/>
              <w:jc w:val="center"/>
              <w:rPr>
                <w:rFonts w:asciiTheme="minorHAnsi" w:hAnsiTheme="minorHAnsi"/>
                <w:b/>
                <w:sz w:val="20"/>
              </w:rPr>
            </w:pPr>
          </w:p>
        </w:tc>
        <w:tc>
          <w:tcPr>
            <w:tcW w:w="0" w:type="auto"/>
            <w:vMerge/>
          </w:tcPr>
          <w:p w:rsidR="00D33937" w:rsidRPr="000E6593" w:rsidRDefault="00D33937" w:rsidP="00312EEA">
            <w:pPr>
              <w:jc w:val="center"/>
              <w:rPr>
                <w:rFonts w:asciiTheme="minorHAnsi" w:hAnsiTheme="minorHAnsi"/>
                <w:b/>
              </w:rPr>
            </w:pPr>
          </w:p>
        </w:tc>
        <w:tc>
          <w:tcPr>
            <w:tcW w:w="0" w:type="auto"/>
          </w:tcPr>
          <w:p w:rsidR="00D33937" w:rsidRPr="000E6593" w:rsidRDefault="00D33937" w:rsidP="0023328B">
            <w:pPr>
              <w:jc w:val="center"/>
              <w:rPr>
                <w:rFonts w:asciiTheme="minorHAnsi" w:hAnsiTheme="minorHAnsi"/>
                <w:b/>
              </w:rPr>
            </w:pPr>
            <w:r w:rsidRPr="000E6593">
              <w:rPr>
                <w:rFonts w:asciiTheme="minorHAnsi" w:hAnsiTheme="minorHAnsi"/>
                <w:b/>
              </w:rPr>
              <w:t>Nazwa</w:t>
            </w:r>
          </w:p>
        </w:tc>
        <w:tc>
          <w:tcPr>
            <w:tcW w:w="0" w:type="auto"/>
          </w:tcPr>
          <w:p w:rsidR="00D33937" w:rsidRPr="000E6593" w:rsidRDefault="00D33937" w:rsidP="0023328B">
            <w:pPr>
              <w:jc w:val="center"/>
              <w:rPr>
                <w:rFonts w:asciiTheme="minorHAnsi" w:hAnsiTheme="minorHAnsi"/>
                <w:b/>
              </w:rPr>
            </w:pPr>
            <w:r w:rsidRPr="000E6593">
              <w:rPr>
                <w:rFonts w:asciiTheme="minorHAnsi" w:hAnsiTheme="minorHAnsi"/>
                <w:b/>
              </w:rPr>
              <w:t>Wartość bazowa</w:t>
            </w:r>
          </w:p>
        </w:tc>
        <w:tc>
          <w:tcPr>
            <w:tcW w:w="0" w:type="auto"/>
          </w:tcPr>
          <w:p w:rsidR="00D33937" w:rsidRPr="000E6593" w:rsidRDefault="00D33937" w:rsidP="0023328B">
            <w:pPr>
              <w:jc w:val="center"/>
              <w:rPr>
                <w:rFonts w:asciiTheme="minorHAnsi" w:hAnsiTheme="minorHAnsi"/>
                <w:b/>
              </w:rPr>
            </w:pPr>
            <w:r w:rsidRPr="000E6593">
              <w:rPr>
                <w:rFonts w:asciiTheme="minorHAnsi" w:hAnsiTheme="minorHAnsi"/>
                <w:b/>
              </w:rPr>
              <w:t>Wartość docelowa</w:t>
            </w:r>
          </w:p>
        </w:tc>
        <w:tc>
          <w:tcPr>
            <w:tcW w:w="0" w:type="auto"/>
            <w:vMerge/>
          </w:tcPr>
          <w:p w:rsidR="00D33937" w:rsidRPr="000E6593" w:rsidRDefault="00D33937" w:rsidP="00312EEA">
            <w:pPr>
              <w:jc w:val="center"/>
              <w:rPr>
                <w:rFonts w:asciiTheme="minorHAnsi" w:hAnsiTheme="minorHAnsi"/>
                <w:b/>
              </w:rPr>
            </w:pPr>
          </w:p>
        </w:tc>
      </w:tr>
      <w:tr w:rsidR="003F0E94" w:rsidRPr="00071041" w:rsidTr="003F0E94">
        <w:trPr>
          <w:trHeight w:val="359"/>
        </w:trPr>
        <w:tc>
          <w:tcPr>
            <w:tcW w:w="0" w:type="auto"/>
            <w:gridSpan w:val="7"/>
          </w:tcPr>
          <w:p w:rsidR="003F0E94" w:rsidRPr="00071041" w:rsidRDefault="00071041" w:rsidP="00071041">
            <w:pPr>
              <w:jc w:val="center"/>
              <w:rPr>
                <w:rFonts w:asciiTheme="minorHAnsi" w:hAnsiTheme="minorHAnsi"/>
                <w:b/>
                <w:sz w:val="22"/>
                <w:szCs w:val="22"/>
              </w:rPr>
            </w:pPr>
            <w:r w:rsidRPr="00071041">
              <w:rPr>
                <w:rFonts w:asciiTheme="minorHAnsi" w:hAnsiTheme="minorHAnsi"/>
                <w:b/>
                <w:sz w:val="22"/>
                <w:szCs w:val="22"/>
              </w:rPr>
              <w:t xml:space="preserve">Cel: </w:t>
            </w:r>
            <w:r w:rsidR="003F0E94" w:rsidRPr="00071041">
              <w:rPr>
                <w:rFonts w:asciiTheme="minorHAnsi" w:hAnsiTheme="minorHAnsi"/>
                <w:b/>
                <w:sz w:val="22"/>
                <w:szCs w:val="22"/>
              </w:rPr>
              <w:t>Rozwój systemu gospodarki wodno-ściekowej</w:t>
            </w:r>
          </w:p>
        </w:tc>
      </w:tr>
      <w:tr w:rsidR="003F0E94" w:rsidRPr="000E6593" w:rsidTr="00D33937">
        <w:trPr>
          <w:trHeight w:val="422"/>
        </w:trPr>
        <w:tc>
          <w:tcPr>
            <w:tcW w:w="0" w:type="auto"/>
            <w:vMerge w:val="restart"/>
          </w:tcPr>
          <w:p w:rsidR="003F0E94" w:rsidRDefault="003F0E94" w:rsidP="00312EEA">
            <w:pPr>
              <w:pStyle w:val="Default"/>
              <w:jc w:val="center"/>
              <w:rPr>
                <w:rFonts w:asciiTheme="minorHAnsi" w:hAnsiTheme="minorHAnsi"/>
                <w:sz w:val="20"/>
              </w:rPr>
            </w:pPr>
            <w:r>
              <w:rPr>
                <w:rFonts w:asciiTheme="minorHAnsi" w:hAnsiTheme="minorHAnsi"/>
                <w:sz w:val="20"/>
              </w:rPr>
              <w:t xml:space="preserve">Rozbudowa </w:t>
            </w:r>
            <w:r w:rsidRPr="000E6593">
              <w:rPr>
                <w:rFonts w:asciiTheme="minorHAnsi" w:hAnsiTheme="minorHAnsi"/>
                <w:sz w:val="20"/>
              </w:rPr>
              <w:t>system</w:t>
            </w:r>
            <w:r>
              <w:rPr>
                <w:rFonts w:asciiTheme="minorHAnsi" w:hAnsiTheme="minorHAnsi"/>
                <w:sz w:val="20"/>
              </w:rPr>
              <w:t>u</w:t>
            </w:r>
            <w:r w:rsidRPr="000E6593">
              <w:rPr>
                <w:rFonts w:asciiTheme="minorHAnsi" w:hAnsiTheme="minorHAnsi"/>
                <w:sz w:val="20"/>
              </w:rPr>
              <w:t xml:space="preserve"> poboru i rozprowadzania wody</w:t>
            </w:r>
          </w:p>
          <w:p w:rsidR="003F0E94" w:rsidRDefault="003F0E94" w:rsidP="00312EEA">
            <w:pPr>
              <w:pStyle w:val="Default"/>
              <w:jc w:val="center"/>
              <w:rPr>
                <w:rFonts w:asciiTheme="minorHAnsi" w:hAnsiTheme="minorHAnsi"/>
                <w:sz w:val="20"/>
              </w:rPr>
            </w:pPr>
          </w:p>
          <w:p w:rsidR="003F0E94" w:rsidRDefault="003F0E94" w:rsidP="00312EEA">
            <w:pPr>
              <w:pStyle w:val="Default"/>
              <w:jc w:val="center"/>
              <w:rPr>
                <w:rFonts w:asciiTheme="minorHAnsi" w:hAnsiTheme="minorHAnsi"/>
                <w:sz w:val="20"/>
              </w:rPr>
            </w:pPr>
          </w:p>
          <w:p w:rsidR="003F0E94" w:rsidRDefault="003F0E94" w:rsidP="00312EEA">
            <w:pPr>
              <w:pStyle w:val="Default"/>
              <w:jc w:val="center"/>
              <w:rPr>
                <w:rFonts w:asciiTheme="minorHAnsi" w:hAnsiTheme="minorHAnsi"/>
                <w:sz w:val="20"/>
              </w:rPr>
            </w:pPr>
          </w:p>
          <w:p w:rsidR="003F0E94" w:rsidRDefault="003F0E94" w:rsidP="00312EEA">
            <w:pPr>
              <w:pStyle w:val="Default"/>
              <w:jc w:val="center"/>
              <w:rPr>
                <w:rFonts w:asciiTheme="minorHAnsi" w:hAnsiTheme="minorHAnsi"/>
                <w:sz w:val="20"/>
              </w:rPr>
            </w:pPr>
          </w:p>
          <w:p w:rsidR="003F0E94" w:rsidRPr="000E6593" w:rsidRDefault="003F0E94" w:rsidP="00312EEA">
            <w:pPr>
              <w:pStyle w:val="Default"/>
              <w:rPr>
                <w:rFonts w:asciiTheme="minorHAnsi" w:hAnsiTheme="minorHAnsi"/>
                <w:sz w:val="20"/>
              </w:rPr>
            </w:pPr>
          </w:p>
        </w:tc>
        <w:tc>
          <w:tcPr>
            <w:tcW w:w="0" w:type="auto"/>
            <w:vMerge w:val="restart"/>
          </w:tcPr>
          <w:p w:rsidR="003F0E94" w:rsidRPr="000E6593" w:rsidRDefault="003F0E94" w:rsidP="0007583D">
            <w:pPr>
              <w:rPr>
                <w:rFonts w:asciiTheme="minorHAnsi" w:hAnsiTheme="minorHAnsi"/>
              </w:rPr>
            </w:pPr>
            <w:r w:rsidRPr="000E6593">
              <w:rPr>
                <w:rFonts w:asciiTheme="minorHAnsi" w:hAnsiTheme="minorHAnsi"/>
              </w:rPr>
              <w:t>Budowa, rozbudowa, modernizacja, konserwacja i remonty systemu poboru i rozprowadzania wody sieciowej: ujęć wody, stacji uzdatniania wody, sieci wodociągowej</w:t>
            </w:r>
          </w:p>
        </w:tc>
        <w:tc>
          <w:tcPr>
            <w:tcW w:w="0" w:type="auto"/>
            <w:vMerge w:val="restart"/>
          </w:tcPr>
          <w:p w:rsidR="003F0E94" w:rsidRPr="000E6593" w:rsidRDefault="003F0E94" w:rsidP="006B18C8">
            <w:pPr>
              <w:pStyle w:val="Default"/>
              <w:rPr>
                <w:rStyle w:val="normaltext"/>
                <w:rFonts w:asciiTheme="minorHAnsi" w:hAnsiTheme="minorHAnsi"/>
                <w:sz w:val="20"/>
                <w:lang w:eastAsia="en-US"/>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0E6593">
              <w:rPr>
                <w:rStyle w:val="normaltext"/>
                <w:rFonts w:asciiTheme="minorHAnsi" w:hAnsiTheme="minorHAnsi"/>
                <w:sz w:val="20"/>
                <w:lang w:eastAsia="en-US"/>
              </w:rPr>
              <w:t xml:space="preserve"> </w:t>
            </w:r>
          </w:p>
        </w:tc>
        <w:tc>
          <w:tcPr>
            <w:tcW w:w="0" w:type="auto"/>
          </w:tcPr>
          <w:p w:rsidR="003F0E94" w:rsidRPr="000E6593" w:rsidRDefault="003F0E94" w:rsidP="0023328B">
            <w:pPr>
              <w:rPr>
                <w:rFonts w:asciiTheme="minorHAnsi" w:hAnsiTheme="minorHAnsi"/>
              </w:rPr>
            </w:pPr>
            <w:r w:rsidRPr="000E6593">
              <w:rPr>
                <w:rFonts w:asciiTheme="minorHAnsi" w:hAnsiTheme="minorHAnsi"/>
              </w:rPr>
              <w:t>-</w:t>
            </w:r>
          </w:p>
        </w:tc>
        <w:tc>
          <w:tcPr>
            <w:tcW w:w="0" w:type="auto"/>
          </w:tcPr>
          <w:p w:rsidR="003F0E94" w:rsidRPr="000E6593" w:rsidRDefault="003F0E94" w:rsidP="0023328B">
            <w:pPr>
              <w:rPr>
                <w:rFonts w:asciiTheme="minorHAnsi" w:hAnsiTheme="minorHAnsi"/>
              </w:rPr>
            </w:pPr>
            <w:r w:rsidRPr="000E6593">
              <w:rPr>
                <w:rFonts w:asciiTheme="minorHAnsi" w:hAnsiTheme="minorHAnsi"/>
              </w:rPr>
              <w:t>-</w:t>
            </w:r>
          </w:p>
        </w:tc>
        <w:tc>
          <w:tcPr>
            <w:tcW w:w="0" w:type="auto"/>
          </w:tcPr>
          <w:p w:rsidR="003F0E94" w:rsidRPr="000E6593" w:rsidRDefault="003F0E94" w:rsidP="0023328B">
            <w:pPr>
              <w:rPr>
                <w:rFonts w:asciiTheme="minorHAnsi" w:hAnsiTheme="minorHAnsi"/>
              </w:rPr>
            </w:pPr>
            <w:r w:rsidRPr="000E6593">
              <w:rPr>
                <w:rFonts w:asciiTheme="minorHAnsi" w:hAnsiTheme="minorHAnsi"/>
              </w:rPr>
              <w:t>-</w:t>
            </w:r>
          </w:p>
        </w:tc>
        <w:tc>
          <w:tcPr>
            <w:tcW w:w="0" w:type="auto"/>
            <w:vMerge w:val="restart"/>
          </w:tcPr>
          <w:p w:rsidR="003F0E94" w:rsidRPr="000E6593" w:rsidRDefault="003F0E94" w:rsidP="006B18C8">
            <w:pPr>
              <w:pStyle w:val="Default"/>
              <w:rPr>
                <w:rFonts w:asciiTheme="minorHAnsi" w:hAnsiTheme="minorHAnsi"/>
                <w:sz w:val="20"/>
              </w:rPr>
            </w:pPr>
            <w:r w:rsidRPr="000E6593">
              <w:rPr>
                <w:rFonts w:asciiTheme="minorHAnsi" w:hAnsiTheme="minorHAnsi"/>
                <w:sz w:val="20"/>
              </w:rPr>
              <w:t xml:space="preserve">brak środków finansowych </w:t>
            </w:r>
          </w:p>
          <w:p w:rsidR="003F0E94" w:rsidRPr="000E6593" w:rsidRDefault="003F0E94" w:rsidP="006B18C8">
            <w:pPr>
              <w:pStyle w:val="Default"/>
              <w:rPr>
                <w:rFonts w:asciiTheme="minorHAnsi" w:hAnsiTheme="minorHAnsi"/>
                <w:sz w:val="20"/>
              </w:rPr>
            </w:pPr>
          </w:p>
        </w:tc>
      </w:tr>
      <w:tr w:rsidR="003F0E94" w:rsidRPr="000E6593" w:rsidTr="00D33937">
        <w:trPr>
          <w:trHeight w:val="637"/>
        </w:trPr>
        <w:tc>
          <w:tcPr>
            <w:tcW w:w="0" w:type="auto"/>
            <w:vMerge/>
          </w:tcPr>
          <w:p w:rsidR="003F0E94" w:rsidRPr="000E6593" w:rsidRDefault="003F0E94" w:rsidP="00312EEA">
            <w:pPr>
              <w:pStyle w:val="Default"/>
              <w:jc w:val="center"/>
              <w:rPr>
                <w:rFonts w:asciiTheme="minorHAnsi" w:hAnsiTheme="minorHAnsi"/>
                <w:sz w:val="20"/>
              </w:rPr>
            </w:pPr>
          </w:p>
        </w:tc>
        <w:tc>
          <w:tcPr>
            <w:tcW w:w="0" w:type="auto"/>
            <w:vMerge/>
          </w:tcPr>
          <w:p w:rsidR="003F0E94" w:rsidRPr="000E6593" w:rsidRDefault="003F0E94" w:rsidP="006B18C8">
            <w:pPr>
              <w:rPr>
                <w:rFonts w:asciiTheme="minorHAnsi" w:hAnsiTheme="minorHAnsi"/>
              </w:rPr>
            </w:pPr>
          </w:p>
        </w:tc>
        <w:tc>
          <w:tcPr>
            <w:tcW w:w="0" w:type="auto"/>
            <w:vMerge/>
          </w:tcPr>
          <w:p w:rsidR="003F0E94" w:rsidRPr="000E6593" w:rsidRDefault="003F0E94" w:rsidP="006B18C8">
            <w:pPr>
              <w:pStyle w:val="Default"/>
              <w:rPr>
                <w:rFonts w:asciiTheme="minorHAnsi" w:hAnsiTheme="minorHAnsi"/>
                <w:sz w:val="20"/>
              </w:rPr>
            </w:pPr>
          </w:p>
        </w:tc>
        <w:tc>
          <w:tcPr>
            <w:tcW w:w="0" w:type="auto"/>
          </w:tcPr>
          <w:p w:rsidR="003F0E94" w:rsidRDefault="003F0E94" w:rsidP="0023328B">
            <w:pPr>
              <w:rPr>
                <w:rFonts w:asciiTheme="minorHAnsi" w:hAnsiTheme="minorHAnsi"/>
              </w:rPr>
            </w:pPr>
            <w:r w:rsidRPr="000E6593">
              <w:rPr>
                <w:rFonts w:asciiTheme="minorHAnsi" w:hAnsiTheme="minorHAnsi"/>
              </w:rPr>
              <w:t xml:space="preserve">Długość sieci wodociągowej </w:t>
            </w:r>
          </w:p>
          <w:p w:rsidR="003F0E94" w:rsidRPr="000E6593" w:rsidRDefault="003F0E94" w:rsidP="0023328B">
            <w:pPr>
              <w:rPr>
                <w:rFonts w:asciiTheme="minorHAnsi" w:hAnsiTheme="minorHAnsi"/>
              </w:rPr>
            </w:pPr>
            <w:r w:rsidRPr="000E6593">
              <w:rPr>
                <w:rFonts w:asciiTheme="minorHAnsi" w:hAnsiTheme="minorHAnsi"/>
              </w:rPr>
              <w:t>Liczba podłączeń do sieci wodociągowej</w:t>
            </w:r>
          </w:p>
          <w:p w:rsidR="003F0E94" w:rsidRPr="000E6593" w:rsidRDefault="003F0E94" w:rsidP="0023328B">
            <w:pPr>
              <w:rPr>
                <w:rFonts w:asciiTheme="minorHAnsi" w:hAnsiTheme="minorHAnsi"/>
              </w:rPr>
            </w:pPr>
            <w:r w:rsidRPr="000E6593">
              <w:rPr>
                <w:rFonts w:asciiTheme="minorHAnsi" w:hAnsiTheme="minorHAnsi"/>
              </w:rPr>
              <w:t>% ludności korzystający z sieci wodociągowej</w:t>
            </w:r>
          </w:p>
        </w:tc>
        <w:tc>
          <w:tcPr>
            <w:tcW w:w="0" w:type="auto"/>
          </w:tcPr>
          <w:p w:rsidR="003F0E94" w:rsidRPr="00260EF9" w:rsidRDefault="00260EF9" w:rsidP="0023328B">
            <w:pPr>
              <w:rPr>
                <w:rFonts w:asciiTheme="minorHAnsi" w:hAnsiTheme="minorHAnsi"/>
              </w:rPr>
            </w:pPr>
            <w:r>
              <w:rPr>
                <w:rFonts w:asciiTheme="minorHAnsi" w:hAnsiTheme="minorHAnsi"/>
              </w:rPr>
              <w:t>-</w:t>
            </w:r>
          </w:p>
          <w:p w:rsidR="003F0E94" w:rsidRPr="00260EF9" w:rsidRDefault="003F0E94" w:rsidP="0023328B">
            <w:pPr>
              <w:rPr>
                <w:rFonts w:asciiTheme="minorHAnsi" w:hAnsiTheme="minorHAnsi"/>
              </w:rPr>
            </w:pPr>
          </w:p>
        </w:tc>
        <w:tc>
          <w:tcPr>
            <w:tcW w:w="0" w:type="auto"/>
          </w:tcPr>
          <w:p w:rsidR="003F0E94" w:rsidRDefault="003F0E94" w:rsidP="0023328B">
            <w:pPr>
              <w:rPr>
                <w:rFonts w:asciiTheme="minorHAnsi" w:hAnsiTheme="minorHAnsi"/>
              </w:rPr>
            </w:pPr>
          </w:p>
          <w:p w:rsidR="003F0E94" w:rsidRDefault="003F0E94" w:rsidP="0023328B">
            <w:pPr>
              <w:rPr>
                <w:rFonts w:asciiTheme="minorHAnsi" w:hAnsiTheme="minorHAnsi"/>
              </w:rPr>
            </w:pPr>
          </w:p>
          <w:p w:rsidR="003F0E94" w:rsidRDefault="003F0E94" w:rsidP="0023328B">
            <w:pPr>
              <w:rPr>
                <w:rFonts w:asciiTheme="minorHAnsi" w:hAnsiTheme="minorHAnsi"/>
              </w:rPr>
            </w:pPr>
            <w:r w:rsidRPr="000E6593">
              <w:rPr>
                <w:rFonts w:asciiTheme="minorHAnsi" w:hAnsiTheme="minorHAnsi"/>
              </w:rPr>
              <w:t>tendencja wzrostowa</w:t>
            </w:r>
          </w:p>
          <w:p w:rsidR="003F0E94" w:rsidRPr="000E6593" w:rsidRDefault="003F0E94" w:rsidP="0023328B">
            <w:pPr>
              <w:rPr>
                <w:rFonts w:asciiTheme="minorHAnsi" w:hAnsiTheme="minorHAnsi"/>
              </w:rPr>
            </w:pPr>
          </w:p>
        </w:tc>
        <w:tc>
          <w:tcPr>
            <w:tcW w:w="0" w:type="auto"/>
            <w:vMerge/>
          </w:tcPr>
          <w:p w:rsidR="003F0E94" w:rsidRPr="000E6593" w:rsidRDefault="003F0E94" w:rsidP="006B18C8">
            <w:pPr>
              <w:pStyle w:val="Default"/>
              <w:rPr>
                <w:rFonts w:asciiTheme="minorHAnsi" w:hAnsiTheme="minorHAnsi"/>
                <w:sz w:val="20"/>
              </w:rPr>
            </w:pPr>
          </w:p>
        </w:tc>
      </w:tr>
      <w:tr w:rsidR="003F0E94" w:rsidRPr="000E6593" w:rsidTr="00D33937">
        <w:trPr>
          <w:trHeight w:val="1486"/>
        </w:trPr>
        <w:tc>
          <w:tcPr>
            <w:tcW w:w="0" w:type="auto"/>
            <w:vMerge w:val="restart"/>
          </w:tcPr>
          <w:p w:rsidR="003F0E94" w:rsidRPr="000E6593" w:rsidRDefault="003F0E94" w:rsidP="00312EEA">
            <w:pPr>
              <w:jc w:val="center"/>
              <w:rPr>
                <w:rFonts w:asciiTheme="minorHAnsi" w:hAnsiTheme="minorHAnsi"/>
              </w:rPr>
            </w:pPr>
          </w:p>
          <w:p w:rsidR="003F0E94" w:rsidRPr="000E6593" w:rsidRDefault="003F0E94" w:rsidP="00312EEA">
            <w:pPr>
              <w:jc w:val="center"/>
              <w:rPr>
                <w:rFonts w:asciiTheme="minorHAnsi" w:hAnsiTheme="minorHAnsi"/>
              </w:rPr>
            </w:pPr>
            <w:r>
              <w:rPr>
                <w:rFonts w:asciiTheme="minorHAnsi" w:hAnsiTheme="minorHAnsi"/>
              </w:rPr>
              <w:t>Rozbudowa systemu</w:t>
            </w:r>
            <w:r w:rsidRPr="000E6593">
              <w:rPr>
                <w:rFonts w:asciiTheme="minorHAnsi" w:hAnsiTheme="minorHAnsi"/>
              </w:rPr>
              <w:t xml:space="preserve"> odprowadzania i oczyszczania ścieków</w:t>
            </w:r>
          </w:p>
          <w:p w:rsidR="003F0E94" w:rsidRPr="000E6593" w:rsidRDefault="003F0E94" w:rsidP="00312EEA">
            <w:pPr>
              <w:jc w:val="center"/>
              <w:rPr>
                <w:rFonts w:asciiTheme="minorHAnsi" w:hAnsiTheme="minorHAnsi"/>
              </w:rPr>
            </w:pPr>
          </w:p>
          <w:p w:rsidR="003F0E94" w:rsidRPr="000E6593" w:rsidRDefault="003F0E94" w:rsidP="00312EEA">
            <w:pPr>
              <w:jc w:val="center"/>
              <w:rPr>
                <w:rFonts w:asciiTheme="minorHAnsi" w:hAnsiTheme="minorHAnsi"/>
              </w:rPr>
            </w:pPr>
          </w:p>
          <w:p w:rsidR="003F0E94" w:rsidRPr="000E6593" w:rsidRDefault="003F0E94" w:rsidP="00312EEA">
            <w:pPr>
              <w:jc w:val="center"/>
              <w:rPr>
                <w:rFonts w:asciiTheme="minorHAnsi" w:hAnsiTheme="minorHAnsi"/>
              </w:rPr>
            </w:pPr>
          </w:p>
          <w:p w:rsidR="003F0E94" w:rsidRPr="000E6593" w:rsidRDefault="003F0E94" w:rsidP="00312EEA">
            <w:pPr>
              <w:jc w:val="center"/>
              <w:rPr>
                <w:rFonts w:asciiTheme="minorHAnsi" w:hAnsiTheme="minorHAnsi"/>
              </w:rPr>
            </w:pPr>
          </w:p>
          <w:p w:rsidR="003F0E94" w:rsidRPr="000E6593" w:rsidRDefault="003F0E94" w:rsidP="00312EEA">
            <w:pPr>
              <w:jc w:val="center"/>
              <w:rPr>
                <w:rFonts w:asciiTheme="minorHAnsi" w:hAnsiTheme="minorHAnsi"/>
              </w:rPr>
            </w:pPr>
          </w:p>
          <w:p w:rsidR="003F0E94" w:rsidRPr="000E6593" w:rsidRDefault="003F0E94" w:rsidP="00312EEA">
            <w:pPr>
              <w:jc w:val="center"/>
              <w:rPr>
                <w:rFonts w:asciiTheme="minorHAnsi" w:hAnsiTheme="minorHAnsi"/>
              </w:rPr>
            </w:pPr>
          </w:p>
          <w:p w:rsidR="003F0E94" w:rsidRPr="000E6593" w:rsidRDefault="003F0E94" w:rsidP="00312EEA">
            <w:pPr>
              <w:jc w:val="center"/>
              <w:rPr>
                <w:rFonts w:asciiTheme="minorHAnsi" w:hAnsiTheme="minorHAnsi"/>
              </w:rPr>
            </w:pPr>
          </w:p>
          <w:p w:rsidR="003F0E94" w:rsidRPr="000E6593" w:rsidRDefault="003F0E94" w:rsidP="00312EEA">
            <w:pPr>
              <w:jc w:val="center"/>
              <w:rPr>
                <w:rFonts w:asciiTheme="minorHAnsi" w:hAnsiTheme="minorHAnsi"/>
              </w:rPr>
            </w:pPr>
          </w:p>
        </w:tc>
        <w:tc>
          <w:tcPr>
            <w:tcW w:w="0" w:type="auto"/>
          </w:tcPr>
          <w:p w:rsidR="003F0E94" w:rsidRPr="000E6593" w:rsidRDefault="003F0E94" w:rsidP="0007583D">
            <w:pPr>
              <w:pStyle w:val="Default"/>
              <w:rPr>
                <w:rFonts w:asciiTheme="minorHAnsi" w:hAnsiTheme="minorHAnsi"/>
                <w:sz w:val="20"/>
              </w:rPr>
            </w:pPr>
            <w:r w:rsidRPr="000E6593">
              <w:rPr>
                <w:rFonts w:asciiTheme="minorHAnsi" w:hAnsiTheme="minorHAnsi"/>
                <w:sz w:val="20"/>
              </w:rPr>
              <w:t xml:space="preserve">Budowa, rozbudowa, modernizacja, konserwacja i remonty systemu odprowadzania i oczyszczania ścieków: stacji </w:t>
            </w:r>
            <w:r>
              <w:rPr>
                <w:rFonts w:asciiTheme="minorHAnsi" w:hAnsiTheme="minorHAnsi"/>
                <w:sz w:val="20"/>
              </w:rPr>
              <w:t>zlewnych</w:t>
            </w:r>
            <w:r w:rsidRPr="000E6593">
              <w:rPr>
                <w:rFonts w:asciiTheme="minorHAnsi" w:hAnsiTheme="minorHAnsi"/>
                <w:sz w:val="20"/>
              </w:rPr>
              <w:t>, kanalizacji ściekowej, urządzeń sł</w:t>
            </w:r>
            <w:r>
              <w:rPr>
                <w:rFonts w:asciiTheme="minorHAnsi" w:hAnsiTheme="minorHAnsi"/>
                <w:sz w:val="20"/>
              </w:rPr>
              <w:t>użących do oczyszczania ścieków</w:t>
            </w:r>
            <w:r w:rsidRPr="000E6593">
              <w:rPr>
                <w:rFonts w:asciiTheme="minorHAnsi" w:hAnsiTheme="minorHAnsi"/>
                <w:sz w:val="20"/>
              </w:rPr>
              <w:t xml:space="preserve">, </w:t>
            </w:r>
            <w:r>
              <w:rPr>
                <w:rFonts w:asciiTheme="minorHAnsi" w:hAnsiTheme="minorHAnsi"/>
                <w:sz w:val="20"/>
              </w:rPr>
              <w:t>urządzeń do przetwarzania</w:t>
            </w:r>
            <w:r w:rsidRPr="000E6593">
              <w:rPr>
                <w:rFonts w:asciiTheme="minorHAnsi" w:hAnsiTheme="minorHAnsi"/>
                <w:sz w:val="20"/>
              </w:rPr>
              <w:t xml:space="preserve"> osadów ściekowych </w:t>
            </w:r>
          </w:p>
        </w:tc>
        <w:tc>
          <w:tcPr>
            <w:tcW w:w="0" w:type="auto"/>
          </w:tcPr>
          <w:p w:rsidR="003F0E94" w:rsidRPr="000E6593" w:rsidRDefault="003F0E94" w:rsidP="006B18C8">
            <w:pPr>
              <w:pStyle w:val="Default"/>
              <w:rPr>
                <w:rFonts w:asciiTheme="minorHAnsi" w:hAnsiTheme="minorHAnsi"/>
                <w:sz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p>
        </w:tc>
        <w:tc>
          <w:tcPr>
            <w:tcW w:w="0" w:type="auto"/>
          </w:tcPr>
          <w:p w:rsidR="003F0E94" w:rsidRPr="000E6593" w:rsidRDefault="003F0E94" w:rsidP="0023328B">
            <w:pPr>
              <w:rPr>
                <w:rFonts w:asciiTheme="minorHAnsi" w:hAnsiTheme="minorHAnsi"/>
              </w:rPr>
            </w:pPr>
            <w:r w:rsidRPr="000E6593">
              <w:rPr>
                <w:rFonts w:asciiTheme="minorHAnsi" w:hAnsiTheme="minorHAnsi"/>
              </w:rPr>
              <w:t xml:space="preserve">Długość sieci kanalizacyjnej </w:t>
            </w:r>
          </w:p>
          <w:p w:rsidR="003F0E94" w:rsidRPr="000E6593" w:rsidRDefault="003F0E94" w:rsidP="0023328B">
            <w:pPr>
              <w:rPr>
                <w:rFonts w:asciiTheme="minorHAnsi" w:hAnsiTheme="minorHAnsi"/>
              </w:rPr>
            </w:pPr>
            <w:r w:rsidRPr="000E6593">
              <w:rPr>
                <w:rFonts w:asciiTheme="minorHAnsi" w:hAnsiTheme="minorHAnsi"/>
              </w:rPr>
              <w:t>Liczba podłączeń do sieci kanalizacyjnej</w:t>
            </w:r>
          </w:p>
          <w:p w:rsidR="003F0E94" w:rsidRPr="000E6593" w:rsidRDefault="003F0E94" w:rsidP="0023328B">
            <w:pPr>
              <w:rPr>
                <w:rFonts w:asciiTheme="minorHAnsi" w:hAnsiTheme="minorHAnsi"/>
              </w:rPr>
            </w:pPr>
            <w:r w:rsidRPr="000E6593">
              <w:rPr>
                <w:rFonts w:asciiTheme="minorHAnsi" w:hAnsiTheme="minorHAnsi"/>
              </w:rPr>
              <w:t>% ludności korzystający z sieci kanalizacyjnej</w:t>
            </w:r>
          </w:p>
        </w:tc>
        <w:tc>
          <w:tcPr>
            <w:tcW w:w="0" w:type="auto"/>
          </w:tcPr>
          <w:p w:rsidR="003F0E94" w:rsidRPr="00260EF9" w:rsidRDefault="00260EF9" w:rsidP="0023328B">
            <w:pPr>
              <w:rPr>
                <w:rFonts w:asciiTheme="minorHAnsi" w:hAnsiTheme="minorHAnsi"/>
              </w:rPr>
            </w:pPr>
            <w:r>
              <w:rPr>
                <w:rFonts w:asciiTheme="minorHAnsi" w:hAnsiTheme="minorHAnsi"/>
              </w:rPr>
              <w:t>-</w:t>
            </w:r>
          </w:p>
        </w:tc>
        <w:tc>
          <w:tcPr>
            <w:tcW w:w="0" w:type="auto"/>
          </w:tcPr>
          <w:p w:rsidR="003F0E94" w:rsidRPr="000E6593" w:rsidRDefault="003F0E94" w:rsidP="0023328B">
            <w:pPr>
              <w:rPr>
                <w:rFonts w:asciiTheme="minorHAnsi" w:hAnsiTheme="minorHAnsi"/>
              </w:rPr>
            </w:pPr>
          </w:p>
          <w:p w:rsidR="003F0E94" w:rsidRPr="000E6593" w:rsidRDefault="003F0E94" w:rsidP="0023328B">
            <w:pPr>
              <w:rPr>
                <w:rFonts w:asciiTheme="minorHAnsi" w:hAnsiTheme="minorHAnsi"/>
              </w:rPr>
            </w:pPr>
            <w:r w:rsidRPr="000E6593">
              <w:rPr>
                <w:rFonts w:asciiTheme="minorHAnsi" w:hAnsiTheme="minorHAnsi"/>
              </w:rPr>
              <w:t>tendencja wzrostowa</w:t>
            </w:r>
          </w:p>
        </w:tc>
        <w:tc>
          <w:tcPr>
            <w:tcW w:w="0" w:type="auto"/>
          </w:tcPr>
          <w:p w:rsidR="003F0E94" w:rsidRPr="000E6593" w:rsidRDefault="003F0E94" w:rsidP="006B18C8">
            <w:pPr>
              <w:pStyle w:val="Default"/>
              <w:rPr>
                <w:rFonts w:asciiTheme="minorHAnsi" w:hAnsiTheme="minorHAnsi"/>
                <w:sz w:val="20"/>
              </w:rPr>
            </w:pPr>
            <w:r w:rsidRPr="000E6593">
              <w:rPr>
                <w:rFonts w:asciiTheme="minorHAnsi" w:hAnsiTheme="minorHAnsi"/>
                <w:sz w:val="20"/>
              </w:rPr>
              <w:t xml:space="preserve">brak środków finansowych </w:t>
            </w:r>
          </w:p>
          <w:p w:rsidR="003F0E94" w:rsidRPr="000E6593" w:rsidRDefault="003F0E94" w:rsidP="006B18C8">
            <w:pPr>
              <w:pStyle w:val="Default"/>
              <w:rPr>
                <w:rFonts w:asciiTheme="minorHAnsi" w:hAnsiTheme="minorHAnsi"/>
                <w:sz w:val="20"/>
              </w:rPr>
            </w:pPr>
          </w:p>
        </w:tc>
      </w:tr>
      <w:tr w:rsidR="003F0E94" w:rsidRPr="000E6593" w:rsidTr="00D33937">
        <w:tc>
          <w:tcPr>
            <w:tcW w:w="0" w:type="auto"/>
            <w:vMerge/>
          </w:tcPr>
          <w:p w:rsidR="003F0E94" w:rsidRPr="000E6593" w:rsidRDefault="003F0E94" w:rsidP="00312EEA">
            <w:pPr>
              <w:rPr>
                <w:rFonts w:asciiTheme="minorHAnsi" w:hAnsiTheme="minorHAnsi"/>
              </w:rPr>
            </w:pPr>
          </w:p>
        </w:tc>
        <w:tc>
          <w:tcPr>
            <w:tcW w:w="0" w:type="auto"/>
          </w:tcPr>
          <w:p w:rsidR="003F0E94" w:rsidRPr="000E6593" w:rsidRDefault="003F0E94" w:rsidP="006B18C8">
            <w:pPr>
              <w:pStyle w:val="Default"/>
              <w:rPr>
                <w:rFonts w:asciiTheme="minorHAnsi" w:hAnsiTheme="minorHAnsi"/>
                <w:sz w:val="20"/>
              </w:rPr>
            </w:pPr>
            <w:r>
              <w:rPr>
                <w:rFonts w:asciiTheme="minorHAnsi" w:hAnsiTheme="minorHAnsi"/>
                <w:sz w:val="20"/>
              </w:rPr>
              <w:t>Budowa</w:t>
            </w:r>
            <w:r w:rsidRPr="000E6593">
              <w:rPr>
                <w:rFonts w:asciiTheme="minorHAnsi" w:hAnsiTheme="minorHAnsi"/>
                <w:sz w:val="20"/>
              </w:rPr>
              <w:t xml:space="preserve"> przydomowych oczyszczalni ścieków na terenach, dla których budowa sieci kanalizacyjnej jest nieuzasadniona ekonomicznie lub technicznie </w:t>
            </w:r>
          </w:p>
        </w:tc>
        <w:tc>
          <w:tcPr>
            <w:tcW w:w="0" w:type="auto"/>
          </w:tcPr>
          <w:p w:rsidR="003F0E94" w:rsidRPr="000E6593" w:rsidRDefault="003F0E94" w:rsidP="006B18C8">
            <w:pPr>
              <w:pStyle w:val="Default"/>
              <w:rPr>
                <w:rFonts w:asciiTheme="minorHAnsi" w:hAnsiTheme="minorHAnsi"/>
                <w:sz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r w:rsidRPr="000E6593">
              <w:rPr>
                <w:rFonts w:asciiTheme="minorHAnsi" w:hAnsiTheme="minorHAnsi"/>
                <w:sz w:val="20"/>
              </w:rPr>
              <w:t>, właściciele posesji</w:t>
            </w:r>
          </w:p>
        </w:tc>
        <w:tc>
          <w:tcPr>
            <w:tcW w:w="0" w:type="auto"/>
          </w:tcPr>
          <w:p w:rsidR="003F0E94" w:rsidRPr="000E6593" w:rsidRDefault="003F0E94" w:rsidP="0023328B">
            <w:pPr>
              <w:rPr>
                <w:rFonts w:asciiTheme="minorHAnsi" w:hAnsiTheme="minorHAnsi"/>
              </w:rPr>
            </w:pPr>
            <w:r w:rsidRPr="000E6593">
              <w:rPr>
                <w:rFonts w:asciiTheme="minorHAnsi" w:hAnsiTheme="minorHAnsi"/>
              </w:rPr>
              <w:t>Liczba przydomowych oczyszczalni ścieków</w:t>
            </w:r>
          </w:p>
        </w:tc>
        <w:tc>
          <w:tcPr>
            <w:tcW w:w="0" w:type="auto"/>
          </w:tcPr>
          <w:p w:rsidR="003F0E94" w:rsidRPr="000E6593" w:rsidRDefault="00260EF9" w:rsidP="0023328B">
            <w:pPr>
              <w:rPr>
                <w:rFonts w:asciiTheme="minorHAnsi" w:hAnsiTheme="minorHAnsi"/>
              </w:rPr>
            </w:pPr>
            <w:r>
              <w:rPr>
                <w:rFonts w:asciiTheme="minorHAnsi" w:hAnsiTheme="minorHAnsi"/>
              </w:rPr>
              <w:t>-</w:t>
            </w:r>
          </w:p>
        </w:tc>
        <w:tc>
          <w:tcPr>
            <w:tcW w:w="0" w:type="auto"/>
          </w:tcPr>
          <w:p w:rsidR="003F0E94" w:rsidRPr="000E6593" w:rsidRDefault="003F0E94" w:rsidP="0023328B">
            <w:pPr>
              <w:rPr>
                <w:rFonts w:asciiTheme="minorHAnsi" w:hAnsiTheme="minorHAnsi"/>
              </w:rPr>
            </w:pPr>
            <w:r w:rsidRPr="000E6593">
              <w:rPr>
                <w:rFonts w:asciiTheme="minorHAnsi" w:hAnsiTheme="minorHAnsi"/>
              </w:rPr>
              <w:t>tendencja wzrostowa</w:t>
            </w:r>
          </w:p>
        </w:tc>
        <w:tc>
          <w:tcPr>
            <w:tcW w:w="0" w:type="auto"/>
          </w:tcPr>
          <w:p w:rsidR="003F0E94" w:rsidRPr="000E6593" w:rsidRDefault="003F0E94" w:rsidP="006B18C8">
            <w:pPr>
              <w:pStyle w:val="Default"/>
              <w:rPr>
                <w:rFonts w:asciiTheme="minorHAnsi" w:hAnsiTheme="minorHAnsi"/>
                <w:sz w:val="20"/>
              </w:rPr>
            </w:pPr>
            <w:r w:rsidRPr="000E6593">
              <w:rPr>
                <w:rFonts w:asciiTheme="minorHAnsi" w:hAnsiTheme="minorHAnsi"/>
                <w:sz w:val="20"/>
              </w:rPr>
              <w:t xml:space="preserve">brak środków finansowych </w:t>
            </w:r>
          </w:p>
          <w:p w:rsidR="003F0E94" w:rsidRPr="000E6593" w:rsidRDefault="003F0E94" w:rsidP="006B18C8">
            <w:pPr>
              <w:pStyle w:val="Default"/>
              <w:rPr>
                <w:rFonts w:asciiTheme="minorHAnsi" w:hAnsiTheme="minorHAnsi"/>
                <w:sz w:val="20"/>
              </w:rPr>
            </w:pPr>
          </w:p>
        </w:tc>
      </w:tr>
    </w:tbl>
    <w:p w:rsidR="00344826" w:rsidRDefault="00344826" w:rsidP="00F61F0A">
      <w:pPr>
        <w:pStyle w:val="2nagowekPOSzwolen2017"/>
      </w:pPr>
      <w:bookmarkStart w:id="225" w:name="_Toc445795297"/>
      <w:bookmarkStart w:id="226" w:name="_Toc480371160"/>
    </w:p>
    <w:p w:rsidR="00344826" w:rsidRDefault="00344826">
      <w:pPr>
        <w:rPr>
          <w:rFonts w:asciiTheme="minorHAnsi" w:hAnsiTheme="minorHAnsi" w:cstheme="minorHAnsi"/>
          <w:b/>
          <w:sz w:val="24"/>
          <w:szCs w:val="24"/>
          <w14:shadow w14:blurRad="50800" w14:dist="38100" w14:dir="8100000" w14:sx="100000" w14:sy="100000" w14:kx="0" w14:ky="0" w14:algn="tr">
            <w14:srgbClr w14:val="000000">
              <w14:alpha w14:val="60000"/>
            </w14:srgbClr>
          </w14:shadow>
        </w:rPr>
      </w:pPr>
      <w:r>
        <w:br w:type="page"/>
      </w:r>
    </w:p>
    <w:p w:rsidR="00A224AC" w:rsidRPr="00AD14BE" w:rsidRDefault="00F61F0A" w:rsidP="00F61F0A">
      <w:pPr>
        <w:pStyle w:val="2nagowekPOSzwolen2017"/>
      </w:pPr>
      <w:bookmarkStart w:id="227" w:name="_Toc493845822"/>
      <w:r>
        <w:lastRenderedPageBreak/>
        <w:t>7</w:t>
      </w:r>
      <w:r w:rsidR="00A224AC" w:rsidRPr="00AD14BE">
        <w:t>.6 Cele, wskaźniki oraz  kierunki działania dla obszaru interwencji: zasoby geologiczne</w:t>
      </w:r>
      <w:bookmarkEnd w:id="225"/>
      <w:bookmarkEnd w:id="226"/>
      <w:bookmarkEnd w:id="2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0"/>
        <w:gridCol w:w="4739"/>
        <w:gridCol w:w="2342"/>
        <w:gridCol w:w="774"/>
        <w:gridCol w:w="1065"/>
        <w:gridCol w:w="1189"/>
        <w:gridCol w:w="1761"/>
      </w:tblGrid>
      <w:tr w:rsidR="0007583D" w:rsidRPr="000E6593" w:rsidTr="0023328B">
        <w:trPr>
          <w:trHeight w:val="244"/>
          <w:tblHeader/>
        </w:trPr>
        <w:tc>
          <w:tcPr>
            <w:tcW w:w="0" w:type="auto"/>
            <w:vMerge w:val="restart"/>
          </w:tcPr>
          <w:p w:rsidR="00D33937" w:rsidRPr="000E6593" w:rsidRDefault="00D33937" w:rsidP="00312EEA">
            <w:pPr>
              <w:jc w:val="center"/>
              <w:rPr>
                <w:rFonts w:asciiTheme="minorHAnsi" w:hAnsiTheme="minorHAnsi"/>
                <w:b/>
              </w:rPr>
            </w:pPr>
            <w:r w:rsidRPr="000E6593">
              <w:rPr>
                <w:rFonts w:asciiTheme="minorHAnsi" w:hAnsiTheme="minorHAnsi"/>
                <w:b/>
              </w:rPr>
              <w:t>Kierunek interwencji</w:t>
            </w:r>
          </w:p>
        </w:tc>
        <w:tc>
          <w:tcPr>
            <w:tcW w:w="0" w:type="auto"/>
            <w:vMerge w:val="restart"/>
          </w:tcPr>
          <w:p w:rsidR="00D33937" w:rsidRPr="000E6593" w:rsidRDefault="00D33937" w:rsidP="00312EEA">
            <w:pPr>
              <w:jc w:val="center"/>
              <w:rPr>
                <w:rFonts w:asciiTheme="minorHAnsi" w:hAnsiTheme="minorHAnsi"/>
                <w:b/>
              </w:rPr>
            </w:pPr>
            <w:r w:rsidRPr="000E6593">
              <w:rPr>
                <w:rFonts w:asciiTheme="minorHAnsi" w:hAnsiTheme="minorHAnsi"/>
                <w:b/>
              </w:rPr>
              <w:t>Zadanie</w:t>
            </w:r>
          </w:p>
        </w:tc>
        <w:tc>
          <w:tcPr>
            <w:tcW w:w="0" w:type="auto"/>
            <w:vMerge w:val="restart"/>
          </w:tcPr>
          <w:p w:rsidR="00D33937" w:rsidRPr="000E6593" w:rsidRDefault="00D33937" w:rsidP="00312EEA">
            <w:pPr>
              <w:jc w:val="center"/>
              <w:rPr>
                <w:rFonts w:asciiTheme="minorHAnsi" w:hAnsiTheme="minorHAnsi"/>
                <w:b/>
              </w:rPr>
            </w:pPr>
            <w:r w:rsidRPr="000E6593">
              <w:rPr>
                <w:rFonts w:asciiTheme="minorHAnsi" w:hAnsiTheme="minorHAnsi"/>
                <w:b/>
              </w:rPr>
              <w:t>Podmiot odpowiedzialny</w:t>
            </w:r>
          </w:p>
        </w:tc>
        <w:tc>
          <w:tcPr>
            <w:tcW w:w="0" w:type="auto"/>
            <w:gridSpan w:val="3"/>
          </w:tcPr>
          <w:p w:rsidR="00D33937" w:rsidRPr="000E6593" w:rsidRDefault="00D33937" w:rsidP="00312EEA">
            <w:pPr>
              <w:jc w:val="center"/>
              <w:rPr>
                <w:rFonts w:asciiTheme="minorHAnsi" w:hAnsiTheme="minorHAnsi"/>
                <w:b/>
              </w:rPr>
            </w:pPr>
            <w:r w:rsidRPr="000E6593">
              <w:rPr>
                <w:rFonts w:asciiTheme="minorHAnsi" w:hAnsiTheme="minorHAnsi"/>
                <w:b/>
              </w:rPr>
              <w:t>Wskaźnik</w:t>
            </w:r>
          </w:p>
        </w:tc>
        <w:tc>
          <w:tcPr>
            <w:tcW w:w="0" w:type="auto"/>
            <w:vMerge w:val="restart"/>
          </w:tcPr>
          <w:p w:rsidR="00D33937" w:rsidRPr="000E6593" w:rsidRDefault="00D33937" w:rsidP="00312EEA">
            <w:pPr>
              <w:jc w:val="center"/>
              <w:rPr>
                <w:rFonts w:asciiTheme="minorHAnsi" w:hAnsiTheme="minorHAnsi"/>
                <w:b/>
              </w:rPr>
            </w:pPr>
            <w:r w:rsidRPr="000E6593">
              <w:rPr>
                <w:rFonts w:asciiTheme="minorHAnsi" w:hAnsiTheme="minorHAnsi"/>
                <w:b/>
              </w:rPr>
              <w:t>Ryzyka</w:t>
            </w:r>
          </w:p>
        </w:tc>
      </w:tr>
      <w:tr w:rsidR="0007583D" w:rsidRPr="000E6593" w:rsidTr="00D33937">
        <w:trPr>
          <w:trHeight w:val="244"/>
          <w:tblHeader/>
        </w:trPr>
        <w:tc>
          <w:tcPr>
            <w:tcW w:w="0" w:type="auto"/>
            <w:vMerge/>
          </w:tcPr>
          <w:p w:rsidR="00D33937" w:rsidRPr="000E6593" w:rsidRDefault="00D33937" w:rsidP="00312EEA">
            <w:pPr>
              <w:jc w:val="center"/>
              <w:rPr>
                <w:rFonts w:asciiTheme="minorHAnsi" w:hAnsiTheme="minorHAnsi"/>
                <w:b/>
              </w:rPr>
            </w:pPr>
          </w:p>
        </w:tc>
        <w:tc>
          <w:tcPr>
            <w:tcW w:w="0" w:type="auto"/>
            <w:vMerge/>
          </w:tcPr>
          <w:p w:rsidR="00D33937" w:rsidRPr="000E6593" w:rsidRDefault="00D33937" w:rsidP="00312EEA">
            <w:pPr>
              <w:pStyle w:val="Default"/>
              <w:jc w:val="center"/>
              <w:rPr>
                <w:rFonts w:asciiTheme="minorHAnsi" w:hAnsiTheme="minorHAnsi"/>
                <w:b/>
                <w:sz w:val="20"/>
              </w:rPr>
            </w:pPr>
          </w:p>
        </w:tc>
        <w:tc>
          <w:tcPr>
            <w:tcW w:w="0" w:type="auto"/>
            <w:vMerge/>
          </w:tcPr>
          <w:p w:rsidR="00D33937" w:rsidRPr="000E6593" w:rsidRDefault="00D33937" w:rsidP="00312EEA">
            <w:pPr>
              <w:jc w:val="center"/>
              <w:rPr>
                <w:rFonts w:asciiTheme="minorHAnsi" w:hAnsiTheme="minorHAnsi"/>
                <w:b/>
              </w:rPr>
            </w:pPr>
          </w:p>
        </w:tc>
        <w:tc>
          <w:tcPr>
            <w:tcW w:w="0" w:type="auto"/>
          </w:tcPr>
          <w:p w:rsidR="00D33937" w:rsidRPr="000E6593" w:rsidRDefault="00D33937" w:rsidP="0023328B">
            <w:pPr>
              <w:jc w:val="center"/>
              <w:rPr>
                <w:rFonts w:asciiTheme="minorHAnsi" w:hAnsiTheme="minorHAnsi"/>
                <w:b/>
              </w:rPr>
            </w:pPr>
            <w:r w:rsidRPr="000E6593">
              <w:rPr>
                <w:rFonts w:asciiTheme="minorHAnsi" w:hAnsiTheme="minorHAnsi"/>
                <w:b/>
              </w:rPr>
              <w:t>Nazwa</w:t>
            </w:r>
          </w:p>
        </w:tc>
        <w:tc>
          <w:tcPr>
            <w:tcW w:w="0" w:type="auto"/>
          </w:tcPr>
          <w:p w:rsidR="00D33937" w:rsidRPr="000E6593" w:rsidRDefault="00D33937" w:rsidP="0023328B">
            <w:pPr>
              <w:jc w:val="center"/>
              <w:rPr>
                <w:rFonts w:asciiTheme="minorHAnsi" w:hAnsiTheme="minorHAnsi"/>
                <w:b/>
              </w:rPr>
            </w:pPr>
            <w:r w:rsidRPr="000E6593">
              <w:rPr>
                <w:rFonts w:asciiTheme="minorHAnsi" w:hAnsiTheme="minorHAnsi"/>
                <w:b/>
              </w:rPr>
              <w:t>Wartość bazowa</w:t>
            </w:r>
          </w:p>
        </w:tc>
        <w:tc>
          <w:tcPr>
            <w:tcW w:w="0" w:type="auto"/>
          </w:tcPr>
          <w:p w:rsidR="00D33937" w:rsidRPr="000E6593" w:rsidRDefault="00D33937" w:rsidP="0023328B">
            <w:pPr>
              <w:jc w:val="center"/>
              <w:rPr>
                <w:rFonts w:asciiTheme="minorHAnsi" w:hAnsiTheme="minorHAnsi"/>
                <w:b/>
              </w:rPr>
            </w:pPr>
            <w:r w:rsidRPr="000E6593">
              <w:rPr>
                <w:rFonts w:asciiTheme="minorHAnsi" w:hAnsiTheme="minorHAnsi"/>
                <w:b/>
              </w:rPr>
              <w:t>Wartość docelowa</w:t>
            </w:r>
          </w:p>
        </w:tc>
        <w:tc>
          <w:tcPr>
            <w:tcW w:w="0" w:type="auto"/>
            <w:vMerge/>
          </w:tcPr>
          <w:p w:rsidR="00D33937" w:rsidRPr="000E6593" w:rsidRDefault="00D33937" w:rsidP="00312EEA">
            <w:pPr>
              <w:jc w:val="center"/>
              <w:rPr>
                <w:rFonts w:asciiTheme="minorHAnsi" w:hAnsiTheme="minorHAnsi"/>
                <w:b/>
              </w:rPr>
            </w:pPr>
          </w:p>
        </w:tc>
      </w:tr>
      <w:tr w:rsidR="00344826" w:rsidRPr="00344826" w:rsidTr="00107D6A">
        <w:tc>
          <w:tcPr>
            <w:tcW w:w="0" w:type="auto"/>
            <w:gridSpan w:val="7"/>
          </w:tcPr>
          <w:p w:rsidR="00344826" w:rsidRPr="00344826" w:rsidRDefault="00344826" w:rsidP="00344826">
            <w:pPr>
              <w:jc w:val="center"/>
              <w:rPr>
                <w:rFonts w:asciiTheme="minorHAnsi" w:hAnsiTheme="minorHAnsi"/>
                <w:b/>
                <w:sz w:val="22"/>
                <w:szCs w:val="22"/>
              </w:rPr>
            </w:pPr>
            <w:r w:rsidRPr="00344826">
              <w:rPr>
                <w:rFonts w:asciiTheme="minorHAnsi" w:hAnsiTheme="minorHAnsi"/>
                <w:b/>
                <w:sz w:val="22"/>
                <w:szCs w:val="22"/>
              </w:rPr>
              <w:t>Cel: Racjonalne wydobycie zasobów kopalin wraz z  ograniczeniem oddziaływania środowisko w trakcie eksploatacji</w:t>
            </w:r>
          </w:p>
        </w:tc>
      </w:tr>
      <w:tr w:rsidR="00344826" w:rsidRPr="000E6593" w:rsidTr="00D33937">
        <w:tc>
          <w:tcPr>
            <w:tcW w:w="0" w:type="auto"/>
          </w:tcPr>
          <w:p w:rsidR="00344826" w:rsidRPr="000E6593" w:rsidRDefault="00344826" w:rsidP="00312EEA">
            <w:pPr>
              <w:pStyle w:val="Default"/>
              <w:jc w:val="center"/>
              <w:rPr>
                <w:rFonts w:asciiTheme="minorHAnsi" w:hAnsiTheme="minorHAnsi"/>
                <w:sz w:val="20"/>
              </w:rPr>
            </w:pPr>
            <w:r w:rsidRPr="000E6593">
              <w:rPr>
                <w:rFonts w:asciiTheme="minorHAnsi" w:hAnsiTheme="minorHAnsi"/>
                <w:sz w:val="20"/>
              </w:rPr>
              <w:t>Kontrola i monitoring eksploatacji kopalin</w:t>
            </w:r>
          </w:p>
        </w:tc>
        <w:tc>
          <w:tcPr>
            <w:tcW w:w="0" w:type="auto"/>
          </w:tcPr>
          <w:p w:rsidR="00344826" w:rsidRPr="000E6593" w:rsidRDefault="00344826" w:rsidP="00272F7F">
            <w:pPr>
              <w:pStyle w:val="Default"/>
              <w:rPr>
                <w:rFonts w:asciiTheme="minorHAnsi" w:hAnsiTheme="minorHAnsi"/>
                <w:sz w:val="20"/>
              </w:rPr>
            </w:pPr>
            <w:r>
              <w:rPr>
                <w:rFonts w:asciiTheme="minorHAnsi" w:hAnsiTheme="minorHAnsi"/>
                <w:sz w:val="20"/>
              </w:rPr>
              <w:t>Zapobieganie</w:t>
            </w:r>
            <w:r w:rsidRPr="000E6593">
              <w:rPr>
                <w:rFonts w:asciiTheme="minorHAnsi" w:hAnsiTheme="minorHAnsi"/>
                <w:sz w:val="20"/>
              </w:rPr>
              <w:t xml:space="preserve"> niekoncesjonowanej eksploatacji zasobów </w:t>
            </w:r>
          </w:p>
        </w:tc>
        <w:tc>
          <w:tcPr>
            <w:tcW w:w="0" w:type="auto"/>
          </w:tcPr>
          <w:p w:rsidR="00344826" w:rsidRPr="000E6593" w:rsidRDefault="00344826" w:rsidP="00272F7F">
            <w:pPr>
              <w:pStyle w:val="Default"/>
              <w:rPr>
                <w:rStyle w:val="normaltext"/>
                <w:rFonts w:asciiTheme="minorHAnsi" w:hAnsiTheme="minorHAnsi"/>
                <w:sz w:val="20"/>
                <w:lang w:eastAsia="en-US"/>
              </w:rPr>
            </w:pPr>
            <w:r w:rsidRPr="00975C52">
              <w:rPr>
                <w:rFonts w:asciiTheme="minorHAnsi" w:hAnsiTheme="minorHAnsi"/>
                <w:sz w:val="20"/>
              </w:rPr>
              <w:t>Gmina Przytyk</w:t>
            </w:r>
            <w:r>
              <w:rPr>
                <w:rFonts w:asciiTheme="minorHAnsi" w:hAnsiTheme="minorHAnsi"/>
                <w:sz w:val="20"/>
              </w:rPr>
              <w:t>, Powiat Radomski, Okręgowy Urząd Górniczy</w:t>
            </w:r>
          </w:p>
        </w:tc>
        <w:tc>
          <w:tcPr>
            <w:tcW w:w="0" w:type="auto"/>
          </w:tcPr>
          <w:p w:rsidR="00344826" w:rsidRPr="000E6593" w:rsidRDefault="00344826" w:rsidP="0023328B">
            <w:pPr>
              <w:rPr>
                <w:rFonts w:asciiTheme="minorHAnsi" w:hAnsiTheme="minorHAnsi"/>
              </w:rPr>
            </w:pPr>
            <w:r w:rsidRPr="000E6593">
              <w:rPr>
                <w:rFonts w:asciiTheme="minorHAnsi" w:hAnsiTheme="minorHAnsi"/>
              </w:rPr>
              <w:t>-</w:t>
            </w:r>
          </w:p>
        </w:tc>
        <w:tc>
          <w:tcPr>
            <w:tcW w:w="0" w:type="auto"/>
          </w:tcPr>
          <w:p w:rsidR="00344826" w:rsidRPr="000E6593" w:rsidRDefault="00344826" w:rsidP="0023328B">
            <w:pPr>
              <w:rPr>
                <w:rFonts w:asciiTheme="minorHAnsi" w:hAnsiTheme="minorHAnsi"/>
              </w:rPr>
            </w:pPr>
            <w:r w:rsidRPr="000E6593">
              <w:rPr>
                <w:rFonts w:asciiTheme="minorHAnsi" w:hAnsiTheme="minorHAnsi"/>
              </w:rPr>
              <w:t>-</w:t>
            </w:r>
          </w:p>
        </w:tc>
        <w:tc>
          <w:tcPr>
            <w:tcW w:w="0" w:type="auto"/>
          </w:tcPr>
          <w:p w:rsidR="00344826" w:rsidRPr="000E6593" w:rsidRDefault="00344826" w:rsidP="0023328B">
            <w:pPr>
              <w:rPr>
                <w:rFonts w:asciiTheme="minorHAnsi" w:hAnsiTheme="minorHAnsi"/>
              </w:rPr>
            </w:pPr>
            <w:r w:rsidRPr="000E6593">
              <w:rPr>
                <w:rFonts w:asciiTheme="minorHAnsi" w:hAnsiTheme="minorHAnsi"/>
              </w:rPr>
              <w:t>-</w:t>
            </w:r>
          </w:p>
        </w:tc>
        <w:tc>
          <w:tcPr>
            <w:tcW w:w="0" w:type="auto"/>
          </w:tcPr>
          <w:p w:rsidR="00344826" w:rsidRPr="000E6593" w:rsidRDefault="00344826" w:rsidP="00272F7F">
            <w:pPr>
              <w:pStyle w:val="Default"/>
              <w:rPr>
                <w:rFonts w:asciiTheme="minorHAnsi" w:hAnsiTheme="minorHAnsi"/>
                <w:sz w:val="20"/>
              </w:rPr>
            </w:pPr>
            <w:r w:rsidRPr="000E6593">
              <w:rPr>
                <w:rFonts w:asciiTheme="minorHAnsi" w:hAnsiTheme="minorHAnsi"/>
                <w:sz w:val="20"/>
              </w:rPr>
              <w:t xml:space="preserve">opór społeczny, brak  kadry </w:t>
            </w:r>
          </w:p>
        </w:tc>
      </w:tr>
      <w:tr w:rsidR="00344826" w:rsidRPr="000E6593" w:rsidTr="00D33937">
        <w:tc>
          <w:tcPr>
            <w:tcW w:w="0" w:type="auto"/>
            <w:vMerge w:val="restart"/>
          </w:tcPr>
          <w:p w:rsidR="00344826" w:rsidRPr="000E6593" w:rsidRDefault="00344826" w:rsidP="00312EEA">
            <w:pPr>
              <w:pStyle w:val="Default"/>
              <w:jc w:val="center"/>
              <w:rPr>
                <w:rFonts w:asciiTheme="minorHAnsi" w:hAnsiTheme="minorHAnsi"/>
                <w:sz w:val="20"/>
              </w:rPr>
            </w:pPr>
            <w:r w:rsidRPr="000E6593">
              <w:rPr>
                <w:rFonts w:asciiTheme="minorHAnsi" w:hAnsiTheme="minorHAnsi"/>
                <w:sz w:val="20"/>
              </w:rPr>
              <w:t>Ograniczanie presji na środowisko związanej z wydobyciem kopalin</w:t>
            </w:r>
          </w:p>
          <w:p w:rsidR="00344826" w:rsidRPr="000E6593" w:rsidRDefault="00344826" w:rsidP="00312EEA">
            <w:pPr>
              <w:pStyle w:val="Default"/>
              <w:jc w:val="center"/>
              <w:rPr>
                <w:rFonts w:asciiTheme="minorHAnsi" w:hAnsiTheme="minorHAnsi"/>
                <w:sz w:val="20"/>
              </w:rPr>
            </w:pPr>
          </w:p>
          <w:p w:rsidR="00344826" w:rsidRPr="000E6593" w:rsidRDefault="00344826" w:rsidP="00312EEA">
            <w:pPr>
              <w:pStyle w:val="Default"/>
              <w:jc w:val="center"/>
              <w:rPr>
                <w:rFonts w:asciiTheme="minorHAnsi" w:hAnsiTheme="minorHAnsi"/>
                <w:sz w:val="20"/>
              </w:rPr>
            </w:pPr>
          </w:p>
        </w:tc>
        <w:tc>
          <w:tcPr>
            <w:tcW w:w="0" w:type="auto"/>
          </w:tcPr>
          <w:p w:rsidR="00344826" w:rsidRPr="000E6593" w:rsidRDefault="00344826" w:rsidP="00272F7F">
            <w:pPr>
              <w:pStyle w:val="Default"/>
              <w:rPr>
                <w:rFonts w:asciiTheme="minorHAnsi" w:hAnsiTheme="minorHAnsi"/>
                <w:sz w:val="20"/>
              </w:rPr>
            </w:pPr>
            <w:r w:rsidRPr="000E6593">
              <w:rPr>
                <w:rFonts w:asciiTheme="minorHAnsi" w:hAnsiTheme="minorHAnsi"/>
                <w:sz w:val="20"/>
              </w:rPr>
              <w:t xml:space="preserve">Ograniczenie presji wywieranej na środowisko podczas prowadzenia prac rozpoznawczych i eksploatacyjnych kopalin poprzez korzystanie z najnowocześniejszych technik </w:t>
            </w:r>
          </w:p>
        </w:tc>
        <w:tc>
          <w:tcPr>
            <w:tcW w:w="0" w:type="auto"/>
          </w:tcPr>
          <w:p w:rsidR="00344826" w:rsidRPr="000E6593" w:rsidRDefault="00344826" w:rsidP="00272F7F">
            <w:pPr>
              <w:pStyle w:val="Default"/>
              <w:rPr>
                <w:rFonts w:asciiTheme="minorHAnsi" w:hAnsiTheme="minorHAnsi"/>
                <w:sz w:val="20"/>
              </w:rPr>
            </w:pPr>
            <w:r w:rsidRPr="000E6593">
              <w:rPr>
                <w:rFonts w:asciiTheme="minorHAnsi" w:hAnsiTheme="minorHAnsi"/>
                <w:sz w:val="20"/>
              </w:rPr>
              <w:t xml:space="preserve">podmioty gospodarcze </w:t>
            </w:r>
          </w:p>
        </w:tc>
        <w:tc>
          <w:tcPr>
            <w:tcW w:w="0" w:type="auto"/>
          </w:tcPr>
          <w:p w:rsidR="00344826" w:rsidRPr="000E6593" w:rsidRDefault="00344826" w:rsidP="0023328B">
            <w:pPr>
              <w:rPr>
                <w:rFonts w:asciiTheme="minorHAnsi" w:hAnsiTheme="minorHAnsi"/>
              </w:rPr>
            </w:pPr>
            <w:r w:rsidRPr="000E6593">
              <w:rPr>
                <w:rFonts w:asciiTheme="minorHAnsi" w:hAnsiTheme="minorHAnsi"/>
              </w:rPr>
              <w:t>-</w:t>
            </w:r>
          </w:p>
        </w:tc>
        <w:tc>
          <w:tcPr>
            <w:tcW w:w="0" w:type="auto"/>
          </w:tcPr>
          <w:p w:rsidR="00344826" w:rsidRPr="000E6593" w:rsidRDefault="00344826" w:rsidP="0023328B">
            <w:pPr>
              <w:rPr>
                <w:rFonts w:asciiTheme="minorHAnsi" w:hAnsiTheme="minorHAnsi"/>
              </w:rPr>
            </w:pPr>
            <w:r w:rsidRPr="000E6593">
              <w:rPr>
                <w:rFonts w:asciiTheme="minorHAnsi" w:hAnsiTheme="minorHAnsi"/>
              </w:rPr>
              <w:t>-</w:t>
            </w:r>
          </w:p>
        </w:tc>
        <w:tc>
          <w:tcPr>
            <w:tcW w:w="0" w:type="auto"/>
          </w:tcPr>
          <w:p w:rsidR="00344826" w:rsidRPr="000E6593" w:rsidRDefault="00344826" w:rsidP="0023328B">
            <w:pPr>
              <w:rPr>
                <w:rFonts w:asciiTheme="minorHAnsi" w:hAnsiTheme="minorHAnsi"/>
              </w:rPr>
            </w:pPr>
            <w:r w:rsidRPr="000E6593">
              <w:rPr>
                <w:rFonts w:asciiTheme="minorHAnsi" w:hAnsiTheme="minorHAnsi"/>
              </w:rPr>
              <w:t>-</w:t>
            </w:r>
          </w:p>
        </w:tc>
        <w:tc>
          <w:tcPr>
            <w:tcW w:w="0" w:type="auto"/>
          </w:tcPr>
          <w:p w:rsidR="00344826" w:rsidRPr="000E6593" w:rsidRDefault="00344826" w:rsidP="00272F7F">
            <w:pPr>
              <w:pStyle w:val="Default"/>
              <w:rPr>
                <w:rFonts w:asciiTheme="minorHAnsi" w:hAnsiTheme="minorHAnsi"/>
                <w:sz w:val="20"/>
              </w:rPr>
            </w:pPr>
            <w:r w:rsidRPr="000E6593">
              <w:rPr>
                <w:rFonts w:asciiTheme="minorHAnsi" w:hAnsiTheme="minorHAnsi"/>
                <w:sz w:val="20"/>
              </w:rPr>
              <w:t xml:space="preserve">brak środków </w:t>
            </w:r>
          </w:p>
          <w:p w:rsidR="00344826" w:rsidRPr="000E6593" w:rsidRDefault="00344826" w:rsidP="00272F7F">
            <w:pPr>
              <w:pStyle w:val="Default"/>
              <w:rPr>
                <w:rFonts w:asciiTheme="minorHAnsi" w:hAnsiTheme="minorHAnsi"/>
                <w:sz w:val="20"/>
              </w:rPr>
            </w:pPr>
            <w:r w:rsidRPr="000E6593">
              <w:rPr>
                <w:rFonts w:asciiTheme="minorHAnsi" w:hAnsiTheme="minorHAnsi"/>
                <w:sz w:val="20"/>
              </w:rPr>
              <w:t xml:space="preserve">finansowych, opór </w:t>
            </w:r>
          </w:p>
          <w:p w:rsidR="00344826" w:rsidRPr="000E6593" w:rsidRDefault="00344826" w:rsidP="00272F7F">
            <w:pPr>
              <w:rPr>
                <w:rFonts w:asciiTheme="minorHAnsi" w:hAnsiTheme="minorHAnsi"/>
              </w:rPr>
            </w:pPr>
            <w:r w:rsidRPr="000E6593">
              <w:rPr>
                <w:rFonts w:asciiTheme="minorHAnsi" w:hAnsiTheme="minorHAnsi"/>
              </w:rPr>
              <w:t xml:space="preserve">przedsiębiorców </w:t>
            </w:r>
          </w:p>
        </w:tc>
      </w:tr>
      <w:tr w:rsidR="00344826" w:rsidRPr="000E6593" w:rsidTr="00D33937">
        <w:tc>
          <w:tcPr>
            <w:tcW w:w="0" w:type="auto"/>
            <w:vMerge/>
          </w:tcPr>
          <w:p w:rsidR="00344826" w:rsidRPr="000E6593" w:rsidRDefault="00344826" w:rsidP="00312EEA">
            <w:pPr>
              <w:pStyle w:val="Default"/>
              <w:rPr>
                <w:rFonts w:asciiTheme="minorHAnsi" w:hAnsiTheme="minorHAnsi"/>
                <w:sz w:val="20"/>
              </w:rPr>
            </w:pPr>
          </w:p>
        </w:tc>
        <w:tc>
          <w:tcPr>
            <w:tcW w:w="0" w:type="auto"/>
          </w:tcPr>
          <w:p w:rsidR="00344826" w:rsidRPr="00825418" w:rsidRDefault="00344826" w:rsidP="00825418">
            <w:pPr>
              <w:autoSpaceDE w:val="0"/>
              <w:autoSpaceDN w:val="0"/>
              <w:adjustRightInd w:val="0"/>
              <w:rPr>
                <w:rFonts w:asciiTheme="minorHAnsi" w:hAnsiTheme="minorHAnsi"/>
              </w:rPr>
            </w:pPr>
            <w:r w:rsidRPr="00825418">
              <w:rPr>
                <w:rFonts w:ascii="Calibri" w:hAnsi="Calibri" w:cs="Calibri"/>
              </w:rPr>
              <w:t>Zapewnienie właściwej rekultywacji terenów poeksploatacyjnych w oparciu</w:t>
            </w:r>
            <w:r>
              <w:rPr>
                <w:rFonts w:ascii="Calibri" w:hAnsi="Calibri" w:cs="Calibri"/>
              </w:rPr>
              <w:t xml:space="preserve"> </w:t>
            </w:r>
            <w:r w:rsidR="002F01FF">
              <w:rPr>
                <w:rFonts w:ascii="Calibri" w:hAnsi="Calibri" w:cs="Calibri"/>
              </w:rPr>
              <w:t>o ustalony kierunek i </w:t>
            </w:r>
            <w:r w:rsidRPr="00825418">
              <w:rPr>
                <w:rFonts w:ascii="Calibri" w:hAnsi="Calibri" w:cs="Calibri"/>
              </w:rPr>
              <w:t>warunki przeprowadzenia rekultywacji.</w:t>
            </w:r>
          </w:p>
        </w:tc>
        <w:tc>
          <w:tcPr>
            <w:tcW w:w="0" w:type="auto"/>
          </w:tcPr>
          <w:p w:rsidR="00344826" w:rsidRPr="000E6593" w:rsidRDefault="00344826" w:rsidP="00272F7F">
            <w:pPr>
              <w:pStyle w:val="Default"/>
              <w:rPr>
                <w:rFonts w:asciiTheme="minorHAnsi" w:hAnsiTheme="minorHAnsi"/>
                <w:sz w:val="20"/>
              </w:rPr>
            </w:pPr>
            <w:r w:rsidRPr="000E6593">
              <w:rPr>
                <w:rFonts w:asciiTheme="minorHAnsi" w:hAnsiTheme="minorHAnsi"/>
                <w:sz w:val="20"/>
              </w:rPr>
              <w:t xml:space="preserve">podmioty gospodarcze </w:t>
            </w:r>
          </w:p>
        </w:tc>
        <w:tc>
          <w:tcPr>
            <w:tcW w:w="0" w:type="auto"/>
          </w:tcPr>
          <w:p w:rsidR="00344826" w:rsidRPr="000E6593" w:rsidRDefault="00344826" w:rsidP="0023328B">
            <w:pPr>
              <w:rPr>
                <w:rFonts w:asciiTheme="minorHAnsi" w:hAnsiTheme="minorHAnsi"/>
              </w:rPr>
            </w:pPr>
            <w:r w:rsidRPr="000E6593">
              <w:rPr>
                <w:rFonts w:asciiTheme="minorHAnsi" w:hAnsiTheme="minorHAnsi"/>
              </w:rPr>
              <w:t>-</w:t>
            </w:r>
          </w:p>
        </w:tc>
        <w:tc>
          <w:tcPr>
            <w:tcW w:w="0" w:type="auto"/>
          </w:tcPr>
          <w:p w:rsidR="00344826" w:rsidRPr="000E6593" w:rsidRDefault="00344826" w:rsidP="0023328B">
            <w:pPr>
              <w:rPr>
                <w:rFonts w:asciiTheme="minorHAnsi" w:hAnsiTheme="minorHAnsi"/>
              </w:rPr>
            </w:pPr>
            <w:r w:rsidRPr="000E6593">
              <w:rPr>
                <w:rFonts w:asciiTheme="minorHAnsi" w:hAnsiTheme="minorHAnsi"/>
              </w:rPr>
              <w:t>-</w:t>
            </w:r>
          </w:p>
        </w:tc>
        <w:tc>
          <w:tcPr>
            <w:tcW w:w="0" w:type="auto"/>
          </w:tcPr>
          <w:p w:rsidR="00344826" w:rsidRPr="000E6593" w:rsidRDefault="00344826" w:rsidP="0023328B">
            <w:pPr>
              <w:rPr>
                <w:rFonts w:asciiTheme="minorHAnsi" w:hAnsiTheme="minorHAnsi"/>
              </w:rPr>
            </w:pPr>
            <w:r w:rsidRPr="000E6593">
              <w:rPr>
                <w:rFonts w:asciiTheme="minorHAnsi" w:hAnsiTheme="minorHAnsi"/>
              </w:rPr>
              <w:t>-</w:t>
            </w:r>
          </w:p>
        </w:tc>
        <w:tc>
          <w:tcPr>
            <w:tcW w:w="0" w:type="auto"/>
          </w:tcPr>
          <w:p w:rsidR="00344826" w:rsidRPr="000E6593" w:rsidRDefault="00344826" w:rsidP="00272F7F">
            <w:pPr>
              <w:pStyle w:val="Default"/>
              <w:rPr>
                <w:rFonts w:asciiTheme="minorHAnsi" w:hAnsiTheme="minorHAnsi"/>
                <w:sz w:val="20"/>
              </w:rPr>
            </w:pPr>
            <w:r w:rsidRPr="000E6593">
              <w:rPr>
                <w:rFonts w:asciiTheme="minorHAnsi" w:hAnsiTheme="minorHAnsi"/>
                <w:sz w:val="20"/>
              </w:rPr>
              <w:t xml:space="preserve">brak środków </w:t>
            </w:r>
          </w:p>
          <w:p w:rsidR="00344826" w:rsidRPr="000E6593" w:rsidRDefault="00344826" w:rsidP="00272F7F">
            <w:pPr>
              <w:pStyle w:val="Default"/>
              <w:rPr>
                <w:rFonts w:asciiTheme="minorHAnsi" w:hAnsiTheme="minorHAnsi"/>
                <w:sz w:val="20"/>
              </w:rPr>
            </w:pPr>
            <w:r w:rsidRPr="000E6593">
              <w:rPr>
                <w:rFonts w:asciiTheme="minorHAnsi" w:hAnsiTheme="minorHAnsi"/>
                <w:sz w:val="20"/>
              </w:rPr>
              <w:t xml:space="preserve">finansowych </w:t>
            </w:r>
          </w:p>
        </w:tc>
      </w:tr>
    </w:tbl>
    <w:p w:rsidR="00A224AC" w:rsidRPr="00AD14BE" w:rsidRDefault="00F61F0A" w:rsidP="00F61F0A">
      <w:pPr>
        <w:pStyle w:val="2nagowekPOSzwolen2017"/>
      </w:pPr>
      <w:bookmarkStart w:id="228" w:name="_Toc445795298"/>
      <w:bookmarkStart w:id="229" w:name="_Toc480371161"/>
      <w:bookmarkStart w:id="230" w:name="_Toc493845823"/>
      <w:r>
        <w:t>7</w:t>
      </w:r>
      <w:r w:rsidR="00A224AC" w:rsidRPr="00AD14BE">
        <w:t>.7. Cele, wskaźniki oraz  kierunki działania dla obszaru interwencji: gleby</w:t>
      </w:r>
      <w:bookmarkEnd w:id="228"/>
      <w:bookmarkEnd w:id="229"/>
      <w:bookmarkEnd w:id="2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4"/>
        <w:gridCol w:w="4432"/>
        <w:gridCol w:w="2444"/>
        <w:gridCol w:w="774"/>
        <w:gridCol w:w="1022"/>
        <w:gridCol w:w="1143"/>
        <w:gridCol w:w="2291"/>
      </w:tblGrid>
      <w:tr w:rsidR="00164412" w:rsidRPr="002948C5" w:rsidTr="0023328B">
        <w:trPr>
          <w:trHeight w:val="244"/>
          <w:tblHeader/>
        </w:trPr>
        <w:tc>
          <w:tcPr>
            <w:tcW w:w="0" w:type="auto"/>
            <w:vMerge w:val="restart"/>
          </w:tcPr>
          <w:p w:rsidR="00D33937" w:rsidRPr="002948C5" w:rsidRDefault="00D33937" w:rsidP="00312EEA">
            <w:pPr>
              <w:jc w:val="center"/>
              <w:rPr>
                <w:rFonts w:asciiTheme="minorHAnsi" w:hAnsiTheme="minorHAnsi"/>
                <w:b/>
              </w:rPr>
            </w:pPr>
            <w:r w:rsidRPr="002948C5">
              <w:rPr>
                <w:rFonts w:asciiTheme="minorHAnsi" w:hAnsiTheme="minorHAnsi"/>
                <w:b/>
              </w:rPr>
              <w:t>Kierunek interwencji</w:t>
            </w:r>
          </w:p>
        </w:tc>
        <w:tc>
          <w:tcPr>
            <w:tcW w:w="0" w:type="auto"/>
            <w:vMerge w:val="restart"/>
          </w:tcPr>
          <w:p w:rsidR="00D33937" w:rsidRPr="002948C5" w:rsidRDefault="00D33937" w:rsidP="00312EEA">
            <w:pPr>
              <w:jc w:val="center"/>
              <w:rPr>
                <w:rFonts w:asciiTheme="minorHAnsi" w:hAnsiTheme="minorHAnsi"/>
                <w:b/>
              </w:rPr>
            </w:pPr>
            <w:r w:rsidRPr="002948C5">
              <w:rPr>
                <w:rFonts w:asciiTheme="minorHAnsi" w:hAnsiTheme="minorHAnsi"/>
                <w:b/>
              </w:rPr>
              <w:t>Zadanie</w:t>
            </w:r>
          </w:p>
        </w:tc>
        <w:tc>
          <w:tcPr>
            <w:tcW w:w="0" w:type="auto"/>
            <w:vMerge w:val="restart"/>
          </w:tcPr>
          <w:p w:rsidR="00D33937" w:rsidRPr="002948C5" w:rsidRDefault="00D33937" w:rsidP="00312EEA">
            <w:pPr>
              <w:jc w:val="center"/>
              <w:rPr>
                <w:rFonts w:asciiTheme="minorHAnsi" w:hAnsiTheme="minorHAnsi"/>
                <w:b/>
              </w:rPr>
            </w:pPr>
            <w:r w:rsidRPr="002948C5">
              <w:rPr>
                <w:rFonts w:asciiTheme="minorHAnsi" w:hAnsiTheme="minorHAnsi"/>
                <w:b/>
              </w:rPr>
              <w:t>Podmiot odpowiedzialny</w:t>
            </w:r>
          </w:p>
        </w:tc>
        <w:tc>
          <w:tcPr>
            <w:tcW w:w="0" w:type="auto"/>
            <w:gridSpan w:val="3"/>
          </w:tcPr>
          <w:p w:rsidR="00D33937" w:rsidRPr="002948C5" w:rsidRDefault="00D33937" w:rsidP="00312EEA">
            <w:pPr>
              <w:jc w:val="center"/>
              <w:rPr>
                <w:rFonts w:asciiTheme="minorHAnsi" w:hAnsiTheme="minorHAnsi"/>
                <w:b/>
              </w:rPr>
            </w:pPr>
            <w:r w:rsidRPr="002948C5">
              <w:rPr>
                <w:rFonts w:asciiTheme="minorHAnsi" w:hAnsiTheme="minorHAnsi"/>
                <w:b/>
              </w:rPr>
              <w:t>Wskaźnik</w:t>
            </w:r>
          </w:p>
        </w:tc>
        <w:tc>
          <w:tcPr>
            <w:tcW w:w="0" w:type="auto"/>
            <w:vMerge w:val="restart"/>
          </w:tcPr>
          <w:p w:rsidR="00D33937" w:rsidRPr="002948C5" w:rsidRDefault="00D33937" w:rsidP="00312EEA">
            <w:pPr>
              <w:jc w:val="center"/>
              <w:rPr>
                <w:rFonts w:asciiTheme="minorHAnsi" w:hAnsiTheme="minorHAnsi"/>
                <w:b/>
              </w:rPr>
            </w:pPr>
            <w:r w:rsidRPr="002948C5">
              <w:rPr>
                <w:rFonts w:asciiTheme="minorHAnsi" w:hAnsiTheme="minorHAnsi"/>
                <w:b/>
              </w:rPr>
              <w:t>Ryzyka</w:t>
            </w:r>
          </w:p>
        </w:tc>
      </w:tr>
      <w:tr w:rsidR="00164412" w:rsidRPr="002948C5" w:rsidTr="00D33937">
        <w:trPr>
          <w:trHeight w:val="244"/>
          <w:tblHeader/>
        </w:trPr>
        <w:tc>
          <w:tcPr>
            <w:tcW w:w="0" w:type="auto"/>
            <w:vMerge/>
          </w:tcPr>
          <w:p w:rsidR="00D33937" w:rsidRPr="002948C5" w:rsidRDefault="00D33937" w:rsidP="00312EEA">
            <w:pPr>
              <w:jc w:val="center"/>
              <w:rPr>
                <w:rFonts w:asciiTheme="minorHAnsi" w:hAnsiTheme="minorHAnsi"/>
                <w:b/>
              </w:rPr>
            </w:pPr>
          </w:p>
        </w:tc>
        <w:tc>
          <w:tcPr>
            <w:tcW w:w="0" w:type="auto"/>
            <w:vMerge/>
          </w:tcPr>
          <w:p w:rsidR="00D33937" w:rsidRPr="002948C5" w:rsidRDefault="00D33937" w:rsidP="00312EEA">
            <w:pPr>
              <w:pStyle w:val="Default"/>
              <w:jc w:val="center"/>
              <w:rPr>
                <w:rFonts w:asciiTheme="minorHAnsi" w:hAnsiTheme="minorHAnsi"/>
                <w:b/>
                <w:sz w:val="20"/>
              </w:rPr>
            </w:pPr>
          </w:p>
        </w:tc>
        <w:tc>
          <w:tcPr>
            <w:tcW w:w="0" w:type="auto"/>
            <w:vMerge/>
          </w:tcPr>
          <w:p w:rsidR="00D33937" w:rsidRPr="002948C5" w:rsidRDefault="00D33937" w:rsidP="00312EEA">
            <w:pPr>
              <w:jc w:val="center"/>
              <w:rPr>
                <w:rFonts w:asciiTheme="minorHAnsi" w:hAnsiTheme="minorHAnsi"/>
                <w:b/>
              </w:rPr>
            </w:pPr>
          </w:p>
        </w:tc>
        <w:tc>
          <w:tcPr>
            <w:tcW w:w="0" w:type="auto"/>
          </w:tcPr>
          <w:p w:rsidR="00D33937" w:rsidRPr="002948C5" w:rsidRDefault="00D33937" w:rsidP="0023328B">
            <w:pPr>
              <w:jc w:val="center"/>
              <w:rPr>
                <w:rFonts w:asciiTheme="minorHAnsi" w:hAnsiTheme="minorHAnsi"/>
                <w:b/>
              </w:rPr>
            </w:pPr>
            <w:r w:rsidRPr="002948C5">
              <w:rPr>
                <w:rFonts w:asciiTheme="minorHAnsi" w:hAnsiTheme="minorHAnsi"/>
                <w:b/>
              </w:rPr>
              <w:t>Nazwa</w:t>
            </w:r>
          </w:p>
        </w:tc>
        <w:tc>
          <w:tcPr>
            <w:tcW w:w="0" w:type="auto"/>
          </w:tcPr>
          <w:p w:rsidR="00D33937" w:rsidRPr="002948C5" w:rsidRDefault="00D33937" w:rsidP="0023328B">
            <w:pPr>
              <w:jc w:val="center"/>
              <w:rPr>
                <w:rFonts w:asciiTheme="minorHAnsi" w:hAnsiTheme="minorHAnsi"/>
                <w:b/>
              </w:rPr>
            </w:pPr>
            <w:r w:rsidRPr="002948C5">
              <w:rPr>
                <w:rFonts w:asciiTheme="minorHAnsi" w:hAnsiTheme="minorHAnsi"/>
                <w:b/>
              </w:rPr>
              <w:t>Wartość bazowa</w:t>
            </w:r>
          </w:p>
        </w:tc>
        <w:tc>
          <w:tcPr>
            <w:tcW w:w="0" w:type="auto"/>
          </w:tcPr>
          <w:p w:rsidR="00D33937" w:rsidRPr="002948C5" w:rsidRDefault="00D33937" w:rsidP="0023328B">
            <w:pPr>
              <w:jc w:val="center"/>
              <w:rPr>
                <w:rFonts w:asciiTheme="minorHAnsi" w:hAnsiTheme="minorHAnsi"/>
                <w:b/>
              </w:rPr>
            </w:pPr>
            <w:r w:rsidRPr="002948C5">
              <w:rPr>
                <w:rFonts w:asciiTheme="minorHAnsi" w:hAnsiTheme="minorHAnsi"/>
                <w:b/>
              </w:rPr>
              <w:t>Wartość docelowa</w:t>
            </w:r>
          </w:p>
        </w:tc>
        <w:tc>
          <w:tcPr>
            <w:tcW w:w="0" w:type="auto"/>
            <w:vMerge/>
          </w:tcPr>
          <w:p w:rsidR="00D33937" w:rsidRPr="002948C5" w:rsidRDefault="00D33937" w:rsidP="00312EEA">
            <w:pPr>
              <w:jc w:val="center"/>
              <w:rPr>
                <w:rFonts w:asciiTheme="minorHAnsi" w:hAnsiTheme="minorHAnsi"/>
                <w:b/>
              </w:rPr>
            </w:pPr>
          </w:p>
        </w:tc>
      </w:tr>
      <w:tr w:rsidR="00344826" w:rsidRPr="00344826" w:rsidTr="00107D6A">
        <w:tc>
          <w:tcPr>
            <w:tcW w:w="0" w:type="auto"/>
            <w:gridSpan w:val="7"/>
            <w:vAlign w:val="center"/>
          </w:tcPr>
          <w:p w:rsidR="00344826" w:rsidRPr="00344826" w:rsidRDefault="00344826" w:rsidP="00344826">
            <w:pPr>
              <w:pStyle w:val="TableContents"/>
              <w:jc w:val="center"/>
              <w:rPr>
                <w:rFonts w:asciiTheme="minorHAnsi" w:hAnsiTheme="minorHAnsi" w:cs="Calibri"/>
                <w:b/>
                <w:sz w:val="22"/>
                <w:szCs w:val="22"/>
              </w:rPr>
            </w:pPr>
            <w:r w:rsidRPr="00344826">
              <w:rPr>
                <w:rFonts w:asciiTheme="minorHAnsi" w:hAnsiTheme="minorHAnsi" w:cs="Calibri"/>
                <w:b/>
                <w:sz w:val="22"/>
                <w:szCs w:val="22"/>
              </w:rPr>
              <w:t>Cel: Ochrona gleb rolnych i leśnych</w:t>
            </w:r>
          </w:p>
        </w:tc>
      </w:tr>
      <w:tr w:rsidR="00164412" w:rsidRPr="002948C5" w:rsidTr="00825418">
        <w:tc>
          <w:tcPr>
            <w:tcW w:w="0" w:type="auto"/>
            <w:vMerge w:val="restart"/>
            <w:vAlign w:val="center"/>
          </w:tcPr>
          <w:p w:rsidR="00B777C1" w:rsidRPr="002948C5" w:rsidRDefault="00B777C1" w:rsidP="00312EEA">
            <w:pPr>
              <w:pStyle w:val="Default"/>
              <w:jc w:val="center"/>
              <w:rPr>
                <w:rFonts w:asciiTheme="minorHAnsi" w:hAnsiTheme="minorHAnsi"/>
                <w:sz w:val="20"/>
              </w:rPr>
            </w:pPr>
            <w:r w:rsidRPr="002948C5">
              <w:rPr>
                <w:rFonts w:asciiTheme="minorHAnsi" w:hAnsiTheme="minorHAnsi"/>
                <w:sz w:val="20"/>
              </w:rPr>
              <w:t>Ochrona</w:t>
            </w:r>
            <w:r>
              <w:rPr>
                <w:rFonts w:asciiTheme="minorHAnsi" w:hAnsiTheme="minorHAnsi"/>
                <w:sz w:val="20"/>
              </w:rPr>
              <w:t xml:space="preserve"> jakości</w:t>
            </w:r>
            <w:r w:rsidRPr="002948C5">
              <w:rPr>
                <w:rFonts w:asciiTheme="minorHAnsi" w:hAnsiTheme="minorHAnsi"/>
                <w:sz w:val="20"/>
              </w:rPr>
              <w:t xml:space="preserve"> gleb </w:t>
            </w:r>
          </w:p>
          <w:p w:rsidR="00B777C1" w:rsidRPr="002948C5" w:rsidRDefault="00B777C1" w:rsidP="00312EEA">
            <w:pPr>
              <w:pStyle w:val="Default"/>
              <w:jc w:val="center"/>
              <w:rPr>
                <w:rFonts w:asciiTheme="minorHAnsi" w:hAnsiTheme="minorHAnsi"/>
                <w:sz w:val="20"/>
              </w:rPr>
            </w:pPr>
          </w:p>
          <w:p w:rsidR="00B777C1" w:rsidRPr="002948C5" w:rsidRDefault="00B777C1" w:rsidP="00312EEA">
            <w:pPr>
              <w:pStyle w:val="Default"/>
              <w:jc w:val="center"/>
              <w:rPr>
                <w:rFonts w:asciiTheme="minorHAnsi" w:hAnsiTheme="minorHAnsi"/>
                <w:sz w:val="20"/>
              </w:rPr>
            </w:pPr>
          </w:p>
          <w:p w:rsidR="00B777C1" w:rsidRPr="002948C5" w:rsidRDefault="00B777C1" w:rsidP="00312EEA">
            <w:pPr>
              <w:pStyle w:val="Default"/>
              <w:jc w:val="center"/>
              <w:rPr>
                <w:rFonts w:asciiTheme="minorHAnsi" w:hAnsiTheme="minorHAnsi"/>
                <w:sz w:val="20"/>
              </w:rPr>
            </w:pPr>
          </w:p>
        </w:tc>
        <w:tc>
          <w:tcPr>
            <w:tcW w:w="0" w:type="auto"/>
          </w:tcPr>
          <w:p w:rsidR="00B777C1" w:rsidRPr="002948C5" w:rsidRDefault="00B777C1" w:rsidP="009447B8">
            <w:pPr>
              <w:rPr>
                <w:rFonts w:asciiTheme="minorHAnsi" w:hAnsiTheme="minorHAnsi"/>
              </w:rPr>
            </w:pPr>
            <w:r w:rsidRPr="002948C5">
              <w:rPr>
                <w:rFonts w:asciiTheme="minorHAnsi" w:hAnsiTheme="minorHAnsi"/>
              </w:rPr>
              <w:t xml:space="preserve">Edukacja </w:t>
            </w:r>
            <w:r>
              <w:rPr>
                <w:rFonts w:asciiTheme="minorHAnsi" w:hAnsiTheme="minorHAnsi"/>
              </w:rPr>
              <w:t>osób uprawiających ziemię</w:t>
            </w:r>
          </w:p>
        </w:tc>
        <w:tc>
          <w:tcPr>
            <w:tcW w:w="0" w:type="auto"/>
            <w:vAlign w:val="center"/>
          </w:tcPr>
          <w:p w:rsidR="00B777C1" w:rsidRPr="002948C5" w:rsidRDefault="00B777C1" w:rsidP="00272F7F">
            <w:pPr>
              <w:pStyle w:val="TableContents"/>
              <w:rPr>
                <w:rFonts w:asciiTheme="minorHAnsi" w:hAnsiTheme="minorHAnsi"/>
                <w:sz w:val="20"/>
                <w:szCs w:val="20"/>
              </w:rPr>
            </w:pPr>
            <w:r w:rsidRPr="002948C5">
              <w:rPr>
                <w:rFonts w:asciiTheme="minorHAnsi" w:hAnsiTheme="minorHAnsi" w:cs="Calibri"/>
                <w:sz w:val="20"/>
                <w:szCs w:val="20"/>
              </w:rPr>
              <w:t xml:space="preserve">MODR, ARIMR, </w:t>
            </w:r>
            <w:r w:rsidRPr="00975C52">
              <w:rPr>
                <w:rFonts w:asciiTheme="minorHAnsi" w:hAnsiTheme="minorHAnsi"/>
                <w:sz w:val="20"/>
                <w:szCs w:val="20"/>
              </w:rPr>
              <w:t>Gmina Przytyk</w:t>
            </w:r>
          </w:p>
        </w:tc>
        <w:tc>
          <w:tcPr>
            <w:tcW w:w="0" w:type="auto"/>
            <w:shd w:val="clear" w:color="auto" w:fill="F2F2F2" w:themeFill="background1" w:themeFillShade="F2"/>
            <w:vAlign w:val="center"/>
          </w:tcPr>
          <w:p w:rsidR="00B777C1" w:rsidRPr="002948C5" w:rsidRDefault="00B777C1" w:rsidP="0023328B">
            <w:pPr>
              <w:pStyle w:val="TableContents"/>
              <w:rPr>
                <w:rFonts w:asciiTheme="minorHAnsi" w:hAnsiTheme="minorHAnsi"/>
                <w:sz w:val="20"/>
                <w:szCs w:val="20"/>
              </w:rPr>
            </w:pPr>
            <w:r w:rsidRPr="002948C5">
              <w:rPr>
                <w:rFonts w:asciiTheme="minorHAnsi" w:hAnsiTheme="minorHAnsi"/>
                <w:sz w:val="20"/>
                <w:szCs w:val="20"/>
              </w:rPr>
              <w:t>-</w:t>
            </w:r>
          </w:p>
        </w:tc>
        <w:tc>
          <w:tcPr>
            <w:tcW w:w="0" w:type="auto"/>
            <w:shd w:val="clear" w:color="auto" w:fill="F2F2F2" w:themeFill="background1" w:themeFillShade="F2"/>
            <w:vAlign w:val="center"/>
          </w:tcPr>
          <w:p w:rsidR="00B777C1" w:rsidRPr="002948C5" w:rsidRDefault="00B777C1" w:rsidP="0023328B">
            <w:pPr>
              <w:pStyle w:val="TableContents"/>
              <w:snapToGrid w:val="0"/>
              <w:rPr>
                <w:rFonts w:asciiTheme="minorHAnsi" w:hAnsiTheme="minorHAnsi"/>
                <w:sz w:val="20"/>
                <w:szCs w:val="20"/>
              </w:rPr>
            </w:pPr>
            <w:r w:rsidRPr="002948C5">
              <w:rPr>
                <w:rFonts w:asciiTheme="minorHAnsi" w:hAnsiTheme="minorHAnsi"/>
                <w:sz w:val="20"/>
                <w:szCs w:val="20"/>
              </w:rPr>
              <w:t>-</w:t>
            </w:r>
          </w:p>
        </w:tc>
        <w:tc>
          <w:tcPr>
            <w:tcW w:w="0" w:type="auto"/>
            <w:shd w:val="clear" w:color="auto" w:fill="F2F2F2" w:themeFill="background1" w:themeFillShade="F2"/>
            <w:vAlign w:val="center"/>
          </w:tcPr>
          <w:p w:rsidR="00B777C1" w:rsidRPr="002948C5" w:rsidRDefault="00B777C1" w:rsidP="0023328B">
            <w:pPr>
              <w:pStyle w:val="TableContents"/>
              <w:snapToGrid w:val="0"/>
              <w:rPr>
                <w:rFonts w:asciiTheme="minorHAnsi" w:hAnsiTheme="minorHAnsi"/>
                <w:sz w:val="20"/>
                <w:szCs w:val="20"/>
              </w:rPr>
            </w:pPr>
            <w:r w:rsidRPr="002948C5">
              <w:rPr>
                <w:rFonts w:asciiTheme="minorHAnsi" w:hAnsiTheme="minorHAnsi"/>
                <w:sz w:val="20"/>
                <w:szCs w:val="20"/>
              </w:rPr>
              <w:t>-</w:t>
            </w:r>
          </w:p>
        </w:tc>
        <w:tc>
          <w:tcPr>
            <w:tcW w:w="0" w:type="auto"/>
            <w:vAlign w:val="center"/>
          </w:tcPr>
          <w:p w:rsidR="00B777C1" w:rsidRPr="002948C5" w:rsidRDefault="00B777C1" w:rsidP="00272F7F">
            <w:pPr>
              <w:pStyle w:val="TableContents"/>
              <w:rPr>
                <w:rFonts w:asciiTheme="minorHAnsi" w:hAnsiTheme="minorHAnsi"/>
                <w:sz w:val="20"/>
                <w:szCs w:val="20"/>
              </w:rPr>
            </w:pPr>
            <w:r w:rsidRPr="002948C5">
              <w:rPr>
                <w:rFonts w:asciiTheme="minorHAnsi" w:hAnsiTheme="minorHAnsi" w:cs="Calibri"/>
                <w:sz w:val="20"/>
                <w:szCs w:val="20"/>
              </w:rPr>
              <w:t xml:space="preserve">brak środków finansowych, brak zainteresowania ze strony mieszkańców </w:t>
            </w:r>
          </w:p>
        </w:tc>
      </w:tr>
      <w:tr w:rsidR="00164412" w:rsidRPr="002948C5" w:rsidTr="00825418">
        <w:tc>
          <w:tcPr>
            <w:tcW w:w="0" w:type="auto"/>
            <w:vMerge/>
            <w:vAlign w:val="center"/>
          </w:tcPr>
          <w:p w:rsidR="00B777C1" w:rsidRPr="002948C5" w:rsidRDefault="00B777C1" w:rsidP="00312EEA">
            <w:pPr>
              <w:pStyle w:val="Default"/>
              <w:jc w:val="center"/>
              <w:rPr>
                <w:rFonts w:asciiTheme="minorHAnsi" w:hAnsiTheme="minorHAnsi" w:cs="Calibri"/>
                <w:sz w:val="20"/>
              </w:rPr>
            </w:pPr>
          </w:p>
        </w:tc>
        <w:tc>
          <w:tcPr>
            <w:tcW w:w="0" w:type="auto"/>
            <w:vAlign w:val="center"/>
          </w:tcPr>
          <w:p w:rsidR="00B777C1" w:rsidRPr="002948C5" w:rsidRDefault="00B777C1" w:rsidP="00272F7F">
            <w:pPr>
              <w:pStyle w:val="Default"/>
              <w:rPr>
                <w:rFonts w:asciiTheme="minorHAnsi" w:hAnsiTheme="minorHAnsi"/>
                <w:sz w:val="20"/>
              </w:rPr>
            </w:pPr>
            <w:r w:rsidRPr="002948C5">
              <w:rPr>
                <w:rFonts w:asciiTheme="minorHAnsi" w:hAnsiTheme="minorHAnsi"/>
                <w:sz w:val="20"/>
              </w:rPr>
              <w:t xml:space="preserve">Monitoring jakości gleb użytkowanych rolniczo </w:t>
            </w:r>
          </w:p>
        </w:tc>
        <w:tc>
          <w:tcPr>
            <w:tcW w:w="0" w:type="auto"/>
            <w:vAlign w:val="center"/>
          </w:tcPr>
          <w:p w:rsidR="00B777C1" w:rsidRPr="002948C5" w:rsidRDefault="00B777C1" w:rsidP="00272F7F">
            <w:pPr>
              <w:pStyle w:val="Default"/>
              <w:rPr>
                <w:rFonts w:asciiTheme="minorHAnsi" w:hAnsiTheme="minorHAnsi"/>
                <w:sz w:val="20"/>
              </w:rPr>
            </w:pPr>
            <w:r w:rsidRPr="00975C52">
              <w:rPr>
                <w:rFonts w:asciiTheme="minorHAnsi" w:hAnsiTheme="minorHAnsi"/>
                <w:sz w:val="20"/>
              </w:rPr>
              <w:t>Gmina Przytyk</w:t>
            </w:r>
            <w:r w:rsidRPr="002948C5">
              <w:rPr>
                <w:rFonts w:asciiTheme="minorHAnsi" w:hAnsiTheme="minorHAnsi"/>
                <w:sz w:val="20"/>
              </w:rPr>
              <w:t xml:space="preserve">, IUNG w Puławach, </w:t>
            </w:r>
            <w:r w:rsidR="0016456E">
              <w:rPr>
                <w:rFonts w:asciiTheme="minorHAnsi" w:hAnsiTheme="minorHAnsi"/>
                <w:sz w:val="20"/>
              </w:rPr>
              <w:t xml:space="preserve">Województwo Mazowieckie, </w:t>
            </w:r>
            <w:r w:rsidRPr="002948C5">
              <w:rPr>
                <w:rFonts w:asciiTheme="minorHAnsi" w:hAnsiTheme="minorHAnsi"/>
                <w:sz w:val="20"/>
              </w:rPr>
              <w:t>właściciele gruntów</w:t>
            </w:r>
          </w:p>
        </w:tc>
        <w:tc>
          <w:tcPr>
            <w:tcW w:w="0" w:type="auto"/>
            <w:shd w:val="clear" w:color="auto" w:fill="F2F2F2" w:themeFill="background1" w:themeFillShade="F2"/>
            <w:vAlign w:val="center"/>
          </w:tcPr>
          <w:p w:rsidR="00B777C1" w:rsidRPr="002948C5" w:rsidRDefault="00B777C1" w:rsidP="0023328B">
            <w:pPr>
              <w:pStyle w:val="TableContents"/>
              <w:rPr>
                <w:rFonts w:asciiTheme="minorHAnsi" w:hAnsiTheme="minorHAnsi" w:cs="Calibri"/>
                <w:sz w:val="20"/>
                <w:szCs w:val="20"/>
              </w:rPr>
            </w:pPr>
            <w:r w:rsidRPr="002948C5">
              <w:rPr>
                <w:rFonts w:asciiTheme="minorHAnsi" w:hAnsiTheme="minorHAnsi" w:cs="Calibri"/>
                <w:sz w:val="20"/>
                <w:szCs w:val="20"/>
              </w:rPr>
              <w:t>-</w:t>
            </w:r>
          </w:p>
        </w:tc>
        <w:tc>
          <w:tcPr>
            <w:tcW w:w="0" w:type="auto"/>
            <w:shd w:val="clear" w:color="auto" w:fill="F2F2F2" w:themeFill="background1" w:themeFillShade="F2"/>
            <w:vAlign w:val="center"/>
          </w:tcPr>
          <w:p w:rsidR="00B777C1" w:rsidRPr="002948C5" w:rsidRDefault="00B777C1" w:rsidP="0023328B">
            <w:pPr>
              <w:pStyle w:val="TableContents"/>
              <w:snapToGrid w:val="0"/>
              <w:rPr>
                <w:rFonts w:asciiTheme="minorHAnsi" w:hAnsiTheme="minorHAnsi" w:cs="Calibri"/>
                <w:sz w:val="20"/>
                <w:szCs w:val="20"/>
              </w:rPr>
            </w:pPr>
            <w:r w:rsidRPr="002948C5">
              <w:rPr>
                <w:rFonts w:asciiTheme="minorHAnsi" w:hAnsiTheme="minorHAnsi" w:cs="Calibri"/>
                <w:sz w:val="20"/>
                <w:szCs w:val="20"/>
              </w:rPr>
              <w:t>-</w:t>
            </w:r>
          </w:p>
        </w:tc>
        <w:tc>
          <w:tcPr>
            <w:tcW w:w="0" w:type="auto"/>
            <w:shd w:val="clear" w:color="auto" w:fill="F2F2F2" w:themeFill="background1" w:themeFillShade="F2"/>
            <w:vAlign w:val="center"/>
          </w:tcPr>
          <w:p w:rsidR="00B777C1" w:rsidRPr="002948C5" w:rsidRDefault="00B777C1" w:rsidP="0023328B">
            <w:pPr>
              <w:pStyle w:val="TableContents"/>
              <w:snapToGrid w:val="0"/>
              <w:rPr>
                <w:rFonts w:asciiTheme="minorHAnsi" w:hAnsiTheme="minorHAnsi" w:cs="Calibri"/>
                <w:sz w:val="20"/>
                <w:szCs w:val="20"/>
              </w:rPr>
            </w:pPr>
            <w:r w:rsidRPr="002948C5">
              <w:rPr>
                <w:rFonts w:asciiTheme="minorHAnsi" w:hAnsiTheme="minorHAnsi" w:cs="Calibri"/>
                <w:sz w:val="20"/>
                <w:szCs w:val="20"/>
              </w:rPr>
              <w:t>-</w:t>
            </w:r>
          </w:p>
        </w:tc>
        <w:tc>
          <w:tcPr>
            <w:tcW w:w="0" w:type="auto"/>
            <w:vAlign w:val="center"/>
          </w:tcPr>
          <w:p w:rsidR="00B777C1" w:rsidRPr="002948C5" w:rsidRDefault="00B777C1" w:rsidP="00272F7F">
            <w:pPr>
              <w:pStyle w:val="Default"/>
              <w:rPr>
                <w:rFonts w:asciiTheme="minorHAnsi" w:hAnsiTheme="minorHAnsi"/>
                <w:sz w:val="20"/>
              </w:rPr>
            </w:pPr>
            <w:r w:rsidRPr="002948C5">
              <w:rPr>
                <w:rFonts w:asciiTheme="minorHAnsi" w:hAnsiTheme="minorHAnsi"/>
                <w:sz w:val="20"/>
              </w:rPr>
              <w:t xml:space="preserve">brak środków finansowych </w:t>
            </w:r>
          </w:p>
        </w:tc>
      </w:tr>
      <w:tr w:rsidR="00164412" w:rsidRPr="002948C5" w:rsidTr="00825418">
        <w:tc>
          <w:tcPr>
            <w:tcW w:w="0" w:type="auto"/>
            <w:vMerge/>
            <w:vAlign w:val="center"/>
          </w:tcPr>
          <w:p w:rsidR="00B777C1" w:rsidRPr="002948C5" w:rsidRDefault="00B777C1" w:rsidP="00312EEA">
            <w:pPr>
              <w:pStyle w:val="Default"/>
              <w:jc w:val="center"/>
              <w:rPr>
                <w:rFonts w:asciiTheme="minorHAnsi" w:hAnsiTheme="minorHAnsi" w:cs="Calibri"/>
                <w:sz w:val="20"/>
              </w:rPr>
            </w:pPr>
          </w:p>
        </w:tc>
        <w:tc>
          <w:tcPr>
            <w:tcW w:w="0" w:type="auto"/>
          </w:tcPr>
          <w:p w:rsidR="00B777C1" w:rsidRPr="00164412" w:rsidRDefault="00164412" w:rsidP="00164412">
            <w:pPr>
              <w:autoSpaceDE w:val="0"/>
              <w:autoSpaceDN w:val="0"/>
              <w:adjustRightInd w:val="0"/>
              <w:rPr>
                <w:rFonts w:asciiTheme="minorHAnsi" w:hAnsiTheme="minorHAnsi"/>
                <w:color w:val="000000"/>
              </w:rPr>
            </w:pPr>
            <w:r w:rsidRPr="00164412">
              <w:rPr>
                <w:rFonts w:ascii="Calibri" w:hAnsi="Calibri" w:cs="Calibri"/>
              </w:rPr>
              <w:t xml:space="preserve">Racjonalne stosowanie wapna, nawozów sztucznych i środków ochrony roślin na terenach rolnych, zakaz składowania bezpośrednio na ziemi </w:t>
            </w:r>
            <w:r w:rsidRPr="00164412">
              <w:rPr>
                <w:rFonts w:ascii="Calibri" w:hAnsi="Calibri" w:cs="Calibri"/>
              </w:rPr>
              <w:lastRenderedPageBreak/>
              <w:t>nawozów, pasz, obornika</w:t>
            </w:r>
            <w:r>
              <w:rPr>
                <w:rFonts w:ascii="Calibri" w:hAnsi="Calibri" w:cs="Calibri"/>
              </w:rPr>
              <w:t xml:space="preserve"> </w:t>
            </w:r>
            <w:r w:rsidRPr="00164412">
              <w:rPr>
                <w:rFonts w:ascii="Calibri" w:hAnsi="Calibri" w:cs="Calibri"/>
              </w:rPr>
              <w:t>i innych substancji wykorzystywanych w rolnictwie</w:t>
            </w:r>
          </w:p>
        </w:tc>
        <w:tc>
          <w:tcPr>
            <w:tcW w:w="0" w:type="auto"/>
          </w:tcPr>
          <w:p w:rsidR="00B777C1" w:rsidRPr="002948C5" w:rsidRDefault="00B777C1" w:rsidP="00272F7F">
            <w:pPr>
              <w:rPr>
                <w:rFonts w:asciiTheme="minorHAnsi" w:hAnsiTheme="minorHAnsi" w:cs="Calibri"/>
              </w:rPr>
            </w:pPr>
            <w:r w:rsidRPr="002948C5">
              <w:rPr>
                <w:rStyle w:val="normaltext"/>
                <w:rFonts w:asciiTheme="minorHAnsi" w:hAnsiTheme="minorHAnsi" w:cs="Calibri"/>
                <w:sz w:val="20"/>
                <w:szCs w:val="20"/>
              </w:rPr>
              <w:lastRenderedPageBreak/>
              <w:t>osoby uprawiające ziemię</w:t>
            </w:r>
          </w:p>
        </w:tc>
        <w:tc>
          <w:tcPr>
            <w:tcW w:w="0" w:type="auto"/>
            <w:shd w:val="clear" w:color="auto" w:fill="F2F2F2" w:themeFill="background1" w:themeFillShade="F2"/>
            <w:vAlign w:val="center"/>
          </w:tcPr>
          <w:p w:rsidR="00B777C1" w:rsidRPr="002948C5" w:rsidRDefault="00B777C1" w:rsidP="0023328B">
            <w:pPr>
              <w:pStyle w:val="TableContents"/>
              <w:rPr>
                <w:rFonts w:asciiTheme="minorHAnsi" w:hAnsiTheme="minorHAnsi" w:cs="Calibri"/>
                <w:sz w:val="20"/>
                <w:szCs w:val="20"/>
              </w:rPr>
            </w:pPr>
            <w:r w:rsidRPr="002948C5">
              <w:rPr>
                <w:rFonts w:asciiTheme="minorHAnsi" w:hAnsiTheme="minorHAnsi" w:cs="Calibri"/>
                <w:sz w:val="20"/>
                <w:szCs w:val="20"/>
              </w:rPr>
              <w:t>-</w:t>
            </w:r>
          </w:p>
        </w:tc>
        <w:tc>
          <w:tcPr>
            <w:tcW w:w="0" w:type="auto"/>
            <w:shd w:val="clear" w:color="auto" w:fill="F2F2F2" w:themeFill="background1" w:themeFillShade="F2"/>
            <w:vAlign w:val="center"/>
          </w:tcPr>
          <w:p w:rsidR="00B777C1" w:rsidRPr="002948C5" w:rsidRDefault="00B777C1" w:rsidP="0023328B">
            <w:pPr>
              <w:pStyle w:val="TableContents"/>
              <w:snapToGrid w:val="0"/>
              <w:rPr>
                <w:rFonts w:asciiTheme="minorHAnsi" w:hAnsiTheme="minorHAnsi" w:cs="Calibri"/>
                <w:sz w:val="20"/>
                <w:szCs w:val="20"/>
              </w:rPr>
            </w:pPr>
            <w:r w:rsidRPr="002948C5">
              <w:rPr>
                <w:rFonts w:asciiTheme="minorHAnsi" w:hAnsiTheme="minorHAnsi" w:cs="Calibri"/>
                <w:sz w:val="20"/>
                <w:szCs w:val="20"/>
              </w:rPr>
              <w:t>-</w:t>
            </w:r>
          </w:p>
        </w:tc>
        <w:tc>
          <w:tcPr>
            <w:tcW w:w="0" w:type="auto"/>
            <w:shd w:val="clear" w:color="auto" w:fill="F2F2F2" w:themeFill="background1" w:themeFillShade="F2"/>
            <w:vAlign w:val="center"/>
          </w:tcPr>
          <w:p w:rsidR="00B777C1" w:rsidRPr="002948C5" w:rsidRDefault="00B777C1" w:rsidP="0023328B">
            <w:pPr>
              <w:pStyle w:val="TableContents"/>
              <w:snapToGrid w:val="0"/>
              <w:rPr>
                <w:rFonts w:asciiTheme="minorHAnsi" w:hAnsiTheme="minorHAnsi" w:cs="Calibri"/>
                <w:sz w:val="20"/>
                <w:szCs w:val="20"/>
              </w:rPr>
            </w:pPr>
            <w:r w:rsidRPr="002948C5">
              <w:rPr>
                <w:rFonts w:asciiTheme="minorHAnsi" w:hAnsiTheme="minorHAnsi" w:cs="Calibri"/>
                <w:sz w:val="20"/>
                <w:szCs w:val="20"/>
              </w:rPr>
              <w:t>-</w:t>
            </w:r>
          </w:p>
        </w:tc>
        <w:tc>
          <w:tcPr>
            <w:tcW w:w="0" w:type="auto"/>
            <w:vAlign w:val="center"/>
          </w:tcPr>
          <w:p w:rsidR="00B777C1" w:rsidRPr="002948C5" w:rsidRDefault="00B777C1" w:rsidP="00272F7F">
            <w:pPr>
              <w:pStyle w:val="Default"/>
              <w:rPr>
                <w:rFonts w:asciiTheme="minorHAnsi" w:hAnsiTheme="minorHAnsi"/>
                <w:sz w:val="20"/>
              </w:rPr>
            </w:pPr>
            <w:r w:rsidRPr="002948C5">
              <w:rPr>
                <w:rFonts w:asciiTheme="minorHAnsi" w:hAnsiTheme="minorHAnsi"/>
                <w:sz w:val="20"/>
              </w:rPr>
              <w:t xml:space="preserve">brak środków finansowych </w:t>
            </w:r>
          </w:p>
        </w:tc>
      </w:tr>
      <w:tr w:rsidR="00164412" w:rsidRPr="002948C5" w:rsidTr="00825418">
        <w:tc>
          <w:tcPr>
            <w:tcW w:w="0" w:type="auto"/>
            <w:vMerge/>
            <w:vAlign w:val="center"/>
          </w:tcPr>
          <w:p w:rsidR="00B777C1" w:rsidRPr="002948C5" w:rsidRDefault="00B777C1" w:rsidP="00312EEA">
            <w:pPr>
              <w:pStyle w:val="Default"/>
              <w:jc w:val="center"/>
              <w:rPr>
                <w:rFonts w:asciiTheme="minorHAnsi" w:hAnsiTheme="minorHAnsi"/>
                <w:sz w:val="20"/>
              </w:rPr>
            </w:pPr>
          </w:p>
        </w:tc>
        <w:tc>
          <w:tcPr>
            <w:tcW w:w="0" w:type="auto"/>
            <w:vAlign w:val="center"/>
          </w:tcPr>
          <w:p w:rsidR="00B777C1" w:rsidRPr="002948C5" w:rsidRDefault="00B777C1" w:rsidP="00047C44">
            <w:pPr>
              <w:pStyle w:val="TableContents"/>
              <w:rPr>
                <w:rFonts w:asciiTheme="minorHAnsi" w:hAnsiTheme="minorHAnsi"/>
                <w:sz w:val="20"/>
                <w:szCs w:val="20"/>
              </w:rPr>
            </w:pPr>
            <w:r w:rsidRPr="002948C5">
              <w:rPr>
                <w:rFonts w:asciiTheme="minorHAnsi" w:hAnsiTheme="minorHAnsi" w:cs="Calibri"/>
                <w:sz w:val="20"/>
                <w:szCs w:val="20"/>
              </w:rPr>
              <w:t>Rekultywacja gruntów zdegradowanych i zdewastowanych</w:t>
            </w:r>
          </w:p>
        </w:tc>
        <w:tc>
          <w:tcPr>
            <w:tcW w:w="0" w:type="auto"/>
            <w:vAlign w:val="center"/>
          </w:tcPr>
          <w:p w:rsidR="00B777C1" w:rsidRPr="002948C5" w:rsidRDefault="00B777C1" w:rsidP="00272F7F">
            <w:pPr>
              <w:pStyle w:val="TableContents"/>
              <w:rPr>
                <w:rFonts w:asciiTheme="minorHAnsi" w:hAnsiTheme="minorHAnsi"/>
                <w:sz w:val="20"/>
                <w:szCs w:val="20"/>
              </w:rPr>
            </w:pPr>
            <w:r w:rsidRPr="002948C5">
              <w:rPr>
                <w:rFonts w:asciiTheme="minorHAnsi" w:hAnsiTheme="minorHAnsi" w:cs="Calibri"/>
                <w:sz w:val="20"/>
                <w:szCs w:val="20"/>
              </w:rPr>
              <w:t xml:space="preserve">właściciele gruntów, </w:t>
            </w:r>
            <w:r w:rsidRPr="00975C52">
              <w:rPr>
                <w:rFonts w:asciiTheme="minorHAnsi" w:hAnsiTheme="minorHAnsi"/>
                <w:sz w:val="20"/>
                <w:szCs w:val="20"/>
              </w:rPr>
              <w:t>Gmina Przytyk</w:t>
            </w:r>
          </w:p>
        </w:tc>
        <w:tc>
          <w:tcPr>
            <w:tcW w:w="0" w:type="auto"/>
            <w:shd w:val="clear" w:color="auto" w:fill="F2F2F2" w:themeFill="background1" w:themeFillShade="F2"/>
          </w:tcPr>
          <w:p w:rsidR="00B777C1" w:rsidRPr="002948C5" w:rsidRDefault="00B777C1" w:rsidP="0023328B">
            <w:pPr>
              <w:rPr>
                <w:rFonts w:asciiTheme="minorHAnsi" w:hAnsiTheme="minorHAnsi"/>
              </w:rPr>
            </w:pPr>
            <w:r w:rsidRPr="002948C5">
              <w:rPr>
                <w:rFonts w:asciiTheme="minorHAnsi" w:hAnsiTheme="minorHAnsi"/>
              </w:rPr>
              <w:t>-</w:t>
            </w:r>
          </w:p>
        </w:tc>
        <w:tc>
          <w:tcPr>
            <w:tcW w:w="0" w:type="auto"/>
            <w:shd w:val="clear" w:color="auto" w:fill="F2F2F2" w:themeFill="background1" w:themeFillShade="F2"/>
          </w:tcPr>
          <w:p w:rsidR="00B777C1" w:rsidRPr="002948C5" w:rsidRDefault="00B777C1" w:rsidP="0023328B">
            <w:pPr>
              <w:rPr>
                <w:rFonts w:asciiTheme="minorHAnsi" w:hAnsiTheme="minorHAnsi"/>
              </w:rPr>
            </w:pPr>
            <w:r w:rsidRPr="002948C5">
              <w:rPr>
                <w:rFonts w:asciiTheme="minorHAnsi" w:hAnsiTheme="minorHAnsi"/>
              </w:rPr>
              <w:t>-</w:t>
            </w:r>
          </w:p>
        </w:tc>
        <w:tc>
          <w:tcPr>
            <w:tcW w:w="0" w:type="auto"/>
            <w:shd w:val="clear" w:color="auto" w:fill="F2F2F2" w:themeFill="background1" w:themeFillShade="F2"/>
          </w:tcPr>
          <w:p w:rsidR="00B777C1" w:rsidRPr="002948C5" w:rsidRDefault="00B777C1" w:rsidP="0023328B">
            <w:pPr>
              <w:rPr>
                <w:rFonts w:asciiTheme="minorHAnsi" w:hAnsiTheme="minorHAnsi"/>
              </w:rPr>
            </w:pPr>
            <w:r w:rsidRPr="002948C5">
              <w:rPr>
                <w:rFonts w:asciiTheme="minorHAnsi" w:hAnsiTheme="minorHAnsi"/>
              </w:rPr>
              <w:t>-</w:t>
            </w:r>
          </w:p>
        </w:tc>
        <w:tc>
          <w:tcPr>
            <w:tcW w:w="0" w:type="auto"/>
            <w:vAlign w:val="center"/>
          </w:tcPr>
          <w:p w:rsidR="00B777C1" w:rsidRPr="002948C5" w:rsidRDefault="00B777C1" w:rsidP="00272F7F">
            <w:pPr>
              <w:pStyle w:val="TableContents"/>
              <w:rPr>
                <w:rFonts w:asciiTheme="minorHAnsi" w:hAnsiTheme="minorHAnsi"/>
                <w:sz w:val="20"/>
                <w:szCs w:val="20"/>
              </w:rPr>
            </w:pPr>
            <w:r w:rsidRPr="002948C5">
              <w:rPr>
                <w:rFonts w:asciiTheme="minorHAnsi" w:hAnsiTheme="minorHAnsi" w:cs="Calibri"/>
                <w:sz w:val="20"/>
                <w:szCs w:val="20"/>
              </w:rPr>
              <w:t>brak środków finansowych</w:t>
            </w:r>
          </w:p>
        </w:tc>
      </w:tr>
      <w:tr w:rsidR="00164412" w:rsidRPr="002948C5" w:rsidTr="00825418">
        <w:tc>
          <w:tcPr>
            <w:tcW w:w="0" w:type="auto"/>
            <w:vMerge/>
          </w:tcPr>
          <w:p w:rsidR="00B777C1" w:rsidRPr="002948C5" w:rsidRDefault="00B777C1" w:rsidP="00312EEA">
            <w:pPr>
              <w:rPr>
                <w:rFonts w:asciiTheme="minorHAnsi" w:hAnsiTheme="minorHAnsi"/>
              </w:rPr>
            </w:pPr>
          </w:p>
        </w:tc>
        <w:tc>
          <w:tcPr>
            <w:tcW w:w="0" w:type="auto"/>
          </w:tcPr>
          <w:p w:rsidR="00B777C1" w:rsidRPr="002948C5" w:rsidRDefault="00B777C1" w:rsidP="00272F7F">
            <w:pPr>
              <w:pStyle w:val="Default"/>
              <w:rPr>
                <w:rFonts w:asciiTheme="minorHAnsi" w:hAnsiTheme="minorHAnsi"/>
                <w:sz w:val="20"/>
              </w:rPr>
            </w:pPr>
            <w:r w:rsidRPr="002948C5">
              <w:rPr>
                <w:rFonts w:asciiTheme="minorHAnsi" w:hAnsiTheme="minorHAnsi"/>
                <w:sz w:val="20"/>
              </w:rPr>
              <w:t>Likwidacja „dzikich” wysypisk</w:t>
            </w:r>
          </w:p>
        </w:tc>
        <w:tc>
          <w:tcPr>
            <w:tcW w:w="0" w:type="auto"/>
          </w:tcPr>
          <w:p w:rsidR="00B777C1" w:rsidRPr="002948C5" w:rsidRDefault="00B777C1" w:rsidP="00272F7F">
            <w:pPr>
              <w:rPr>
                <w:rFonts w:asciiTheme="minorHAnsi" w:hAnsiTheme="minorHAnsi"/>
              </w:rPr>
            </w:pPr>
            <w:r w:rsidRPr="00825418">
              <w:rPr>
                <w:rFonts w:asciiTheme="minorHAnsi" w:hAnsiTheme="minorHAnsi"/>
              </w:rPr>
              <w:t>Gmina Przytyk, właściciele terenu</w:t>
            </w:r>
            <w:r w:rsidRPr="002948C5">
              <w:rPr>
                <w:rFonts w:asciiTheme="minorHAnsi" w:hAnsiTheme="minorHAnsi"/>
              </w:rPr>
              <w:t>, nadleśnictwo</w:t>
            </w:r>
          </w:p>
        </w:tc>
        <w:tc>
          <w:tcPr>
            <w:tcW w:w="0" w:type="auto"/>
            <w:shd w:val="clear" w:color="auto" w:fill="F2F2F2" w:themeFill="background1" w:themeFillShade="F2"/>
          </w:tcPr>
          <w:p w:rsidR="00B777C1" w:rsidRPr="002948C5" w:rsidRDefault="00825418"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B777C1" w:rsidRPr="002948C5" w:rsidRDefault="00825418"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B777C1" w:rsidRPr="002948C5" w:rsidRDefault="00825418" w:rsidP="0023328B">
            <w:pPr>
              <w:rPr>
                <w:rFonts w:asciiTheme="minorHAnsi" w:hAnsiTheme="minorHAnsi"/>
              </w:rPr>
            </w:pPr>
            <w:r>
              <w:rPr>
                <w:rFonts w:asciiTheme="minorHAnsi" w:hAnsiTheme="minorHAnsi"/>
              </w:rPr>
              <w:t>-</w:t>
            </w:r>
          </w:p>
        </w:tc>
        <w:tc>
          <w:tcPr>
            <w:tcW w:w="0" w:type="auto"/>
            <w:vAlign w:val="center"/>
          </w:tcPr>
          <w:p w:rsidR="00B777C1" w:rsidRPr="002948C5" w:rsidRDefault="00B777C1" w:rsidP="00272F7F">
            <w:pPr>
              <w:pStyle w:val="TableContents"/>
              <w:rPr>
                <w:rFonts w:asciiTheme="minorHAnsi" w:hAnsiTheme="minorHAnsi"/>
                <w:sz w:val="20"/>
                <w:szCs w:val="20"/>
              </w:rPr>
            </w:pPr>
            <w:r w:rsidRPr="002948C5">
              <w:rPr>
                <w:rFonts w:asciiTheme="minorHAnsi" w:hAnsiTheme="minorHAnsi"/>
                <w:sz w:val="20"/>
                <w:szCs w:val="20"/>
              </w:rPr>
              <w:t>brak środków finansowych</w:t>
            </w:r>
          </w:p>
        </w:tc>
      </w:tr>
      <w:tr w:rsidR="00164412" w:rsidRPr="002948C5" w:rsidTr="00825418">
        <w:tc>
          <w:tcPr>
            <w:tcW w:w="0" w:type="auto"/>
          </w:tcPr>
          <w:p w:rsidR="00164412" w:rsidRPr="00D347D0" w:rsidRDefault="00164412" w:rsidP="00825418">
            <w:pPr>
              <w:pStyle w:val="Default"/>
              <w:rPr>
                <w:rFonts w:asciiTheme="minorHAnsi" w:hAnsiTheme="minorHAnsi"/>
                <w:sz w:val="20"/>
              </w:rPr>
            </w:pPr>
            <w:r w:rsidRPr="00D347D0">
              <w:rPr>
                <w:rFonts w:asciiTheme="minorHAnsi" w:hAnsiTheme="minorHAnsi"/>
                <w:sz w:val="20"/>
              </w:rPr>
              <w:t xml:space="preserve">Uwzględnianie kwestii </w:t>
            </w:r>
            <w:r>
              <w:rPr>
                <w:rFonts w:asciiTheme="minorHAnsi" w:hAnsiTheme="minorHAnsi"/>
                <w:sz w:val="20"/>
              </w:rPr>
              <w:t>ochrony gleb</w:t>
            </w:r>
            <w:r w:rsidRPr="00D347D0">
              <w:rPr>
                <w:rFonts w:asciiTheme="minorHAnsi" w:hAnsiTheme="minorHAnsi"/>
                <w:sz w:val="20"/>
              </w:rPr>
              <w:t xml:space="preserve"> w planowaniu przestrzennym</w:t>
            </w:r>
          </w:p>
        </w:tc>
        <w:tc>
          <w:tcPr>
            <w:tcW w:w="0" w:type="auto"/>
          </w:tcPr>
          <w:p w:rsidR="00164412" w:rsidRPr="007841DA" w:rsidRDefault="00164412" w:rsidP="007841DA">
            <w:pPr>
              <w:autoSpaceDE w:val="0"/>
              <w:autoSpaceDN w:val="0"/>
              <w:adjustRightInd w:val="0"/>
              <w:rPr>
                <w:rFonts w:asciiTheme="minorHAnsi" w:hAnsiTheme="minorHAnsi"/>
              </w:rPr>
            </w:pPr>
            <w:r w:rsidRPr="007841DA">
              <w:rPr>
                <w:rFonts w:ascii="Calibri" w:hAnsi="Calibri" w:cs="Calibri"/>
              </w:rPr>
              <w:t>Ochrona gruntów organicznych występujących w bezpośrednim sąsiedztwie cieków,</w:t>
            </w:r>
            <w:r w:rsidR="007841DA">
              <w:rPr>
                <w:rFonts w:ascii="Calibri" w:hAnsi="Calibri" w:cs="Calibri"/>
              </w:rPr>
              <w:t xml:space="preserve"> </w:t>
            </w:r>
            <w:r w:rsidRPr="007841DA">
              <w:rPr>
                <w:rFonts w:ascii="Calibri" w:hAnsi="Calibri" w:cs="Calibri"/>
              </w:rPr>
              <w:t>na których wykształciły się zbiorowiska łąkowe, niezależnie od klasy</w:t>
            </w:r>
          </w:p>
        </w:tc>
        <w:tc>
          <w:tcPr>
            <w:tcW w:w="0" w:type="auto"/>
          </w:tcPr>
          <w:p w:rsidR="00164412" w:rsidRPr="00975C52" w:rsidRDefault="00164412" w:rsidP="00272F7F">
            <w:pPr>
              <w:rPr>
                <w:rFonts w:asciiTheme="minorHAnsi" w:hAnsiTheme="minorHAnsi"/>
              </w:rPr>
            </w:pPr>
            <w:r w:rsidRPr="00975C52">
              <w:rPr>
                <w:rFonts w:asciiTheme="minorHAnsi" w:hAnsiTheme="minorHAnsi"/>
              </w:rPr>
              <w:t>Gmina Przytyk</w:t>
            </w:r>
            <w:r w:rsidRPr="002948C5">
              <w:rPr>
                <w:rFonts w:asciiTheme="minorHAnsi" w:hAnsiTheme="minorHAnsi"/>
              </w:rPr>
              <w:t>, właściciele terenu</w:t>
            </w:r>
          </w:p>
        </w:tc>
        <w:tc>
          <w:tcPr>
            <w:tcW w:w="0" w:type="auto"/>
            <w:shd w:val="clear" w:color="auto" w:fill="F2F2F2" w:themeFill="background1" w:themeFillShade="F2"/>
          </w:tcPr>
          <w:p w:rsidR="00164412" w:rsidRPr="002948C5" w:rsidRDefault="00164412"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164412" w:rsidRPr="002948C5" w:rsidRDefault="00164412"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164412" w:rsidRPr="002948C5" w:rsidRDefault="00164412" w:rsidP="0023328B">
            <w:pPr>
              <w:rPr>
                <w:rFonts w:asciiTheme="minorHAnsi" w:hAnsiTheme="minorHAnsi"/>
              </w:rPr>
            </w:pPr>
            <w:r>
              <w:rPr>
                <w:rFonts w:asciiTheme="minorHAnsi" w:hAnsiTheme="minorHAnsi"/>
              </w:rPr>
              <w:t>-</w:t>
            </w:r>
          </w:p>
        </w:tc>
        <w:tc>
          <w:tcPr>
            <w:tcW w:w="0" w:type="auto"/>
            <w:vAlign w:val="center"/>
          </w:tcPr>
          <w:p w:rsidR="00164412" w:rsidRPr="002948C5" w:rsidRDefault="00164412" w:rsidP="00272F7F">
            <w:pPr>
              <w:pStyle w:val="TableContents"/>
              <w:rPr>
                <w:rFonts w:asciiTheme="minorHAnsi" w:hAnsiTheme="minorHAnsi"/>
                <w:sz w:val="20"/>
                <w:szCs w:val="20"/>
              </w:rPr>
            </w:pPr>
            <w:r>
              <w:rPr>
                <w:rFonts w:asciiTheme="minorHAnsi" w:hAnsiTheme="minorHAnsi"/>
                <w:sz w:val="20"/>
                <w:szCs w:val="20"/>
              </w:rPr>
              <w:t>opór społeczny przed rozwiązaniami</w:t>
            </w:r>
          </w:p>
        </w:tc>
      </w:tr>
    </w:tbl>
    <w:p w:rsidR="00A224AC" w:rsidRPr="00AD14BE" w:rsidRDefault="00F61F0A" w:rsidP="00F61F0A">
      <w:pPr>
        <w:pStyle w:val="2nagowekPOSzwolen2017"/>
      </w:pPr>
      <w:bookmarkStart w:id="231" w:name="_Toc445795300"/>
      <w:bookmarkStart w:id="232" w:name="_Toc480371162"/>
      <w:bookmarkStart w:id="233" w:name="_Toc493845824"/>
      <w:r>
        <w:t>7</w:t>
      </w:r>
      <w:r w:rsidR="00A224AC" w:rsidRPr="00AD14BE">
        <w:t>.8. Cele, wskaźniki oraz kierunki działania dla obszaru interwencji: zasoby przyrodnicze</w:t>
      </w:r>
      <w:bookmarkEnd w:id="231"/>
      <w:bookmarkEnd w:id="232"/>
      <w:bookmarkEnd w:id="23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5"/>
        <w:gridCol w:w="4023"/>
        <w:gridCol w:w="2541"/>
        <w:gridCol w:w="1793"/>
        <w:gridCol w:w="986"/>
        <w:gridCol w:w="1187"/>
        <w:gridCol w:w="1645"/>
      </w:tblGrid>
      <w:tr w:rsidR="009C49E1" w:rsidRPr="00492C05" w:rsidTr="0023328B">
        <w:trPr>
          <w:trHeight w:val="244"/>
          <w:tblHeader/>
        </w:trPr>
        <w:tc>
          <w:tcPr>
            <w:tcW w:w="0" w:type="auto"/>
            <w:vMerge w:val="restart"/>
          </w:tcPr>
          <w:p w:rsidR="00D33937" w:rsidRPr="00492C05" w:rsidRDefault="00D33937" w:rsidP="00312EEA">
            <w:pPr>
              <w:jc w:val="center"/>
              <w:rPr>
                <w:rFonts w:asciiTheme="minorHAnsi" w:hAnsiTheme="minorHAnsi"/>
                <w:b/>
              </w:rPr>
            </w:pPr>
            <w:r w:rsidRPr="00492C05">
              <w:rPr>
                <w:rFonts w:asciiTheme="minorHAnsi" w:hAnsiTheme="minorHAnsi"/>
                <w:b/>
              </w:rPr>
              <w:t>Kierunek interwencji</w:t>
            </w:r>
          </w:p>
        </w:tc>
        <w:tc>
          <w:tcPr>
            <w:tcW w:w="0" w:type="auto"/>
            <w:vMerge w:val="restart"/>
          </w:tcPr>
          <w:p w:rsidR="00D33937" w:rsidRPr="00492C05" w:rsidRDefault="00D33937" w:rsidP="00312EEA">
            <w:pPr>
              <w:jc w:val="center"/>
              <w:rPr>
                <w:rFonts w:asciiTheme="minorHAnsi" w:hAnsiTheme="minorHAnsi"/>
                <w:b/>
              </w:rPr>
            </w:pPr>
            <w:r w:rsidRPr="00492C05">
              <w:rPr>
                <w:rFonts w:asciiTheme="minorHAnsi" w:hAnsiTheme="minorHAnsi"/>
                <w:b/>
              </w:rPr>
              <w:t>Zadanie</w:t>
            </w:r>
          </w:p>
        </w:tc>
        <w:tc>
          <w:tcPr>
            <w:tcW w:w="0" w:type="auto"/>
            <w:vMerge w:val="restart"/>
          </w:tcPr>
          <w:p w:rsidR="00D33937" w:rsidRPr="00492C05" w:rsidRDefault="00D33937" w:rsidP="00312EEA">
            <w:pPr>
              <w:jc w:val="center"/>
              <w:rPr>
                <w:rFonts w:asciiTheme="minorHAnsi" w:hAnsiTheme="minorHAnsi"/>
                <w:b/>
              </w:rPr>
            </w:pPr>
            <w:r w:rsidRPr="00492C05">
              <w:rPr>
                <w:rFonts w:asciiTheme="minorHAnsi" w:hAnsiTheme="minorHAnsi"/>
                <w:b/>
              </w:rPr>
              <w:t>Podmiot odpowiedzialny</w:t>
            </w:r>
          </w:p>
        </w:tc>
        <w:tc>
          <w:tcPr>
            <w:tcW w:w="0" w:type="auto"/>
            <w:gridSpan w:val="3"/>
          </w:tcPr>
          <w:p w:rsidR="00D33937" w:rsidRPr="00492C05" w:rsidRDefault="00D33937" w:rsidP="00312EEA">
            <w:pPr>
              <w:jc w:val="center"/>
              <w:rPr>
                <w:rFonts w:asciiTheme="minorHAnsi" w:hAnsiTheme="minorHAnsi"/>
                <w:b/>
              </w:rPr>
            </w:pPr>
            <w:r w:rsidRPr="00492C05">
              <w:rPr>
                <w:rFonts w:asciiTheme="minorHAnsi" w:hAnsiTheme="minorHAnsi"/>
                <w:b/>
              </w:rPr>
              <w:t>Wskaźnik</w:t>
            </w:r>
          </w:p>
        </w:tc>
        <w:tc>
          <w:tcPr>
            <w:tcW w:w="0" w:type="auto"/>
            <w:vMerge w:val="restart"/>
          </w:tcPr>
          <w:p w:rsidR="00D33937" w:rsidRPr="00492C05" w:rsidRDefault="00D33937" w:rsidP="00312EEA">
            <w:pPr>
              <w:jc w:val="center"/>
              <w:rPr>
                <w:rFonts w:asciiTheme="minorHAnsi" w:hAnsiTheme="minorHAnsi"/>
                <w:b/>
              </w:rPr>
            </w:pPr>
            <w:r w:rsidRPr="00492C05">
              <w:rPr>
                <w:rFonts w:asciiTheme="minorHAnsi" w:hAnsiTheme="minorHAnsi"/>
                <w:b/>
              </w:rPr>
              <w:t>Ryzyka</w:t>
            </w:r>
          </w:p>
        </w:tc>
      </w:tr>
      <w:tr w:rsidR="00065419" w:rsidRPr="00492C05" w:rsidTr="00D33937">
        <w:trPr>
          <w:trHeight w:val="244"/>
          <w:tblHeader/>
        </w:trPr>
        <w:tc>
          <w:tcPr>
            <w:tcW w:w="0" w:type="auto"/>
            <w:vMerge/>
          </w:tcPr>
          <w:p w:rsidR="00D33937" w:rsidRPr="00492C05" w:rsidRDefault="00D33937" w:rsidP="00312EEA">
            <w:pPr>
              <w:jc w:val="center"/>
              <w:rPr>
                <w:rFonts w:asciiTheme="minorHAnsi" w:hAnsiTheme="minorHAnsi"/>
                <w:b/>
              </w:rPr>
            </w:pPr>
          </w:p>
        </w:tc>
        <w:tc>
          <w:tcPr>
            <w:tcW w:w="0" w:type="auto"/>
            <w:vMerge/>
          </w:tcPr>
          <w:p w:rsidR="00D33937" w:rsidRPr="00492C05" w:rsidRDefault="00D33937" w:rsidP="00312EEA">
            <w:pPr>
              <w:pStyle w:val="Default"/>
              <w:jc w:val="center"/>
              <w:rPr>
                <w:rFonts w:asciiTheme="minorHAnsi" w:hAnsiTheme="minorHAnsi"/>
                <w:b/>
                <w:sz w:val="20"/>
              </w:rPr>
            </w:pPr>
          </w:p>
        </w:tc>
        <w:tc>
          <w:tcPr>
            <w:tcW w:w="0" w:type="auto"/>
            <w:vMerge/>
          </w:tcPr>
          <w:p w:rsidR="00D33937" w:rsidRPr="00492C05" w:rsidRDefault="00D33937" w:rsidP="00312EEA">
            <w:pPr>
              <w:jc w:val="center"/>
              <w:rPr>
                <w:rFonts w:asciiTheme="minorHAnsi" w:hAnsiTheme="minorHAnsi"/>
                <w:b/>
              </w:rPr>
            </w:pPr>
          </w:p>
        </w:tc>
        <w:tc>
          <w:tcPr>
            <w:tcW w:w="0" w:type="auto"/>
          </w:tcPr>
          <w:p w:rsidR="00D33937" w:rsidRPr="00492C05" w:rsidRDefault="00D33937" w:rsidP="0023328B">
            <w:pPr>
              <w:jc w:val="center"/>
              <w:rPr>
                <w:rFonts w:asciiTheme="minorHAnsi" w:hAnsiTheme="minorHAnsi"/>
                <w:b/>
              </w:rPr>
            </w:pPr>
            <w:r w:rsidRPr="00492C05">
              <w:rPr>
                <w:rFonts w:asciiTheme="minorHAnsi" w:hAnsiTheme="minorHAnsi"/>
                <w:b/>
              </w:rPr>
              <w:t>Nazwa</w:t>
            </w:r>
          </w:p>
        </w:tc>
        <w:tc>
          <w:tcPr>
            <w:tcW w:w="0" w:type="auto"/>
          </w:tcPr>
          <w:p w:rsidR="00D33937" w:rsidRPr="00492C05" w:rsidRDefault="00D33937" w:rsidP="0023328B">
            <w:pPr>
              <w:jc w:val="center"/>
              <w:rPr>
                <w:rFonts w:asciiTheme="minorHAnsi" w:hAnsiTheme="minorHAnsi"/>
                <w:b/>
              </w:rPr>
            </w:pPr>
            <w:r w:rsidRPr="00492C05">
              <w:rPr>
                <w:rFonts w:asciiTheme="minorHAnsi" w:hAnsiTheme="minorHAnsi"/>
                <w:b/>
              </w:rPr>
              <w:t>Wartość bazowa</w:t>
            </w:r>
          </w:p>
        </w:tc>
        <w:tc>
          <w:tcPr>
            <w:tcW w:w="0" w:type="auto"/>
          </w:tcPr>
          <w:p w:rsidR="00D33937" w:rsidRPr="00492C05" w:rsidRDefault="00D33937" w:rsidP="0023328B">
            <w:pPr>
              <w:jc w:val="center"/>
              <w:rPr>
                <w:rFonts w:asciiTheme="minorHAnsi" w:hAnsiTheme="minorHAnsi"/>
                <w:b/>
              </w:rPr>
            </w:pPr>
            <w:r w:rsidRPr="00492C05">
              <w:rPr>
                <w:rFonts w:asciiTheme="minorHAnsi" w:hAnsiTheme="minorHAnsi"/>
                <w:b/>
              </w:rPr>
              <w:t>Wartość docelowa</w:t>
            </w:r>
          </w:p>
        </w:tc>
        <w:tc>
          <w:tcPr>
            <w:tcW w:w="0" w:type="auto"/>
            <w:vMerge/>
          </w:tcPr>
          <w:p w:rsidR="00D33937" w:rsidRPr="00492C05" w:rsidRDefault="00D33937" w:rsidP="00312EEA">
            <w:pPr>
              <w:jc w:val="center"/>
              <w:rPr>
                <w:rFonts w:asciiTheme="minorHAnsi" w:hAnsiTheme="minorHAnsi"/>
                <w:b/>
              </w:rPr>
            </w:pPr>
          </w:p>
        </w:tc>
      </w:tr>
      <w:tr w:rsidR="00344826" w:rsidRPr="00344826" w:rsidTr="00344826">
        <w:trPr>
          <w:trHeight w:val="70"/>
        </w:trPr>
        <w:tc>
          <w:tcPr>
            <w:tcW w:w="0" w:type="auto"/>
            <w:gridSpan w:val="7"/>
            <w:vAlign w:val="center"/>
          </w:tcPr>
          <w:p w:rsidR="00344826" w:rsidRPr="00344826" w:rsidRDefault="00344826" w:rsidP="00344826">
            <w:pPr>
              <w:jc w:val="center"/>
              <w:rPr>
                <w:rFonts w:asciiTheme="minorHAnsi" w:hAnsiTheme="minorHAnsi"/>
                <w:b/>
                <w:sz w:val="22"/>
                <w:szCs w:val="22"/>
              </w:rPr>
            </w:pPr>
            <w:r w:rsidRPr="00344826">
              <w:rPr>
                <w:rFonts w:asciiTheme="minorHAnsi" w:hAnsiTheme="minorHAnsi"/>
                <w:b/>
                <w:sz w:val="22"/>
                <w:szCs w:val="22"/>
              </w:rPr>
              <w:t>Cel: Ochrona i rozwój zasobów przyrody, w tym bioróżnorodności</w:t>
            </w:r>
          </w:p>
          <w:p w:rsidR="00344826" w:rsidRPr="00344826" w:rsidRDefault="00344826" w:rsidP="00344826">
            <w:pPr>
              <w:pStyle w:val="Default"/>
              <w:jc w:val="center"/>
              <w:rPr>
                <w:rFonts w:asciiTheme="minorHAnsi" w:hAnsiTheme="minorHAnsi"/>
                <w:b/>
                <w:sz w:val="22"/>
                <w:szCs w:val="22"/>
              </w:rPr>
            </w:pPr>
            <w:r w:rsidRPr="00344826">
              <w:rPr>
                <w:rFonts w:asciiTheme="minorHAnsi" w:hAnsiTheme="minorHAnsi"/>
                <w:b/>
                <w:sz w:val="22"/>
                <w:szCs w:val="22"/>
              </w:rPr>
              <w:t>Ochrona cennego naturalnego i kulturowego krajobrazu gminy</w:t>
            </w:r>
          </w:p>
        </w:tc>
      </w:tr>
      <w:tr w:rsidR="00065419" w:rsidRPr="00492C05" w:rsidTr="00825418">
        <w:trPr>
          <w:trHeight w:val="801"/>
        </w:trPr>
        <w:tc>
          <w:tcPr>
            <w:tcW w:w="0" w:type="auto"/>
            <w:vMerge w:val="restart"/>
            <w:vAlign w:val="center"/>
          </w:tcPr>
          <w:p w:rsidR="00065A21" w:rsidRPr="00492C05" w:rsidRDefault="00065A21" w:rsidP="00312EEA">
            <w:pPr>
              <w:pStyle w:val="Default"/>
              <w:jc w:val="center"/>
              <w:rPr>
                <w:rFonts w:asciiTheme="minorHAnsi" w:hAnsiTheme="minorHAnsi"/>
                <w:sz w:val="20"/>
              </w:rPr>
            </w:pPr>
            <w:r>
              <w:rPr>
                <w:rFonts w:asciiTheme="minorHAnsi" w:hAnsiTheme="minorHAnsi"/>
                <w:sz w:val="20"/>
              </w:rPr>
              <w:t xml:space="preserve">Ochrona zasobów </w:t>
            </w:r>
            <w:r w:rsidRPr="00492C05">
              <w:rPr>
                <w:rFonts w:asciiTheme="minorHAnsi" w:hAnsiTheme="minorHAnsi"/>
                <w:sz w:val="20"/>
              </w:rPr>
              <w:t xml:space="preserve">przyrody i krajobrazu </w:t>
            </w:r>
          </w:p>
          <w:p w:rsidR="00065A21" w:rsidRPr="00492C05" w:rsidRDefault="00065A21" w:rsidP="00312EEA">
            <w:pPr>
              <w:pStyle w:val="TableContents"/>
              <w:jc w:val="center"/>
              <w:rPr>
                <w:rFonts w:asciiTheme="minorHAnsi" w:hAnsiTheme="minorHAnsi" w:cs="Calibri"/>
                <w:sz w:val="20"/>
                <w:szCs w:val="20"/>
              </w:rPr>
            </w:pPr>
          </w:p>
        </w:tc>
        <w:tc>
          <w:tcPr>
            <w:tcW w:w="0" w:type="auto"/>
          </w:tcPr>
          <w:p w:rsidR="00065A21" w:rsidRPr="00492C05" w:rsidRDefault="00065A21" w:rsidP="00272F7F">
            <w:pPr>
              <w:rPr>
                <w:rFonts w:asciiTheme="minorHAnsi" w:hAnsiTheme="minorHAnsi"/>
                <w:color w:val="000000" w:themeColor="text1"/>
              </w:rPr>
            </w:pPr>
            <w:r w:rsidRPr="00492C05">
              <w:rPr>
                <w:rFonts w:asciiTheme="minorHAnsi" w:eastAsia="TimesNewRoman" w:hAnsiTheme="minorHAnsi" w:cs="TimesNewRoman"/>
              </w:rPr>
              <w:t>Wdrożenie wytycznych wynikających z audytu krajobrazowego, który sporządzi Wojewoda Mazowiecki do 2018 roku</w:t>
            </w:r>
          </w:p>
        </w:tc>
        <w:tc>
          <w:tcPr>
            <w:tcW w:w="0" w:type="auto"/>
          </w:tcPr>
          <w:p w:rsidR="00065A21" w:rsidRPr="00492C05" w:rsidRDefault="00065A21" w:rsidP="00272F7F">
            <w:pPr>
              <w:pStyle w:val="Default"/>
              <w:rPr>
                <w:rFonts w:asciiTheme="minorHAnsi" w:hAnsiTheme="minorHAnsi"/>
                <w:color w:val="000000" w:themeColor="text1"/>
                <w:sz w:val="20"/>
              </w:rPr>
            </w:pPr>
            <w:r w:rsidRPr="00975C52">
              <w:rPr>
                <w:rFonts w:asciiTheme="minorHAnsi" w:hAnsiTheme="minorHAnsi"/>
                <w:sz w:val="20"/>
              </w:rPr>
              <w:t>Gmina Przytyk</w:t>
            </w:r>
          </w:p>
        </w:tc>
        <w:tc>
          <w:tcPr>
            <w:tcW w:w="0" w:type="auto"/>
            <w:shd w:val="clear" w:color="auto" w:fill="F2F2F2" w:themeFill="background1" w:themeFillShade="F2"/>
            <w:vAlign w:val="center"/>
          </w:tcPr>
          <w:p w:rsidR="00065A21" w:rsidRPr="00492C05" w:rsidRDefault="00825418" w:rsidP="0023328B">
            <w:pPr>
              <w:pStyle w:val="TableContents"/>
              <w:rPr>
                <w:rFonts w:asciiTheme="minorHAnsi" w:hAnsiTheme="minorHAnsi" w:cs="Calibri"/>
                <w:sz w:val="20"/>
                <w:szCs w:val="20"/>
              </w:rPr>
            </w:pPr>
            <w:r>
              <w:rPr>
                <w:rFonts w:asciiTheme="minorHAnsi" w:hAnsiTheme="minorHAnsi" w:cs="Calibri"/>
                <w:sz w:val="20"/>
                <w:szCs w:val="20"/>
              </w:rPr>
              <w:t>-</w:t>
            </w:r>
          </w:p>
        </w:tc>
        <w:tc>
          <w:tcPr>
            <w:tcW w:w="0" w:type="auto"/>
            <w:shd w:val="clear" w:color="auto" w:fill="F2F2F2" w:themeFill="background1" w:themeFillShade="F2"/>
            <w:vAlign w:val="center"/>
          </w:tcPr>
          <w:p w:rsidR="00065A21" w:rsidRPr="00492C05" w:rsidRDefault="00825418" w:rsidP="0023328B">
            <w:pPr>
              <w:pStyle w:val="TableContents"/>
              <w:snapToGrid w:val="0"/>
              <w:rPr>
                <w:rFonts w:asciiTheme="minorHAnsi" w:hAnsiTheme="minorHAnsi" w:cs="Calibri"/>
                <w:sz w:val="20"/>
                <w:szCs w:val="20"/>
              </w:rPr>
            </w:pPr>
            <w:r>
              <w:rPr>
                <w:rFonts w:asciiTheme="minorHAnsi" w:hAnsiTheme="minorHAnsi" w:cs="Calibri"/>
                <w:sz w:val="20"/>
                <w:szCs w:val="20"/>
              </w:rPr>
              <w:t>-</w:t>
            </w:r>
          </w:p>
        </w:tc>
        <w:tc>
          <w:tcPr>
            <w:tcW w:w="0" w:type="auto"/>
            <w:shd w:val="clear" w:color="auto" w:fill="F2F2F2" w:themeFill="background1" w:themeFillShade="F2"/>
            <w:vAlign w:val="center"/>
          </w:tcPr>
          <w:p w:rsidR="00065A21" w:rsidRPr="00492C05" w:rsidRDefault="00825418" w:rsidP="0023328B">
            <w:pPr>
              <w:pStyle w:val="TableContents"/>
              <w:snapToGrid w:val="0"/>
              <w:rPr>
                <w:rFonts w:asciiTheme="minorHAnsi" w:hAnsiTheme="minorHAnsi" w:cs="Calibri"/>
                <w:sz w:val="20"/>
                <w:szCs w:val="20"/>
              </w:rPr>
            </w:pPr>
            <w:r>
              <w:rPr>
                <w:rFonts w:asciiTheme="minorHAnsi" w:hAnsiTheme="minorHAnsi" w:cs="Calibri"/>
                <w:sz w:val="20"/>
                <w:szCs w:val="20"/>
              </w:rPr>
              <w:t>-</w:t>
            </w:r>
          </w:p>
        </w:tc>
        <w:tc>
          <w:tcPr>
            <w:tcW w:w="0" w:type="auto"/>
            <w:vAlign w:val="center"/>
          </w:tcPr>
          <w:p w:rsidR="00065A21" w:rsidRPr="00492C05" w:rsidRDefault="00065A21" w:rsidP="00272F7F">
            <w:pPr>
              <w:pStyle w:val="Default"/>
              <w:rPr>
                <w:rFonts w:asciiTheme="minorHAnsi" w:hAnsiTheme="minorHAnsi" w:cs="Calibri"/>
                <w:sz w:val="20"/>
              </w:rPr>
            </w:pPr>
            <w:r w:rsidRPr="00492C05">
              <w:rPr>
                <w:rFonts w:asciiTheme="minorHAnsi" w:hAnsiTheme="minorHAnsi"/>
                <w:sz w:val="20"/>
              </w:rPr>
              <w:t xml:space="preserve">brak kadry, brak środków finansowych </w:t>
            </w:r>
          </w:p>
        </w:tc>
      </w:tr>
      <w:tr w:rsidR="00065419" w:rsidRPr="00492C05" w:rsidTr="00825418">
        <w:tc>
          <w:tcPr>
            <w:tcW w:w="0" w:type="auto"/>
            <w:vMerge/>
            <w:vAlign w:val="center"/>
          </w:tcPr>
          <w:p w:rsidR="00065A21" w:rsidRPr="00492C05" w:rsidRDefault="00065A21" w:rsidP="00312EEA">
            <w:pPr>
              <w:pStyle w:val="TableContents"/>
              <w:jc w:val="center"/>
              <w:rPr>
                <w:rFonts w:asciiTheme="minorHAnsi" w:hAnsiTheme="minorHAnsi" w:cs="Calibri"/>
                <w:sz w:val="20"/>
                <w:szCs w:val="20"/>
              </w:rPr>
            </w:pPr>
          </w:p>
        </w:tc>
        <w:tc>
          <w:tcPr>
            <w:tcW w:w="0" w:type="auto"/>
          </w:tcPr>
          <w:p w:rsidR="00065A21" w:rsidRPr="00492C05" w:rsidRDefault="00065A21" w:rsidP="00272F7F">
            <w:pPr>
              <w:rPr>
                <w:rFonts w:asciiTheme="minorHAnsi" w:hAnsiTheme="minorHAnsi"/>
              </w:rPr>
            </w:pPr>
            <w:r w:rsidRPr="00492C05">
              <w:rPr>
                <w:rFonts w:asciiTheme="minorHAnsi" w:hAnsiTheme="minorHAnsi"/>
              </w:rPr>
              <w:t>Estetyzacja budynków i przestrzeni</w:t>
            </w:r>
          </w:p>
        </w:tc>
        <w:tc>
          <w:tcPr>
            <w:tcW w:w="0" w:type="auto"/>
          </w:tcPr>
          <w:p w:rsidR="00065A21" w:rsidRPr="00492C05" w:rsidRDefault="00065A21" w:rsidP="00272F7F">
            <w:pPr>
              <w:rPr>
                <w:rStyle w:val="normaltext"/>
                <w:rFonts w:asciiTheme="minorHAnsi" w:hAnsiTheme="minorHAnsi" w:cs="Calibri"/>
                <w:sz w:val="20"/>
                <w:szCs w:val="20"/>
              </w:rPr>
            </w:pPr>
            <w:r w:rsidRPr="00975C52">
              <w:rPr>
                <w:rFonts w:asciiTheme="minorHAnsi" w:hAnsiTheme="minorHAnsi"/>
              </w:rPr>
              <w:t>Gmina Przytyk</w:t>
            </w:r>
            <w:r w:rsidRPr="00492C05">
              <w:rPr>
                <w:rStyle w:val="normaltext"/>
                <w:rFonts w:asciiTheme="minorHAnsi" w:hAnsiTheme="minorHAnsi" w:cs="Calibri"/>
                <w:sz w:val="20"/>
                <w:szCs w:val="20"/>
              </w:rPr>
              <w:t>, właściciele obiektów i terenów</w:t>
            </w:r>
          </w:p>
        </w:tc>
        <w:tc>
          <w:tcPr>
            <w:tcW w:w="0" w:type="auto"/>
            <w:shd w:val="clear" w:color="auto" w:fill="F2F2F2" w:themeFill="background1" w:themeFillShade="F2"/>
            <w:vAlign w:val="center"/>
          </w:tcPr>
          <w:p w:rsidR="00065A21" w:rsidRPr="00492C05" w:rsidRDefault="00065A21" w:rsidP="0023328B">
            <w:pPr>
              <w:pStyle w:val="TableContents"/>
              <w:rPr>
                <w:rFonts w:asciiTheme="minorHAnsi" w:hAnsiTheme="minorHAnsi" w:cs="Calibri"/>
                <w:sz w:val="20"/>
                <w:szCs w:val="20"/>
              </w:rPr>
            </w:pPr>
            <w:r w:rsidRPr="00492C05">
              <w:rPr>
                <w:rFonts w:asciiTheme="minorHAnsi" w:hAnsiTheme="minorHAnsi" w:cs="Calibri"/>
                <w:sz w:val="20"/>
                <w:szCs w:val="20"/>
              </w:rPr>
              <w:t>-</w:t>
            </w:r>
          </w:p>
        </w:tc>
        <w:tc>
          <w:tcPr>
            <w:tcW w:w="0" w:type="auto"/>
            <w:shd w:val="clear" w:color="auto" w:fill="F2F2F2" w:themeFill="background1" w:themeFillShade="F2"/>
            <w:vAlign w:val="center"/>
          </w:tcPr>
          <w:p w:rsidR="00065A21" w:rsidRPr="00492C05" w:rsidRDefault="00065A21" w:rsidP="0023328B">
            <w:pPr>
              <w:pStyle w:val="TableContents"/>
              <w:snapToGrid w:val="0"/>
              <w:rPr>
                <w:rFonts w:asciiTheme="minorHAnsi" w:hAnsiTheme="minorHAnsi" w:cs="Calibri"/>
                <w:sz w:val="20"/>
                <w:szCs w:val="20"/>
              </w:rPr>
            </w:pPr>
            <w:r w:rsidRPr="00492C05">
              <w:rPr>
                <w:rFonts w:asciiTheme="minorHAnsi" w:hAnsiTheme="minorHAnsi" w:cs="Calibri"/>
                <w:sz w:val="20"/>
                <w:szCs w:val="20"/>
              </w:rPr>
              <w:t>-</w:t>
            </w:r>
          </w:p>
        </w:tc>
        <w:tc>
          <w:tcPr>
            <w:tcW w:w="0" w:type="auto"/>
            <w:shd w:val="clear" w:color="auto" w:fill="F2F2F2" w:themeFill="background1" w:themeFillShade="F2"/>
            <w:vAlign w:val="center"/>
          </w:tcPr>
          <w:p w:rsidR="00065A21" w:rsidRPr="00492C05" w:rsidRDefault="00065A21" w:rsidP="0023328B">
            <w:pPr>
              <w:pStyle w:val="TableContents"/>
              <w:snapToGrid w:val="0"/>
              <w:rPr>
                <w:rFonts w:asciiTheme="minorHAnsi" w:hAnsiTheme="minorHAnsi" w:cs="Calibri"/>
                <w:sz w:val="20"/>
                <w:szCs w:val="20"/>
              </w:rPr>
            </w:pPr>
            <w:r w:rsidRPr="00492C05">
              <w:rPr>
                <w:rFonts w:asciiTheme="minorHAnsi" w:hAnsiTheme="minorHAnsi" w:cs="Calibri"/>
                <w:sz w:val="20"/>
                <w:szCs w:val="20"/>
              </w:rPr>
              <w:t>-</w:t>
            </w:r>
          </w:p>
        </w:tc>
        <w:tc>
          <w:tcPr>
            <w:tcW w:w="0" w:type="auto"/>
            <w:vAlign w:val="center"/>
          </w:tcPr>
          <w:p w:rsidR="00065A21" w:rsidRPr="00492C05" w:rsidRDefault="00065A21" w:rsidP="00272F7F">
            <w:pPr>
              <w:pStyle w:val="Default"/>
              <w:rPr>
                <w:rFonts w:asciiTheme="minorHAnsi" w:hAnsiTheme="minorHAnsi"/>
                <w:sz w:val="20"/>
              </w:rPr>
            </w:pPr>
            <w:r w:rsidRPr="00492C05">
              <w:rPr>
                <w:rFonts w:asciiTheme="minorHAnsi" w:hAnsiTheme="minorHAnsi"/>
                <w:sz w:val="20"/>
              </w:rPr>
              <w:t xml:space="preserve">brak środków finansowych </w:t>
            </w:r>
          </w:p>
          <w:p w:rsidR="00065A21" w:rsidRPr="00492C05" w:rsidRDefault="00065A21" w:rsidP="00272F7F">
            <w:pPr>
              <w:pStyle w:val="TableContents"/>
              <w:snapToGrid w:val="0"/>
              <w:rPr>
                <w:rFonts w:asciiTheme="minorHAnsi" w:hAnsiTheme="minorHAnsi" w:cs="Calibri"/>
                <w:sz w:val="20"/>
                <w:szCs w:val="20"/>
              </w:rPr>
            </w:pPr>
          </w:p>
        </w:tc>
      </w:tr>
      <w:tr w:rsidR="00065419" w:rsidRPr="00492C05" w:rsidTr="00825418">
        <w:tc>
          <w:tcPr>
            <w:tcW w:w="0" w:type="auto"/>
            <w:vMerge/>
            <w:vAlign w:val="center"/>
          </w:tcPr>
          <w:p w:rsidR="00065A21" w:rsidRPr="00492C05" w:rsidRDefault="00065A21" w:rsidP="00312EEA">
            <w:pPr>
              <w:pStyle w:val="TableContents"/>
              <w:jc w:val="center"/>
              <w:rPr>
                <w:rFonts w:asciiTheme="minorHAnsi" w:hAnsiTheme="minorHAnsi" w:cs="Calibri"/>
                <w:sz w:val="20"/>
                <w:szCs w:val="20"/>
              </w:rPr>
            </w:pPr>
          </w:p>
        </w:tc>
        <w:tc>
          <w:tcPr>
            <w:tcW w:w="0" w:type="auto"/>
          </w:tcPr>
          <w:p w:rsidR="00065A21" w:rsidRPr="008F412A" w:rsidRDefault="00065A21" w:rsidP="00107D6A">
            <w:pPr>
              <w:autoSpaceDE w:val="0"/>
              <w:autoSpaceDN w:val="0"/>
              <w:adjustRightInd w:val="0"/>
              <w:rPr>
                <w:rFonts w:asciiTheme="minorHAnsi" w:hAnsiTheme="minorHAnsi"/>
              </w:rPr>
            </w:pPr>
            <w:r>
              <w:rPr>
                <w:rFonts w:asciiTheme="minorHAnsi" w:hAnsiTheme="minorHAnsi" w:cs="Calibri"/>
              </w:rPr>
              <w:t>U</w:t>
            </w:r>
            <w:r w:rsidRPr="008F412A">
              <w:rPr>
                <w:rFonts w:asciiTheme="minorHAnsi" w:hAnsiTheme="minorHAnsi" w:cs="Calibri"/>
              </w:rPr>
              <w:t>trzymanie istniejących i tworzenie nowych pasów zieleni izolacyjnej w sąsiedztwie</w:t>
            </w:r>
            <w:r>
              <w:rPr>
                <w:rFonts w:asciiTheme="minorHAnsi" w:hAnsiTheme="minorHAnsi" w:cs="Calibri"/>
              </w:rPr>
              <w:t xml:space="preserve"> </w:t>
            </w:r>
            <w:r w:rsidRPr="008F412A">
              <w:rPr>
                <w:rFonts w:asciiTheme="minorHAnsi" w:hAnsiTheme="minorHAnsi" w:cs="Calibri"/>
              </w:rPr>
              <w:t>głównych szlaków komunikacyjnych</w:t>
            </w:r>
          </w:p>
        </w:tc>
        <w:tc>
          <w:tcPr>
            <w:tcW w:w="0" w:type="auto"/>
          </w:tcPr>
          <w:p w:rsidR="00065A21" w:rsidRDefault="00065A21" w:rsidP="00107D6A">
            <w:r w:rsidRPr="00094069">
              <w:rPr>
                <w:rStyle w:val="normaltext"/>
                <w:rFonts w:asciiTheme="minorHAnsi" w:hAnsiTheme="minorHAnsi" w:cs="Calibri"/>
                <w:sz w:val="20"/>
                <w:szCs w:val="20"/>
              </w:rPr>
              <w:t>Gmina Przytyk</w:t>
            </w:r>
          </w:p>
        </w:tc>
        <w:tc>
          <w:tcPr>
            <w:tcW w:w="0" w:type="auto"/>
            <w:shd w:val="clear" w:color="auto" w:fill="F2F2F2" w:themeFill="background1" w:themeFillShade="F2"/>
          </w:tcPr>
          <w:p w:rsidR="00065A21" w:rsidRDefault="00825418" w:rsidP="00107D6A">
            <w:pPr>
              <w:rPr>
                <w:rFonts w:asciiTheme="minorHAnsi" w:hAnsiTheme="minorHAnsi"/>
              </w:rPr>
            </w:pPr>
            <w:r>
              <w:rPr>
                <w:rFonts w:asciiTheme="minorHAnsi" w:hAnsiTheme="minorHAnsi"/>
              </w:rPr>
              <w:t>-</w:t>
            </w:r>
          </w:p>
        </w:tc>
        <w:tc>
          <w:tcPr>
            <w:tcW w:w="0" w:type="auto"/>
            <w:shd w:val="clear" w:color="auto" w:fill="F2F2F2" w:themeFill="background1" w:themeFillShade="F2"/>
          </w:tcPr>
          <w:p w:rsidR="00065A21" w:rsidRDefault="00825418" w:rsidP="00107D6A">
            <w:pPr>
              <w:rPr>
                <w:rFonts w:asciiTheme="minorHAnsi" w:hAnsiTheme="minorHAnsi"/>
              </w:rPr>
            </w:pPr>
            <w:r>
              <w:rPr>
                <w:rFonts w:asciiTheme="minorHAnsi" w:hAnsiTheme="minorHAnsi"/>
              </w:rPr>
              <w:t>-</w:t>
            </w:r>
          </w:p>
        </w:tc>
        <w:tc>
          <w:tcPr>
            <w:tcW w:w="0" w:type="auto"/>
            <w:shd w:val="clear" w:color="auto" w:fill="F2F2F2" w:themeFill="background1" w:themeFillShade="F2"/>
          </w:tcPr>
          <w:p w:rsidR="00065A21" w:rsidRDefault="00825418" w:rsidP="00107D6A">
            <w:pPr>
              <w:rPr>
                <w:rFonts w:asciiTheme="minorHAnsi" w:hAnsiTheme="minorHAnsi"/>
              </w:rPr>
            </w:pPr>
            <w:r>
              <w:rPr>
                <w:rFonts w:asciiTheme="minorHAnsi" w:hAnsiTheme="minorHAnsi"/>
              </w:rPr>
              <w:t>-</w:t>
            </w:r>
          </w:p>
        </w:tc>
        <w:tc>
          <w:tcPr>
            <w:tcW w:w="0" w:type="auto"/>
          </w:tcPr>
          <w:p w:rsidR="00065A21" w:rsidRPr="003E5D26" w:rsidRDefault="00065A21" w:rsidP="00107D6A">
            <w:pPr>
              <w:pStyle w:val="Default"/>
              <w:rPr>
                <w:rFonts w:asciiTheme="minorHAnsi" w:hAnsiTheme="minorHAnsi"/>
                <w:sz w:val="20"/>
              </w:rPr>
            </w:pPr>
            <w:r>
              <w:rPr>
                <w:rFonts w:asciiTheme="minorHAnsi" w:hAnsiTheme="minorHAnsi"/>
                <w:sz w:val="20"/>
              </w:rPr>
              <w:t>brak środków finansowych, brak możliwości kontroli</w:t>
            </w:r>
          </w:p>
        </w:tc>
      </w:tr>
      <w:tr w:rsidR="009C49E1" w:rsidRPr="00492C05" w:rsidTr="00107D6A">
        <w:tc>
          <w:tcPr>
            <w:tcW w:w="0" w:type="auto"/>
            <w:vMerge w:val="restart"/>
          </w:tcPr>
          <w:p w:rsidR="009C49E1" w:rsidRPr="00D347D0" w:rsidRDefault="009C49E1" w:rsidP="00065419">
            <w:pPr>
              <w:pStyle w:val="Default"/>
              <w:rPr>
                <w:rFonts w:asciiTheme="minorHAnsi" w:hAnsiTheme="minorHAnsi"/>
                <w:sz w:val="20"/>
              </w:rPr>
            </w:pPr>
            <w:r w:rsidRPr="00D347D0">
              <w:rPr>
                <w:rFonts w:asciiTheme="minorHAnsi" w:hAnsiTheme="minorHAnsi"/>
                <w:sz w:val="20"/>
              </w:rPr>
              <w:t xml:space="preserve">Uwzględnianie kwestii </w:t>
            </w:r>
            <w:r>
              <w:rPr>
                <w:rFonts w:asciiTheme="minorHAnsi" w:hAnsiTheme="minorHAnsi"/>
                <w:sz w:val="20"/>
              </w:rPr>
              <w:t xml:space="preserve">zasobów przyrodniczych </w:t>
            </w:r>
            <w:r w:rsidRPr="00D347D0">
              <w:rPr>
                <w:rFonts w:asciiTheme="minorHAnsi" w:hAnsiTheme="minorHAnsi"/>
                <w:sz w:val="20"/>
              </w:rPr>
              <w:t xml:space="preserve"> w planowaniu </w:t>
            </w:r>
            <w:r w:rsidRPr="00D347D0">
              <w:rPr>
                <w:rFonts w:asciiTheme="minorHAnsi" w:hAnsiTheme="minorHAnsi"/>
                <w:sz w:val="20"/>
              </w:rPr>
              <w:lastRenderedPageBreak/>
              <w:t>przestrzennym</w:t>
            </w:r>
          </w:p>
        </w:tc>
        <w:tc>
          <w:tcPr>
            <w:tcW w:w="0" w:type="auto"/>
          </w:tcPr>
          <w:p w:rsidR="009C49E1" w:rsidRPr="009C49E1" w:rsidRDefault="009C49E1" w:rsidP="009C49E1">
            <w:pPr>
              <w:autoSpaceDE w:val="0"/>
              <w:autoSpaceDN w:val="0"/>
              <w:adjustRightInd w:val="0"/>
              <w:rPr>
                <w:rFonts w:asciiTheme="minorHAnsi" w:hAnsiTheme="minorHAnsi" w:cs="Calibri"/>
              </w:rPr>
            </w:pPr>
            <w:r w:rsidRPr="009C49E1">
              <w:rPr>
                <w:rFonts w:ascii="Calibri" w:hAnsi="Calibri" w:cs="Calibri"/>
              </w:rPr>
              <w:lastRenderedPageBreak/>
              <w:t xml:space="preserve">Ochrona zabytkowych parków (Oblas, Wrzeszczów, Zameczek, Krzyszkowice) poprzez zakaz dokonywania zmian naruszających układ przestrzenny parku i realizację niezbędnej </w:t>
            </w:r>
            <w:r w:rsidRPr="009C49E1">
              <w:rPr>
                <w:rFonts w:ascii="Calibri" w:hAnsi="Calibri" w:cs="Calibri"/>
              </w:rPr>
              <w:lastRenderedPageBreak/>
              <w:t>pielęgnacji roślinności parkowej</w:t>
            </w:r>
          </w:p>
        </w:tc>
        <w:tc>
          <w:tcPr>
            <w:tcW w:w="0" w:type="auto"/>
          </w:tcPr>
          <w:p w:rsidR="009C49E1" w:rsidRPr="00094069" w:rsidRDefault="009C49E1" w:rsidP="00107D6A">
            <w:pPr>
              <w:rPr>
                <w:rStyle w:val="normaltext"/>
                <w:rFonts w:asciiTheme="minorHAnsi" w:hAnsiTheme="minorHAnsi" w:cs="Calibri"/>
                <w:sz w:val="20"/>
                <w:szCs w:val="20"/>
              </w:rPr>
            </w:pPr>
            <w:r w:rsidRPr="00094069">
              <w:rPr>
                <w:rStyle w:val="normaltext"/>
                <w:rFonts w:asciiTheme="minorHAnsi" w:hAnsiTheme="minorHAnsi" w:cs="Calibri"/>
                <w:sz w:val="20"/>
                <w:szCs w:val="20"/>
              </w:rPr>
              <w:lastRenderedPageBreak/>
              <w:t>Gmina Przytyk</w:t>
            </w:r>
            <w:r>
              <w:rPr>
                <w:rStyle w:val="normaltext"/>
                <w:rFonts w:asciiTheme="minorHAnsi" w:hAnsiTheme="minorHAnsi" w:cs="Calibri"/>
                <w:sz w:val="20"/>
                <w:szCs w:val="20"/>
              </w:rPr>
              <w:t>, właściciele terenów</w:t>
            </w:r>
          </w:p>
        </w:tc>
        <w:tc>
          <w:tcPr>
            <w:tcW w:w="0" w:type="auto"/>
            <w:shd w:val="clear" w:color="auto" w:fill="F2F2F2" w:themeFill="background1" w:themeFillShade="F2"/>
          </w:tcPr>
          <w:p w:rsidR="009C49E1" w:rsidRDefault="009C49E1" w:rsidP="00107D6A">
            <w:pPr>
              <w:rPr>
                <w:rFonts w:asciiTheme="minorHAnsi" w:hAnsiTheme="minorHAnsi"/>
              </w:rPr>
            </w:pPr>
            <w:r>
              <w:rPr>
                <w:rFonts w:asciiTheme="minorHAnsi" w:hAnsiTheme="minorHAnsi"/>
              </w:rPr>
              <w:t>-</w:t>
            </w:r>
          </w:p>
        </w:tc>
        <w:tc>
          <w:tcPr>
            <w:tcW w:w="0" w:type="auto"/>
            <w:shd w:val="clear" w:color="auto" w:fill="F2F2F2" w:themeFill="background1" w:themeFillShade="F2"/>
          </w:tcPr>
          <w:p w:rsidR="009C49E1" w:rsidRDefault="009C49E1" w:rsidP="00107D6A">
            <w:pPr>
              <w:rPr>
                <w:rFonts w:asciiTheme="minorHAnsi" w:hAnsiTheme="minorHAnsi"/>
              </w:rPr>
            </w:pPr>
            <w:r>
              <w:rPr>
                <w:rFonts w:asciiTheme="minorHAnsi" w:hAnsiTheme="minorHAnsi"/>
              </w:rPr>
              <w:t>-</w:t>
            </w:r>
          </w:p>
        </w:tc>
        <w:tc>
          <w:tcPr>
            <w:tcW w:w="0" w:type="auto"/>
            <w:shd w:val="clear" w:color="auto" w:fill="F2F2F2" w:themeFill="background1" w:themeFillShade="F2"/>
          </w:tcPr>
          <w:p w:rsidR="009C49E1" w:rsidRDefault="009C49E1" w:rsidP="00107D6A">
            <w:pPr>
              <w:rPr>
                <w:rFonts w:asciiTheme="minorHAnsi" w:hAnsiTheme="minorHAnsi"/>
              </w:rPr>
            </w:pPr>
            <w:r>
              <w:rPr>
                <w:rFonts w:asciiTheme="minorHAnsi" w:hAnsiTheme="minorHAnsi"/>
              </w:rPr>
              <w:t>-</w:t>
            </w:r>
          </w:p>
        </w:tc>
        <w:tc>
          <w:tcPr>
            <w:tcW w:w="0" w:type="auto"/>
          </w:tcPr>
          <w:p w:rsidR="009C49E1" w:rsidRDefault="009C49E1" w:rsidP="00107D6A">
            <w:pPr>
              <w:pStyle w:val="Default"/>
              <w:rPr>
                <w:rFonts w:asciiTheme="minorHAnsi" w:hAnsiTheme="minorHAnsi"/>
                <w:sz w:val="20"/>
              </w:rPr>
            </w:pPr>
            <w:r>
              <w:rPr>
                <w:rFonts w:asciiTheme="minorHAnsi" w:hAnsiTheme="minorHAnsi"/>
                <w:sz w:val="20"/>
              </w:rPr>
              <w:t>brak akceptacji dla rozwiązań</w:t>
            </w:r>
          </w:p>
        </w:tc>
      </w:tr>
      <w:tr w:rsidR="009C49E1" w:rsidRPr="00492C05" w:rsidTr="00107D6A">
        <w:tc>
          <w:tcPr>
            <w:tcW w:w="0" w:type="auto"/>
            <w:vMerge/>
          </w:tcPr>
          <w:p w:rsidR="009C49E1" w:rsidRPr="00D347D0" w:rsidRDefault="009C49E1" w:rsidP="00065419">
            <w:pPr>
              <w:pStyle w:val="Default"/>
              <w:rPr>
                <w:rFonts w:asciiTheme="minorHAnsi" w:hAnsiTheme="minorHAnsi"/>
                <w:sz w:val="20"/>
              </w:rPr>
            </w:pPr>
          </w:p>
        </w:tc>
        <w:tc>
          <w:tcPr>
            <w:tcW w:w="0" w:type="auto"/>
          </w:tcPr>
          <w:p w:rsidR="009C49E1" w:rsidRPr="009C49E1" w:rsidRDefault="009C49E1" w:rsidP="009C49E1">
            <w:pPr>
              <w:autoSpaceDE w:val="0"/>
              <w:autoSpaceDN w:val="0"/>
              <w:adjustRightInd w:val="0"/>
              <w:rPr>
                <w:rFonts w:ascii="Calibri" w:hAnsi="Calibri" w:cs="Calibri"/>
              </w:rPr>
            </w:pPr>
            <w:r w:rsidRPr="009C49E1">
              <w:rPr>
                <w:rFonts w:ascii="Calibri" w:hAnsi="Calibri" w:cs="Calibri"/>
              </w:rPr>
              <w:t>Ochrona południowej części gminy, postulowanej do objęcia ochroną, przed</w:t>
            </w:r>
          </w:p>
          <w:p w:rsidR="009C49E1" w:rsidRPr="009C49E1" w:rsidRDefault="009C49E1" w:rsidP="009C49E1">
            <w:pPr>
              <w:autoSpaceDE w:val="0"/>
              <w:autoSpaceDN w:val="0"/>
              <w:adjustRightInd w:val="0"/>
              <w:rPr>
                <w:rFonts w:ascii="Calibri" w:hAnsi="Calibri" w:cs="Calibri"/>
              </w:rPr>
            </w:pPr>
            <w:r w:rsidRPr="009C49E1">
              <w:rPr>
                <w:rFonts w:ascii="Calibri" w:hAnsi="Calibri" w:cs="Calibri"/>
              </w:rPr>
              <w:t>rozpraszaniem zabudowy, lokalizacją obiektów nieharmonijnych z krajobrazem, dużych obiektów przemysłowych i handlowych</w:t>
            </w:r>
          </w:p>
        </w:tc>
        <w:tc>
          <w:tcPr>
            <w:tcW w:w="0" w:type="auto"/>
          </w:tcPr>
          <w:p w:rsidR="009C49E1" w:rsidRPr="00094069" w:rsidRDefault="009C49E1" w:rsidP="00107D6A">
            <w:pPr>
              <w:rPr>
                <w:rStyle w:val="normaltext"/>
                <w:rFonts w:asciiTheme="minorHAnsi" w:hAnsiTheme="minorHAnsi" w:cs="Calibri"/>
                <w:sz w:val="20"/>
                <w:szCs w:val="20"/>
              </w:rPr>
            </w:pPr>
            <w:r w:rsidRPr="00094069">
              <w:rPr>
                <w:rStyle w:val="normaltext"/>
                <w:rFonts w:asciiTheme="minorHAnsi" w:hAnsiTheme="minorHAnsi" w:cs="Calibri"/>
                <w:sz w:val="20"/>
                <w:szCs w:val="20"/>
              </w:rPr>
              <w:t>Gmina Przytyk</w:t>
            </w:r>
            <w:r>
              <w:rPr>
                <w:rStyle w:val="normaltext"/>
                <w:rFonts w:asciiTheme="minorHAnsi" w:hAnsiTheme="minorHAnsi" w:cs="Calibri"/>
                <w:sz w:val="20"/>
                <w:szCs w:val="20"/>
              </w:rPr>
              <w:t>, właściciele terenów</w:t>
            </w:r>
          </w:p>
        </w:tc>
        <w:tc>
          <w:tcPr>
            <w:tcW w:w="0" w:type="auto"/>
            <w:shd w:val="clear" w:color="auto" w:fill="F2F2F2" w:themeFill="background1" w:themeFillShade="F2"/>
          </w:tcPr>
          <w:p w:rsidR="009C49E1" w:rsidRDefault="009C49E1" w:rsidP="00107D6A">
            <w:pPr>
              <w:rPr>
                <w:rFonts w:asciiTheme="minorHAnsi" w:hAnsiTheme="minorHAnsi"/>
              </w:rPr>
            </w:pPr>
            <w:r>
              <w:rPr>
                <w:rFonts w:asciiTheme="minorHAnsi" w:hAnsiTheme="minorHAnsi"/>
              </w:rPr>
              <w:t>-</w:t>
            </w:r>
          </w:p>
        </w:tc>
        <w:tc>
          <w:tcPr>
            <w:tcW w:w="0" w:type="auto"/>
            <w:shd w:val="clear" w:color="auto" w:fill="F2F2F2" w:themeFill="background1" w:themeFillShade="F2"/>
          </w:tcPr>
          <w:p w:rsidR="009C49E1" w:rsidRDefault="009C49E1" w:rsidP="00107D6A">
            <w:pPr>
              <w:rPr>
                <w:rFonts w:asciiTheme="minorHAnsi" w:hAnsiTheme="minorHAnsi"/>
              </w:rPr>
            </w:pPr>
            <w:r>
              <w:rPr>
                <w:rFonts w:asciiTheme="minorHAnsi" w:hAnsiTheme="minorHAnsi"/>
              </w:rPr>
              <w:t>-</w:t>
            </w:r>
          </w:p>
        </w:tc>
        <w:tc>
          <w:tcPr>
            <w:tcW w:w="0" w:type="auto"/>
            <w:shd w:val="clear" w:color="auto" w:fill="F2F2F2" w:themeFill="background1" w:themeFillShade="F2"/>
          </w:tcPr>
          <w:p w:rsidR="009C49E1" w:rsidRDefault="009C49E1" w:rsidP="00107D6A">
            <w:pPr>
              <w:rPr>
                <w:rFonts w:asciiTheme="minorHAnsi" w:hAnsiTheme="minorHAnsi"/>
              </w:rPr>
            </w:pPr>
            <w:r>
              <w:rPr>
                <w:rFonts w:asciiTheme="minorHAnsi" w:hAnsiTheme="minorHAnsi"/>
              </w:rPr>
              <w:t>-</w:t>
            </w:r>
          </w:p>
        </w:tc>
        <w:tc>
          <w:tcPr>
            <w:tcW w:w="0" w:type="auto"/>
          </w:tcPr>
          <w:p w:rsidR="009C49E1" w:rsidRDefault="009C49E1" w:rsidP="00107D6A">
            <w:pPr>
              <w:pStyle w:val="Default"/>
              <w:rPr>
                <w:rFonts w:asciiTheme="minorHAnsi" w:hAnsiTheme="minorHAnsi"/>
                <w:sz w:val="20"/>
              </w:rPr>
            </w:pPr>
            <w:r>
              <w:rPr>
                <w:rFonts w:asciiTheme="minorHAnsi" w:hAnsiTheme="minorHAnsi"/>
                <w:sz w:val="20"/>
              </w:rPr>
              <w:t>brak akceptacji dla rozwiązań</w:t>
            </w:r>
          </w:p>
        </w:tc>
      </w:tr>
      <w:tr w:rsidR="009C49E1" w:rsidRPr="00492C05" w:rsidTr="00107D6A">
        <w:tc>
          <w:tcPr>
            <w:tcW w:w="0" w:type="auto"/>
            <w:vMerge/>
          </w:tcPr>
          <w:p w:rsidR="009C49E1" w:rsidRPr="00D347D0" w:rsidRDefault="009C49E1" w:rsidP="00065419">
            <w:pPr>
              <w:pStyle w:val="Default"/>
              <w:rPr>
                <w:rFonts w:asciiTheme="minorHAnsi" w:hAnsiTheme="minorHAnsi"/>
                <w:sz w:val="20"/>
              </w:rPr>
            </w:pPr>
          </w:p>
        </w:tc>
        <w:tc>
          <w:tcPr>
            <w:tcW w:w="0" w:type="auto"/>
          </w:tcPr>
          <w:p w:rsidR="009C49E1" w:rsidRPr="009C49E1" w:rsidRDefault="009C49E1" w:rsidP="009C49E1">
            <w:pPr>
              <w:autoSpaceDE w:val="0"/>
              <w:autoSpaceDN w:val="0"/>
              <w:adjustRightInd w:val="0"/>
              <w:rPr>
                <w:rFonts w:ascii="Calibri" w:hAnsi="Calibri" w:cs="Calibri"/>
              </w:rPr>
            </w:pPr>
            <w:r w:rsidRPr="009C49E1">
              <w:rPr>
                <w:rFonts w:ascii="Calibri" w:hAnsi="Calibri" w:cs="Calibri"/>
              </w:rPr>
              <w:t>Ograniczenie przeznaczania działek leśnych pod zabudowę, w przypadku</w:t>
            </w:r>
            <w:r>
              <w:rPr>
                <w:rFonts w:ascii="Calibri" w:hAnsi="Calibri" w:cs="Calibri"/>
              </w:rPr>
              <w:t xml:space="preserve"> </w:t>
            </w:r>
            <w:r w:rsidRPr="009C49E1">
              <w:rPr>
                <w:rFonts w:ascii="Calibri" w:hAnsi="Calibri" w:cs="Calibri"/>
              </w:rPr>
              <w:t>zabudowy – dążenie do ograniczania wycinki drzewostanu, wydzielania dużych działek, określenia wysokiego współczynnika powierzchni biologicznie czynnej, budowę ogrodzeń ażurowych, bez podmurówki</w:t>
            </w:r>
          </w:p>
        </w:tc>
        <w:tc>
          <w:tcPr>
            <w:tcW w:w="0" w:type="auto"/>
          </w:tcPr>
          <w:p w:rsidR="009C49E1" w:rsidRPr="00094069" w:rsidRDefault="009C49E1" w:rsidP="00107D6A">
            <w:pPr>
              <w:rPr>
                <w:rStyle w:val="normaltext"/>
                <w:rFonts w:asciiTheme="minorHAnsi" w:hAnsiTheme="minorHAnsi" w:cs="Calibri"/>
                <w:sz w:val="20"/>
                <w:szCs w:val="20"/>
              </w:rPr>
            </w:pPr>
            <w:r w:rsidRPr="00094069">
              <w:rPr>
                <w:rStyle w:val="normaltext"/>
                <w:rFonts w:asciiTheme="minorHAnsi" w:hAnsiTheme="minorHAnsi" w:cs="Calibri"/>
                <w:sz w:val="20"/>
                <w:szCs w:val="20"/>
              </w:rPr>
              <w:t>Gmina Przytyk</w:t>
            </w:r>
            <w:r>
              <w:rPr>
                <w:rStyle w:val="normaltext"/>
                <w:rFonts w:asciiTheme="minorHAnsi" w:hAnsiTheme="minorHAnsi" w:cs="Calibri"/>
                <w:sz w:val="20"/>
                <w:szCs w:val="20"/>
              </w:rPr>
              <w:t>, właściciele terenów</w:t>
            </w:r>
          </w:p>
        </w:tc>
        <w:tc>
          <w:tcPr>
            <w:tcW w:w="0" w:type="auto"/>
            <w:shd w:val="clear" w:color="auto" w:fill="F2F2F2" w:themeFill="background1" w:themeFillShade="F2"/>
          </w:tcPr>
          <w:p w:rsidR="009C49E1" w:rsidRDefault="009C49E1" w:rsidP="00107D6A">
            <w:pPr>
              <w:rPr>
                <w:rFonts w:asciiTheme="minorHAnsi" w:hAnsiTheme="minorHAnsi"/>
              </w:rPr>
            </w:pPr>
            <w:r>
              <w:rPr>
                <w:rFonts w:asciiTheme="minorHAnsi" w:hAnsiTheme="minorHAnsi"/>
              </w:rPr>
              <w:t>-</w:t>
            </w:r>
          </w:p>
        </w:tc>
        <w:tc>
          <w:tcPr>
            <w:tcW w:w="0" w:type="auto"/>
            <w:shd w:val="clear" w:color="auto" w:fill="F2F2F2" w:themeFill="background1" w:themeFillShade="F2"/>
          </w:tcPr>
          <w:p w:rsidR="009C49E1" w:rsidRDefault="009C49E1" w:rsidP="00107D6A">
            <w:pPr>
              <w:rPr>
                <w:rFonts w:asciiTheme="minorHAnsi" w:hAnsiTheme="minorHAnsi"/>
              </w:rPr>
            </w:pPr>
            <w:r>
              <w:rPr>
                <w:rFonts w:asciiTheme="minorHAnsi" w:hAnsiTheme="minorHAnsi"/>
              </w:rPr>
              <w:t>-</w:t>
            </w:r>
          </w:p>
        </w:tc>
        <w:tc>
          <w:tcPr>
            <w:tcW w:w="0" w:type="auto"/>
            <w:shd w:val="clear" w:color="auto" w:fill="F2F2F2" w:themeFill="background1" w:themeFillShade="F2"/>
          </w:tcPr>
          <w:p w:rsidR="009C49E1" w:rsidRDefault="009C49E1" w:rsidP="00107D6A">
            <w:pPr>
              <w:rPr>
                <w:rFonts w:asciiTheme="minorHAnsi" w:hAnsiTheme="minorHAnsi"/>
              </w:rPr>
            </w:pPr>
            <w:r>
              <w:rPr>
                <w:rFonts w:asciiTheme="minorHAnsi" w:hAnsiTheme="minorHAnsi"/>
              </w:rPr>
              <w:t>-</w:t>
            </w:r>
          </w:p>
        </w:tc>
        <w:tc>
          <w:tcPr>
            <w:tcW w:w="0" w:type="auto"/>
          </w:tcPr>
          <w:p w:rsidR="009C49E1" w:rsidRDefault="009C49E1" w:rsidP="00107D6A">
            <w:pPr>
              <w:pStyle w:val="Default"/>
              <w:rPr>
                <w:rFonts w:asciiTheme="minorHAnsi" w:hAnsiTheme="minorHAnsi"/>
                <w:sz w:val="20"/>
              </w:rPr>
            </w:pPr>
            <w:r>
              <w:rPr>
                <w:rFonts w:asciiTheme="minorHAnsi" w:hAnsiTheme="minorHAnsi"/>
                <w:sz w:val="20"/>
              </w:rPr>
              <w:t>brak akceptacji dla rozwiązań</w:t>
            </w:r>
          </w:p>
        </w:tc>
      </w:tr>
      <w:tr w:rsidR="009C49E1" w:rsidRPr="00492C05" w:rsidTr="00825418">
        <w:tc>
          <w:tcPr>
            <w:tcW w:w="0" w:type="auto"/>
            <w:vMerge w:val="restart"/>
            <w:vAlign w:val="center"/>
          </w:tcPr>
          <w:p w:rsidR="009C49E1" w:rsidRPr="00492C05" w:rsidRDefault="009C49E1" w:rsidP="00312EEA">
            <w:pPr>
              <w:pStyle w:val="Default"/>
              <w:jc w:val="center"/>
              <w:rPr>
                <w:rFonts w:asciiTheme="minorHAnsi" w:hAnsiTheme="minorHAnsi"/>
                <w:sz w:val="20"/>
              </w:rPr>
            </w:pPr>
            <w:r w:rsidRPr="00492C05">
              <w:rPr>
                <w:rFonts w:asciiTheme="minorHAnsi" w:hAnsiTheme="minorHAnsi"/>
                <w:sz w:val="20"/>
              </w:rPr>
              <w:t xml:space="preserve">Zachowanie lub przywrócenie właściwego stanu siedlisk i gatunków </w:t>
            </w:r>
          </w:p>
          <w:p w:rsidR="009C49E1" w:rsidRPr="00492C05" w:rsidRDefault="009C49E1" w:rsidP="00312EEA">
            <w:pPr>
              <w:pStyle w:val="Default"/>
              <w:jc w:val="center"/>
              <w:rPr>
                <w:rFonts w:asciiTheme="minorHAnsi" w:hAnsiTheme="minorHAnsi"/>
                <w:sz w:val="20"/>
              </w:rPr>
            </w:pPr>
          </w:p>
          <w:p w:rsidR="009C49E1" w:rsidRPr="00492C05" w:rsidRDefault="009C49E1" w:rsidP="00312EEA">
            <w:pPr>
              <w:pStyle w:val="Default"/>
              <w:jc w:val="center"/>
              <w:rPr>
                <w:rFonts w:asciiTheme="minorHAnsi" w:hAnsiTheme="minorHAnsi"/>
                <w:sz w:val="20"/>
              </w:rPr>
            </w:pPr>
          </w:p>
          <w:p w:rsidR="009C49E1" w:rsidRPr="00492C05" w:rsidRDefault="009C49E1" w:rsidP="00312EEA">
            <w:pPr>
              <w:pStyle w:val="Default"/>
              <w:jc w:val="center"/>
              <w:rPr>
                <w:rFonts w:asciiTheme="minorHAnsi" w:hAnsiTheme="minorHAnsi"/>
                <w:sz w:val="20"/>
              </w:rPr>
            </w:pPr>
          </w:p>
          <w:p w:rsidR="009C49E1" w:rsidRPr="00492C05" w:rsidRDefault="009C49E1" w:rsidP="00312EEA">
            <w:pPr>
              <w:pStyle w:val="Default"/>
              <w:jc w:val="center"/>
              <w:rPr>
                <w:rFonts w:asciiTheme="minorHAnsi" w:hAnsiTheme="minorHAnsi"/>
                <w:sz w:val="20"/>
              </w:rPr>
            </w:pPr>
          </w:p>
          <w:p w:rsidR="009C49E1" w:rsidRPr="00492C05" w:rsidRDefault="009C49E1" w:rsidP="00312EEA">
            <w:pPr>
              <w:pStyle w:val="Default"/>
              <w:jc w:val="center"/>
              <w:rPr>
                <w:rFonts w:asciiTheme="minorHAnsi" w:hAnsiTheme="minorHAnsi"/>
                <w:sz w:val="20"/>
              </w:rPr>
            </w:pPr>
          </w:p>
          <w:p w:rsidR="009C49E1" w:rsidRPr="00492C05" w:rsidRDefault="009C49E1" w:rsidP="00312EEA">
            <w:pPr>
              <w:pStyle w:val="Default"/>
              <w:jc w:val="center"/>
              <w:rPr>
                <w:rFonts w:asciiTheme="minorHAnsi" w:hAnsiTheme="minorHAnsi"/>
                <w:sz w:val="20"/>
              </w:rPr>
            </w:pPr>
          </w:p>
          <w:p w:rsidR="009C49E1" w:rsidRPr="00492C05" w:rsidRDefault="009C49E1" w:rsidP="00312EEA">
            <w:pPr>
              <w:pStyle w:val="Default"/>
              <w:jc w:val="center"/>
              <w:rPr>
                <w:rFonts w:asciiTheme="minorHAnsi" w:hAnsiTheme="minorHAnsi" w:cs="Calibri"/>
                <w:sz w:val="20"/>
              </w:rPr>
            </w:pPr>
          </w:p>
        </w:tc>
        <w:tc>
          <w:tcPr>
            <w:tcW w:w="0" w:type="auto"/>
            <w:vAlign w:val="center"/>
          </w:tcPr>
          <w:p w:rsidR="009C49E1" w:rsidRPr="00492C05" w:rsidRDefault="009C49E1" w:rsidP="008C0C0B">
            <w:pPr>
              <w:pStyle w:val="Default"/>
              <w:rPr>
                <w:rFonts w:asciiTheme="minorHAnsi" w:hAnsiTheme="minorHAnsi"/>
                <w:sz w:val="20"/>
              </w:rPr>
            </w:pPr>
            <w:r w:rsidRPr="00492C05">
              <w:rPr>
                <w:rFonts w:asciiTheme="minorHAnsi" w:hAnsiTheme="minorHAnsi"/>
                <w:sz w:val="20"/>
              </w:rPr>
              <w:t xml:space="preserve">Ochrona siedlisk </w:t>
            </w:r>
            <w:r w:rsidR="008C0C0B">
              <w:rPr>
                <w:rFonts w:asciiTheme="minorHAnsi" w:hAnsiTheme="minorHAnsi"/>
                <w:sz w:val="20"/>
              </w:rPr>
              <w:t>p</w:t>
            </w:r>
            <w:r w:rsidRPr="00492C05">
              <w:rPr>
                <w:rFonts w:asciiTheme="minorHAnsi" w:hAnsiTheme="minorHAnsi"/>
                <w:sz w:val="20"/>
              </w:rPr>
              <w:t xml:space="preserve">rzyrodniczych oraz gatunków objętych ochroną </w:t>
            </w:r>
          </w:p>
        </w:tc>
        <w:tc>
          <w:tcPr>
            <w:tcW w:w="0" w:type="auto"/>
            <w:vAlign w:val="center"/>
          </w:tcPr>
          <w:p w:rsidR="009C49E1" w:rsidRPr="00492C05" w:rsidRDefault="009C49E1" w:rsidP="00272F7F">
            <w:pPr>
              <w:pStyle w:val="TableContents"/>
              <w:snapToGrid w:val="0"/>
              <w:rPr>
                <w:rFonts w:asciiTheme="minorHAnsi" w:hAnsiTheme="minorHAnsi" w:cs="Calibri"/>
                <w:sz w:val="20"/>
                <w:szCs w:val="20"/>
              </w:rPr>
            </w:pPr>
            <w:r w:rsidRPr="00975C52">
              <w:rPr>
                <w:rFonts w:asciiTheme="minorHAnsi" w:hAnsiTheme="minorHAnsi"/>
                <w:sz w:val="20"/>
                <w:szCs w:val="20"/>
              </w:rPr>
              <w:t>Gmina Przytyk</w:t>
            </w:r>
            <w:r w:rsidRPr="00492C05">
              <w:rPr>
                <w:rFonts w:asciiTheme="minorHAnsi" w:hAnsiTheme="minorHAnsi"/>
                <w:sz w:val="20"/>
                <w:szCs w:val="20"/>
              </w:rPr>
              <w:t xml:space="preserve">, nadleśnictwo, organizacje pozarządowe, podmioty wyznaczone w planach ochrony i planach zadań ochronnych </w:t>
            </w:r>
          </w:p>
        </w:tc>
        <w:tc>
          <w:tcPr>
            <w:tcW w:w="0" w:type="auto"/>
            <w:shd w:val="clear" w:color="auto" w:fill="F2F2F2" w:themeFill="background1" w:themeFillShade="F2"/>
            <w:vAlign w:val="center"/>
          </w:tcPr>
          <w:p w:rsidR="009C49E1" w:rsidRPr="00492C05" w:rsidRDefault="009C49E1" w:rsidP="0023328B">
            <w:pPr>
              <w:pStyle w:val="TableContents"/>
              <w:rPr>
                <w:rFonts w:asciiTheme="minorHAnsi" w:hAnsiTheme="minorHAnsi" w:cs="Calibri"/>
                <w:sz w:val="20"/>
                <w:szCs w:val="20"/>
              </w:rPr>
            </w:pPr>
            <w:r w:rsidRPr="00492C05">
              <w:rPr>
                <w:rFonts w:asciiTheme="minorHAnsi" w:hAnsiTheme="minorHAnsi" w:cs="Calibri"/>
                <w:sz w:val="20"/>
                <w:szCs w:val="20"/>
              </w:rPr>
              <w:t>-</w:t>
            </w: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r w:rsidRPr="00492C05">
              <w:rPr>
                <w:rFonts w:asciiTheme="minorHAnsi" w:hAnsiTheme="minorHAnsi" w:cs="Calibri"/>
                <w:sz w:val="20"/>
                <w:szCs w:val="20"/>
              </w:rPr>
              <w:t>-</w:t>
            </w: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r w:rsidRPr="00492C05">
              <w:rPr>
                <w:rFonts w:asciiTheme="minorHAnsi" w:hAnsiTheme="minorHAnsi" w:cs="Calibri"/>
                <w:sz w:val="20"/>
                <w:szCs w:val="20"/>
              </w:rPr>
              <w:t>-</w:t>
            </w:r>
          </w:p>
        </w:tc>
        <w:tc>
          <w:tcPr>
            <w:tcW w:w="0" w:type="auto"/>
            <w:vAlign w:val="center"/>
          </w:tcPr>
          <w:p w:rsidR="009C49E1" w:rsidRPr="00492C05" w:rsidRDefault="009C49E1" w:rsidP="00272F7F">
            <w:pPr>
              <w:pStyle w:val="Default"/>
              <w:rPr>
                <w:rFonts w:asciiTheme="minorHAnsi" w:hAnsiTheme="minorHAnsi"/>
                <w:sz w:val="20"/>
              </w:rPr>
            </w:pPr>
            <w:r w:rsidRPr="00492C05">
              <w:rPr>
                <w:rFonts w:asciiTheme="minorHAnsi" w:hAnsiTheme="minorHAnsi"/>
                <w:sz w:val="20"/>
              </w:rPr>
              <w:t xml:space="preserve">brak środków finansowych </w:t>
            </w:r>
          </w:p>
          <w:p w:rsidR="009C49E1" w:rsidRPr="00492C05" w:rsidRDefault="009C49E1" w:rsidP="00272F7F">
            <w:pPr>
              <w:pStyle w:val="TableContents"/>
              <w:snapToGrid w:val="0"/>
              <w:rPr>
                <w:rFonts w:asciiTheme="minorHAnsi" w:hAnsiTheme="minorHAnsi" w:cs="Calibri"/>
                <w:sz w:val="20"/>
                <w:szCs w:val="20"/>
              </w:rPr>
            </w:pPr>
          </w:p>
        </w:tc>
      </w:tr>
      <w:tr w:rsidR="009C49E1" w:rsidRPr="00492C05" w:rsidTr="00825418">
        <w:tc>
          <w:tcPr>
            <w:tcW w:w="0" w:type="auto"/>
            <w:vMerge/>
            <w:vAlign w:val="center"/>
          </w:tcPr>
          <w:p w:rsidR="009C49E1" w:rsidRPr="00492C05" w:rsidRDefault="009C49E1" w:rsidP="00312EEA">
            <w:pPr>
              <w:pStyle w:val="Default"/>
              <w:jc w:val="center"/>
              <w:rPr>
                <w:rFonts w:asciiTheme="minorHAnsi" w:hAnsiTheme="minorHAnsi"/>
                <w:sz w:val="20"/>
              </w:rPr>
            </w:pPr>
          </w:p>
        </w:tc>
        <w:tc>
          <w:tcPr>
            <w:tcW w:w="0" w:type="auto"/>
            <w:vAlign w:val="center"/>
          </w:tcPr>
          <w:p w:rsidR="009C49E1" w:rsidRPr="001B4F48" w:rsidRDefault="009C49E1" w:rsidP="001B4F48">
            <w:pPr>
              <w:autoSpaceDE w:val="0"/>
              <w:autoSpaceDN w:val="0"/>
              <w:adjustRightInd w:val="0"/>
              <w:rPr>
                <w:rFonts w:asciiTheme="minorHAnsi" w:hAnsiTheme="minorHAnsi"/>
              </w:rPr>
            </w:pPr>
            <w:r w:rsidRPr="001B4F48">
              <w:rPr>
                <w:rFonts w:ascii="Calibri" w:hAnsi="Calibri" w:cs="Calibri"/>
              </w:rPr>
              <w:t>Zachowanie wszelkich płatów lasów, zadrzewień, oczek śródpolnych, alei drzew wzdłuż dróg</w:t>
            </w:r>
          </w:p>
        </w:tc>
        <w:tc>
          <w:tcPr>
            <w:tcW w:w="0" w:type="auto"/>
            <w:vAlign w:val="center"/>
          </w:tcPr>
          <w:p w:rsidR="009C49E1" w:rsidRPr="001B4F48" w:rsidRDefault="009C49E1" w:rsidP="00107D6A">
            <w:pPr>
              <w:pStyle w:val="TableContents"/>
              <w:snapToGrid w:val="0"/>
            </w:pPr>
            <w:r w:rsidRPr="00975C52">
              <w:rPr>
                <w:rFonts w:asciiTheme="minorHAnsi" w:hAnsiTheme="minorHAnsi"/>
                <w:sz w:val="20"/>
                <w:szCs w:val="20"/>
              </w:rPr>
              <w:t>Gmina Przytyk</w:t>
            </w:r>
            <w:r w:rsidRPr="00492C05">
              <w:rPr>
                <w:rFonts w:asciiTheme="minorHAnsi" w:hAnsiTheme="minorHAnsi"/>
                <w:sz w:val="20"/>
                <w:szCs w:val="20"/>
              </w:rPr>
              <w:t>, nadleśnictwo</w:t>
            </w:r>
            <w:r>
              <w:rPr>
                <w:rFonts w:asciiTheme="minorHAnsi" w:hAnsiTheme="minorHAnsi"/>
                <w:sz w:val="20"/>
                <w:szCs w:val="20"/>
              </w:rPr>
              <w:t>,</w:t>
            </w:r>
            <w:r>
              <w:rPr>
                <w:rStyle w:val="normaltext"/>
                <w:rFonts w:asciiTheme="minorHAnsi" w:hAnsiTheme="minorHAnsi" w:cs="Calibri"/>
                <w:sz w:val="20"/>
                <w:szCs w:val="20"/>
              </w:rPr>
              <w:t xml:space="preserve"> właściciele terenów</w:t>
            </w:r>
          </w:p>
        </w:tc>
        <w:tc>
          <w:tcPr>
            <w:tcW w:w="0" w:type="auto"/>
            <w:shd w:val="clear" w:color="auto" w:fill="F2F2F2" w:themeFill="background1" w:themeFillShade="F2"/>
            <w:vAlign w:val="center"/>
          </w:tcPr>
          <w:p w:rsidR="009C49E1" w:rsidRPr="00492C05" w:rsidRDefault="009C49E1" w:rsidP="0023328B">
            <w:pPr>
              <w:pStyle w:val="TableContents"/>
              <w:rPr>
                <w:rFonts w:asciiTheme="minorHAnsi" w:hAnsiTheme="minorHAnsi" w:cs="Calibri"/>
                <w:sz w:val="20"/>
                <w:szCs w:val="20"/>
              </w:rPr>
            </w:pP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p>
        </w:tc>
        <w:tc>
          <w:tcPr>
            <w:tcW w:w="0" w:type="auto"/>
            <w:vAlign w:val="center"/>
          </w:tcPr>
          <w:p w:rsidR="009C49E1" w:rsidRPr="00492C05" w:rsidRDefault="009C49E1" w:rsidP="00272F7F">
            <w:pPr>
              <w:pStyle w:val="Default"/>
              <w:rPr>
                <w:rFonts w:asciiTheme="minorHAnsi" w:hAnsiTheme="minorHAnsi"/>
                <w:sz w:val="20"/>
              </w:rPr>
            </w:pPr>
          </w:p>
        </w:tc>
      </w:tr>
      <w:tr w:rsidR="009C49E1" w:rsidRPr="00492C05" w:rsidTr="00825418">
        <w:tc>
          <w:tcPr>
            <w:tcW w:w="0" w:type="auto"/>
            <w:vMerge/>
            <w:vAlign w:val="center"/>
          </w:tcPr>
          <w:p w:rsidR="009C49E1" w:rsidRPr="00492C05" w:rsidRDefault="009C49E1" w:rsidP="00312EEA">
            <w:pPr>
              <w:pStyle w:val="Default"/>
              <w:jc w:val="center"/>
              <w:rPr>
                <w:rFonts w:asciiTheme="minorHAnsi" w:hAnsiTheme="minorHAnsi"/>
                <w:sz w:val="20"/>
              </w:rPr>
            </w:pPr>
          </w:p>
        </w:tc>
        <w:tc>
          <w:tcPr>
            <w:tcW w:w="0" w:type="auto"/>
            <w:vAlign w:val="center"/>
          </w:tcPr>
          <w:p w:rsidR="009C49E1" w:rsidRPr="001B4F48" w:rsidRDefault="009C49E1" w:rsidP="001B4F48">
            <w:pPr>
              <w:autoSpaceDE w:val="0"/>
              <w:autoSpaceDN w:val="0"/>
              <w:adjustRightInd w:val="0"/>
              <w:rPr>
                <w:rFonts w:asciiTheme="minorHAnsi" w:hAnsiTheme="minorHAnsi"/>
              </w:rPr>
            </w:pPr>
            <w:r w:rsidRPr="001B4F48">
              <w:rPr>
                <w:rFonts w:ascii="Calibri" w:hAnsi="Calibri" w:cs="Calibri"/>
              </w:rPr>
              <w:t>Kształtowanie i ochrona mozaiki siedliskowej, zwłaszcza rejonu zapory w Wólce Domaniowskiej</w:t>
            </w:r>
          </w:p>
        </w:tc>
        <w:tc>
          <w:tcPr>
            <w:tcW w:w="0" w:type="auto"/>
            <w:vAlign w:val="center"/>
          </w:tcPr>
          <w:p w:rsidR="009C49E1" w:rsidRPr="001B4F48" w:rsidRDefault="009C49E1" w:rsidP="00272F7F">
            <w:pPr>
              <w:pStyle w:val="TableContents"/>
              <w:snapToGrid w:val="0"/>
            </w:pPr>
            <w:r w:rsidRPr="00975C52">
              <w:rPr>
                <w:rFonts w:asciiTheme="minorHAnsi" w:hAnsiTheme="minorHAnsi"/>
                <w:sz w:val="20"/>
                <w:szCs w:val="20"/>
              </w:rPr>
              <w:t>Gmina Przytyk</w:t>
            </w:r>
            <w:r w:rsidRPr="00492C05">
              <w:rPr>
                <w:rFonts w:asciiTheme="minorHAnsi" w:hAnsiTheme="minorHAnsi"/>
                <w:sz w:val="20"/>
                <w:szCs w:val="20"/>
              </w:rPr>
              <w:t>, nadleśnictwo</w:t>
            </w:r>
            <w:r>
              <w:rPr>
                <w:rFonts w:asciiTheme="minorHAnsi" w:hAnsiTheme="minorHAnsi"/>
                <w:sz w:val="20"/>
                <w:szCs w:val="20"/>
              </w:rPr>
              <w:t>,</w:t>
            </w:r>
            <w:r>
              <w:rPr>
                <w:rStyle w:val="normaltext"/>
                <w:rFonts w:asciiTheme="minorHAnsi" w:hAnsiTheme="minorHAnsi" w:cs="Calibri"/>
                <w:sz w:val="20"/>
                <w:szCs w:val="20"/>
              </w:rPr>
              <w:t xml:space="preserve"> właściciele terenów</w:t>
            </w:r>
          </w:p>
        </w:tc>
        <w:tc>
          <w:tcPr>
            <w:tcW w:w="0" w:type="auto"/>
            <w:shd w:val="clear" w:color="auto" w:fill="F2F2F2" w:themeFill="background1" w:themeFillShade="F2"/>
            <w:vAlign w:val="center"/>
          </w:tcPr>
          <w:p w:rsidR="009C49E1" w:rsidRPr="00492C05" w:rsidRDefault="009C49E1" w:rsidP="0023328B">
            <w:pPr>
              <w:pStyle w:val="TableContents"/>
              <w:rPr>
                <w:rFonts w:asciiTheme="minorHAnsi" w:hAnsiTheme="minorHAnsi" w:cs="Calibri"/>
                <w:sz w:val="20"/>
                <w:szCs w:val="20"/>
              </w:rPr>
            </w:pPr>
            <w:r>
              <w:rPr>
                <w:rFonts w:asciiTheme="minorHAnsi" w:hAnsiTheme="minorHAnsi" w:cs="Calibri"/>
                <w:sz w:val="20"/>
                <w:szCs w:val="20"/>
              </w:rPr>
              <w:t>-</w:t>
            </w: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r>
              <w:rPr>
                <w:rFonts w:asciiTheme="minorHAnsi" w:hAnsiTheme="minorHAnsi" w:cs="Calibri"/>
                <w:sz w:val="20"/>
                <w:szCs w:val="20"/>
              </w:rPr>
              <w:t>-</w:t>
            </w: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r>
              <w:rPr>
                <w:rFonts w:asciiTheme="minorHAnsi" w:hAnsiTheme="minorHAnsi" w:cs="Calibri"/>
                <w:sz w:val="20"/>
                <w:szCs w:val="20"/>
              </w:rPr>
              <w:t>-</w:t>
            </w:r>
          </w:p>
        </w:tc>
        <w:tc>
          <w:tcPr>
            <w:tcW w:w="0" w:type="auto"/>
            <w:vAlign w:val="center"/>
          </w:tcPr>
          <w:p w:rsidR="009C49E1" w:rsidRPr="00492C05" w:rsidRDefault="009C49E1" w:rsidP="00107D6A">
            <w:pPr>
              <w:pStyle w:val="Default"/>
              <w:rPr>
                <w:rFonts w:asciiTheme="minorHAnsi" w:hAnsiTheme="minorHAnsi"/>
                <w:sz w:val="20"/>
              </w:rPr>
            </w:pPr>
            <w:r w:rsidRPr="00492C05">
              <w:rPr>
                <w:rFonts w:asciiTheme="minorHAnsi" w:hAnsiTheme="minorHAnsi"/>
                <w:sz w:val="20"/>
              </w:rPr>
              <w:t xml:space="preserve">brak środków finansowych </w:t>
            </w:r>
          </w:p>
          <w:p w:rsidR="009C49E1" w:rsidRPr="00492C05" w:rsidRDefault="009C49E1" w:rsidP="00107D6A">
            <w:pPr>
              <w:pStyle w:val="TableContents"/>
              <w:snapToGrid w:val="0"/>
              <w:rPr>
                <w:rFonts w:asciiTheme="minorHAnsi" w:hAnsiTheme="minorHAnsi" w:cs="Calibri"/>
                <w:sz w:val="20"/>
                <w:szCs w:val="20"/>
              </w:rPr>
            </w:pPr>
          </w:p>
        </w:tc>
      </w:tr>
      <w:tr w:rsidR="009C49E1" w:rsidRPr="00492C05" w:rsidTr="00D33937">
        <w:tc>
          <w:tcPr>
            <w:tcW w:w="0" w:type="auto"/>
            <w:vMerge/>
            <w:vAlign w:val="center"/>
          </w:tcPr>
          <w:p w:rsidR="009C49E1" w:rsidRPr="00492C05" w:rsidRDefault="009C49E1" w:rsidP="00312EEA">
            <w:pPr>
              <w:pStyle w:val="TableContents"/>
              <w:jc w:val="center"/>
              <w:rPr>
                <w:rFonts w:asciiTheme="minorHAnsi" w:hAnsiTheme="minorHAnsi" w:cs="Calibri"/>
                <w:sz w:val="20"/>
                <w:szCs w:val="20"/>
              </w:rPr>
            </w:pPr>
          </w:p>
        </w:tc>
        <w:tc>
          <w:tcPr>
            <w:tcW w:w="0" w:type="auto"/>
            <w:vAlign w:val="center"/>
          </w:tcPr>
          <w:p w:rsidR="009C49E1" w:rsidRPr="00492C05" w:rsidRDefault="009C49E1" w:rsidP="0023328B">
            <w:pPr>
              <w:pStyle w:val="Default"/>
              <w:rPr>
                <w:rFonts w:asciiTheme="minorHAnsi" w:hAnsiTheme="minorHAnsi"/>
                <w:sz w:val="20"/>
              </w:rPr>
            </w:pPr>
            <w:r w:rsidRPr="00492C05">
              <w:rPr>
                <w:rFonts w:asciiTheme="minorHAnsi" w:hAnsiTheme="minorHAnsi"/>
                <w:color w:val="000000" w:themeColor="text1"/>
                <w:sz w:val="20"/>
              </w:rPr>
              <w:t xml:space="preserve">Urządzanie, rozbudowa, modernizacja i rewitalizacja terenów zieleni </w:t>
            </w:r>
            <w:r>
              <w:rPr>
                <w:rFonts w:asciiTheme="minorHAnsi" w:hAnsiTheme="minorHAnsi"/>
                <w:color w:val="000000" w:themeColor="text1"/>
                <w:sz w:val="20"/>
              </w:rPr>
              <w:t>(parków, zieleńców, zieleni osiedlowej, zieleni przyulicznej)</w:t>
            </w:r>
          </w:p>
        </w:tc>
        <w:tc>
          <w:tcPr>
            <w:tcW w:w="0" w:type="auto"/>
            <w:vAlign w:val="center"/>
          </w:tcPr>
          <w:p w:rsidR="009C49E1" w:rsidRPr="00492C05" w:rsidRDefault="009C49E1" w:rsidP="00272F7F">
            <w:pPr>
              <w:pStyle w:val="Default"/>
              <w:rPr>
                <w:rFonts w:asciiTheme="minorHAnsi" w:hAnsiTheme="minorHAnsi"/>
                <w:sz w:val="20"/>
              </w:rPr>
            </w:pPr>
            <w:r w:rsidRPr="00975C52">
              <w:rPr>
                <w:rFonts w:asciiTheme="minorHAnsi" w:hAnsiTheme="minorHAnsi"/>
                <w:sz w:val="20"/>
              </w:rPr>
              <w:t>Gmina Przytyk</w:t>
            </w:r>
            <w:r w:rsidRPr="00492C05">
              <w:rPr>
                <w:rFonts w:asciiTheme="minorHAnsi" w:hAnsiTheme="minorHAnsi"/>
                <w:sz w:val="20"/>
              </w:rPr>
              <w:t xml:space="preserve">, zarządcy nieruchomości </w:t>
            </w:r>
          </w:p>
          <w:p w:rsidR="009C49E1" w:rsidRPr="00492C05" w:rsidRDefault="009C49E1" w:rsidP="00272F7F">
            <w:pPr>
              <w:pStyle w:val="Default"/>
              <w:rPr>
                <w:rFonts w:asciiTheme="minorHAnsi" w:hAnsiTheme="minorHAnsi"/>
                <w:sz w:val="20"/>
              </w:rPr>
            </w:pPr>
          </w:p>
        </w:tc>
        <w:tc>
          <w:tcPr>
            <w:tcW w:w="0" w:type="auto"/>
            <w:vAlign w:val="center"/>
          </w:tcPr>
          <w:p w:rsidR="009C49E1" w:rsidRPr="00492C05" w:rsidRDefault="009C49E1" w:rsidP="0023328B">
            <w:pPr>
              <w:pStyle w:val="TableContents"/>
              <w:rPr>
                <w:rFonts w:asciiTheme="minorHAnsi" w:hAnsiTheme="minorHAnsi" w:cs="Calibri"/>
                <w:sz w:val="20"/>
                <w:szCs w:val="20"/>
              </w:rPr>
            </w:pPr>
            <w:r w:rsidRPr="00492C05">
              <w:rPr>
                <w:rFonts w:asciiTheme="minorHAnsi" w:hAnsiTheme="minorHAnsi" w:cs="Calibri"/>
                <w:sz w:val="20"/>
                <w:szCs w:val="20"/>
              </w:rPr>
              <w:t>Powierzchnia terenów zieleni urządzonej w ha</w:t>
            </w:r>
          </w:p>
        </w:tc>
        <w:tc>
          <w:tcPr>
            <w:tcW w:w="0" w:type="auto"/>
            <w:vAlign w:val="center"/>
          </w:tcPr>
          <w:p w:rsidR="009C49E1" w:rsidRPr="00492C05" w:rsidRDefault="009C49E1" w:rsidP="0023328B">
            <w:pPr>
              <w:pStyle w:val="TableContents"/>
              <w:snapToGrid w:val="0"/>
              <w:rPr>
                <w:rFonts w:asciiTheme="minorHAnsi" w:hAnsiTheme="minorHAnsi" w:cs="Calibri"/>
                <w:sz w:val="20"/>
                <w:szCs w:val="20"/>
              </w:rPr>
            </w:pPr>
          </w:p>
        </w:tc>
        <w:tc>
          <w:tcPr>
            <w:tcW w:w="0" w:type="auto"/>
            <w:vAlign w:val="center"/>
          </w:tcPr>
          <w:p w:rsidR="009C49E1" w:rsidRPr="00492C05" w:rsidRDefault="009C49E1" w:rsidP="0023328B">
            <w:pPr>
              <w:pStyle w:val="TableContents"/>
              <w:snapToGrid w:val="0"/>
              <w:rPr>
                <w:rFonts w:asciiTheme="minorHAnsi" w:hAnsiTheme="minorHAnsi" w:cs="Calibri"/>
                <w:sz w:val="20"/>
                <w:szCs w:val="20"/>
              </w:rPr>
            </w:pPr>
            <w:r w:rsidRPr="00492C05">
              <w:rPr>
                <w:rFonts w:asciiTheme="minorHAnsi" w:hAnsiTheme="minorHAnsi" w:cs="Calibri"/>
                <w:sz w:val="20"/>
                <w:szCs w:val="20"/>
              </w:rPr>
              <w:t>tendencja wzrostowa</w:t>
            </w:r>
          </w:p>
        </w:tc>
        <w:tc>
          <w:tcPr>
            <w:tcW w:w="0" w:type="auto"/>
            <w:vAlign w:val="center"/>
          </w:tcPr>
          <w:p w:rsidR="009C49E1" w:rsidRPr="00492C05" w:rsidRDefault="009C49E1" w:rsidP="00272F7F">
            <w:pPr>
              <w:pStyle w:val="Default"/>
              <w:rPr>
                <w:rFonts w:asciiTheme="minorHAnsi" w:hAnsiTheme="minorHAnsi"/>
                <w:sz w:val="20"/>
              </w:rPr>
            </w:pPr>
            <w:r w:rsidRPr="00492C05">
              <w:rPr>
                <w:rFonts w:asciiTheme="minorHAnsi" w:hAnsiTheme="minorHAnsi"/>
                <w:sz w:val="20"/>
              </w:rPr>
              <w:t xml:space="preserve">brak środków finansowych </w:t>
            </w:r>
          </w:p>
          <w:p w:rsidR="009C49E1" w:rsidRPr="00492C05" w:rsidRDefault="009C49E1" w:rsidP="00272F7F">
            <w:pPr>
              <w:pStyle w:val="TableContents"/>
              <w:snapToGrid w:val="0"/>
              <w:rPr>
                <w:rFonts w:asciiTheme="minorHAnsi" w:hAnsiTheme="minorHAnsi" w:cs="Calibri"/>
                <w:sz w:val="20"/>
                <w:szCs w:val="20"/>
              </w:rPr>
            </w:pPr>
          </w:p>
        </w:tc>
      </w:tr>
      <w:tr w:rsidR="009C49E1" w:rsidRPr="00492C05" w:rsidTr="00825418">
        <w:trPr>
          <w:trHeight w:val="79"/>
        </w:trPr>
        <w:tc>
          <w:tcPr>
            <w:tcW w:w="0" w:type="auto"/>
            <w:vMerge/>
            <w:vAlign w:val="center"/>
          </w:tcPr>
          <w:p w:rsidR="009C49E1" w:rsidRPr="00492C05" w:rsidRDefault="009C49E1" w:rsidP="00312EEA">
            <w:pPr>
              <w:pStyle w:val="TableContents"/>
              <w:jc w:val="center"/>
              <w:rPr>
                <w:rFonts w:asciiTheme="minorHAnsi" w:hAnsiTheme="minorHAnsi" w:cs="Calibri"/>
                <w:sz w:val="20"/>
                <w:szCs w:val="20"/>
              </w:rPr>
            </w:pPr>
          </w:p>
        </w:tc>
        <w:tc>
          <w:tcPr>
            <w:tcW w:w="0" w:type="auto"/>
            <w:vAlign w:val="center"/>
          </w:tcPr>
          <w:p w:rsidR="009C49E1" w:rsidRPr="00492C05" w:rsidRDefault="009C49E1" w:rsidP="00850E6D">
            <w:pPr>
              <w:pStyle w:val="Default"/>
              <w:rPr>
                <w:rFonts w:asciiTheme="minorHAnsi" w:hAnsiTheme="minorHAnsi"/>
                <w:sz w:val="20"/>
              </w:rPr>
            </w:pPr>
            <w:r w:rsidRPr="00492C05">
              <w:rPr>
                <w:rFonts w:asciiTheme="minorHAnsi" w:hAnsiTheme="minorHAnsi"/>
                <w:sz w:val="20"/>
              </w:rPr>
              <w:t xml:space="preserve">Konserwacja pomników przyrody </w:t>
            </w:r>
          </w:p>
        </w:tc>
        <w:tc>
          <w:tcPr>
            <w:tcW w:w="0" w:type="auto"/>
            <w:vAlign w:val="center"/>
          </w:tcPr>
          <w:p w:rsidR="009C49E1" w:rsidRPr="00492C05" w:rsidRDefault="009C49E1" w:rsidP="00850E6D">
            <w:pPr>
              <w:pStyle w:val="Default"/>
              <w:rPr>
                <w:rFonts w:asciiTheme="minorHAnsi" w:hAnsiTheme="minorHAnsi"/>
                <w:sz w:val="20"/>
              </w:rPr>
            </w:pPr>
            <w:r w:rsidRPr="00975C52">
              <w:rPr>
                <w:rFonts w:asciiTheme="minorHAnsi" w:hAnsiTheme="minorHAnsi"/>
                <w:sz w:val="20"/>
              </w:rPr>
              <w:t>Gmina Przytyk</w:t>
            </w:r>
            <w:r w:rsidRPr="00492C05">
              <w:rPr>
                <w:rFonts w:asciiTheme="minorHAnsi" w:hAnsiTheme="minorHAnsi"/>
                <w:sz w:val="20"/>
              </w:rPr>
              <w:t xml:space="preserve">, zarządcy nieruchomości </w:t>
            </w:r>
          </w:p>
          <w:p w:rsidR="009C49E1" w:rsidRPr="00492C05" w:rsidRDefault="009C49E1" w:rsidP="00850E6D">
            <w:pPr>
              <w:pStyle w:val="Default"/>
              <w:rPr>
                <w:rFonts w:asciiTheme="minorHAnsi" w:hAnsiTheme="minorHAnsi"/>
                <w:sz w:val="20"/>
              </w:rPr>
            </w:pPr>
          </w:p>
        </w:tc>
        <w:tc>
          <w:tcPr>
            <w:tcW w:w="0" w:type="auto"/>
            <w:shd w:val="clear" w:color="auto" w:fill="F2F2F2" w:themeFill="background1" w:themeFillShade="F2"/>
            <w:vAlign w:val="center"/>
          </w:tcPr>
          <w:p w:rsidR="009C49E1" w:rsidRPr="00492C05" w:rsidRDefault="009C49E1" w:rsidP="0023328B">
            <w:pPr>
              <w:pStyle w:val="TableContents"/>
              <w:rPr>
                <w:rFonts w:asciiTheme="minorHAnsi" w:hAnsiTheme="minorHAnsi" w:cs="Calibri"/>
                <w:sz w:val="20"/>
                <w:szCs w:val="20"/>
              </w:rPr>
            </w:pPr>
            <w:r w:rsidRPr="00492C05">
              <w:rPr>
                <w:rFonts w:asciiTheme="minorHAnsi" w:hAnsiTheme="minorHAnsi" w:cs="Calibri"/>
                <w:sz w:val="20"/>
                <w:szCs w:val="20"/>
              </w:rPr>
              <w:t>-</w:t>
            </w: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r w:rsidRPr="00492C05">
              <w:rPr>
                <w:rFonts w:asciiTheme="minorHAnsi" w:hAnsiTheme="minorHAnsi" w:cs="Calibri"/>
                <w:sz w:val="20"/>
                <w:szCs w:val="20"/>
              </w:rPr>
              <w:t>-</w:t>
            </w: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r w:rsidRPr="00492C05">
              <w:rPr>
                <w:rFonts w:asciiTheme="minorHAnsi" w:hAnsiTheme="minorHAnsi" w:cs="Calibri"/>
                <w:sz w:val="20"/>
                <w:szCs w:val="20"/>
              </w:rPr>
              <w:t>-</w:t>
            </w:r>
          </w:p>
        </w:tc>
        <w:tc>
          <w:tcPr>
            <w:tcW w:w="0" w:type="auto"/>
            <w:vAlign w:val="center"/>
          </w:tcPr>
          <w:p w:rsidR="009C49E1" w:rsidRPr="00492C05" w:rsidRDefault="009C49E1" w:rsidP="00850E6D">
            <w:pPr>
              <w:pStyle w:val="Default"/>
              <w:rPr>
                <w:rFonts w:asciiTheme="minorHAnsi" w:hAnsiTheme="minorHAnsi"/>
                <w:sz w:val="20"/>
              </w:rPr>
            </w:pPr>
            <w:r w:rsidRPr="00492C05">
              <w:rPr>
                <w:rFonts w:asciiTheme="minorHAnsi" w:hAnsiTheme="minorHAnsi"/>
                <w:sz w:val="20"/>
              </w:rPr>
              <w:t xml:space="preserve">brak środków finansowych </w:t>
            </w:r>
          </w:p>
          <w:p w:rsidR="009C49E1" w:rsidRPr="00492C05" w:rsidRDefault="009C49E1" w:rsidP="00850E6D">
            <w:pPr>
              <w:pStyle w:val="TableContents"/>
              <w:snapToGrid w:val="0"/>
              <w:rPr>
                <w:rFonts w:asciiTheme="minorHAnsi" w:hAnsiTheme="minorHAnsi" w:cs="Calibri"/>
                <w:sz w:val="20"/>
                <w:szCs w:val="20"/>
              </w:rPr>
            </w:pPr>
          </w:p>
        </w:tc>
      </w:tr>
      <w:tr w:rsidR="009C49E1" w:rsidRPr="00492C05" w:rsidTr="00825418">
        <w:trPr>
          <w:trHeight w:val="79"/>
        </w:trPr>
        <w:tc>
          <w:tcPr>
            <w:tcW w:w="0" w:type="auto"/>
            <w:vMerge/>
            <w:vAlign w:val="center"/>
          </w:tcPr>
          <w:p w:rsidR="009C49E1" w:rsidRPr="00492C05" w:rsidRDefault="009C49E1" w:rsidP="00312EEA">
            <w:pPr>
              <w:pStyle w:val="TableContents"/>
              <w:jc w:val="center"/>
              <w:rPr>
                <w:rFonts w:asciiTheme="minorHAnsi" w:hAnsiTheme="minorHAnsi" w:cs="Calibri"/>
                <w:sz w:val="20"/>
                <w:szCs w:val="20"/>
              </w:rPr>
            </w:pPr>
          </w:p>
        </w:tc>
        <w:tc>
          <w:tcPr>
            <w:tcW w:w="0" w:type="auto"/>
            <w:vAlign w:val="center"/>
          </w:tcPr>
          <w:p w:rsidR="009C49E1" w:rsidRPr="00825418" w:rsidRDefault="009C49E1" w:rsidP="00850E6D">
            <w:pPr>
              <w:pStyle w:val="Default"/>
              <w:rPr>
                <w:rFonts w:asciiTheme="minorHAnsi" w:hAnsiTheme="minorHAnsi"/>
                <w:sz w:val="20"/>
              </w:rPr>
            </w:pPr>
            <w:r w:rsidRPr="00825418">
              <w:rPr>
                <w:rFonts w:ascii="Calibri" w:hAnsi="Calibri" w:cs="Calibri"/>
                <w:sz w:val="20"/>
              </w:rPr>
              <w:t xml:space="preserve">Zachowanie otuliny biologicznej wokół cieków </w:t>
            </w:r>
            <w:r w:rsidRPr="00825418">
              <w:rPr>
                <w:rFonts w:ascii="Calibri" w:hAnsi="Calibri" w:cs="Calibri"/>
                <w:sz w:val="20"/>
              </w:rPr>
              <w:lastRenderedPageBreak/>
              <w:t>lub odtwarzani zadrzewień</w:t>
            </w:r>
          </w:p>
        </w:tc>
        <w:tc>
          <w:tcPr>
            <w:tcW w:w="0" w:type="auto"/>
            <w:vAlign w:val="center"/>
          </w:tcPr>
          <w:p w:rsidR="009C49E1" w:rsidRPr="00825418" w:rsidRDefault="009C49E1" w:rsidP="00850E6D">
            <w:pPr>
              <w:pStyle w:val="Default"/>
              <w:rPr>
                <w:rFonts w:asciiTheme="minorHAnsi" w:hAnsiTheme="minorHAnsi"/>
                <w:sz w:val="20"/>
              </w:rPr>
            </w:pPr>
            <w:r w:rsidRPr="00825418">
              <w:rPr>
                <w:rFonts w:asciiTheme="minorHAnsi" w:hAnsiTheme="minorHAnsi"/>
                <w:sz w:val="20"/>
              </w:rPr>
              <w:lastRenderedPageBreak/>
              <w:t>Gmina Przytyk</w:t>
            </w:r>
            <w:r w:rsidRPr="00825418">
              <w:rPr>
                <w:rStyle w:val="normaltext"/>
                <w:rFonts w:asciiTheme="minorHAnsi" w:hAnsiTheme="minorHAnsi" w:cs="Calibri"/>
                <w:color w:val="000000" w:themeColor="text1"/>
                <w:sz w:val="20"/>
                <w:szCs w:val="20"/>
              </w:rPr>
              <w:t xml:space="preserve">, </w:t>
            </w:r>
            <w:r w:rsidRPr="00825418">
              <w:rPr>
                <w:rFonts w:asciiTheme="minorHAnsi" w:hAnsiTheme="minorHAnsi"/>
                <w:color w:val="000000" w:themeColor="text1"/>
                <w:sz w:val="20"/>
              </w:rPr>
              <w:t xml:space="preserve">właściciele </w:t>
            </w:r>
            <w:r w:rsidRPr="00825418">
              <w:rPr>
                <w:rFonts w:asciiTheme="minorHAnsi" w:hAnsiTheme="minorHAnsi"/>
                <w:color w:val="000000" w:themeColor="text1"/>
                <w:sz w:val="20"/>
              </w:rPr>
              <w:lastRenderedPageBreak/>
              <w:t>terenów</w:t>
            </w:r>
          </w:p>
        </w:tc>
        <w:tc>
          <w:tcPr>
            <w:tcW w:w="0" w:type="auto"/>
            <w:shd w:val="clear" w:color="auto" w:fill="F2F2F2" w:themeFill="background1" w:themeFillShade="F2"/>
            <w:vAlign w:val="center"/>
          </w:tcPr>
          <w:p w:rsidR="009C49E1" w:rsidRPr="00492C05" w:rsidRDefault="009C49E1" w:rsidP="0023328B">
            <w:pPr>
              <w:pStyle w:val="TableContents"/>
              <w:rPr>
                <w:rFonts w:asciiTheme="minorHAnsi" w:hAnsiTheme="minorHAnsi" w:cs="Calibri"/>
                <w:sz w:val="20"/>
                <w:szCs w:val="20"/>
              </w:rPr>
            </w:pPr>
            <w:r>
              <w:rPr>
                <w:rFonts w:asciiTheme="minorHAnsi" w:hAnsiTheme="minorHAnsi" w:cs="Calibri"/>
                <w:sz w:val="20"/>
                <w:szCs w:val="20"/>
              </w:rPr>
              <w:lastRenderedPageBreak/>
              <w:t>-</w:t>
            </w: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r>
              <w:rPr>
                <w:rFonts w:asciiTheme="minorHAnsi" w:hAnsiTheme="minorHAnsi" w:cs="Calibri"/>
                <w:sz w:val="20"/>
                <w:szCs w:val="20"/>
              </w:rPr>
              <w:t>-</w:t>
            </w: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r>
              <w:rPr>
                <w:rFonts w:asciiTheme="minorHAnsi" w:hAnsiTheme="minorHAnsi" w:cs="Calibri"/>
                <w:sz w:val="20"/>
                <w:szCs w:val="20"/>
              </w:rPr>
              <w:t>-</w:t>
            </w:r>
          </w:p>
        </w:tc>
        <w:tc>
          <w:tcPr>
            <w:tcW w:w="0" w:type="auto"/>
            <w:vAlign w:val="center"/>
          </w:tcPr>
          <w:p w:rsidR="009C49E1" w:rsidRPr="00492C05" w:rsidRDefault="009C49E1" w:rsidP="00850E6D">
            <w:pPr>
              <w:pStyle w:val="Default"/>
              <w:rPr>
                <w:rFonts w:asciiTheme="minorHAnsi" w:hAnsiTheme="minorHAnsi"/>
                <w:sz w:val="20"/>
              </w:rPr>
            </w:pPr>
            <w:r>
              <w:rPr>
                <w:rFonts w:asciiTheme="minorHAnsi" w:hAnsiTheme="minorHAnsi"/>
                <w:sz w:val="20"/>
              </w:rPr>
              <w:t xml:space="preserve">brak możliwości </w:t>
            </w:r>
            <w:r>
              <w:rPr>
                <w:rFonts w:asciiTheme="minorHAnsi" w:hAnsiTheme="minorHAnsi"/>
                <w:sz w:val="20"/>
              </w:rPr>
              <w:lastRenderedPageBreak/>
              <w:t>kontroli</w:t>
            </w:r>
          </w:p>
        </w:tc>
      </w:tr>
      <w:tr w:rsidR="009C49E1" w:rsidRPr="00492C05" w:rsidTr="00825418">
        <w:tc>
          <w:tcPr>
            <w:tcW w:w="0" w:type="auto"/>
            <w:vMerge/>
            <w:vAlign w:val="center"/>
          </w:tcPr>
          <w:p w:rsidR="009C49E1" w:rsidRPr="00492C05" w:rsidRDefault="009C49E1" w:rsidP="00312EEA">
            <w:pPr>
              <w:pStyle w:val="TableContents"/>
              <w:jc w:val="center"/>
              <w:rPr>
                <w:rFonts w:asciiTheme="minorHAnsi" w:hAnsiTheme="minorHAnsi" w:cs="Calibri"/>
                <w:sz w:val="20"/>
                <w:szCs w:val="20"/>
              </w:rPr>
            </w:pPr>
          </w:p>
        </w:tc>
        <w:tc>
          <w:tcPr>
            <w:tcW w:w="0" w:type="auto"/>
          </w:tcPr>
          <w:p w:rsidR="009C49E1" w:rsidRPr="008C0C0B" w:rsidRDefault="009C49E1" w:rsidP="009C49E1">
            <w:pPr>
              <w:autoSpaceDE w:val="0"/>
              <w:autoSpaceDN w:val="0"/>
              <w:adjustRightInd w:val="0"/>
              <w:rPr>
                <w:rFonts w:ascii="Calibri" w:hAnsi="Calibri" w:cs="Calibri"/>
              </w:rPr>
            </w:pPr>
            <w:r w:rsidRPr="008C0C0B">
              <w:rPr>
                <w:rFonts w:ascii="Calibri" w:hAnsi="Calibri" w:cs="Calibri"/>
              </w:rPr>
              <w:t>Uregulowanie ruchu turystycznego w obszarach o szczególnych walorach</w:t>
            </w:r>
          </w:p>
          <w:p w:rsidR="009C49E1" w:rsidRPr="008C0C0B" w:rsidRDefault="009C49E1" w:rsidP="009C49E1">
            <w:pPr>
              <w:rPr>
                <w:rFonts w:asciiTheme="minorHAnsi" w:hAnsiTheme="minorHAnsi"/>
                <w:color w:val="000000" w:themeColor="text1"/>
              </w:rPr>
            </w:pPr>
            <w:r w:rsidRPr="008C0C0B">
              <w:rPr>
                <w:rFonts w:ascii="Calibri" w:hAnsi="Calibri" w:cs="Calibri"/>
              </w:rPr>
              <w:t>przyrodniczych – poprowadzenie szlaków pieszych, rowerowych, konnych itp.</w:t>
            </w:r>
          </w:p>
        </w:tc>
        <w:tc>
          <w:tcPr>
            <w:tcW w:w="0" w:type="auto"/>
          </w:tcPr>
          <w:p w:rsidR="009C49E1" w:rsidRPr="00975C52" w:rsidRDefault="009C49E1" w:rsidP="00850E6D">
            <w:pPr>
              <w:rPr>
                <w:rFonts w:asciiTheme="minorHAnsi" w:hAnsiTheme="minorHAnsi"/>
              </w:rPr>
            </w:pPr>
          </w:p>
        </w:tc>
        <w:tc>
          <w:tcPr>
            <w:tcW w:w="0" w:type="auto"/>
            <w:shd w:val="clear" w:color="auto" w:fill="F2F2F2" w:themeFill="background1" w:themeFillShade="F2"/>
            <w:vAlign w:val="center"/>
          </w:tcPr>
          <w:p w:rsidR="009C49E1" w:rsidRPr="00492C05" w:rsidRDefault="009C49E1" w:rsidP="0023328B">
            <w:pPr>
              <w:pStyle w:val="TableContents"/>
              <w:rPr>
                <w:rFonts w:asciiTheme="minorHAnsi" w:hAnsiTheme="minorHAnsi" w:cs="Calibri"/>
                <w:sz w:val="20"/>
                <w:szCs w:val="20"/>
              </w:rPr>
            </w:pP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p>
        </w:tc>
        <w:tc>
          <w:tcPr>
            <w:tcW w:w="0" w:type="auto"/>
            <w:vAlign w:val="center"/>
          </w:tcPr>
          <w:p w:rsidR="009C49E1" w:rsidRPr="00492C05" w:rsidRDefault="009C49E1" w:rsidP="00850E6D">
            <w:pPr>
              <w:pStyle w:val="Default"/>
              <w:rPr>
                <w:rFonts w:asciiTheme="minorHAnsi" w:hAnsiTheme="minorHAnsi"/>
                <w:sz w:val="20"/>
              </w:rPr>
            </w:pPr>
          </w:p>
        </w:tc>
      </w:tr>
      <w:tr w:rsidR="009C49E1" w:rsidRPr="00492C05" w:rsidTr="00825418">
        <w:tc>
          <w:tcPr>
            <w:tcW w:w="0" w:type="auto"/>
            <w:vMerge/>
            <w:vAlign w:val="center"/>
          </w:tcPr>
          <w:p w:rsidR="009C49E1" w:rsidRPr="00492C05" w:rsidRDefault="009C49E1" w:rsidP="00312EEA">
            <w:pPr>
              <w:pStyle w:val="TableContents"/>
              <w:jc w:val="center"/>
              <w:rPr>
                <w:rFonts w:asciiTheme="minorHAnsi" w:hAnsiTheme="minorHAnsi" w:cs="Calibri"/>
                <w:sz w:val="20"/>
                <w:szCs w:val="20"/>
              </w:rPr>
            </w:pPr>
          </w:p>
        </w:tc>
        <w:tc>
          <w:tcPr>
            <w:tcW w:w="0" w:type="auto"/>
          </w:tcPr>
          <w:p w:rsidR="009C49E1" w:rsidRPr="008C0C0B" w:rsidRDefault="009C49E1" w:rsidP="009C49E1">
            <w:pPr>
              <w:autoSpaceDE w:val="0"/>
              <w:autoSpaceDN w:val="0"/>
              <w:adjustRightInd w:val="0"/>
              <w:rPr>
                <w:rFonts w:ascii="Calibri" w:hAnsi="Calibri" w:cs="Calibri"/>
              </w:rPr>
            </w:pPr>
            <w:r w:rsidRPr="008C0C0B">
              <w:rPr>
                <w:rFonts w:ascii="Calibri" w:hAnsi="Calibri" w:cs="Calibri"/>
              </w:rPr>
              <w:t>Wyposażenie plaż w odpowiednią infrastrukturę: punkty gastronomiczne,</w:t>
            </w:r>
          </w:p>
          <w:p w:rsidR="009C49E1" w:rsidRPr="008C0C0B" w:rsidRDefault="009C49E1" w:rsidP="009C49E1">
            <w:pPr>
              <w:rPr>
                <w:rFonts w:asciiTheme="minorHAnsi" w:hAnsiTheme="minorHAnsi"/>
                <w:color w:val="000000" w:themeColor="text1"/>
              </w:rPr>
            </w:pPr>
            <w:r w:rsidRPr="008C0C0B">
              <w:rPr>
                <w:rFonts w:ascii="Calibri" w:hAnsi="Calibri" w:cs="Calibri"/>
              </w:rPr>
              <w:t>toalety, kosze na odpady</w:t>
            </w:r>
          </w:p>
        </w:tc>
        <w:tc>
          <w:tcPr>
            <w:tcW w:w="0" w:type="auto"/>
          </w:tcPr>
          <w:p w:rsidR="009C49E1" w:rsidRPr="00975C52" w:rsidRDefault="009C49E1" w:rsidP="00850E6D">
            <w:pPr>
              <w:rPr>
                <w:rFonts w:asciiTheme="minorHAnsi" w:hAnsiTheme="minorHAnsi"/>
              </w:rPr>
            </w:pPr>
          </w:p>
        </w:tc>
        <w:tc>
          <w:tcPr>
            <w:tcW w:w="0" w:type="auto"/>
            <w:shd w:val="clear" w:color="auto" w:fill="F2F2F2" w:themeFill="background1" w:themeFillShade="F2"/>
            <w:vAlign w:val="center"/>
          </w:tcPr>
          <w:p w:rsidR="009C49E1" w:rsidRPr="00492C05" w:rsidRDefault="009C49E1" w:rsidP="0023328B">
            <w:pPr>
              <w:pStyle w:val="TableContents"/>
              <w:rPr>
                <w:rFonts w:asciiTheme="minorHAnsi" w:hAnsiTheme="minorHAnsi" w:cs="Calibri"/>
                <w:sz w:val="20"/>
                <w:szCs w:val="20"/>
              </w:rPr>
            </w:pP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p>
        </w:tc>
        <w:tc>
          <w:tcPr>
            <w:tcW w:w="0" w:type="auto"/>
            <w:vAlign w:val="center"/>
          </w:tcPr>
          <w:p w:rsidR="009C49E1" w:rsidRPr="00492C05" w:rsidRDefault="009C49E1" w:rsidP="00850E6D">
            <w:pPr>
              <w:pStyle w:val="Default"/>
              <w:rPr>
                <w:rFonts w:asciiTheme="minorHAnsi" w:hAnsiTheme="minorHAnsi"/>
                <w:sz w:val="20"/>
              </w:rPr>
            </w:pPr>
          </w:p>
        </w:tc>
      </w:tr>
      <w:tr w:rsidR="009C49E1" w:rsidRPr="00492C05" w:rsidTr="00825418">
        <w:tc>
          <w:tcPr>
            <w:tcW w:w="0" w:type="auto"/>
            <w:vMerge/>
            <w:vAlign w:val="center"/>
          </w:tcPr>
          <w:p w:rsidR="009C49E1" w:rsidRPr="00492C05" w:rsidRDefault="009C49E1" w:rsidP="00312EEA">
            <w:pPr>
              <w:pStyle w:val="TableContents"/>
              <w:jc w:val="center"/>
              <w:rPr>
                <w:rFonts w:asciiTheme="minorHAnsi" w:hAnsiTheme="minorHAnsi" w:cs="Calibri"/>
                <w:sz w:val="20"/>
                <w:szCs w:val="20"/>
              </w:rPr>
            </w:pPr>
          </w:p>
        </w:tc>
        <w:tc>
          <w:tcPr>
            <w:tcW w:w="0" w:type="auto"/>
          </w:tcPr>
          <w:p w:rsidR="009C49E1" w:rsidRPr="00492C05" w:rsidRDefault="009C49E1" w:rsidP="00850E6D">
            <w:pPr>
              <w:rPr>
                <w:rFonts w:asciiTheme="minorHAnsi" w:hAnsiTheme="minorHAnsi"/>
                <w:color w:val="000000" w:themeColor="text1"/>
              </w:rPr>
            </w:pPr>
            <w:r w:rsidRPr="00492C05">
              <w:rPr>
                <w:rFonts w:asciiTheme="minorHAnsi" w:hAnsiTheme="minorHAnsi"/>
                <w:color w:val="000000" w:themeColor="text1"/>
              </w:rPr>
              <w:t>Budowa i doposażenie obiektów służących rekreacji i wypoczynkowi: placów zabaw, boisk, obiektów sportowych</w:t>
            </w:r>
          </w:p>
        </w:tc>
        <w:tc>
          <w:tcPr>
            <w:tcW w:w="0" w:type="auto"/>
          </w:tcPr>
          <w:p w:rsidR="009C49E1" w:rsidRPr="00492C05" w:rsidRDefault="009C49E1" w:rsidP="00850E6D">
            <w:pPr>
              <w:rPr>
                <w:rFonts w:asciiTheme="minorHAnsi" w:hAnsiTheme="minorHAnsi"/>
                <w:color w:val="000000" w:themeColor="text1"/>
              </w:rPr>
            </w:pPr>
            <w:r w:rsidRPr="00975C52">
              <w:rPr>
                <w:rFonts w:asciiTheme="minorHAnsi" w:hAnsiTheme="minorHAnsi"/>
              </w:rPr>
              <w:t>Gmina Przytyk</w:t>
            </w:r>
            <w:r w:rsidRPr="00492C05">
              <w:rPr>
                <w:rStyle w:val="normaltext"/>
                <w:rFonts w:asciiTheme="minorHAnsi" w:hAnsiTheme="minorHAnsi" w:cs="Calibri"/>
                <w:color w:val="000000" w:themeColor="text1"/>
                <w:sz w:val="20"/>
                <w:szCs w:val="20"/>
              </w:rPr>
              <w:t xml:space="preserve">, </w:t>
            </w:r>
            <w:r w:rsidRPr="00492C05">
              <w:rPr>
                <w:rFonts w:asciiTheme="minorHAnsi" w:hAnsiTheme="minorHAnsi"/>
                <w:color w:val="000000" w:themeColor="text1"/>
              </w:rPr>
              <w:t>właściciele terenów</w:t>
            </w:r>
          </w:p>
        </w:tc>
        <w:tc>
          <w:tcPr>
            <w:tcW w:w="0" w:type="auto"/>
            <w:shd w:val="clear" w:color="auto" w:fill="F2F2F2" w:themeFill="background1" w:themeFillShade="F2"/>
            <w:vAlign w:val="center"/>
          </w:tcPr>
          <w:p w:rsidR="009C49E1" w:rsidRPr="00492C05" w:rsidRDefault="009C49E1" w:rsidP="0023328B">
            <w:pPr>
              <w:pStyle w:val="TableContents"/>
              <w:rPr>
                <w:rFonts w:asciiTheme="minorHAnsi" w:hAnsiTheme="minorHAnsi" w:cs="Calibri"/>
                <w:sz w:val="20"/>
                <w:szCs w:val="20"/>
              </w:rPr>
            </w:pPr>
            <w:r w:rsidRPr="00492C05">
              <w:rPr>
                <w:rFonts w:asciiTheme="minorHAnsi" w:hAnsiTheme="minorHAnsi" w:cs="Calibri"/>
                <w:sz w:val="20"/>
                <w:szCs w:val="20"/>
              </w:rPr>
              <w:t>-</w:t>
            </w: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r w:rsidRPr="00492C05">
              <w:rPr>
                <w:rFonts w:asciiTheme="minorHAnsi" w:hAnsiTheme="minorHAnsi" w:cs="Calibri"/>
                <w:sz w:val="20"/>
                <w:szCs w:val="20"/>
              </w:rPr>
              <w:t>-</w:t>
            </w: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r w:rsidRPr="00492C05">
              <w:rPr>
                <w:rFonts w:asciiTheme="minorHAnsi" w:hAnsiTheme="minorHAnsi" w:cs="Calibri"/>
                <w:sz w:val="20"/>
                <w:szCs w:val="20"/>
              </w:rPr>
              <w:t>-</w:t>
            </w:r>
          </w:p>
        </w:tc>
        <w:tc>
          <w:tcPr>
            <w:tcW w:w="0" w:type="auto"/>
            <w:vAlign w:val="center"/>
          </w:tcPr>
          <w:p w:rsidR="009C49E1" w:rsidRPr="00492C05" w:rsidRDefault="009C49E1" w:rsidP="00850E6D">
            <w:pPr>
              <w:pStyle w:val="Default"/>
              <w:rPr>
                <w:rFonts w:asciiTheme="minorHAnsi" w:hAnsiTheme="minorHAnsi"/>
                <w:sz w:val="20"/>
              </w:rPr>
            </w:pPr>
            <w:r w:rsidRPr="00492C05">
              <w:rPr>
                <w:rFonts w:asciiTheme="minorHAnsi" w:hAnsiTheme="minorHAnsi"/>
                <w:sz w:val="20"/>
              </w:rPr>
              <w:t xml:space="preserve">brak środków finansowych </w:t>
            </w:r>
          </w:p>
          <w:p w:rsidR="009C49E1" w:rsidRPr="00492C05" w:rsidRDefault="009C49E1" w:rsidP="00850E6D">
            <w:pPr>
              <w:pStyle w:val="TableContents"/>
              <w:snapToGrid w:val="0"/>
              <w:rPr>
                <w:rFonts w:asciiTheme="minorHAnsi" w:hAnsiTheme="minorHAnsi" w:cs="Calibri"/>
                <w:sz w:val="20"/>
                <w:szCs w:val="20"/>
              </w:rPr>
            </w:pPr>
          </w:p>
        </w:tc>
      </w:tr>
      <w:tr w:rsidR="00260EF9" w:rsidRPr="00492C05" w:rsidTr="00D33937">
        <w:tc>
          <w:tcPr>
            <w:tcW w:w="0" w:type="auto"/>
            <w:vMerge w:val="restart"/>
            <w:vAlign w:val="center"/>
          </w:tcPr>
          <w:p w:rsidR="00260EF9" w:rsidRPr="00065A21" w:rsidRDefault="00260EF9" w:rsidP="00312EEA">
            <w:pPr>
              <w:pStyle w:val="TableContents"/>
              <w:jc w:val="center"/>
              <w:rPr>
                <w:rFonts w:asciiTheme="minorHAnsi" w:hAnsiTheme="minorHAnsi" w:cs="Calibri"/>
                <w:sz w:val="20"/>
                <w:szCs w:val="20"/>
              </w:rPr>
            </w:pPr>
            <w:r w:rsidRPr="00065A21">
              <w:rPr>
                <w:rFonts w:asciiTheme="minorHAnsi" w:hAnsiTheme="minorHAnsi"/>
                <w:sz w:val="20"/>
                <w:szCs w:val="20"/>
              </w:rPr>
              <w:t>Opieka nad dzikimi zwierzętami potrzebującymi pomocy człowieka</w:t>
            </w:r>
          </w:p>
        </w:tc>
        <w:tc>
          <w:tcPr>
            <w:tcW w:w="0" w:type="auto"/>
          </w:tcPr>
          <w:p w:rsidR="00260EF9" w:rsidRDefault="00260EF9" w:rsidP="00107D6A">
            <w:pPr>
              <w:rPr>
                <w:rFonts w:asciiTheme="minorHAnsi" w:eastAsia="TimesNewRoman" w:hAnsiTheme="minorHAnsi" w:cs="TimesNewRoman"/>
                <w:color w:val="000000" w:themeColor="text1"/>
              </w:rPr>
            </w:pPr>
          </w:p>
          <w:p w:rsidR="00260EF9" w:rsidRPr="00492C05" w:rsidRDefault="00260EF9" w:rsidP="00107D6A">
            <w:pPr>
              <w:rPr>
                <w:rFonts w:asciiTheme="minorHAnsi" w:eastAsia="TimesNewRoman" w:hAnsiTheme="minorHAnsi" w:cs="TimesNewRoman"/>
                <w:color w:val="000000" w:themeColor="text1"/>
              </w:rPr>
            </w:pPr>
            <w:r w:rsidRPr="00492C05">
              <w:rPr>
                <w:rFonts w:asciiTheme="minorHAnsi" w:eastAsia="TimesNewRoman" w:hAnsiTheme="minorHAnsi" w:cs="TimesNewRoman"/>
                <w:color w:val="000000" w:themeColor="text1"/>
              </w:rPr>
              <w:t>Zapobieganie bezdomności zwierząt i opieka nad bezdomnymi zwierzętami</w:t>
            </w:r>
          </w:p>
        </w:tc>
        <w:tc>
          <w:tcPr>
            <w:tcW w:w="0" w:type="auto"/>
          </w:tcPr>
          <w:p w:rsidR="00260EF9" w:rsidRPr="00492C05" w:rsidRDefault="00260EF9" w:rsidP="00107D6A">
            <w:pPr>
              <w:rPr>
                <w:rStyle w:val="normaltext"/>
                <w:rFonts w:asciiTheme="minorHAnsi" w:hAnsiTheme="minorHAnsi" w:cs="Calibri"/>
                <w:color w:val="000000" w:themeColor="text1"/>
                <w:sz w:val="20"/>
                <w:szCs w:val="20"/>
              </w:rPr>
            </w:pPr>
            <w:r w:rsidRPr="00975C52">
              <w:rPr>
                <w:rFonts w:asciiTheme="minorHAnsi" w:hAnsiTheme="minorHAnsi"/>
              </w:rPr>
              <w:t>Gmina Przytyk</w:t>
            </w:r>
          </w:p>
        </w:tc>
        <w:tc>
          <w:tcPr>
            <w:tcW w:w="0" w:type="auto"/>
            <w:vAlign w:val="center"/>
          </w:tcPr>
          <w:p w:rsidR="00260EF9" w:rsidRPr="00492C05" w:rsidRDefault="00260EF9" w:rsidP="00107D6A">
            <w:pPr>
              <w:pStyle w:val="TableContents"/>
              <w:rPr>
                <w:rFonts w:asciiTheme="minorHAnsi" w:hAnsiTheme="minorHAnsi" w:cs="Calibri"/>
                <w:sz w:val="20"/>
                <w:szCs w:val="20"/>
              </w:rPr>
            </w:pPr>
            <w:r w:rsidRPr="00492C05">
              <w:rPr>
                <w:rFonts w:asciiTheme="minorHAnsi" w:hAnsiTheme="minorHAnsi" w:cs="Calibri"/>
                <w:sz w:val="20"/>
                <w:szCs w:val="20"/>
              </w:rPr>
              <w:t>Coroczna aktualizacja programu zapobiegania bezdomności zwierząt</w:t>
            </w:r>
          </w:p>
        </w:tc>
        <w:tc>
          <w:tcPr>
            <w:tcW w:w="0" w:type="auto"/>
            <w:vAlign w:val="center"/>
          </w:tcPr>
          <w:p w:rsidR="00260EF9" w:rsidRPr="00492C05" w:rsidRDefault="00260EF9" w:rsidP="00107D6A">
            <w:pPr>
              <w:pStyle w:val="TableContents"/>
              <w:snapToGrid w:val="0"/>
              <w:rPr>
                <w:rFonts w:asciiTheme="minorHAnsi" w:hAnsiTheme="minorHAnsi" w:cs="Calibri"/>
                <w:sz w:val="20"/>
                <w:szCs w:val="20"/>
              </w:rPr>
            </w:pPr>
            <w:r>
              <w:rPr>
                <w:rFonts w:asciiTheme="minorHAnsi" w:hAnsiTheme="minorHAnsi" w:cs="Calibri"/>
                <w:sz w:val="20"/>
                <w:szCs w:val="20"/>
              </w:rPr>
              <w:t>1</w:t>
            </w:r>
          </w:p>
        </w:tc>
        <w:tc>
          <w:tcPr>
            <w:tcW w:w="0" w:type="auto"/>
            <w:vAlign w:val="center"/>
          </w:tcPr>
          <w:p w:rsidR="00260EF9" w:rsidRPr="00492C05" w:rsidRDefault="00260EF9" w:rsidP="00107D6A">
            <w:pPr>
              <w:pStyle w:val="TableContents"/>
              <w:snapToGrid w:val="0"/>
              <w:rPr>
                <w:rFonts w:asciiTheme="minorHAnsi" w:hAnsiTheme="minorHAnsi" w:cs="Calibri"/>
                <w:sz w:val="20"/>
                <w:szCs w:val="20"/>
              </w:rPr>
            </w:pPr>
            <w:r>
              <w:rPr>
                <w:rFonts w:asciiTheme="minorHAnsi" w:hAnsiTheme="minorHAnsi" w:cs="Calibri"/>
                <w:sz w:val="20"/>
                <w:szCs w:val="20"/>
              </w:rPr>
              <w:t>1</w:t>
            </w:r>
          </w:p>
        </w:tc>
        <w:tc>
          <w:tcPr>
            <w:tcW w:w="0" w:type="auto"/>
            <w:vAlign w:val="center"/>
          </w:tcPr>
          <w:p w:rsidR="00260EF9" w:rsidRPr="00492C05" w:rsidRDefault="00260EF9" w:rsidP="00107D6A">
            <w:pPr>
              <w:pStyle w:val="TableContents"/>
              <w:snapToGrid w:val="0"/>
              <w:rPr>
                <w:rFonts w:asciiTheme="minorHAnsi" w:hAnsiTheme="minorHAnsi"/>
                <w:sz w:val="20"/>
                <w:szCs w:val="20"/>
              </w:rPr>
            </w:pPr>
            <w:r w:rsidRPr="00492C05">
              <w:rPr>
                <w:rFonts w:asciiTheme="minorHAnsi" w:hAnsiTheme="minorHAnsi"/>
                <w:sz w:val="20"/>
                <w:szCs w:val="20"/>
              </w:rPr>
              <w:t>brak  kadry, brak środków finansowych</w:t>
            </w:r>
          </w:p>
        </w:tc>
      </w:tr>
      <w:tr w:rsidR="00260EF9" w:rsidRPr="00492C05" w:rsidTr="00825418">
        <w:tc>
          <w:tcPr>
            <w:tcW w:w="0" w:type="auto"/>
            <w:vMerge/>
            <w:vAlign w:val="center"/>
          </w:tcPr>
          <w:p w:rsidR="00260EF9" w:rsidRDefault="00260EF9" w:rsidP="00312EEA">
            <w:pPr>
              <w:pStyle w:val="TableContents"/>
              <w:jc w:val="center"/>
              <w:rPr>
                <w:rFonts w:asciiTheme="minorHAnsi" w:hAnsiTheme="minorHAnsi"/>
              </w:rPr>
            </w:pPr>
          </w:p>
        </w:tc>
        <w:tc>
          <w:tcPr>
            <w:tcW w:w="0" w:type="auto"/>
          </w:tcPr>
          <w:p w:rsidR="00260EF9" w:rsidRPr="00492C05" w:rsidRDefault="00260EF9" w:rsidP="00107D6A">
            <w:pPr>
              <w:rPr>
                <w:rFonts w:asciiTheme="minorHAnsi" w:hAnsiTheme="minorHAnsi"/>
              </w:rPr>
            </w:pPr>
            <w:r>
              <w:rPr>
                <w:rFonts w:asciiTheme="minorHAnsi" w:hAnsiTheme="minorHAnsi"/>
              </w:rPr>
              <w:t>Opieka nad dzikimi zwierzętami potrzebującymi pomocy człowieka</w:t>
            </w:r>
            <w:r w:rsidRPr="00492C05">
              <w:rPr>
                <w:rFonts w:asciiTheme="minorHAnsi" w:hAnsiTheme="minorHAnsi"/>
              </w:rPr>
              <w:t xml:space="preserve"> (dokarmianie zwierzyny, reagowanie w przypadkach kolizji komunikacyjnych z udziałem zwierzyny, regulacja liczebności populacji zwierzyny poprzez odłów)</w:t>
            </w:r>
          </w:p>
        </w:tc>
        <w:tc>
          <w:tcPr>
            <w:tcW w:w="0" w:type="auto"/>
          </w:tcPr>
          <w:p w:rsidR="00260EF9" w:rsidRPr="00492C05" w:rsidRDefault="00260EF9" w:rsidP="00107D6A">
            <w:pPr>
              <w:rPr>
                <w:rStyle w:val="normaltext"/>
                <w:rFonts w:asciiTheme="minorHAnsi" w:hAnsiTheme="minorHAnsi" w:cs="Calibri"/>
                <w:sz w:val="20"/>
                <w:szCs w:val="20"/>
              </w:rPr>
            </w:pPr>
            <w:r w:rsidRPr="00492C05">
              <w:rPr>
                <w:rFonts w:asciiTheme="minorHAnsi" w:hAnsiTheme="minorHAnsi" w:cs="Calibri"/>
              </w:rPr>
              <w:t xml:space="preserve">nadleśnictwo, koła łowieckie, dzierżawcy i zarządcy lasów, </w:t>
            </w:r>
            <w:r w:rsidRPr="00975C52">
              <w:rPr>
                <w:rFonts w:asciiTheme="minorHAnsi" w:hAnsiTheme="minorHAnsi"/>
              </w:rPr>
              <w:t>Gmina Przytyk</w:t>
            </w:r>
          </w:p>
        </w:tc>
        <w:tc>
          <w:tcPr>
            <w:tcW w:w="0" w:type="auto"/>
            <w:shd w:val="clear" w:color="auto" w:fill="F2F2F2" w:themeFill="background1" w:themeFillShade="F2"/>
            <w:vAlign w:val="center"/>
          </w:tcPr>
          <w:p w:rsidR="00260EF9" w:rsidRPr="00492C05" w:rsidRDefault="00260EF9" w:rsidP="00107D6A">
            <w:pPr>
              <w:pStyle w:val="TableContents"/>
              <w:rPr>
                <w:rFonts w:asciiTheme="minorHAnsi" w:hAnsiTheme="minorHAnsi" w:cs="Calibri"/>
                <w:sz w:val="20"/>
                <w:szCs w:val="20"/>
              </w:rPr>
            </w:pPr>
            <w:r w:rsidRPr="00492C05">
              <w:rPr>
                <w:rFonts w:asciiTheme="minorHAnsi" w:hAnsiTheme="minorHAnsi" w:cs="Calibri"/>
                <w:sz w:val="20"/>
                <w:szCs w:val="20"/>
              </w:rPr>
              <w:t>-</w:t>
            </w:r>
          </w:p>
        </w:tc>
        <w:tc>
          <w:tcPr>
            <w:tcW w:w="0" w:type="auto"/>
            <w:shd w:val="clear" w:color="auto" w:fill="F2F2F2" w:themeFill="background1" w:themeFillShade="F2"/>
            <w:vAlign w:val="center"/>
          </w:tcPr>
          <w:p w:rsidR="00260EF9" w:rsidRPr="00492C05" w:rsidRDefault="00260EF9" w:rsidP="00107D6A">
            <w:pPr>
              <w:pStyle w:val="TableContents"/>
              <w:snapToGrid w:val="0"/>
              <w:rPr>
                <w:rFonts w:asciiTheme="minorHAnsi" w:hAnsiTheme="minorHAnsi" w:cs="Calibri"/>
                <w:sz w:val="20"/>
                <w:szCs w:val="20"/>
              </w:rPr>
            </w:pPr>
            <w:r w:rsidRPr="00492C05">
              <w:rPr>
                <w:rFonts w:asciiTheme="minorHAnsi" w:hAnsiTheme="minorHAnsi" w:cs="Calibri"/>
                <w:sz w:val="20"/>
                <w:szCs w:val="20"/>
              </w:rPr>
              <w:t>-</w:t>
            </w:r>
          </w:p>
        </w:tc>
        <w:tc>
          <w:tcPr>
            <w:tcW w:w="0" w:type="auto"/>
            <w:shd w:val="clear" w:color="auto" w:fill="F2F2F2" w:themeFill="background1" w:themeFillShade="F2"/>
            <w:vAlign w:val="center"/>
          </w:tcPr>
          <w:p w:rsidR="00260EF9" w:rsidRPr="00492C05" w:rsidRDefault="00260EF9" w:rsidP="00107D6A">
            <w:pPr>
              <w:pStyle w:val="TableContents"/>
              <w:snapToGrid w:val="0"/>
              <w:rPr>
                <w:rFonts w:asciiTheme="minorHAnsi" w:hAnsiTheme="minorHAnsi" w:cs="Calibri"/>
                <w:sz w:val="20"/>
                <w:szCs w:val="20"/>
              </w:rPr>
            </w:pPr>
            <w:r w:rsidRPr="00492C05">
              <w:rPr>
                <w:rFonts w:asciiTheme="minorHAnsi" w:hAnsiTheme="minorHAnsi" w:cs="Calibri"/>
                <w:sz w:val="20"/>
                <w:szCs w:val="20"/>
              </w:rPr>
              <w:t>-</w:t>
            </w:r>
          </w:p>
        </w:tc>
        <w:tc>
          <w:tcPr>
            <w:tcW w:w="0" w:type="auto"/>
            <w:vAlign w:val="center"/>
          </w:tcPr>
          <w:p w:rsidR="00260EF9" w:rsidRPr="00492C05" w:rsidRDefault="00260EF9" w:rsidP="00107D6A">
            <w:pPr>
              <w:pStyle w:val="TableContents"/>
              <w:snapToGrid w:val="0"/>
              <w:rPr>
                <w:rFonts w:asciiTheme="minorHAnsi" w:hAnsiTheme="minorHAnsi"/>
                <w:sz w:val="20"/>
                <w:szCs w:val="20"/>
              </w:rPr>
            </w:pPr>
            <w:r w:rsidRPr="00492C05">
              <w:rPr>
                <w:rFonts w:asciiTheme="minorHAnsi" w:hAnsiTheme="minorHAnsi"/>
                <w:sz w:val="20"/>
                <w:szCs w:val="20"/>
              </w:rPr>
              <w:t>brak środków finansowych</w:t>
            </w:r>
          </w:p>
        </w:tc>
      </w:tr>
      <w:tr w:rsidR="009C49E1" w:rsidRPr="00492C05" w:rsidTr="00D33937">
        <w:trPr>
          <w:trHeight w:val="126"/>
        </w:trPr>
        <w:tc>
          <w:tcPr>
            <w:tcW w:w="0" w:type="auto"/>
            <w:vMerge w:val="restart"/>
            <w:vAlign w:val="center"/>
          </w:tcPr>
          <w:p w:rsidR="009C49E1" w:rsidRPr="00492C05" w:rsidRDefault="009C49E1" w:rsidP="00312EEA">
            <w:pPr>
              <w:pStyle w:val="Default"/>
              <w:jc w:val="center"/>
              <w:rPr>
                <w:rFonts w:asciiTheme="minorHAnsi" w:hAnsiTheme="minorHAnsi"/>
                <w:sz w:val="20"/>
              </w:rPr>
            </w:pPr>
            <w:r w:rsidRPr="00492C05">
              <w:rPr>
                <w:rFonts w:asciiTheme="minorHAnsi" w:hAnsiTheme="minorHAnsi"/>
                <w:sz w:val="20"/>
              </w:rPr>
              <w:t>Racjonalne użytkowanie zasobów leśnych</w:t>
            </w:r>
          </w:p>
        </w:tc>
        <w:tc>
          <w:tcPr>
            <w:tcW w:w="0" w:type="auto"/>
          </w:tcPr>
          <w:p w:rsidR="009C49E1" w:rsidRPr="00492C05" w:rsidRDefault="009C49E1" w:rsidP="00850E6D">
            <w:pPr>
              <w:pStyle w:val="Default"/>
              <w:rPr>
                <w:rFonts w:asciiTheme="minorHAnsi" w:hAnsiTheme="minorHAnsi"/>
                <w:sz w:val="20"/>
              </w:rPr>
            </w:pPr>
            <w:r>
              <w:rPr>
                <w:rFonts w:asciiTheme="minorHAnsi" w:hAnsiTheme="minorHAnsi"/>
                <w:sz w:val="20"/>
              </w:rPr>
              <w:t>Zwiększanie powierzchni lasów</w:t>
            </w:r>
          </w:p>
        </w:tc>
        <w:tc>
          <w:tcPr>
            <w:tcW w:w="0" w:type="auto"/>
            <w:vAlign w:val="center"/>
          </w:tcPr>
          <w:p w:rsidR="009C49E1" w:rsidRPr="00492C05" w:rsidRDefault="009C49E1" w:rsidP="00850E6D">
            <w:pPr>
              <w:pStyle w:val="TableContents"/>
              <w:snapToGrid w:val="0"/>
              <w:rPr>
                <w:rFonts w:asciiTheme="minorHAnsi" w:hAnsiTheme="minorHAnsi"/>
                <w:sz w:val="20"/>
                <w:szCs w:val="20"/>
              </w:rPr>
            </w:pPr>
            <w:r w:rsidRPr="00492C05">
              <w:rPr>
                <w:rFonts w:asciiTheme="minorHAnsi" w:hAnsiTheme="minorHAnsi" w:cs="Calibri"/>
                <w:sz w:val="20"/>
                <w:szCs w:val="20"/>
              </w:rPr>
              <w:t xml:space="preserve">nadleśnictwo, </w:t>
            </w:r>
            <w:r w:rsidRPr="00975C52">
              <w:rPr>
                <w:rFonts w:asciiTheme="minorHAnsi" w:hAnsiTheme="minorHAnsi"/>
                <w:sz w:val="20"/>
                <w:szCs w:val="20"/>
              </w:rPr>
              <w:t>Gmina Przytyk</w:t>
            </w:r>
            <w:r w:rsidRPr="00492C05">
              <w:rPr>
                <w:rFonts w:asciiTheme="minorHAnsi" w:hAnsiTheme="minorHAnsi" w:cs="Calibri"/>
                <w:sz w:val="20"/>
                <w:szCs w:val="20"/>
              </w:rPr>
              <w:t>, właściciele lasów</w:t>
            </w:r>
          </w:p>
        </w:tc>
        <w:tc>
          <w:tcPr>
            <w:tcW w:w="0" w:type="auto"/>
            <w:vAlign w:val="center"/>
          </w:tcPr>
          <w:p w:rsidR="009C49E1" w:rsidRPr="00492C05" w:rsidRDefault="009C49E1" w:rsidP="0023328B">
            <w:pPr>
              <w:pStyle w:val="TableContents"/>
              <w:rPr>
                <w:rFonts w:asciiTheme="minorHAnsi" w:hAnsiTheme="minorHAnsi" w:cs="Calibri"/>
                <w:sz w:val="20"/>
                <w:szCs w:val="20"/>
              </w:rPr>
            </w:pPr>
            <w:r>
              <w:rPr>
                <w:rFonts w:asciiTheme="minorHAnsi" w:hAnsiTheme="minorHAnsi" w:cs="Calibri"/>
                <w:sz w:val="20"/>
                <w:szCs w:val="20"/>
              </w:rPr>
              <w:t>Wskaźnik lesistości</w:t>
            </w:r>
          </w:p>
        </w:tc>
        <w:tc>
          <w:tcPr>
            <w:tcW w:w="0" w:type="auto"/>
            <w:vAlign w:val="center"/>
          </w:tcPr>
          <w:p w:rsidR="009C49E1" w:rsidRPr="00492C05" w:rsidRDefault="009C49E1" w:rsidP="0023328B">
            <w:pPr>
              <w:pStyle w:val="TableContents"/>
              <w:snapToGrid w:val="0"/>
              <w:rPr>
                <w:rFonts w:asciiTheme="minorHAnsi" w:hAnsiTheme="minorHAnsi" w:cs="Calibri"/>
                <w:sz w:val="20"/>
                <w:szCs w:val="20"/>
              </w:rPr>
            </w:pPr>
          </w:p>
        </w:tc>
        <w:tc>
          <w:tcPr>
            <w:tcW w:w="0" w:type="auto"/>
            <w:vAlign w:val="center"/>
          </w:tcPr>
          <w:p w:rsidR="009C49E1" w:rsidRPr="00492C05" w:rsidRDefault="009C49E1" w:rsidP="0023328B">
            <w:pPr>
              <w:pStyle w:val="TableContents"/>
              <w:snapToGrid w:val="0"/>
              <w:rPr>
                <w:rFonts w:asciiTheme="minorHAnsi" w:hAnsiTheme="minorHAnsi" w:cs="Calibri"/>
                <w:sz w:val="20"/>
                <w:szCs w:val="20"/>
              </w:rPr>
            </w:pPr>
            <w:r w:rsidRPr="00492C05">
              <w:rPr>
                <w:rFonts w:asciiTheme="minorHAnsi" w:hAnsiTheme="minorHAnsi" w:cs="Calibri"/>
                <w:sz w:val="20"/>
                <w:szCs w:val="20"/>
              </w:rPr>
              <w:t>tendencja wzrostowa</w:t>
            </w:r>
          </w:p>
        </w:tc>
        <w:tc>
          <w:tcPr>
            <w:tcW w:w="0" w:type="auto"/>
            <w:vAlign w:val="center"/>
          </w:tcPr>
          <w:p w:rsidR="009C49E1" w:rsidRPr="00492C05" w:rsidRDefault="009C49E1" w:rsidP="00850E6D">
            <w:pPr>
              <w:pStyle w:val="TableContents"/>
              <w:snapToGrid w:val="0"/>
              <w:rPr>
                <w:rFonts w:asciiTheme="minorHAnsi" w:hAnsiTheme="minorHAnsi" w:cs="Calibri"/>
                <w:sz w:val="20"/>
                <w:szCs w:val="20"/>
              </w:rPr>
            </w:pPr>
            <w:r w:rsidRPr="00492C05">
              <w:rPr>
                <w:rFonts w:asciiTheme="minorHAnsi" w:hAnsiTheme="minorHAnsi" w:cs="Calibri"/>
                <w:sz w:val="20"/>
                <w:szCs w:val="20"/>
              </w:rPr>
              <w:t>brak środków finansowych</w:t>
            </w:r>
          </w:p>
        </w:tc>
      </w:tr>
      <w:tr w:rsidR="009C49E1" w:rsidRPr="00492C05" w:rsidTr="00825418">
        <w:trPr>
          <w:trHeight w:val="126"/>
        </w:trPr>
        <w:tc>
          <w:tcPr>
            <w:tcW w:w="0" w:type="auto"/>
            <w:vMerge/>
            <w:vAlign w:val="center"/>
          </w:tcPr>
          <w:p w:rsidR="009C49E1" w:rsidRPr="00492C05" w:rsidRDefault="009C49E1" w:rsidP="00312EEA">
            <w:pPr>
              <w:pStyle w:val="Default"/>
              <w:jc w:val="center"/>
              <w:rPr>
                <w:rFonts w:asciiTheme="minorHAnsi" w:hAnsiTheme="minorHAnsi"/>
                <w:sz w:val="20"/>
              </w:rPr>
            </w:pPr>
          </w:p>
        </w:tc>
        <w:tc>
          <w:tcPr>
            <w:tcW w:w="0" w:type="auto"/>
          </w:tcPr>
          <w:p w:rsidR="009C49E1" w:rsidRDefault="009C49E1" w:rsidP="0023328B">
            <w:pPr>
              <w:pStyle w:val="Default"/>
              <w:rPr>
                <w:rFonts w:asciiTheme="minorHAnsi" w:hAnsiTheme="minorHAnsi"/>
                <w:sz w:val="20"/>
              </w:rPr>
            </w:pPr>
            <w:r>
              <w:rPr>
                <w:rFonts w:asciiTheme="minorHAnsi" w:hAnsiTheme="minorHAnsi"/>
                <w:sz w:val="20"/>
              </w:rPr>
              <w:t>Ochrona, pielęgnacja i hodowla lasu</w:t>
            </w:r>
          </w:p>
        </w:tc>
        <w:tc>
          <w:tcPr>
            <w:tcW w:w="0" w:type="auto"/>
            <w:vAlign w:val="center"/>
          </w:tcPr>
          <w:p w:rsidR="009C49E1" w:rsidRPr="00492C05" w:rsidRDefault="009C49E1" w:rsidP="004507B5">
            <w:pPr>
              <w:pStyle w:val="TableContents"/>
              <w:snapToGrid w:val="0"/>
              <w:rPr>
                <w:rFonts w:asciiTheme="minorHAnsi" w:hAnsiTheme="minorHAnsi"/>
                <w:sz w:val="20"/>
                <w:szCs w:val="20"/>
              </w:rPr>
            </w:pPr>
            <w:r w:rsidRPr="00492C05">
              <w:rPr>
                <w:rFonts w:asciiTheme="minorHAnsi" w:hAnsiTheme="minorHAnsi" w:cs="Calibri"/>
                <w:sz w:val="20"/>
                <w:szCs w:val="20"/>
              </w:rPr>
              <w:t xml:space="preserve">nadleśnictwo, </w:t>
            </w:r>
            <w:r w:rsidRPr="00975C52">
              <w:rPr>
                <w:rFonts w:asciiTheme="minorHAnsi" w:hAnsiTheme="minorHAnsi"/>
                <w:sz w:val="20"/>
                <w:szCs w:val="20"/>
              </w:rPr>
              <w:t>Gmina Przytyk</w:t>
            </w:r>
            <w:r w:rsidRPr="00492C05">
              <w:rPr>
                <w:rFonts w:asciiTheme="minorHAnsi" w:hAnsiTheme="minorHAnsi" w:cs="Calibri"/>
                <w:sz w:val="20"/>
                <w:szCs w:val="20"/>
              </w:rPr>
              <w:t>, właściciele lasów</w:t>
            </w:r>
          </w:p>
        </w:tc>
        <w:tc>
          <w:tcPr>
            <w:tcW w:w="0" w:type="auto"/>
            <w:shd w:val="clear" w:color="auto" w:fill="F2F2F2" w:themeFill="background1" w:themeFillShade="F2"/>
            <w:vAlign w:val="center"/>
          </w:tcPr>
          <w:p w:rsidR="009C49E1" w:rsidRPr="00492C05" w:rsidRDefault="009C49E1" w:rsidP="0023328B">
            <w:pPr>
              <w:pStyle w:val="TableContents"/>
              <w:rPr>
                <w:rFonts w:asciiTheme="minorHAnsi" w:hAnsiTheme="minorHAnsi" w:cs="Calibri"/>
                <w:sz w:val="20"/>
                <w:szCs w:val="20"/>
              </w:rPr>
            </w:pPr>
            <w:r>
              <w:rPr>
                <w:rFonts w:asciiTheme="minorHAnsi" w:hAnsiTheme="minorHAnsi" w:cs="Calibri"/>
                <w:sz w:val="20"/>
                <w:szCs w:val="20"/>
              </w:rPr>
              <w:t>-</w:t>
            </w: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r>
              <w:rPr>
                <w:rFonts w:asciiTheme="minorHAnsi" w:hAnsiTheme="minorHAnsi" w:cs="Calibri"/>
                <w:sz w:val="20"/>
                <w:szCs w:val="20"/>
              </w:rPr>
              <w:t>-</w:t>
            </w: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r>
              <w:rPr>
                <w:rFonts w:asciiTheme="minorHAnsi" w:hAnsiTheme="minorHAnsi" w:cs="Calibri"/>
                <w:sz w:val="20"/>
                <w:szCs w:val="20"/>
              </w:rPr>
              <w:t>-</w:t>
            </w:r>
          </w:p>
        </w:tc>
        <w:tc>
          <w:tcPr>
            <w:tcW w:w="0" w:type="auto"/>
            <w:vAlign w:val="center"/>
          </w:tcPr>
          <w:p w:rsidR="009C49E1" w:rsidRPr="00492C05" w:rsidRDefault="009C49E1" w:rsidP="004507B5">
            <w:pPr>
              <w:pStyle w:val="TableContents"/>
              <w:snapToGrid w:val="0"/>
              <w:rPr>
                <w:rFonts w:asciiTheme="minorHAnsi" w:hAnsiTheme="minorHAnsi" w:cs="Calibri"/>
                <w:sz w:val="20"/>
                <w:szCs w:val="20"/>
              </w:rPr>
            </w:pPr>
            <w:r w:rsidRPr="00492C05">
              <w:rPr>
                <w:rFonts w:asciiTheme="minorHAnsi" w:hAnsiTheme="minorHAnsi" w:cs="Calibri"/>
                <w:sz w:val="20"/>
                <w:szCs w:val="20"/>
              </w:rPr>
              <w:t>brak środków finansowych</w:t>
            </w:r>
          </w:p>
        </w:tc>
      </w:tr>
      <w:tr w:rsidR="009C49E1" w:rsidRPr="00492C05" w:rsidTr="00825418">
        <w:trPr>
          <w:trHeight w:val="70"/>
        </w:trPr>
        <w:tc>
          <w:tcPr>
            <w:tcW w:w="0" w:type="auto"/>
            <w:vMerge/>
            <w:vAlign w:val="center"/>
          </w:tcPr>
          <w:p w:rsidR="009C49E1" w:rsidRPr="00492C05" w:rsidRDefault="009C49E1" w:rsidP="00312EEA">
            <w:pPr>
              <w:pStyle w:val="TableContents"/>
              <w:jc w:val="center"/>
              <w:rPr>
                <w:rFonts w:asciiTheme="minorHAnsi" w:hAnsiTheme="minorHAnsi" w:cs="Calibri"/>
                <w:sz w:val="20"/>
                <w:szCs w:val="20"/>
              </w:rPr>
            </w:pPr>
          </w:p>
        </w:tc>
        <w:tc>
          <w:tcPr>
            <w:tcW w:w="0" w:type="auto"/>
          </w:tcPr>
          <w:p w:rsidR="009C49E1" w:rsidRPr="00492C05" w:rsidRDefault="009C49E1" w:rsidP="00850E6D">
            <w:pPr>
              <w:pStyle w:val="Default"/>
              <w:rPr>
                <w:rFonts w:asciiTheme="minorHAnsi" w:hAnsiTheme="minorHAnsi"/>
                <w:sz w:val="20"/>
              </w:rPr>
            </w:pPr>
            <w:r w:rsidRPr="00492C05">
              <w:rPr>
                <w:rFonts w:asciiTheme="minorHAnsi" w:hAnsiTheme="minorHAnsi"/>
                <w:sz w:val="20"/>
              </w:rPr>
              <w:t>Sprzątanie lasów</w:t>
            </w:r>
          </w:p>
        </w:tc>
        <w:tc>
          <w:tcPr>
            <w:tcW w:w="0" w:type="auto"/>
            <w:vAlign w:val="center"/>
          </w:tcPr>
          <w:p w:rsidR="009C49E1" w:rsidRPr="00492C05" w:rsidRDefault="009C49E1" w:rsidP="004507B5">
            <w:pPr>
              <w:pStyle w:val="TableContents"/>
              <w:snapToGrid w:val="0"/>
              <w:rPr>
                <w:rFonts w:asciiTheme="minorHAnsi" w:hAnsiTheme="minorHAnsi"/>
                <w:sz w:val="20"/>
                <w:szCs w:val="20"/>
              </w:rPr>
            </w:pPr>
            <w:r w:rsidRPr="00492C05">
              <w:rPr>
                <w:rFonts w:asciiTheme="minorHAnsi" w:hAnsiTheme="minorHAnsi" w:cs="Calibri"/>
                <w:sz w:val="20"/>
                <w:szCs w:val="20"/>
              </w:rPr>
              <w:t xml:space="preserve">nadleśnictwo, </w:t>
            </w:r>
            <w:r w:rsidRPr="00975C52">
              <w:rPr>
                <w:rFonts w:asciiTheme="minorHAnsi" w:hAnsiTheme="minorHAnsi"/>
                <w:sz w:val="20"/>
                <w:szCs w:val="20"/>
              </w:rPr>
              <w:t>Gmina Przytyk</w:t>
            </w:r>
            <w:r w:rsidRPr="00492C05">
              <w:rPr>
                <w:rFonts w:asciiTheme="minorHAnsi" w:hAnsiTheme="minorHAnsi" w:cs="Calibri"/>
                <w:sz w:val="20"/>
                <w:szCs w:val="20"/>
              </w:rPr>
              <w:t>, właściciele lasów</w:t>
            </w:r>
          </w:p>
        </w:tc>
        <w:tc>
          <w:tcPr>
            <w:tcW w:w="0" w:type="auto"/>
            <w:shd w:val="clear" w:color="auto" w:fill="F2F2F2" w:themeFill="background1" w:themeFillShade="F2"/>
            <w:vAlign w:val="center"/>
          </w:tcPr>
          <w:p w:rsidR="009C49E1" w:rsidRPr="00492C05" w:rsidRDefault="009C49E1" w:rsidP="0023328B">
            <w:pPr>
              <w:pStyle w:val="TableContents"/>
              <w:rPr>
                <w:rFonts w:asciiTheme="minorHAnsi" w:hAnsiTheme="minorHAnsi" w:cs="Calibri"/>
                <w:sz w:val="20"/>
                <w:szCs w:val="20"/>
              </w:rPr>
            </w:pPr>
            <w:r>
              <w:rPr>
                <w:rFonts w:asciiTheme="minorHAnsi" w:hAnsiTheme="minorHAnsi" w:cs="Calibri"/>
                <w:sz w:val="20"/>
                <w:szCs w:val="20"/>
              </w:rPr>
              <w:t>-</w:t>
            </w: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r>
              <w:rPr>
                <w:rFonts w:asciiTheme="minorHAnsi" w:hAnsiTheme="minorHAnsi" w:cs="Calibri"/>
                <w:sz w:val="20"/>
                <w:szCs w:val="20"/>
              </w:rPr>
              <w:t>-</w:t>
            </w:r>
          </w:p>
        </w:tc>
        <w:tc>
          <w:tcPr>
            <w:tcW w:w="0" w:type="auto"/>
            <w:shd w:val="clear" w:color="auto" w:fill="F2F2F2" w:themeFill="background1" w:themeFillShade="F2"/>
            <w:vAlign w:val="center"/>
          </w:tcPr>
          <w:p w:rsidR="009C49E1" w:rsidRPr="00492C05" w:rsidRDefault="009C49E1" w:rsidP="0023328B">
            <w:pPr>
              <w:pStyle w:val="TableContents"/>
              <w:snapToGrid w:val="0"/>
              <w:rPr>
                <w:rFonts w:asciiTheme="minorHAnsi" w:hAnsiTheme="minorHAnsi" w:cs="Calibri"/>
                <w:sz w:val="20"/>
                <w:szCs w:val="20"/>
              </w:rPr>
            </w:pPr>
            <w:r>
              <w:rPr>
                <w:rFonts w:asciiTheme="minorHAnsi" w:hAnsiTheme="minorHAnsi" w:cs="Calibri"/>
                <w:sz w:val="20"/>
                <w:szCs w:val="20"/>
              </w:rPr>
              <w:t>-</w:t>
            </w:r>
          </w:p>
        </w:tc>
        <w:tc>
          <w:tcPr>
            <w:tcW w:w="0" w:type="auto"/>
            <w:vAlign w:val="center"/>
          </w:tcPr>
          <w:p w:rsidR="009C49E1" w:rsidRPr="00492C05" w:rsidRDefault="009C49E1" w:rsidP="00850E6D">
            <w:pPr>
              <w:pStyle w:val="TableContents"/>
              <w:snapToGrid w:val="0"/>
              <w:rPr>
                <w:rFonts w:asciiTheme="minorHAnsi" w:hAnsiTheme="minorHAnsi" w:cs="Calibri"/>
                <w:sz w:val="20"/>
                <w:szCs w:val="20"/>
              </w:rPr>
            </w:pPr>
            <w:r w:rsidRPr="00492C05">
              <w:rPr>
                <w:rFonts w:asciiTheme="minorHAnsi" w:hAnsiTheme="minorHAnsi" w:cs="Calibri"/>
                <w:sz w:val="20"/>
                <w:szCs w:val="20"/>
              </w:rPr>
              <w:t>brak środków finansowych</w:t>
            </w:r>
          </w:p>
        </w:tc>
      </w:tr>
    </w:tbl>
    <w:p w:rsidR="00344826" w:rsidRDefault="00344826">
      <w:pPr>
        <w:rPr>
          <w:rFonts w:asciiTheme="minorHAnsi" w:hAnsiTheme="minorHAnsi" w:cstheme="minorHAnsi"/>
          <w:b/>
          <w:sz w:val="24"/>
          <w:szCs w:val="24"/>
          <w14:shadow w14:blurRad="50800" w14:dist="38100" w14:dir="8100000" w14:sx="100000" w14:sy="100000" w14:kx="0" w14:ky="0" w14:algn="tr">
            <w14:srgbClr w14:val="000000">
              <w14:alpha w14:val="60000"/>
            </w14:srgbClr>
          </w14:shadow>
        </w:rPr>
      </w:pPr>
      <w:bookmarkStart w:id="234" w:name="_Toc445795301"/>
      <w:bookmarkStart w:id="235" w:name="_Toc480371163"/>
      <w:r>
        <w:br w:type="page"/>
      </w:r>
    </w:p>
    <w:p w:rsidR="00A224AC" w:rsidRPr="00AD14BE" w:rsidRDefault="00F61F0A" w:rsidP="00F61F0A">
      <w:pPr>
        <w:pStyle w:val="2nagowekPOSzwolen2017"/>
      </w:pPr>
      <w:bookmarkStart w:id="236" w:name="_Toc493845825"/>
      <w:r>
        <w:lastRenderedPageBreak/>
        <w:t>7</w:t>
      </w:r>
      <w:r w:rsidR="00A224AC" w:rsidRPr="00AD14BE">
        <w:t xml:space="preserve">.9. Cele, wskaźniki oraz kierunki działania dla obszaru interwencji: zagrożenia </w:t>
      </w:r>
      <w:bookmarkEnd w:id="234"/>
      <w:bookmarkEnd w:id="235"/>
      <w:r w:rsidR="0023328B">
        <w:t>katastrofami naturalnymi</w:t>
      </w:r>
      <w:bookmarkEnd w:id="2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9"/>
        <w:gridCol w:w="3579"/>
        <w:gridCol w:w="1977"/>
        <w:gridCol w:w="2025"/>
        <w:gridCol w:w="1020"/>
        <w:gridCol w:w="1242"/>
        <w:gridCol w:w="2308"/>
      </w:tblGrid>
      <w:tr w:rsidR="0023328B" w:rsidRPr="00A1522C" w:rsidTr="0023328B">
        <w:trPr>
          <w:trHeight w:val="244"/>
          <w:tblHeader/>
        </w:trPr>
        <w:tc>
          <w:tcPr>
            <w:tcW w:w="0" w:type="auto"/>
            <w:vMerge w:val="restart"/>
          </w:tcPr>
          <w:p w:rsidR="00D33937" w:rsidRPr="00A1522C" w:rsidRDefault="00D33937" w:rsidP="00312EEA">
            <w:pPr>
              <w:jc w:val="center"/>
              <w:rPr>
                <w:rFonts w:asciiTheme="minorHAnsi" w:hAnsiTheme="minorHAnsi"/>
                <w:b/>
              </w:rPr>
            </w:pPr>
            <w:r w:rsidRPr="00A1522C">
              <w:rPr>
                <w:rFonts w:asciiTheme="minorHAnsi" w:hAnsiTheme="minorHAnsi"/>
                <w:b/>
              </w:rPr>
              <w:t>Kierunek interwencji</w:t>
            </w:r>
          </w:p>
        </w:tc>
        <w:tc>
          <w:tcPr>
            <w:tcW w:w="0" w:type="auto"/>
            <w:vMerge w:val="restart"/>
          </w:tcPr>
          <w:p w:rsidR="00D33937" w:rsidRPr="00A1522C" w:rsidRDefault="00D33937" w:rsidP="00312EEA">
            <w:pPr>
              <w:jc w:val="center"/>
              <w:rPr>
                <w:rFonts w:asciiTheme="minorHAnsi" w:hAnsiTheme="minorHAnsi"/>
                <w:b/>
              </w:rPr>
            </w:pPr>
            <w:r w:rsidRPr="00A1522C">
              <w:rPr>
                <w:rFonts w:asciiTheme="minorHAnsi" w:hAnsiTheme="minorHAnsi"/>
                <w:b/>
              </w:rPr>
              <w:t>Zadanie</w:t>
            </w:r>
          </w:p>
        </w:tc>
        <w:tc>
          <w:tcPr>
            <w:tcW w:w="0" w:type="auto"/>
            <w:vMerge w:val="restart"/>
          </w:tcPr>
          <w:p w:rsidR="00D33937" w:rsidRPr="00A1522C" w:rsidRDefault="00D33937" w:rsidP="00312EEA">
            <w:pPr>
              <w:jc w:val="center"/>
              <w:rPr>
                <w:rFonts w:asciiTheme="minorHAnsi" w:hAnsiTheme="minorHAnsi"/>
                <w:b/>
              </w:rPr>
            </w:pPr>
            <w:r w:rsidRPr="00A1522C">
              <w:rPr>
                <w:rFonts w:asciiTheme="minorHAnsi" w:hAnsiTheme="minorHAnsi"/>
                <w:b/>
              </w:rPr>
              <w:t>Podmiot odpowiedzialny</w:t>
            </w:r>
          </w:p>
        </w:tc>
        <w:tc>
          <w:tcPr>
            <w:tcW w:w="0" w:type="auto"/>
            <w:gridSpan w:val="3"/>
          </w:tcPr>
          <w:p w:rsidR="00D33937" w:rsidRPr="00A1522C" w:rsidRDefault="00D33937" w:rsidP="00312EEA">
            <w:pPr>
              <w:jc w:val="center"/>
              <w:rPr>
                <w:rFonts w:asciiTheme="minorHAnsi" w:hAnsiTheme="minorHAnsi"/>
                <w:b/>
              </w:rPr>
            </w:pPr>
            <w:r w:rsidRPr="00A1522C">
              <w:rPr>
                <w:rFonts w:asciiTheme="minorHAnsi" w:hAnsiTheme="minorHAnsi"/>
                <w:b/>
              </w:rPr>
              <w:t>Wskaźnik</w:t>
            </w:r>
          </w:p>
        </w:tc>
        <w:tc>
          <w:tcPr>
            <w:tcW w:w="0" w:type="auto"/>
            <w:vMerge w:val="restart"/>
          </w:tcPr>
          <w:p w:rsidR="00D33937" w:rsidRPr="00A1522C" w:rsidRDefault="00D33937" w:rsidP="00312EEA">
            <w:pPr>
              <w:jc w:val="center"/>
              <w:rPr>
                <w:rFonts w:asciiTheme="minorHAnsi" w:hAnsiTheme="minorHAnsi"/>
                <w:b/>
              </w:rPr>
            </w:pPr>
            <w:r w:rsidRPr="00A1522C">
              <w:rPr>
                <w:rFonts w:asciiTheme="minorHAnsi" w:hAnsiTheme="minorHAnsi"/>
                <w:b/>
              </w:rPr>
              <w:t>Ryzyka</w:t>
            </w:r>
          </w:p>
        </w:tc>
      </w:tr>
      <w:tr w:rsidR="0023328B" w:rsidRPr="00A1522C" w:rsidTr="00D33937">
        <w:trPr>
          <w:trHeight w:val="244"/>
          <w:tblHeader/>
        </w:trPr>
        <w:tc>
          <w:tcPr>
            <w:tcW w:w="0" w:type="auto"/>
            <w:vMerge/>
          </w:tcPr>
          <w:p w:rsidR="00D33937" w:rsidRPr="00A1522C" w:rsidRDefault="00D33937" w:rsidP="00312EEA">
            <w:pPr>
              <w:jc w:val="center"/>
              <w:rPr>
                <w:rFonts w:asciiTheme="minorHAnsi" w:hAnsiTheme="minorHAnsi"/>
                <w:b/>
              </w:rPr>
            </w:pPr>
          </w:p>
        </w:tc>
        <w:tc>
          <w:tcPr>
            <w:tcW w:w="0" w:type="auto"/>
            <w:vMerge/>
          </w:tcPr>
          <w:p w:rsidR="00D33937" w:rsidRPr="00A1522C" w:rsidRDefault="00D33937" w:rsidP="00312EEA">
            <w:pPr>
              <w:pStyle w:val="Default"/>
              <w:jc w:val="center"/>
              <w:rPr>
                <w:rFonts w:asciiTheme="minorHAnsi" w:hAnsiTheme="minorHAnsi"/>
                <w:b/>
                <w:sz w:val="20"/>
              </w:rPr>
            </w:pPr>
          </w:p>
        </w:tc>
        <w:tc>
          <w:tcPr>
            <w:tcW w:w="0" w:type="auto"/>
            <w:vMerge/>
          </w:tcPr>
          <w:p w:rsidR="00D33937" w:rsidRPr="00A1522C" w:rsidRDefault="00D33937" w:rsidP="00312EEA">
            <w:pPr>
              <w:jc w:val="center"/>
              <w:rPr>
                <w:rFonts w:asciiTheme="minorHAnsi" w:hAnsiTheme="minorHAnsi"/>
                <w:b/>
              </w:rPr>
            </w:pPr>
          </w:p>
        </w:tc>
        <w:tc>
          <w:tcPr>
            <w:tcW w:w="0" w:type="auto"/>
          </w:tcPr>
          <w:p w:rsidR="00D33937" w:rsidRPr="00A1522C" w:rsidRDefault="00D33937" w:rsidP="0023328B">
            <w:pPr>
              <w:jc w:val="center"/>
              <w:rPr>
                <w:rFonts w:asciiTheme="minorHAnsi" w:hAnsiTheme="minorHAnsi"/>
                <w:b/>
              </w:rPr>
            </w:pPr>
            <w:r w:rsidRPr="00A1522C">
              <w:rPr>
                <w:rFonts w:asciiTheme="minorHAnsi" w:hAnsiTheme="minorHAnsi"/>
                <w:b/>
              </w:rPr>
              <w:t>Nazwa</w:t>
            </w:r>
          </w:p>
        </w:tc>
        <w:tc>
          <w:tcPr>
            <w:tcW w:w="0" w:type="auto"/>
          </w:tcPr>
          <w:p w:rsidR="00D33937" w:rsidRPr="00A1522C" w:rsidRDefault="00D33937" w:rsidP="0023328B">
            <w:pPr>
              <w:jc w:val="center"/>
              <w:rPr>
                <w:rFonts w:asciiTheme="minorHAnsi" w:hAnsiTheme="minorHAnsi"/>
                <w:b/>
              </w:rPr>
            </w:pPr>
            <w:r w:rsidRPr="00A1522C">
              <w:rPr>
                <w:rFonts w:asciiTheme="minorHAnsi" w:hAnsiTheme="minorHAnsi"/>
                <w:b/>
              </w:rPr>
              <w:t>Wartość bazowa</w:t>
            </w:r>
          </w:p>
        </w:tc>
        <w:tc>
          <w:tcPr>
            <w:tcW w:w="0" w:type="auto"/>
          </w:tcPr>
          <w:p w:rsidR="00D33937" w:rsidRPr="00A1522C" w:rsidRDefault="00D33937" w:rsidP="0023328B">
            <w:pPr>
              <w:jc w:val="center"/>
              <w:rPr>
                <w:rFonts w:asciiTheme="minorHAnsi" w:hAnsiTheme="minorHAnsi"/>
                <w:b/>
              </w:rPr>
            </w:pPr>
            <w:r w:rsidRPr="00A1522C">
              <w:rPr>
                <w:rFonts w:asciiTheme="minorHAnsi" w:hAnsiTheme="minorHAnsi"/>
                <w:b/>
              </w:rPr>
              <w:t>Wartość docelowa</w:t>
            </w:r>
          </w:p>
        </w:tc>
        <w:tc>
          <w:tcPr>
            <w:tcW w:w="0" w:type="auto"/>
            <w:vMerge/>
          </w:tcPr>
          <w:p w:rsidR="00D33937" w:rsidRPr="00A1522C" w:rsidRDefault="00D33937" w:rsidP="00312EEA">
            <w:pPr>
              <w:jc w:val="center"/>
              <w:rPr>
                <w:rFonts w:asciiTheme="minorHAnsi" w:hAnsiTheme="minorHAnsi"/>
                <w:b/>
              </w:rPr>
            </w:pPr>
          </w:p>
        </w:tc>
      </w:tr>
      <w:tr w:rsidR="00344826" w:rsidRPr="00344826" w:rsidTr="00344826">
        <w:trPr>
          <w:trHeight w:val="75"/>
        </w:trPr>
        <w:tc>
          <w:tcPr>
            <w:tcW w:w="0" w:type="auto"/>
            <w:gridSpan w:val="7"/>
            <w:vAlign w:val="center"/>
          </w:tcPr>
          <w:p w:rsidR="00344826" w:rsidRPr="00344826" w:rsidRDefault="00344826" w:rsidP="00344826">
            <w:pPr>
              <w:pStyle w:val="TableContents"/>
              <w:snapToGrid w:val="0"/>
              <w:jc w:val="center"/>
              <w:rPr>
                <w:rFonts w:asciiTheme="minorHAnsi" w:hAnsiTheme="minorHAnsi" w:cs="Calibri"/>
                <w:b/>
                <w:sz w:val="22"/>
                <w:szCs w:val="22"/>
              </w:rPr>
            </w:pPr>
            <w:r w:rsidRPr="00344826">
              <w:rPr>
                <w:rFonts w:asciiTheme="minorHAnsi" w:hAnsiTheme="minorHAnsi" w:cs="Calibri"/>
                <w:b/>
                <w:sz w:val="22"/>
                <w:szCs w:val="22"/>
              </w:rPr>
              <w:t>Cel: Ochrona przed zagrożeniami naturalnymi</w:t>
            </w:r>
          </w:p>
        </w:tc>
      </w:tr>
      <w:tr w:rsidR="0023328B" w:rsidRPr="00A1522C" w:rsidTr="00825418">
        <w:trPr>
          <w:trHeight w:val="1328"/>
        </w:trPr>
        <w:tc>
          <w:tcPr>
            <w:tcW w:w="0" w:type="auto"/>
            <w:vMerge w:val="restart"/>
            <w:vAlign w:val="center"/>
          </w:tcPr>
          <w:p w:rsidR="00D33937" w:rsidRDefault="0023328B" w:rsidP="00312EEA">
            <w:pPr>
              <w:pStyle w:val="TableContents"/>
              <w:snapToGrid w:val="0"/>
              <w:jc w:val="center"/>
              <w:rPr>
                <w:rFonts w:asciiTheme="minorHAnsi" w:hAnsiTheme="minorHAnsi" w:cs="Calibri"/>
                <w:sz w:val="20"/>
                <w:szCs w:val="20"/>
              </w:rPr>
            </w:pPr>
            <w:r>
              <w:rPr>
                <w:rFonts w:asciiTheme="minorHAnsi" w:hAnsiTheme="minorHAnsi" w:cs="Calibri"/>
                <w:sz w:val="20"/>
                <w:szCs w:val="20"/>
              </w:rPr>
              <w:t>M</w:t>
            </w:r>
            <w:r w:rsidR="00D33937" w:rsidRPr="00A1522C">
              <w:rPr>
                <w:rFonts w:asciiTheme="minorHAnsi" w:hAnsiTheme="minorHAnsi" w:cs="Calibri"/>
                <w:sz w:val="20"/>
                <w:szCs w:val="20"/>
              </w:rPr>
              <w:t xml:space="preserve">inimalizacja skutków w przypadku wystąpienia </w:t>
            </w:r>
            <w:r>
              <w:rPr>
                <w:rFonts w:asciiTheme="minorHAnsi" w:hAnsiTheme="minorHAnsi" w:cs="Calibri"/>
                <w:sz w:val="20"/>
                <w:szCs w:val="20"/>
              </w:rPr>
              <w:t>katastrofy naturalnej</w:t>
            </w:r>
          </w:p>
          <w:p w:rsidR="0023328B" w:rsidRDefault="0023328B" w:rsidP="00312EEA">
            <w:pPr>
              <w:pStyle w:val="TableContents"/>
              <w:snapToGrid w:val="0"/>
              <w:jc w:val="center"/>
              <w:rPr>
                <w:rFonts w:asciiTheme="minorHAnsi" w:hAnsiTheme="minorHAnsi" w:cs="Calibri"/>
                <w:sz w:val="20"/>
                <w:szCs w:val="20"/>
              </w:rPr>
            </w:pPr>
          </w:p>
          <w:p w:rsidR="00D33937" w:rsidRPr="00A1522C" w:rsidRDefault="00D33937" w:rsidP="00312EEA">
            <w:pPr>
              <w:pStyle w:val="TableContents"/>
              <w:snapToGrid w:val="0"/>
              <w:jc w:val="center"/>
              <w:rPr>
                <w:rFonts w:asciiTheme="minorHAnsi" w:hAnsiTheme="minorHAnsi" w:cs="Calibri"/>
                <w:sz w:val="20"/>
                <w:szCs w:val="20"/>
              </w:rPr>
            </w:pPr>
          </w:p>
          <w:p w:rsidR="00D33937" w:rsidRPr="00A1522C" w:rsidRDefault="00D33937" w:rsidP="00312EEA">
            <w:pPr>
              <w:pStyle w:val="TableContents"/>
              <w:snapToGrid w:val="0"/>
              <w:jc w:val="center"/>
              <w:rPr>
                <w:rFonts w:asciiTheme="minorHAnsi" w:hAnsiTheme="minorHAnsi" w:cs="Calibri"/>
                <w:sz w:val="20"/>
                <w:szCs w:val="20"/>
              </w:rPr>
            </w:pPr>
          </w:p>
          <w:p w:rsidR="00D33937" w:rsidRPr="00A1522C" w:rsidRDefault="00D33937" w:rsidP="00312EEA">
            <w:pPr>
              <w:pStyle w:val="TableContents"/>
              <w:snapToGrid w:val="0"/>
              <w:jc w:val="center"/>
              <w:rPr>
                <w:rFonts w:asciiTheme="minorHAnsi" w:hAnsiTheme="minorHAnsi" w:cs="Calibri"/>
                <w:sz w:val="20"/>
                <w:szCs w:val="20"/>
              </w:rPr>
            </w:pPr>
          </w:p>
          <w:p w:rsidR="00D33937" w:rsidRPr="00A1522C" w:rsidRDefault="00D33937" w:rsidP="00312EEA">
            <w:pPr>
              <w:pStyle w:val="TableContents"/>
              <w:snapToGrid w:val="0"/>
              <w:jc w:val="center"/>
              <w:rPr>
                <w:rFonts w:asciiTheme="minorHAnsi" w:hAnsiTheme="minorHAnsi" w:cs="Calibri"/>
                <w:sz w:val="20"/>
                <w:szCs w:val="20"/>
              </w:rPr>
            </w:pPr>
          </w:p>
        </w:tc>
        <w:tc>
          <w:tcPr>
            <w:tcW w:w="0" w:type="auto"/>
            <w:vAlign w:val="center"/>
          </w:tcPr>
          <w:p w:rsidR="00D33937" w:rsidRPr="00A1522C" w:rsidRDefault="00D33937" w:rsidP="0023328B">
            <w:pPr>
              <w:rPr>
                <w:rFonts w:asciiTheme="minorHAnsi" w:hAnsiTheme="minorHAnsi"/>
              </w:rPr>
            </w:pPr>
            <w:r w:rsidRPr="00A1522C">
              <w:rPr>
                <w:rFonts w:asciiTheme="minorHAnsi" w:hAnsiTheme="minorHAnsi"/>
              </w:rPr>
              <w:t>Propagowanie standardów prawidłowych zachowań społeczeństwa w sytuacji wystąp</w:t>
            </w:r>
            <w:r w:rsidR="0023328B">
              <w:rPr>
                <w:rFonts w:asciiTheme="minorHAnsi" w:hAnsiTheme="minorHAnsi"/>
              </w:rPr>
              <w:t>ienia niebezpiecznego zjawiska naturalnego (np. powodzi, huraganu)</w:t>
            </w:r>
          </w:p>
        </w:tc>
        <w:tc>
          <w:tcPr>
            <w:tcW w:w="0" w:type="auto"/>
            <w:vAlign w:val="center"/>
          </w:tcPr>
          <w:p w:rsidR="00D33937" w:rsidRPr="00A1522C" w:rsidRDefault="00975C52" w:rsidP="00A1522C">
            <w:pPr>
              <w:pStyle w:val="TableContents"/>
              <w:snapToGrid w:val="0"/>
              <w:rPr>
                <w:rFonts w:asciiTheme="minorHAnsi" w:hAnsiTheme="minorHAnsi" w:cs="Calibri"/>
                <w:sz w:val="20"/>
                <w:szCs w:val="20"/>
              </w:rPr>
            </w:pPr>
            <w:r w:rsidRPr="00975C52">
              <w:rPr>
                <w:rFonts w:asciiTheme="minorHAnsi" w:hAnsiTheme="minorHAnsi"/>
                <w:sz w:val="20"/>
                <w:szCs w:val="20"/>
              </w:rPr>
              <w:t>Gmina Przytyk</w:t>
            </w:r>
            <w:r w:rsidR="00D33937" w:rsidRPr="00A1522C">
              <w:rPr>
                <w:rFonts w:asciiTheme="minorHAnsi" w:hAnsiTheme="minorHAnsi" w:cs="Calibri"/>
                <w:sz w:val="20"/>
                <w:szCs w:val="20"/>
              </w:rPr>
              <w:t>, policja, straż pożarna, media</w:t>
            </w:r>
          </w:p>
        </w:tc>
        <w:tc>
          <w:tcPr>
            <w:tcW w:w="0" w:type="auto"/>
            <w:shd w:val="clear" w:color="auto" w:fill="F2F2F2" w:themeFill="background1" w:themeFillShade="F2"/>
            <w:vAlign w:val="center"/>
          </w:tcPr>
          <w:p w:rsidR="00D33937" w:rsidRPr="00A1522C" w:rsidRDefault="00D33937" w:rsidP="0023328B">
            <w:pPr>
              <w:pStyle w:val="TableContents"/>
              <w:snapToGrid w:val="0"/>
              <w:rPr>
                <w:rFonts w:asciiTheme="minorHAnsi" w:hAnsiTheme="minorHAnsi" w:cs="Calibri"/>
                <w:sz w:val="20"/>
                <w:szCs w:val="20"/>
              </w:rPr>
            </w:pPr>
            <w:r>
              <w:rPr>
                <w:rFonts w:asciiTheme="minorHAnsi" w:hAnsiTheme="minorHAnsi" w:cs="Calibri"/>
                <w:sz w:val="20"/>
                <w:szCs w:val="20"/>
              </w:rPr>
              <w:t>-</w:t>
            </w:r>
          </w:p>
        </w:tc>
        <w:tc>
          <w:tcPr>
            <w:tcW w:w="0" w:type="auto"/>
            <w:shd w:val="clear" w:color="auto" w:fill="F2F2F2" w:themeFill="background1" w:themeFillShade="F2"/>
            <w:vAlign w:val="center"/>
          </w:tcPr>
          <w:p w:rsidR="00D33937" w:rsidRPr="00A1522C" w:rsidRDefault="00D33937" w:rsidP="0023328B">
            <w:pPr>
              <w:pStyle w:val="TableContents"/>
              <w:snapToGrid w:val="0"/>
              <w:rPr>
                <w:rFonts w:asciiTheme="minorHAnsi" w:hAnsiTheme="minorHAnsi" w:cs="Calibri"/>
                <w:sz w:val="20"/>
                <w:szCs w:val="20"/>
              </w:rPr>
            </w:pPr>
            <w:r>
              <w:rPr>
                <w:rFonts w:asciiTheme="minorHAnsi" w:hAnsiTheme="minorHAnsi" w:cs="Calibri"/>
                <w:sz w:val="20"/>
                <w:szCs w:val="20"/>
              </w:rPr>
              <w:t>-</w:t>
            </w:r>
          </w:p>
        </w:tc>
        <w:tc>
          <w:tcPr>
            <w:tcW w:w="0" w:type="auto"/>
            <w:shd w:val="clear" w:color="auto" w:fill="F2F2F2" w:themeFill="background1" w:themeFillShade="F2"/>
            <w:vAlign w:val="center"/>
          </w:tcPr>
          <w:p w:rsidR="00D33937" w:rsidRPr="00A1522C" w:rsidRDefault="00D33937" w:rsidP="0023328B">
            <w:pPr>
              <w:pStyle w:val="TableContents"/>
              <w:snapToGrid w:val="0"/>
              <w:rPr>
                <w:rFonts w:asciiTheme="minorHAnsi" w:hAnsiTheme="minorHAnsi" w:cs="Calibri"/>
                <w:sz w:val="20"/>
                <w:szCs w:val="20"/>
              </w:rPr>
            </w:pPr>
            <w:r>
              <w:rPr>
                <w:rFonts w:asciiTheme="minorHAnsi" w:hAnsiTheme="minorHAnsi" w:cs="Calibri"/>
                <w:sz w:val="20"/>
                <w:szCs w:val="20"/>
              </w:rPr>
              <w:t>-</w:t>
            </w:r>
          </w:p>
        </w:tc>
        <w:tc>
          <w:tcPr>
            <w:tcW w:w="0" w:type="auto"/>
            <w:vAlign w:val="center"/>
          </w:tcPr>
          <w:p w:rsidR="00D33937" w:rsidRPr="00A1522C" w:rsidRDefault="00D33937" w:rsidP="00A1522C">
            <w:pPr>
              <w:pStyle w:val="TableContents"/>
              <w:snapToGrid w:val="0"/>
              <w:rPr>
                <w:rFonts w:asciiTheme="minorHAnsi" w:hAnsiTheme="minorHAnsi" w:cs="Calibri"/>
                <w:sz w:val="20"/>
                <w:szCs w:val="20"/>
              </w:rPr>
            </w:pPr>
            <w:r w:rsidRPr="00A1522C">
              <w:rPr>
                <w:rFonts w:asciiTheme="minorHAnsi" w:hAnsiTheme="minorHAnsi" w:cs="Calibri"/>
                <w:sz w:val="20"/>
                <w:szCs w:val="20"/>
              </w:rPr>
              <w:t>brak środków finansowych,</w:t>
            </w:r>
          </w:p>
          <w:p w:rsidR="00D33937" w:rsidRPr="00A1522C" w:rsidRDefault="00D33937" w:rsidP="00A1522C">
            <w:pPr>
              <w:pStyle w:val="TableContents"/>
              <w:snapToGrid w:val="0"/>
              <w:rPr>
                <w:rFonts w:asciiTheme="minorHAnsi" w:hAnsiTheme="minorHAnsi" w:cs="Calibri"/>
                <w:sz w:val="20"/>
                <w:szCs w:val="20"/>
              </w:rPr>
            </w:pPr>
            <w:r w:rsidRPr="00A1522C">
              <w:rPr>
                <w:rFonts w:asciiTheme="minorHAnsi" w:hAnsiTheme="minorHAnsi" w:cs="Calibri"/>
                <w:sz w:val="20"/>
                <w:szCs w:val="20"/>
              </w:rPr>
              <w:t>brak  kadry</w:t>
            </w:r>
          </w:p>
        </w:tc>
      </w:tr>
      <w:tr w:rsidR="0023328B" w:rsidRPr="00A1522C" w:rsidTr="00D33937">
        <w:tc>
          <w:tcPr>
            <w:tcW w:w="0" w:type="auto"/>
            <w:vMerge/>
          </w:tcPr>
          <w:p w:rsidR="00D33937" w:rsidRPr="00A1522C" w:rsidRDefault="00D33937" w:rsidP="00312EEA">
            <w:pPr>
              <w:rPr>
                <w:rFonts w:asciiTheme="minorHAnsi" w:hAnsiTheme="minorHAnsi"/>
              </w:rPr>
            </w:pPr>
          </w:p>
        </w:tc>
        <w:tc>
          <w:tcPr>
            <w:tcW w:w="0" w:type="auto"/>
          </w:tcPr>
          <w:p w:rsidR="00D33937" w:rsidRPr="00A1522C" w:rsidRDefault="00D33937" w:rsidP="00D01B1D">
            <w:pPr>
              <w:rPr>
                <w:rFonts w:asciiTheme="minorHAnsi" w:hAnsiTheme="minorHAnsi"/>
              </w:rPr>
            </w:pPr>
            <w:r w:rsidRPr="00A1522C">
              <w:rPr>
                <w:rFonts w:asciiTheme="minorHAnsi" w:hAnsiTheme="minorHAnsi"/>
              </w:rPr>
              <w:t xml:space="preserve">Utrzymywanie w dobrym stanie technicznym i gotowości systemu zapobiegawczo – interwencyjno – ratunkowego </w:t>
            </w:r>
          </w:p>
        </w:tc>
        <w:tc>
          <w:tcPr>
            <w:tcW w:w="0" w:type="auto"/>
            <w:vAlign w:val="center"/>
          </w:tcPr>
          <w:p w:rsidR="00D33937" w:rsidRPr="00A1522C" w:rsidRDefault="00975C52" w:rsidP="00A1522C">
            <w:pPr>
              <w:pStyle w:val="TableContents"/>
              <w:snapToGrid w:val="0"/>
              <w:rPr>
                <w:rFonts w:asciiTheme="minorHAnsi" w:hAnsiTheme="minorHAnsi"/>
                <w:sz w:val="20"/>
                <w:szCs w:val="20"/>
              </w:rPr>
            </w:pPr>
            <w:r w:rsidRPr="00975C52">
              <w:rPr>
                <w:rFonts w:asciiTheme="minorHAnsi" w:hAnsiTheme="minorHAnsi"/>
                <w:sz w:val="20"/>
                <w:szCs w:val="20"/>
              </w:rPr>
              <w:t>Gmina Przytyk</w:t>
            </w:r>
          </w:p>
        </w:tc>
        <w:tc>
          <w:tcPr>
            <w:tcW w:w="0" w:type="auto"/>
          </w:tcPr>
          <w:p w:rsidR="00D33937" w:rsidRPr="00232FC6" w:rsidRDefault="00D33937" w:rsidP="0023328B">
            <w:pPr>
              <w:rPr>
                <w:rFonts w:asciiTheme="minorHAnsi" w:hAnsiTheme="minorHAnsi" w:cs="Calibri"/>
              </w:rPr>
            </w:pPr>
            <w:r w:rsidRPr="00232FC6">
              <w:rPr>
                <w:rFonts w:asciiTheme="minorHAnsi" w:hAnsiTheme="minorHAnsi" w:cs="Calibri"/>
              </w:rPr>
              <w:t>Wydatki na bezpieczeństwo publiczne i ochronę p-poż.</w:t>
            </w:r>
          </w:p>
        </w:tc>
        <w:tc>
          <w:tcPr>
            <w:tcW w:w="0" w:type="auto"/>
          </w:tcPr>
          <w:p w:rsidR="00D33937" w:rsidRPr="00A1522C" w:rsidRDefault="00D33937" w:rsidP="0023328B">
            <w:pPr>
              <w:rPr>
                <w:rFonts w:asciiTheme="minorHAnsi" w:hAnsiTheme="minorHAnsi"/>
              </w:rPr>
            </w:pPr>
            <w:r>
              <w:rPr>
                <w:rFonts w:asciiTheme="minorHAnsi" w:hAnsiTheme="minorHAnsi"/>
              </w:rPr>
              <w:t>288,703 tys. zł.</w:t>
            </w:r>
          </w:p>
        </w:tc>
        <w:tc>
          <w:tcPr>
            <w:tcW w:w="0" w:type="auto"/>
          </w:tcPr>
          <w:p w:rsidR="00D33937" w:rsidRPr="00A1522C" w:rsidRDefault="00D33937" w:rsidP="0023328B">
            <w:pPr>
              <w:rPr>
                <w:rFonts w:asciiTheme="minorHAnsi" w:hAnsiTheme="minorHAnsi"/>
              </w:rPr>
            </w:pPr>
            <w:r>
              <w:rPr>
                <w:rFonts w:asciiTheme="minorHAnsi" w:hAnsiTheme="minorHAnsi"/>
              </w:rPr>
              <w:t>tendencja wzrostowa</w:t>
            </w:r>
          </w:p>
        </w:tc>
        <w:tc>
          <w:tcPr>
            <w:tcW w:w="0" w:type="auto"/>
            <w:vAlign w:val="center"/>
          </w:tcPr>
          <w:p w:rsidR="00D33937" w:rsidRPr="00A1522C" w:rsidRDefault="00D33937" w:rsidP="00A1522C">
            <w:pPr>
              <w:pStyle w:val="TableContents"/>
              <w:snapToGrid w:val="0"/>
              <w:rPr>
                <w:rFonts w:asciiTheme="minorHAnsi" w:hAnsiTheme="minorHAnsi"/>
                <w:sz w:val="20"/>
                <w:szCs w:val="20"/>
              </w:rPr>
            </w:pPr>
            <w:r w:rsidRPr="00A1522C">
              <w:rPr>
                <w:rFonts w:asciiTheme="minorHAnsi" w:hAnsiTheme="minorHAnsi" w:cs="Calibri"/>
                <w:sz w:val="20"/>
                <w:szCs w:val="20"/>
              </w:rPr>
              <w:t>brak środków finansowych</w:t>
            </w:r>
          </w:p>
        </w:tc>
      </w:tr>
      <w:tr w:rsidR="0023328B" w:rsidRPr="00A1522C" w:rsidTr="00825418">
        <w:tc>
          <w:tcPr>
            <w:tcW w:w="0" w:type="auto"/>
            <w:vMerge/>
          </w:tcPr>
          <w:p w:rsidR="00D33937" w:rsidRPr="00A1522C" w:rsidRDefault="00D33937" w:rsidP="00312EEA">
            <w:pPr>
              <w:rPr>
                <w:rFonts w:asciiTheme="minorHAnsi" w:hAnsiTheme="minorHAnsi"/>
              </w:rPr>
            </w:pPr>
          </w:p>
        </w:tc>
        <w:tc>
          <w:tcPr>
            <w:tcW w:w="0" w:type="auto"/>
          </w:tcPr>
          <w:p w:rsidR="00D33937" w:rsidRPr="00A1522C" w:rsidRDefault="00D33937" w:rsidP="0023328B">
            <w:pPr>
              <w:pStyle w:val="Default"/>
              <w:rPr>
                <w:rFonts w:asciiTheme="minorHAnsi" w:hAnsiTheme="minorHAnsi"/>
                <w:sz w:val="20"/>
              </w:rPr>
            </w:pPr>
            <w:r w:rsidRPr="00A1522C">
              <w:rPr>
                <w:rFonts w:asciiTheme="minorHAnsi" w:hAnsiTheme="minorHAnsi"/>
                <w:sz w:val="20"/>
              </w:rPr>
              <w:t>Rozwój monitoringu zagrożeń środowiska oraz doskonalenie systemów ostrzegania przed niebezpiecznymi zjawiskami zachodzącymi w atmosferze lub hydrosferze</w:t>
            </w:r>
          </w:p>
        </w:tc>
        <w:tc>
          <w:tcPr>
            <w:tcW w:w="0" w:type="auto"/>
          </w:tcPr>
          <w:p w:rsidR="00D33937" w:rsidRPr="00A1522C" w:rsidRDefault="00D33937" w:rsidP="00A1522C">
            <w:pPr>
              <w:pStyle w:val="Kobylka"/>
              <w:keepNext/>
              <w:jc w:val="left"/>
              <w:rPr>
                <w:rFonts w:asciiTheme="minorHAnsi" w:hAnsiTheme="minorHAnsi"/>
                <w:sz w:val="20"/>
              </w:rPr>
            </w:pPr>
            <w:r w:rsidRPr="00A1522C">
              <w:rPr>
                <w:rFonts w:asciiTheme="minorHAnsi" w:hAnsiTheme="minorHAnsi"/>
                <w:sz w:val="20"/>
              </w:rPr>
              <w:t>gminne centrum zarządzania kryzysowego, policja</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tcPr>
          <w:p w:rsidR="00D33937" w:rsidRPr="00A1522C" w:rsidRDefault="00D33937" w:rsidP="00A1522C">
            <w:pPr>
              <w:pStyle w:val="Default"/>
              <w:rPr>
                <w:rFonts w:asciiTheme="minorHAnsi" w:hAnsiTheme="minorHAnsi"/>
                <w:sz w:val="20"/>
              </w:rPr>
            </w:pPr>
            <w:r w:rsidRPr="00A1522C">
              <w:rPr>
                <w:rFonts w:asciiTheme="minorHAnsi" w:hAnsiTheme="minorHAnsi"/>
                <w:sz w:val="20"/>
              </w:rPr>
              <w:t>brak  kadry, brak środków finansowych</w:t>
            </w:r>
          </w:p>
          <w:p w:rsidR="00D33937" w:rsidRPr="00A1522C" w:rsidRDefault="00D33937" w:rsidP="00A1522C">
            <w:pPr>
              <w:rPr>
                <w:rFonts w:asciiTheme="minorHAnsi" w:hAnsiTheme="minorHAnsi"/>
              </w:rPr>
            </w:pPr>
          </w:p>
        </w:tc>
      </w:tr>
      <w:tr w:rsidR="0023328B" w:rsidRPr="00A1522C" w:rsidTr="00825418">
        <w:tc>
          <w:tcPr>
            <w:tcW w:w="0" w:type="auto"/>
            <w:vMerge/>
          </w:tcPr>
          <w:p w:rsidR="00D33937" w:rsidRPr="00A1522C" w:rsidRDefault="00D33937" w:rsidP="00312EEA">
            <w:pPr>
              <w:rPr>
                <w:rFonts w:asciiTheme="minorHAnsi" w:hAnsiTheme="minorHAnsi"/>
              </w:rPr>
            </w:pPr>
          </w:p>
        </w:tc>
        <w:tc>
          <w:tcPr>
            <w:tcW w:w="0" w:type="auto"/>
          </w:tcPr>
          <w:p w:rsidR="00D33937" w:rsidRPr="00A1522C" w:rsidRDefault="00D33937" w:rsidP="00A1522C">
            <w:pPr>
              <w:rPr>
                <w:rFonts w:asciiTheme="minorHAnsi" w:hAnsiTheme="minorHAnsi"/>
              </w:rPr>
            </w:pPr>
            <w:r w:rsidRPr="00A1522C">
              <w:rPr>
                <w:rFonts w:asciiTheme="minorHAnsi" w:hAnsiTheme="minorHAnsi"/>
              </w:rPr>
              <w:t>Promowanie systemu ubezpieczeń dla obiektów i działań, które w sytuacji awaryjnej będą wymagać sfinansowania działań ratowniczych i naprawczych</w:t>
            </w:r>
          </w:p>
        </w:tc>
        <w:tc>
          <w:tcPr>
            <w:tcW w:w="0" w:type="auto"/>
          </w:tcPr>
          <w:p w:rsidR="00D33937" w:rsidRPr="00A1522C" w:rsidRDefault="00975C52" w:rsidP="00A1522C">
            <w:pPr>
              <w:rPr>
                <w:rFonts w:asciiTheme="minorHAnsi" w:hAnsiTheme="minorHAnsi"/>
              </w:rPr>
            </w:pPr>
            <w:r w:rsidRPr="00975C52">
              <w:rPr>
                <w:rFonts w:asciiTheme="minorHAnsi" w:hAnsiTheme="minorHAnsi"/>
              </w:rPr>
              <w:t>Gmina Przytyk</w:t>
            </w:r>
            <w:r w:rsidR="0023328B">
              <w:rPr>
                <w:rFonts w:asciiTheme="minorHAnsi" w:hAnsiTheme="minorHAnsi"/>
              </w:rPr>
              <w:t>, media</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tcPr>
          <w:p w:rsidR="00D33937" w:rsidRPr="00A1522C" w:rsidRDefault="00D33937" w:rsidP="00A1522C">
            <w:pPr>
              <w:rPr>
                <w:rFonts w:asciiTheme="minorHAnsi" w:hAnsiTheme="minorHAnsi"/>
              </w:rPr>
            </w:pPr>
            <w:r w:rsidRPr="00A1522C">
              <w:rPr>
                <w:rFonts w:asciiTheme="minorHAnsi" w:hAnsiTheme="minorHAnsi"/>
              </w:rPr>
              <w:t>brak  kadry</w:t>
            </w:r>
          </w:p>
        </w:tc>
      </w:tr>
      <w:tr w:rsidR="0023328B" w:rsidRPr="00A1522C" w:rsidTr="00825418">
        <w:tc>
          <w:tcPr>
            <w:tcW w:w="0" w:type="auto"/>
          </w:tcPr>
          <w:p w:rsidR="0023328B" w:rsidRPr="00A1522C" w:rsidRDefault="0023328B" w:rsidP="0023328B">
            <w:pPr>
              <w:pStyle w:val="TableContents"/>
              <w:snapToGrid w:val="0"/>
              <w:jc w:val="center"/>
              <w:rPr>
                <w:rFonts w:asciiTheme="minorHAnsi" w:hAnsiTheme="minorHAnsi" w:cs="Calibri"/>
                <w:sz w:val="20"/>
                <w:szCs w:val="20"/>
              </w:rPr>
            </w:pPr>
            <w:r>
              <w:rPr>
                <w:rFonts w:asciiTheme="minorHAnsi" w:hAnsiTheme="minorHAnsi" w:cs="Calibri"/>
                <w:sz w:val="20"/>
                <w:szCs w:val="20"/>
              </w:rPr>
              <w:t>Promocja zdrowego i bezpiecznego stylu życia</w:t>
            </w:r>
          </w:p>
          <w:p w:rsidR="0023328B" w:rsidRPr="00A1522C" w:rsidRDefault="0023328B" w:rsidP="00312EEA">
            <w:pPr>
              <w:rPr>
                <w:rFonts w:asciiTheme="minorHAnsi" w:hAnsiTheme="minorHAnsi"/>
              </w:rPr>
            </w:pPr>
          </w:p>
        </w:tc>
        <w:tc>
          <w:tcPr>
            <w:tcW w:w="0" w:type="auto"/>
          </w:tcPr>
          <w:p w:rsidR="0023328B" w:rsidRPr="00A1522C" w:rsidRDefault="0023328B" w:rsidP="0023328B">
            <w:pPr>
              <w:pStyle w:val="Kobylka"/>
              <w:jc w:val="left"/>
              <w:rPr>
                <w:rFonts w:asciiTheme="minorHAnsi" w:hAnsiTheme="minorHAnsi" w:cs="Calibri"/>
                <w:sz w:val="20"/>
              </w:rPr>
            </w:pPr>
            <w:r w:rsidRPr="00A1522C">
              <w:rPr>
                <w:rFonts w:asciiTheme="minorHAnsi" w:hAnsiTheme="minorHAnsi" w:cs="Calibri"/>
                <w:sz w:val="20"/>
              </w:rPr>
              <w:t>Kształtowanie zdrowego stylu życia poprzez promocję zdrowia, edukację zdrowotną oraz prośrodowiskową</w:t>
            </w:r>
          </w:p>
        </w:tc>
        <w:tc>
          <w:tcPr>
            <w:tcW w:w="0" w:type="auto"/>
          </w:tcPr>
          <w:p w:rsidR="0023328B" w:rsidRPr="00A1522C" w:rsidRDefault="0023328B" w:rsidP="0023328B">
            <w:pPr>
              <w:rPr>
                <w:rFonts w:asciiTheme="minorHAnsi" w:hAnsiTheme="minorHAnsi"/>
                <w:bCs/>
              </w:rPr>
            </w:pPr>
            <w:r w:rsidRPr="00975C52">
              <w:rPr>
                <w:rFonts w:asciiTheme="minorHAnsi" w:hAnsiTheme="minorHAnsi"/>
              </w:rPr>
              <w:t>Gmina Przytyk</w:t>
            </w:r>
            <w:r w:rsidRPr="00A1522C">
              <w:rPr>
                <w:rFonts w:asciiTheme="minorHAnsi" w:hAnsiTheme="minorHAnsi"/>
                <w:bCs/>
              </w:rPr>
              <w:t>, media</w:t>
            </w:r>
          </w:p>
        </w:tc>
        <w:tc>
          <w:tcPr>
            <w:tcW w:w="0" w:type="auto"/>
            <w:shd w:val="clear" w:color="auto" w:fill="F2F2F2" w:themeFill="background1" w:themeFillShade="F2"/>
            <w:vAlign w:val="center"/>
          </w:tcPr>
          <w:p w:rsidR="0023328B" w:rsidRPr="00A1522C" w:rsidRDefault="0023328B" w:rsidP="0023328B">
            <w:pPr>
              <w:pStyle w:val="TableContents"/>
              <w:snapToGrid w:val="0"/>
              <w:rPr>
                <w:rFonts w:asciiTheme="minorHAnsi" w:hAnsiTheme="minorHAnsi" w:cs="Calibri"/>
                <w:sz w:val="20"/>
                <w:szCs w:val="20"/>
              </w:rPr>
            </w:pPr>
            <w:r w:rsidRPr="00A1522C">
              <w:rPr>
                <w:rFonts w:asciiTheme="minorHAnsi" w:hAnsiTheme="minorHAnsi" w:cs="Calibri"/>
                <w:sz w:val="20"/>
                <w:szCs w:val="20"/>
              </w:rPr>
              <w:t>-</w:t>
            </w:r>
          </w:p>
        </w:tc>
        <w:tc>
          <w:tcPr>
            <w:tcW w:w="0" w:type="auto"/>
            <w:shd w:val="clear" w:color="auto" w:fill="F2F2F2" w:themeFill="background1" w:themeFillShade="F2"/>
            <w:vAlign w:val="center"/>
          </w:tcPr>
          <w:p w:rsidR="0023328B" w:rsidRPr="00A1522C" w:rsidRDefault="0023328B" w:rsidP="0023328B">
            <w:pPr>
              <w:pStyle w:val="TableContents"/>
              <w:snapToGrid w:val="0"/>
              <w:rPr>
                <w:rFonts w:asciiTheme="minorHAnsi" w:hAnsiTheme="minorHAnsi" w:cs="Calibri"/>
                <w:sz w:val="20"/>
                <w:szCs w:val="20"/>
              </w:rPr>
            </w:pPr>
            <w:r w:rsidRPr="00A1522C">
              <w:rPr>
                <w:rFonts w:asciiTheme="minorHAnsi" w:hAnsiTheme="minorHAnsi" w:cs="Calibri"/>
                <w:sz w:val="20"/>
                <w:szCs w:val="20"/>
              </w:rPr>
              <w:t>-</w:t>
            </w:r>
          </w:p>
        </w:tc>
        <w:tc>
          <w:tcPr>
            <w:tcW w:w="0" w:type="auto"/>
            <w:shd w:val="clear" w:color="auto" w:fill="F2F2F2" w:themeFill="background1" w:themeFillShade="F2"/>
            <w:vAlign w:val="center"/>
          </w:tcPr>
          <w:p w:rsidR="0023328B" w:rsidRPr="00A1522C" w:rsidRDefault="0023328B" w:rsidP="0023328B">
            <w:pPr>
              <w:pStyle w:val="TableContents"/>
              <w:snapToGrid w:val="0"/>
              <w:rPr>
                <w:rFonts w:asciiTheme="minorHAnsi" w:hAnsiTheme="minorHAnsi" w:cs="Calibri"/>
                <w:sz w:val="20"/>
                <w:szCs w:val="20"/>
              </w:rPr>
            </w:pPr>
            <w:r w:rsidRPr="00A1522C">
              <w:rPr>
                <w:rFonts w:asciiTheme="minorHAnsi" w:hAnsiTheme="minorHAnsi" w:cs="Calibri"/>
                <w:sz w:val="20"/>
                <w:szCs w:val="20"/>
              </w:rPr>
              <w:t>-</w:t>
            </w:r>
          </w:p>
        </w:tc>
        <w:tc>
          <w:tcPr>
            <w:tcW w:w="0" w:type="auto"/>
            <w:vAlign w:val="center"/>
          </w:tcPr>
          <w:p w:rsidR="0023328B" w:rsidRPr="00A1522C" w:rsidRDefault="0023328B" w:rsidP="0023328B">
            <w:pPr>
              <w:pStyle w:val="TableContents"/>
              <w:snapToGrid w:val="0"/>
              <w:rPr>
                <w:rFonts w:asciiTheme="minorHAnsi" w:hAnsiTheme="minorHAnsi" w:cs="Calibri"/>
                <w:sz w:val="20"/>
                <w:szCs w:val="20"/>
              </w:rPr>
            </w:pPr>
            <w:r w:rsidRPr="00A1522C">
              <w:rPr>
                <w:rFonts w:asciiTheme="minorHAnsi" w:hAnsiTheme="minorHAnsi" w:cs="Calibri"/>
                <w:sz w:val="20"/>
                <w:szCs w:val="20"/>
              </w:rPr>
              <w:t>brak środków finansowych, brak zainteresowania mieszkańców, brak  kadry</w:t>
            </w:r>
          </w:p>
        </w:tc>
      </w:tr>
    </w:tbl>
    <w:p w:rsidR="00344826" w:rsidRDefault="00344826" w:rsidP="00F61F0A">
      <w:pPr>
        <w:pStyle w:val="2nagowekPOSzwolen2017"/>
      </w:pPr>
      <w:bookmarkStart w:id="237" w:name="_Toc445795299"/>
      <w:bookmarkStart w:id="238" w:name="_Toc480371164"/>
    </w:p>
    <w:p w:rsidR="00344826" w:rsidRDefault="00344826">
      <w:pPr>
        <w:rPr>
          <w:rFonts w:asciiTheme="minorHAnsi" w:hAnsiTheme="minorHAnsi" w:cstheme="minorHAnsi"/>
          <w:b/>
          <w:sz w:val="24"/>
          <w:szCs w:val="24"/>
          <w14:shadow w14:blurRad="50800" w14:dist="38100" w14:dir="8100000" w14:sx="100000" w14:sy="100000" w14:kx="0" w14:ky="0" w14:algn="tr">
            <w14:srgbClr w14:val="000000">
              <w14:alpha w14:val="60000"/>
            </w14:srgbClr>
          </w14:shadow>
        </w:rPr>
      </w:pPr>
      <w:r>
        <w:br w:type="page"/>
      </w:r>
    </w:p>
    <w:p w:rsidR="00A224AC" w:rsidRPr="00AD14BE" w:rsidRDefault="00F61F0A" w:rsidP="00F61F0A">
      <w:pPr>
        <w:pStyle w:val="2nagowekPOSzwolen2017"/>
      </w:pPr>
      <w:bookmarkStart w:id="239" w:name="_Toc493845826"/>
      <w:r>
        <w:lastRenderedPageBreak/>
        <w:t>7</w:t>
      </w:r>
      <w:r w:rsidR="00A224AC" w:rsidRPr="00AD14BE">
        <w:t>.10. Cele, wskaźniki oraz  kierunki działania dla obszaru interwencji: gospodarka odpadami i zapobieganie powstawaniu odpadów</w:t>
      </w:r>
      <w:bookmarkEnd w:id="237"/>
      <w:bookmarkEnd w:id="238"/>
      <w:bookmarkEnd w:id="23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7"/>
        <w:gridCol w:w="3357"/>
        <w:gridCol w:w="1805"/>
        <w:gridCol w:w="1715"/>
        <w:gridCol w:w="1013"/>
        <w:gridCol w:w="1233"/>
        <w:gridCol w:w="2820"/>
      </w:tblGrid>
      <w:tr w:rsidR="00D33937" w:rsidRPr="00A1522C" w:rsidTr="0023328B">
        <w:trPr>
          <w:trHeight w:val="244"/>
          <w:tblHeader/>
        </w:trPr>
        <w:tc>
          <w:tcPr>
            <w:tcW w:w="0" w:type="auto"/>
            <w:vMerge w:val="restart"/>
          </w:tcPr>
          <w:p w:rsidR="00D33937" w:rsidRPr="00A1522C" w:rsidRDefault="00D33937" w:rsidP="00A1522C">
            <w:pPr>
              <w:jc w:val="center"/>
              <w:rPr>
                <w:rFonts w:asciiTheme="minorHAnsi" w:hAnsiTheme="minorHAnsi"/>
                <w:b/>
              </w:rPr>
            </w:pPr>
            <w:r w:rsidRPr="00A1522C">
              <w:rPr>
                <w:rFonts w:asciiTheme="minorHAnsi" w:hAnsiTheme="minorHAnsi"/>
                <w:b/>
              </w:rPr>
              <w:t>Kierunek interwencji</w:t>
            </w:r>
          </w:p>
        </w:tc>
        <w:tc>
          <w:tcPr>
            <w:tcW w:w="0" w:type="auto"/>
            <w:vMerge w:val="restart"/>
          </w:tcPr>
          <w:p w:rsidR="00D33937" w:rsidRPr="00A1522C" w:rsidRDefault="00D33937" w:rsidP="00A1522C">
            <w:pPr>
              <w:jc w:val="center"/>
              <w:rPr>
                <w:rFonts w:asciiTheme="minorHAnsi" w:hAnsiTheme="minorHAnsi"/>
                <w:b/>
              </w:rPr>
            </w:pPr>
            <w:r w:rsidRPr="00A1522C">
              <w:rPr>
                <w:rFonts w:asciiTheme="minorHAnsi" w:hAnsiTheme="minorHAnsi"/>
                <w:b/>
              </w:rPr>
              <w:t>Zadanie</w:t>
            </w:r>
          </w:p>
        </w:tc>
        <w:tc>
          <w:tcPr>
            <w:tcW w:w="0" w:type="auto"/>
            <w:vMerge w:val="restart"/>
          </w:tcPr>
          <w:p w:rsidR="00D33937" w:rsidRPr="00A1522C" w:rsidRDefault="00D33937" w:rsidP="00A1522C">
            <w:pPr>
              <w:jc w:val="center"/>
              <w:rPr>
                <w:rFonts w:asciiTheme="minorHAnsi" w:hAnsiTheme="minorHAnsi"/>
                <w:b/>
              </w:rPr>
            </w:pPr>
            <w:r w:rsidRPr="00A1522C">
              <w:rPr>
                <w:rFonts w:asciiTheme="minorHAnsi" w:hAnsiTheme="minorHAnsi"/>
                <w:b/>
              </w:rPr>
              <w:t>Podmiot odpowiedzialny</w:t>
            </w:r>
          </w:p>
        </w:tc>
        <w:tc>
          <w:tcPr>
            <w:tcW w:w="0" w:type="auto"/>
            <w:gridSpan w:val="3"/>
          </w:tcPr>
          <w:p w:rsidR="00D33937" w:rsidRPr="00A1522C" w:rsidRDefault="00D33937" w:rsidP="00A1522C">
            <w:pPr>
              <w:jc w:val="center"/>
              <w:rPr>
                <w:rFonts w:asciiTheme="minorHAnsi" w:hAnsiTheme="minorHAnsi"/>
                <w:b/>
              </w:rPr>
            </w:pPr>
            <w:r w:rsidRPr="00A1522C">
              <w:rPr>
                <w:rFonts w:asciiTheme="minorHAnsi" w:hAnsiTheme="minorHAnsi"/>
                <w:b/>
              </w:rPr>
              <w:t>Wskaźnik</w:t>
            </w:r>
          </w:p>
        </w:tc>
        <w:tc>
          <w:tcPr>
            <w:tcW w:w="0" w:type="auto"/>
            <w:vMerge w:val="restart"/>
          </w:tcPr>
          <w:p w:rsidR="00D33937" w:rsidRPr="00A1522C" w:rsidRDefault="00D33937" w:rsidP="00A1522C">
            <w:pPr>
              <w:jc w:val="center"/>
              <w:rPr>
                <w:rFonts w:asciiTheme="minorHAnsi" w:hAnsiTheme="minorHAnsi"/>
                <w:b/>
              </w:rPr>
            </w:pPr>
            <w:r w:rsidRPr="00A1522C">
              <w:rPr>
                <w:rFonts w:asciiTheme="minorHAnsi" w:hAnsiTheme="minorHAnsi"/>
                <w:b/>
              </w:rPr>
              <w:t>Ryzyka</w:t>
            </w:r>
          </w:p>
        </w:tc>
      </w:tr>
      <w:tr w:rsidR="0023328B" w:rsidRPr="00A1522C" w:rsidTr="00D33937">
        <w:trPr>
          <w:trHeight w:val="244"/>
          <w:tblHeader/>
        </w:trPr>
        <w:tc>
          <w:tcPr>
            <w:tcW w:w="0" w:type="auto"/>
            <w:vMerge/>
          </w:tcPr>
          <w:p w:rsidR="00D33937" w:rsidRPr="00A1522C" w:rsidRDefault="00D33937" w:rsidP="00A1522C">
            <w:pPr>
              <w:jc w:val="center"/>
              <w:rPr>
                <w:rFonts w:asciiTheme="minorHAnsi" w:hAnsiTheme="minorHAnsi"/>
                <w:b/>
              </w:rPr>
            </w:pPr>
          </w:p>
        </w:tc>
        <w:tc>
          <w:tcPr>
            <w:tcW w:w="0" w:type="auto"/>
            <w:vMerge/>
          </w:tcPr>
          <w:p w:rsidR="00D33937" w:rsidRPr="00A1522C" w:rsidRDefault="00D33937" w:rsidP="00A1522C">
            <w:pPr>
              <w:pStyle w:val="Default"/>
              <w:jc w:val="center"/>
              <w:rPr>
                <w:rFonts w:asciiTheme="minorHAnsi" w:hAnsiTheme="minorHAnsi"/>
                <w:b/>
                <w:sz w:val="20"/>
              </w:rPr>
            </w:pPr>
          </w:p>
        </w:tc>
        <w:tc>
          <w:tcPr>
            <w:tcW w:w="0" w:type="auto"/>
            <w:vMerge/>
          </w:tcPr>
          <w:p w:rsidR="00D33937" w:rsidRPr="00A1522C" w:rsidRDefault="00D33937" w:rsidP="00A1522C">
            <w:pPr>
              <w:jc w:val="center"/>
              <w:rPr>
                <w:rFonts w:asciiTheme="minorHAnsi" w:hAnsiTheme="minorHAnsi"/>
                <w:b/>
              </w:rPr>
            </w:pPr>
          </w:p>
        </w:tc>
        <w:tc>
          <w:tcPr>
            <w:tcW w:w="0" w:type="auto"/>
          </w:tcPr>
          <w:p w:rsidR="00D33937" w:rsidRPr="00A1522C" w:rsidRDefault="00D33937" w:rsidP="0023328B">
            <w:pPr>
              <w:jc w:val="center"/>
              <w:rPr>
                <w:rFonts w:asciiTheme="minorHAnsi" w:hAnsiTheme="minorHAnsi"/>
                <w:b/>
              </w:rPr>
            </w:pPr>
            <w:r w:rsidRPr="00A1522C">
              <w:rPr>
                <w:rFonts w:asciiTheme="minorHAnsi" w:hAnsiTheme="minorHAnsi"/>
                <w:b/>
              </w:rPr>
              <w:t>Nazwa</w:t>
            </w:r>
          </w:p>
        </w:tc>
        <w:tc>
          <w:tcPr>
            <w:tcW w:w="0" w:type="auto"/>
          </w:tcPr>
          <w:p w:rsidR="00D33937" w:rsidRPr="00A1522C" w:rsidRDefault="00D33937" w:rsidP="0023328B">
            <w:pPr>
              <w:jc w:val="center"/>
              <w:rPr>
                <w:rFonts w:asciiTheme="minorHAnsi" w:hAnsiTheme="minorHAnsi"/>
                <w:b/>
              </w:rPr>
            </w:pPr>
            <w:r w:rsidRPr="00A1522C">
              <w:rPr>
                <w:rFonts w:asciiTheme="minorHAnsi" w:hAnsiTheme="minorHAnsi"/>
                <w:b/>
              </w:rPr>
              <w:t>Wartość bazowa</w:t>
            </w:r>
          </w:p>
        </w:tc>
        <w:tc>
          <w:tcPr>
            <w:tcW w:w="0" w:type="auto"/>
          </w:tcPr>
          <w:p w:rsidR="00D33937" w:rsidRPr="00A1522C" w:rsidRDefault="00D33937" w:rsidP="0023328B">
            <w:pPr>
              <w:jc w:val="center"/>
              <w:rPr>
                <w:rFonts w:asciiTheme="minorHAnsi" w:hAnsiTheme="minorHAnsi"/>
                <w:b/>
              </w:rPr>
            </w:pPr>
            <w:r w:rsidRPr="00A1522C">
              <w:rPr>
                <w:rFonts w:asciiTheme="minorHAnsi" w:hAnsiTheme="minorHAnsi"/>
                <w:b/>
              </w:rPr>
              <w:t>Wartość docelowa</w:t>
            </w:r>
          </w:p>
        </w:tc>
        <w:tc>
          <w:tcPr>
            <w:tcW w:w="0" w:type="auto"/>
            <w:vMerge/>
          </w:tcPr>
          <w:p w:rsidR="00D33937" w:rsidRPr="00A1522C" w:rsidRDefault="00D33937" w:rsidP="00A1522C">
            <w:pPr>
              <w:jc w:val="center"/>
              <w:rPr>
                <w:rFonts w:asciiTheme="minorHAnsi" w:hAnsiTheme="minorHAnsi"/>
                <w:b/>
              </w:rPr>
            </w:pPr>
          </w:p>
        </w:tc>
      </w:tr>
      <w:tr w:rsidR="00344826" w:rsidRPr="00344826" w:rsidTr="00107D6A">
        <w:tc>
          <w:tcPr>
            <w:tcW w:w="0" w:type="auto"/>
            <w:gridSpan w:val="7"/>
          </w:tcPr>
          <w:p w:rsidR="00344826" w:rsidRPr="00344826" w:rsidRDefault="00344826" w:rsidP="00344826">
            <w:pPr>
              <w:jc w:val="center"/>
              <w:rPr>
                <w:rFonts w:asciiTheme="minorHAnsi" w:hAnsiTheme="minorHAnsi"/>
                <w:b/>
                <w:sz w:val="22"/>
                <w:szCs w:val="22"/>
              </w:rPr>
            </w:pPr>
            <w:r w:rsidRPr="00344826">
              <w:rPr>
                <w:rFonts w:asciiTheme="minorHAnsi" w:hAnsiTheme="minorHAnsi"/>
                <w:b/>
                <w:sz w:val="22"/>
                <w:szCs w:val="22"/>
              </w:rPr>
              <w:t>Cel: Racjonalna gospodarka odpadami w ramach regionalnego systemu</w:t>
            </w:r>
          </w:p>
        </w:tc>
      </w:tr>
      <w:tr w:rsidR="00344826" w:rsidRPr="00A1522C" w:rsidTr="00D33937">
        <w:tc>
          <w:tcPr>
            <w:tcW w:w="0" w:type="auto"/>
            <w:vMerge w:val="restart"/>
          </w:tcPr>
          <w:p w:rsidR="00344826" w:rsidRPr="00A1522C" w:rsidRDefault="00344826" w:rsidP="00A1522C">
            <w:pPr>
              <w:pStyle w:val="Default"/>
              <w:jc w:val="center"/>
              <w:rPr>
                <w:rFonts w:asciiTheme="minorHAnsi" w:hAnsiTheme="minorHAnsi"/>
                <w:sz w:val="20"/>
              </w:rPr>
            </w:pPr>
          </w:p>
          <w:p w:rsidR="00344826" w:rsidRPr="00A1522C" w:rsidRDefault="00344826" w:rsidP="00A1522C">
            <w:pPr>
              <w:pStyle w:val="Default"/>
              <w:jc w:val="center"/>
              <w:rPr>
                <w:rFonts w:asciiTheme="minorHAnsi" w:hAnsiTheme="minorHAnsi"/>
                <w:sz w:val="20"/>
              </w:rPr>
            </w:pPr>
            <w:r w:rsidRPr="00A1522C">
              <w:rPr>
                <w:rFonts w:asciiTheme="minorHAnsi" w:hAnsiTheme="minorHAnsi"/>
                <w:sz w:val="20"/>
              </w:rPr>
              <w:t>Racjonalne zarządzanie, wdrażanie i monitorowanie gospodarki odpadami</w:t>
            </w:r>
          </w:p>
        </w:tc>
        <w:tc>
          <w:tcPr>
            <w:tcW w:w="0" w:type="auto"/>
          </w:tcPr>
          <w:p w:rsidR="00344826" w:rsidRPr="00A1522C" w:rsidRDefault="00344826" w:rsidP="00A1522C">
            <w:pPr>
              <w:pStyle w:val="Default"/>
              <w:rPr>
                <w:rFonts w:asciiTheme="minorHAnsi" w:hAnsiTheme="minorHAnsi"/>
                <w:sz w:val="20"/>
              </w:rPr>
            </w:pPr>
            <w:r w:rsidRPr="00A1522C">
              <w:rPr>
                <w:rFonts w:asciiTheme="minorHAnsi" w:hAnsiTheme="minorHAnsi"/>
                <w:sz w:val="20"/>
              </w:rPr>
              <w:t>Sporządzenie rocznego sprawozdania z realizacji zadań z zakresu gospodarki odpadami komunalnymi</w:t>
            </w:r>
          </w:p>
        </w:tc>
        <w:tc>
          <w:tcPr>
            <w:tcW w:w="0" w:type="auto"/>
          </w:tcPr>
          <w:p w:rsidR="00344826" w:rsidRPr="00A1522C" w:rsidRDefault="00344826" w:rsidP="00A1522C">
            <w:pPr>
              <w:rPr>
                <w:rStyle w:val="normaltext"/>
                <w:rFonts w:asciiTheme="minorHAnsi" w:hAnsiTheme="minorHAnsi" w:cs="Calibri"/>
                <w:sz w:val="20"/>
                <w:szCs w:val="20"/>
              </w:rPr>
            </w:pPr>
            <w:r w:rsidRPr="00975C52">
              <w:rPr>
                <w:rFonts w:asciiTheme="minorHAnsi" w:hAnsiTheme="minorHAnsi"/>
              </w:rPr>
              <w:t>Gmina Przytyk</w:t>
            </w:r>
          </w:p>
        </w:tc>
        <w:tc>
          <w:tcPr>
            <w:tcW w:w="0" w:type="auto"/>
          </w:tcPr>
          <w:p w:rsidR="00344826" w:rsidRPr="00A1522C" w:rsidRDefault="00344826" w:rsidP="0023328B">
            <w:pPr>
              <w:rPr>
                <w:rFonts w:asciiTheme="minorHAnsi" w:hAnsiTheme="minorHAnsi"/>
              </w:rPr>
            </w:pPr>
            <w:r w:rsidRPr="00A1522C">
              <w:rPr>
                <w:rFonts w:asciiTheme="minorHAnsi" w:hAnsiTheme="minorHAnsi"/>
              </w:rPr>
              <w:t xml:space="preserve">Liczba wykonanych sprawozdań </w:t>
            </w:r>
          </w:p>
        </w:tc>
        <w:tc>
          <w:tcPr>
            <w:tcW w:w="0" w:type="auto"/>
          </w:tcPr>
          <w:p w:rsidR="00344826" w:rsidRPr="00A1522C" w:rsidRDefault="00344826" w:rsidP="0023328B">
            <w:pPr>
              <w:rPr>
                <w:rFonts w:asciiTheme="minorHAnsi" w:hAnsiTheme="minorHAnsi"/>
              </w:rPr>
            </w:pPr>
            <w:r w:rsidRPr="00A1522C">
              <w:rPr>
                <w:rFonts w:asciiTheme="minorHAnsi" w:hAnsiTheme="minorHAnsi"/>
              </w:rPr>
              <w:t>1/rok</w:t>
            </w:r>
          </w:p>
        </w:tc>
        <w:tc>
          <w:tcPr>
            <w:tcW w:w="0" w:type="auto"/>
          </w:tcPr>
          <w:p w:rsidR="00344826" w:rsidRPr="00A1522C" w:rsidRDefault="00344826" w:rsidP="0023328B">
            <w:pPr>
              <w:rPr>
                <w:rFonts w:asciiTheme="minorHAnsi" w:hAnsiTheme="minorHAnsi"/>
              </w:rPr>
            </w:pPr>
            <w:r w:rsidRPr="00A1522C">
              <w:rPr>
                <w:rFonts w:asciiTheme="minorHAnsi" w:hAnsiTheme="minorHAnsi"/>
              </w:rPr>
              <w:t>1/rok</w:t>
            </w:r>
          </w:p>
        </w:tc>
        <w:tc>
          <w:tcPr>
            <w:tcW w:w="0" w:type="auto"/>
          </w:tcPr>
          <w:p w:rsidR="00344826" w:rsidRPr="00A1522C" w:rsidRDefault="00344826" w:rsidP="00A1522C">
            <w:pPr>
              <w:pStyle w:val="Default"/>
              <w:rPr>
                <w:rFonts w:asciiTheme="minorHAnsi" w:hAnsiTheme="minorHAnsi"/>
                <w:sz w:val="20"/>
              </w:rPr>
            </w:pPr>
            <w:r w:rsidRPr="00A1522C">
              <w:rPr>
                <w:rFonts w:asciiTheme="minorHAnsi" w:hAnsiTheme="minorHAnsi"/>
                <w:sz w:val="20"/>
              </w:rPr>
              <w:t xml:space="preserve">brak  kadry </w:t>
            </w:r>
          </w:p>
          <w:p w:rsidR="00344826" w:rsidRPr="00A1522C" w:rsidRDefault="00344826" w:rsidP="00A1522C">
            <w:pPr>
              <w:pStyle w:val="Default"/>
              <w:rPr>
                <w:rFonts w:asciiTheme="minorHAnsi" w:hAnsiTheme="minorHAnsi"/>
                <w:sz w:val="20"/>
              </w:rPr>
            </w:pPr>
          </w:p>
        </w:tc>
      </w:tr>
      <w:tr w:rsidR="00344826" w:rsidRPr="00A1522C" w:rsidTr="00D33937">
        <w:tc>
          <w:tcPr>
            <w:tcW w:w="0" w:type="auto"/>
            <w:vMerge/>
          </w:tcPr>
          <w:p w:rsidR="00344826" w:rsidRPr="00A1522C" w:rsidRDefault="00344826" w:rsidP="00A1522C">
            <w:pPr>
              <w:pStyle w:val="Default"/>
              <w:jc w:val="center"/>
              <w:rPr>
                <w:rFonts w:asciiTheme="minorHAnsi" w:hAnsiTheme="minorHAnsi"/>
                <w:sz w:val="20"/>
              </w:rPr>
            </w:pPr>
          </w:p>
        </w:tc>
        <w:tc>
          <w:tcPr>
            <w:tcW w:w="0" w:type="auto"/>
          </w:tcPr>
          <w:p w:rsidR="00344826" w:rsidRPr="00A1522C" w:rsidRDefault="00344826" w:rsidP="00A1522C">
            <w:pPr>
              <w:pStyle w:val="Default"/>
              <w:rPr>
                <w:rFonts w:asciiTheme="minorHAnsi" w:hAnsiTheme="minorHAnsi"/>
                <w:sz w:val="20"/>
              </w:rPr>
            </w:pPr>
            <w:r w:rsidRPr="00A1522C">
              <w:rPr>
                <w:rFonts w:asciiTheme="minorHAnsi" w:hAnsiTheme="minorHAnsi"/>
                <w:sz w:val="20"/>
              </w:rPr>
              <w:t>Sporządzenie analizy stanu gospodarki odpadami komunalnymi</w:t>
            </w:r>
          </w:p>
        </w:tc>
        <w:tc>
          <w:tcPr>
            <w:tcW w:w="0" w:type="auto"/>
          </w:tcPr>
          <w:p w:rsidR="00344826" w:rsidRPr="00A1522C" w:rsidRDefault="00344826" w:rsidP="00A1522C">
            <w:pPr>
              <w:rPr>
                <w:rStyle w:val="normaltext"/>
                <w:rFonts w:asciiTheme="minorHAnsi" w:hAnsiTheme="minorHAnsi" w:cs="Calibri"/>
                <w:sz w:val="20"/>
                <w:szCs w:val="20"/>
              </w:rPr>
            </w:pPr>
            <w:r w:rsidRPr="00975C52">
              <w:rPr>
                <w:rFonts w:asciiTheme="minorHAnsi" w:hAnsiTheme="minorHAnsi"/>
              </w:rPr>
              <w:t>Gmina Przytyk</w:t>
            </w:r>
          </w:p>
        </w:tc>
        <w:tc>
          <w:tcPr>
            <w:tcW w:w="0" w:type="auto"/>
          </w:tcPr>
          <w:p w:rsidR="00344826" w:rsidRPr="00A1522C" w:rsidRDefault="00344826" w:rsidP="0023328B">
            <w:pPr>
              <w:rPr>
                <w:rFonts w:asciiTheme="minorHAnsi" w:hAnsiTheme="minorHAnsi"/>
              </w:rPr>
            </w:pPr>
            <w:r w:rsidRPr="00A1522C">
              <w:rPr>
                <w:rFonts w:asciiTheme="minorHAnsi" w:hAnsiTheme="minorHAnsi"/>
              </w:rPr>
              <w:t>Liczba wykonanych analiz</w:t>
            </w:r>
          </w:p>
        </w:tc>
        <w:tc>
          <w:tcPr>
            <w:tcW w:w="0" w:type="auto"/>
          </w:tcPr>
          <w:p w:rsidR="00344826" w:rsidRPr="00A1522C" w:rsidRDefault="00344826" w:rsidP="0023328B">
            <w:pPr>
              <w:rPr>
                <w:rFonts w:asciiTheme="minorHAnsi" w:hAnsiTheme="minorHAnsi"/>
              </w:rPr>
            </w:pPr>
            <w:r w:rsidRPr="00A1522C">
              <w:rPr>
                <w:rFonts w:asciiTheme="minorHAnsi" w:hAnsiTheme="minorHAnsi"/>
              </w:rPr>
              <w:t>1/rok</w:t>
            </w:r>
          </w:p>
        </w:tc>
        <w:tc>
          <w:tcPr>
            <w:tcW w:w="0" w:type="auto"/>
          </w:tcPr>
          <w:p w:rsidR="00344826" w:rsidRPr="00A1522C" w:rsidRDefault="00344826" w:rsidP="0023328B">
            <w:pPr>
              <w:rPr>
                <w:rFonts w:asciiTheme="minorHAnsi" w:hAnsiTheme="minorHAnsi"/>
              </w:rPr>
            </w:pPr>
            <w:r w:rsidRPr="00A1522C">
              <w:rPr>
                <w:rFonts w:asciiTheme="minorHAnsi" w:hAnsiTheme="minorHAnsi"/>
              </w:rPr>
              <w:t>1/rok</w:t>
            </w:r>
          </w:p>
        </w:tc>
        <w:tc>
          <w:tcPr>
            <w:tcW w:w="0" w:type="auto"/>
          </w:tcPr>
          <w:p w:rsidR="00344826" w:rsidRPr="00A1522C" w:rsidRDefault="00344826" w:rsidP="00A1522C">
            <w:pPr>
              <w:pStyle w:val="Default"/>
              <w:rPr>
                <w:rFonts w:asciiTheme="minorHAnsi" w:hAnsiTheme="minorHAnsi"/>
                <w:sz w:val="20"/>
              </w:rPr>
            </w:pPr>
            <w:r w:rsidRPr="00A1522C">
              <w:rPr>
                <w:rFonts w:asciiTheme="minorHAnsi" w:hAnsiTheme="minorHAnsi"/>
                <w:sz w:val="20"/>
              </w:rPr>
              <w:t xml:space="preserve">brak  kadry </w:t>
            </w:r>
          </w:p>
          <w:p w:rsidR="00344826" w:rsidRPr="00A1522C" w:rsidRDefault="00344826" w:rsidP="00A1522C">
            <w:pPr>
              <w:pStyle w:val="Default"/>
              <w:rPr>
                <w:rFonts w:asciiTheme="minorHAnsi" w:hAnsiTheme="minorHAnsi"/>
                <w:sz w:val="20"/>
              </w:rPr>
            </w:pPr>
          </w:p>
        </w:tc>
      </w:tr>
      <w:tr w:rsidR="00344826" w:rsidRPr="00A1522C" w:rsidTr="00825418">
        <w:tc>
          <w:tcPr>
            <w:tcW w:w="0" w:type="auto"/>
            <w:vMerge/>
          </w:tcPr>
          <w:p w:rsidR="00344826" w:rsidRPr="00A1522C" w:rsidRDefault="00344826" w:rsidP="00A1522C">
            <w:pPr>
              <w:pStyle w:val="Default"/>
              <w:jc w:val="center"/>
              <w:rPr>
                <w:rFonts w:asciiTheme="minorHAnsi" w:hAnsiTheme="minorHAnsi"/>
                <w:sz w:val="20"/>
              </w:rPr>
            </w:pPr>
          </w:p>
        </w:tc>
        <w:tc>
          <w:tcPr>
            <w:tcW w:w="0" w:type="auto"/>
          </w:tcPr>
          <w:p w:rsidR="00344826" w:rsidRPr="00A1522C" w:rsidRDefault="00344826" w:rsidP="0023328B">
            <w:pPr>
              <w:shd w:val="clear" w:color="auto" w:fill="FFFFFF"/>
              <w:ind w:left="34"/>
              <w:rPr>
                <w:rFonts w:asciiTheme="minorHAnsi" w:hAnsiTheme="minorHAnsi"/>
                <w:color w:val="000000"/>
              </w:rPr>
            </w:pPr>
            <w:r w:rsidRPr="00A1522C">
              <w:rPr>
                <w:rFonts w:asciiTheme="minorHAnsi" w:hAnsiTheme="minorHAnsi"/>
                <w:color w:val="000000"/>
              </w:rPr>
              <w:t>Dostosowanie regulaminu utrzymania czystości i porządku na terenie gminy do zapisów Planu gospodarki odpadami województwa mazowieckiego</w:t>
            </w:r>
            <w:r>
              <w:rPr>
                <w:rFonts w:asciiTheme="minorHAnsi" w:hAnsiTheme="minorHAnsi"/>
                <w:color w:val="000000"/>
              </w:rPr>
              <w:t xml:space="preserve"> </w:t>
            </w:r>
          </w:p>
        </w:tc>
        <w:tc>
          <w:tcPr>
            <w:tcW w:w="0" w:type="auto"/>
          </w:tcPr>
          <w:p w:rsidR="00344826" w:rsidRPr="00A1522C" w:rsidRDefault="00344826" w:rsidP="00A1522C">
            <w:pPr>
              <w:rPr>
                <w:rFonts w:asciiTheme="minorHAnsi" w:hAnsiTheme="minorHAnsi"/>
              </w:rPr>
            </w:pPr>
            <w:r w:rsidRPr="00975C52">
              <w:rPr>
                <w:rFonts w:asciiTheme="minorHAnsi" w:hAnsiTheme="minorHAnsi"/>
              </w:rPr>
              <w:t>Gmina Przytyk</w:t>
            </w:r>
          </w:p>
        </w:tc>
        <w:tc>
          <w:tcPr>
            <w:tcW w:w="0" w:type="auto"/>
          </w:tcPr>
          <w:p w:rsidR="00344826" w:rsidRPr="00A1522C" w:rsidRDefault="00344826" w:rsidP="0023328B">
            <w:pPr>
              <w:rPr>
                <w:rFonts w:asciiTheme="minorHAnsi" w:hAnsiTheme="minorHAnsi"/>
              </w:rPr>
            </w:pPr>
            <w:r w:rsidRPr="00A1522C">
              <w:rPr>
                <w:rFonts w:asciiTheme="minorHAnsi" w:hAnsiTheme="minorHAnsi"/>
              </w:rPr>
              <w:t>Dostosowanie regulaminu</w:t>
            </w:r>
          </w:p>
        </w:tc>
        <w:tc>
          <w:tcPr>
            <w:tcW w:w="0" w:type="auto"/>
            <w:shd w:val="clear" w:color="auto" w:fill="F2F2F2" w:themeFill="background1" w:themeFillShade="F2"/>
          </w:tcPr>
          <w:p w:rsidR="00344826" w:rsidRPr="00A1522C" w:rsidRDefault="00344826" w:rsidP="0023328B">
            <w:pPr>
              <w:rPr>
                <w:rFonts w:asciiTheme="minorHAnsi" w:hAnsiTheme="minorHAnsi"/>
              </w:rPr>
            </w:pPr>
            <w:r w:rsidRPr="00A1522C">
              <w:rPr>
                <w:rFonts w:asciiTheme="minorHAnsi" w:hAnsiTheme="minorHAnsi"/>
              </w:rPr>
              <w:t>-</w:t>
            </w:r>
          </w:p>
        </w:tc>
        <w:tc>
          <w:tcPr>
            <w:tcW w:w="0" w:type="auto"/>
          </w:tcPr>
          <w:p w:rsidR="00344826" w:rsidRPr="00A1522C" w:rsidRDefault="00344826" w:rsidP="0023328B">
            <w:pPr>
              <w:rPr>
                <w:rFonts w:asciiTheme="minorHAnsi" w:hAnsiTheme="minorHAnsi"/>
              </w:rPr>
            </w:pPr>
            <w:r>
              <w:rPr>
                <w:rFonts w:asciiTheme="minorHAnsi" w:hAnsiTheme="minorHAnsi"/>
              </w:rPr>
              <w:t>1</w:t>
            </w:r>
          </w:p>
        </w:tc>
        <w:tc>
          <w:tcPr>
            <w:tcW w:w="0" w:type="auto"/>
          </w:tcPr>
          <w:p w:rsidR="00344826" w:rsidRPr="00A1522C" w:rsidRDefault="00344826" w:rsidP="00A1522C">
            <w:pPr>
              <w:pStyle w:val="Default"/>
              <w:rPr>
                <w:rFonts w:asciiTheme="minorHAnsi" w:hAnsiTheme="minorHAnsi"/>
                <w:sz w:val="20"/>
              </w:rPr>
            </w:pPr>
            <w:r w:rsidRPr="00A1522C">
              <w:rPr>
                <w:rFonts w:asciiTheme="minorHAnsi" w:hAnsiTheme="minorHAnsi"/>
                <w:sz w:val="20"/>
              </w:rPr>
              <w:t xml:space="preserve">brak  kadry </w:t>
            </w:r>
          </w:p>
          <w:p w:rsidR="00344826" w:rsidRPr="00A1522C" w:rsidRDefault="00344826" w:rsidP="00A1522C">
            <w:pPr>
              <w:pStyle w:val="Default"/>
              <w:rPr>
                <w:rFonts w:asciiTheme="minorHAnsi" w:hAnsiTheme="minorHAnsi"/>
                <w:sz w:val="20"/>
              </w:rPr>
            </w:pPr>
          </w:p>
        </w:tc>
      </w:tr>
      <w:tr w:rsidR="00344826" w:rsidRPr="00A1522C" w:rsidTr="00D33937">
        <w:tc>
          <w:tcPr>
            <w:tcW w:w="0" w:type="auto"/>
            <w:vMerge/>
          </w:tcPr>
          <w:p w:rsidR="00344826" w:rsidRPr="00A1522C" w:rsidRDefault="00344826" w:rsidP="00A1522C">
            <w:pPr>
              <w:jc w:val="center"/>
              <w:rPr>
                <w:rFonts w:asciiTheme="minorHAnsi" w:hAnsiTheme="minorHAnsi"/>
              </w:rPr>
            </w:pPr>
          </w:p>
        </w:tc>
        <w:tc>
          <w:tcPr>
            <w:tcW w:w="0" w:type="auto"/>
          </w:tcPr>
          <w:p w:rsidR="00344826" w:rsidRDefault="00344826" w:rsidP="00A1522C">
            <w:pPr>
              <w:pStyle w:val="Default"/>
              <w:rPr>
                <w:rFonts w:asciiTheme="minorHAnsi" w:hAnsiTheme="minorHAnsi"/>
                <w:sz w:val="20"/>
              </w:rPr>
            </w:pPr>
          </w:p>
          <w:p w:rsidR="00344826" w:rsidRPr="00A1522C" w:rsidRDefault="00344826" w:rsidP="00A1522C">
            <w:pPr>
              <w:pStyle w:val="Default"/>
              <w:rPr>
                <w:rFonts w:asciiTheme="minorHAnsi" w:hAnsiTheme="minorHAnsi"/>
                <w:sz w:val="20"/>
              </w:rPr>
            </w:pPr>
            <w:r w:rsidRPr="00A1522C">
              <w:rPr>
                <w:rFonts w:asciiTheme="minorHAnsi" w:hAnsiTheme="minorHAnsi"/>
                <w:sz w:val="20"/>
              </w:rPr>
              <w:t xml:space="preserve">Usuwanie i unieszkodliwianie wyrobów zawierających azbest </w:t>
            </w:r>
          </w:p>
          <w:p w:rsidR="00344826" w:rsidRPr="00A1522C" w:rsidRDefault="00344826" w:rsidP="00A1522C">
            <w:pPr>
              <w:pStyle w:val="Default"/>
              <w:rPr>
                <w:rFonts w:asciiTheme="minorHAnsi" w:hAnsiTheme="minorHAnsi"/>
                <w:sz w:val="20"/>
              </w:rPr>
            </w:pPr>
          </w:p>
        </w:tc>
        <w:tc>
          <w:tcPr>
            <w:tcW w:w="0" w:type="auto"/>
          </w:tcPr>
          <w:p w:rsidR="00344826" w:rsidRPr="00975C52" w:rsidRDefault="00344826" w:rsidP="00A1522C">
            <w:pPr>
              <w:pStyle w:val="Default"/>
              <w:rPr>
                <w:rFonts w:asciiTheme="minorHAnsi" w:hAnsiTheme="minorHAnsi"/>
                <w:sz w:val="20"/>
              </w:rPr>
            </w:pPr>
            <w:r w:rsidRPr="00975C52">
              <w:rPr>
                <w:rFonts w:asciiTheme="minorHAnsi" w:hAnsiTheme="minorHAnsi"/>
                <w:sz w:val="20"/>
              </w:rPr>
              <w:t xml:space="preserve">Gmina Przytyk, właściciele obiektów </w:t>
            </w:r>
          </w:p>
        </w:tc>
        <w:tc>
          <w:tcPr>
            <w:tcW w:w="0" w:type="auto"/>
          </w:tcPr>
          <w:p w:rsidR="00344826" w:rsidRPr="00A1522C" w:rsidRDefault="00344826" w:rsidP="0023328B">
            <w:pPr>
              <w:rPr>
                <w:rFonts w:asciiTheme="minorHAnsi" w:hAnsiTheme="minorHAnsi"/>
              </w:rPr>
            </w:pPr>
            <w:r>
              <w:rPr>
                <w:rFonts w:asciiTheme="minorHAnsi" w:hAnsiTheme="minorHAnsi"/>
              </w:rPr>
              <w:t>Ilość wyrobów zawierających azbest</w:t>
            </w:r>
          </w:p>
        </w:tc>
        <w:tc>
          <w:tcPr>
            <w:tcW w:w="0" w:type="auto"/>
          </w:tcPr>
          <w:p w:rsidR="00344826" w:rsidRPr="00A1522C" w:rsidRDefault="00344826" w:rsidP="0023328B">
            <w:pPr>
              <w:rPr>
                <w:rFonts w:asciiTheme="minorHAnsi" w:hAnsiTheme="minorHAnsi"/>
              </w:rPr>
            </w:pPr>
            <w:r>
              <w:rPr>
                <w:rFonts w:asciiTheme="minorHAnsi" w:hAnsiTheme="minorHAnsi"/>
              </w:rPr>
              <w:t>Mg</w:t>
            </w:r>
          </w:p>
        </w:tc>
        <w:tc>
          <w:tcPr>
            <w:tcW w:w="0" w:type="auto"/>
          </w:tcPr>
          <w:p w:rsidR="00344826" w:rsidRPr="00A1522C" w:rsidRDefault="00344826" w:rsidP="0023328B">
            <w:pPr>
              <w:rPr>
                <w:rFonts w:asciiTheme="minorHAnsi" w:hAnsiTheme="minorHAnsi"/>
              </w:rPr>
            </w:pPr>
            <w:r w:rsidRPr="00A1522C">
              <w:rPr>
                <w:rFonts w:asciiTheme="minorHAnsi" w:hAnsiTheme="minorHAnsi"/>
              </w:rPr>
              <w:t xml:space="preserve">tendencja </w:t>
            </w:r>
            <w:r>
              <w:rPr>
                <w:rFonts w:asciiTheme="minorHAnsi" w:hAnsiTheme="minorHAnsi"/>
              </w:rPr>
              <w:t>malejąca</w:t>
            </w:r>
          </w:p>
        </w:tc>
        <w:tc>
          <w:tcPr>
            <w:tcW w:w="0" w:type="auto"/>
          </w:tcPr>
          <w:p w:rsidR="00344826" w:rsidRPr="00A1522C" w:rsidRDefault="00344826" w:rsidP="00A1522C">
            <w:pPr>
              <w:pStyle w:val="Default"/>
              <w:rPr>
                <w:rFonts w:asciiTheme="minorHAnsi" w:hAnsiTheme="minorHAnsi"/>
                <w:sz w:val="20"/>
              </w:rPr>
            </w:pPr>
            <w:r w:rsidRPr="00A1522C">
              <w:rPr>
                <w:rFonts w:asciiTheme="minorHAnsi" w:hAnsiTheme="minorHAnsi"/>
                <w:sz w:val="20"/>
              </w:rPr>
              <w:t xml:space="preserve">brak zainteresowania społeczeństwa, nieuzyskanie pozwoleń i decyzji środowiskowych, brak środków finansowych </w:t>
            </w:r>
          </w:p>
        </w:tc>
      </w:tr>
      <w:tr w:rsidR="00344826" w:rsidRPr="00A1522C" w:rsidTr="00825418">
        <w:trPr>
          <w:trHeight w:val="77"/>
        </w:trPr>
        <w:tc>
          <w:tcPr>
            <w:tcW w:w="0" w:type="auto"/>
            <w:vMerge w:val="restart"/>
          </w:tcPr>
          <w:p w:rsidR="00344826" w:rsidRPr="00A1522C" w:rsidRDefault="00344826" w:rsidP="00A1522C">
            <w:pPr>
              <w:pStyle w:val="Default"/>
              <w:jc w:val="center"/>
              <w:rPr>
                <w:rFonts w:asciiTheme="minorHAnsi" w:hAnsiTheme="minorHAnsi"/>
                <w:sz w:val="20"/>
              </w:rPr>
            </w:pPr>
            <w:r w:rsidRPr="00A1522C">
              <w:rPr>
                <w:rFonts w:asciiTheme="minorHAnsi" w:hAnsiTheme="minorHAnsi"/>
                <w:sz w:val="20"/>
              </w:rPr>
              <w:t>Doskonalenie systemu gospodarowania odpadami komunalnymi</w:t>
            </w:r>
          </w:p>
          <w:p w:rsidR="00344826" w:rsidRPr="00A1522C" w:rsidRDefault="00344826" w:rsidP="00A1522C">
            <w:pPr>
              <w:pStyle w:val="Default"/>
              <w:jc w:val="center"/>
              <w:rPr>
                <w:rFonts w:asciiTheme="minorHAnsi" w:hAnsiTheme="minorHAnsi"/>
                <w:sz w:val="20"/>
              </w:rPr>
            </w:pPr>
          </w:p>
          <w:p w:rsidR="00344826" w:rsidRPr="00A1522C" w:rsidRDefault="00344826" w:rsidP="0023328B">
            <w:pPr>
              <w:pStyle w:val="Default"/>
              <w:rPr>
                <w:rFonts w:asciiTheme="minorHAnsi" w:hAnsiTheme="minorHAnsi"/>
                <w:sz w:val="20"/>
              </w:rPr>
            </w:pPr>
          </w:p>
        </w:tc>
        <w:tc>
          <w:tcPr>
            <w:tcW w:w="0" w:type="auto"/>
          </w:tcPr>
          <w:p w:rsidR="00344826" w:rsidRPr="00A1522C" w:rsidRDefault="00344826" w:rsidP="00A1522C">
            <w:pPr>
              <w:shd w:val="clear" w:color="auto" w:fill="FFFFFF"/>
              <w:ind w:left="34"/>
              <w:rPr>
                <w:rFonts w:asciiTheme="minorHAnsi" w:hAnsiTheme="minorHAnsi"/>
              </w:rPr>
            </w:pPr>
            <w:r w:rsidRPr="00A1522C">
              <w:rPr>
                <w:rFonts w:asciiTheme="minorHAnsi" w:hAnsiTheme="minorHAnsi"/>
                <w:color w:val="000000"/>
              </w:rPr>
              <w:t>Odbiór i zagospodarowanie odpadów komunalnych</w:t>
            </w:r>
          </w:p>
        </w:tc>
        <w:tc>
          <w:tcPr>
            <w:tcW w:w="0" w:type="auto"/>
          </w:tcPr>
          <w:p w:rsidR="00344826" w:rsidRDefault="00344826">
            <w:r w:rsidRPr="00C07BA7">
              <w:rPr>
                <w:rFonts w:asciiTheme="minorHAnsi" w:hAnsiTheme="minorHAnsi"/>
              </w:rPr>
              <w:t>Gmina Przytyk</w:t>
            </w:r>
          </w:p>
        </w:tc>
        <w:tc>
          <w:tcPr>
            <w:tcW w:w="0" w:type="auto"/>
            <w:shd w:val="clear" w:color="auto" w:fill="F2F2F2" w:themeFill="background1" w:themeFillShade="F2"/>
          </w:tcPr>
          <w:p w:rsidR="00344826" w:rsidRPr="00A1522C" w:rsidRDefault="00344826"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344826" w:rsidRPr="00A1522C" w:rsidRDefault="00344826" w:rsidP="0023328B">
            <w:pPr>
              <w:rPr>
                <w:rFonts w:asciiTheme="minorHAnsi" w:hAnsiTheme="minorHAnsi"/>
              </w:rPr>
            </w:pPr>
            <w:r>
              <w:rPr>
                <w:rFonts w:asciiTheme="minorHAnsi" w:hAnsiTheme="minorHAnsi"/>
              </w:rPr>
              <w:t>-</w:t>
            </w:r>
          </w:p>
        </w:tc>
        <w:tc>
          <w:tcPr>
            <w:tcW w:w="0" w:type="auto"/>
            <w:shd w:val="clear" w:color="auto" w:fill="F2F2F2" w:themeFill="background1" w:themeFillShade="F2"/>
          </w:tcPr>
          <w:p w:rsidR="00344826" w:rsidRPr="00A1522C" w:rsidRDefault="00344826" w:rsidP="0023328B">
            <w:pPr>
              <w:rPr>
                <w:rFonts w:asciiTheme="minorHAnsi" w:hAnsiTheme="minorHAnsi"/>
              </w:rPr>
            </w:pPr>
            <w:r>
              <w:rPr>
                <w:rFonts w:asciiTheme="minorHAnsi" w:hAnsiTheme="minorHAnsi"/>
              </w:rPr>
              <w:t>-</w:t>
            </w:r>
          </w:p>
        </w:tc>
        <w:tc>
          <w:tcPr>
            <w:tcW w:w="0" w:type="auto"/>
          </w:tcPr>
          <w:p w:rsidR="00344826" w:rsidRPr="00A1522C" w:rsidRDefault="00344826" w:rsidP="00A1522C">
            <w:pPr>
              <w:pStyle w:val="Default"/>
              <w:rPr>
                <w:rFonts w:asciiTheme="minorHAnsi" w:hAnsiTheme="minorHAnsi"/>
                <w:sz w:val="20"/>
              </w:rPr>
            </w:pPr>
            <w:r w:rsidRPr="00A1522C">
              <w:rPr>
                <w:rFonts w:asciiTheme="minorHAnsi" w:hAnsiTheme="minorHAnsi"/>
                <w:sz w:val="20"/>
              </w:rPr>
              <w:t>brak środków finansowych</w:t>
            </w:r>
          </w:p>
        </w:tc>
      </w:tr>
      <w:tr w:rsidR="00962BA8" w:rsidRPr="00A1522C" w:rsidTr="00962BA8">
        <w:tc>
          <w:tcPr>
            <w:tcW w:w="0" w:type="auto"/>
            <w:vMerge/>
          </w:tcPr>
          <w:p w:rsidR="00344826" w:rsidRPr="00A1522C" w:rsidRDefault="00344826" w:rsidP="00A1522C">
            <w:pPr>
              <w:rPr>
                <w:rFonts w:asciiTheme="minorHAnsi" w:hAnsiTheme="minorHAnsi"/>
              </w:rPr>
            </w:pPr>
          </w:p>
        </w:tc>
        <w:tc>
          <w:tcPr>
            <w:tcW w:w="0" w:type="auto"/>
          </w:tcPr>
          <w:p w:rsidR="00344826" w:rsidRPr="00A1522C" w:rsidRDefault="00344826" w:rsidP="00A1522C">
            <w:pPr>
              <w:pStyle w:val="Standard"/>
              <w:spacing w:line="240" w:lineRule="auto"/>
              <w:ind w:firstLine="0"/>
              <w:jc w:val="left"/>
              <w:rPr>
                <w:rFonts w:asciiTheme="minorHAnsi" w:hAnsiTheme="minorHAnsi"/>
                <w:sz w:val="20"/>
              </w:rPr>
            </w:pPr>
            <w:r w:rsidRPr="00A1522C">
              <w:rPr>
                <w:rFonts w:asciiTheme="minorHAnsi" w:hAnsiTheme="minorHAnsi"/>
                <w:sz w:val="20"/>
              </w:rPr>
              <w:t>Odbiór i unieszkodliwianie osadów ściekowych</w:t>
            </w:r>
          </w:p>
        </w:tc>
        <w:tc>
          <w:tcPr>
            <w:tcW w:w="0" w:type="auto"/>
          </w:tcPr>
          <w:p w:rsidR="00344826" w:rsidRPr="00A1522C" w:rsidRDefault="00344826" w:rsidP="00A1522C">
            <w:pPr>
              <w:rPr>
                <w:rFonts w:asciiTheme="minorHAnsi" w:hAnsiTheme="minorHAnsi"/>
              </w:rPr>
            </w:pPr>
            <w:r w:rsidRPr="00C07BA7">
              <w:rPr>
                <w:rFonts w:asciiTheme="minorHAnsi" w:hAnsiTheme="minorHAnsi"/>
              </w:rPr>
              <w:t>Gmina Przytyk</w:t>
            </w:r>
            <w:r>
              <w:rPr>
                <w:rFonts w:asciiTheme="minorHAnsi" w:hAnsiTheme="minorHAnsi"/>
              </w:rPr>
              <w:t>,</w:t>
            </w:r>
            <w:r w:rsidRPr="00A1522C">
              <w:rPr>
                <w:rFonts w:asciiTheme="minorHAnsi" w:hAnsiTheme="minorHAnsi"/>
              </w:rPr>
              <w:t xml:space="preserve"> podmioty gospodarcze</w:t>
            </w:r>
          </w:p>
        </w:tc>
        <w:tc>
          <w:tcPr>
            <w:tcW w:w="0" w:type="auto"/>
            <w:shd w:val="clear" w:color="auto" w:fill="FFFFFF" w:themeFill="background1"/>
          </w:tcPr>
          <w:p w:rsidR="00344826" w:rsidRPr="00A1522C" w:rsidRDefault="00962BA8" w:rsidP="00962BA8">
            <w:pPr>
              <w:rPr>
                <w:rFonts w:asciiTheme="minorHAnsi" w:hAnsiTheme="minorHAnsi"/>
              </w:rPr>
            </w:pPr>
            <w:r>
              <w:rPr>
                <w:rFonts w:asciiTheme="minorHAnsi" w:hAnsiTheme="minorHAnsi"/>
              </w:rPr>
              <w:t>Osady ściekowe nie poddane składowaniu</w:t>
            </w:r>
          </w:p>
        </w:tc>
        <w:tc>
          <w:tcPr>
            <w:tcW w:w="0" w:type="auto"/>
            <w:shd w:val="clear" w:color="auto" w:fill="FFFFFF" w:themeFill="background1"/>
          </w:tcPr>
          <w:p w:rsidR="00344826" w:rsidRPr="00A1522C" w:rsidRDefault="00344826" w:rsidP="0023328B">
            <w:pPr>
              <w:rPr>
                <w:rFonts w:asciiTheme="minorHAnsi" w:hAnsiTheme="minorHAnsi"/>
              </w:rPr>
            </w:pPr>
            <w:r w:rsidRPr="00A1522C">
              <w:rPr>
                <w:rFonts w:asciiTheme="minorHAnsi" w:hAnsiTheme="minorHAnsi"/>
              </w:rPr>
              <w:t>-</w:t>
            </w:r>
          </w:p>
        </w:tc>
        <w:tc>
          <w:tcPr>
            <w:tcW w:w="0" w:type="auto"/>
            <w:shd w:val="clear" w:color="auto" w:fill="FFFFFF" w:themeFill="background1"/>
          </w:tcPr>
          <w:p w:rsidR="00344826" w:rsidRPr="00A1522C" w:rsidRDefault="00962BA8" w:rsidP="0023328B">
            <w:pPr>
              <w:rPr>
                <w:rFonts w:asciiTheme="minorHAnsi" w:hAnsiTheme="minorHAnsi"/>
              </w:rPr>
            </w:pPr>
            <w:r>
              <w:rPr>
                <w:rFonts w:asciiTheme="minorHAnsi" w:hAnsiTheme="minorHAnsi"/>
              </w:rPr>
              <w:t>tendencja wzrostowa</w:t>
            </w:r>
          </w:p>
        </w:tc>
        <w:tc>
          <w:tcPr>
            <w:tcW w:w="0" w:type="auto"/>
          </w:tcPr>
          <w:p w:rsidR="00344826" w:rsidRPr="00A1522C" w:rsidRDefault="00344826" w:rsidP="00A1522C">
            <w:pPr>
              <w:pStyle w:val="Default"/>
              <w:rPr>
                <w:rFonts w:asciiTheme="minorHAnsi" w:hAnsiTheme="minorHAnsi"/>
                <w:sz w:val="20"/>
              </w:rPr>
            </w:pPr>
            <w:r w:rsidRPr="00A1522C">
              <w:rPr>
                <w:rFonts w:asciiTheme="minorHAnsi" w:hAnsiTheme="minorHAnsi"/>
                <w:sz w:val="20"/>
              </w:rPr>
              <w:t xml:space="preserve">brak środków finansowych </w:t>
            </w:r>
          </w:p>
          <w:p w:rsidR="00344826" w:rsidRPr="00A1522C" w:rsidRDefault="00344826" w:rsidP="00A1522C">
            <w:pPr>
              <w:pStyle w:val="Default"/>
              <w:rPr>
                <w:rFonts w:asciiTheme="minorHAnsi" w:hAnsiTheme="minorHAnsi"/>
                <w:sz w:val="20"/>
              </w:rPr>
            </w:pPr>
          </w:p>
        </w:tc>
      </w:tr>
    </w:tbl>
    <w:p w:rsidR="00344826" w:rsidRDefault="00344826" w:rsidP="00F61F0A">
      <w:pPr>
        <w:pStyle w:val="2nagowekPOSzwolen2017"/>
      </w:pPr>
      <w:bookmarkStart w:id="240" w:name="_Toc445795302"/>
      <w:bookmarkStart w:id="241" w:name="_Toc480371165"/>
    </w:p>
    <w:p w:rsidR="00344826" w:rsidRDefault="00344826">
      <w:pPr>
        <w:rPr>
          <w:rFonts w:asciiTheme="minorHAnsi" w:hAnsiTheme="minorHAnsi" w:cstheme="minorHAnsi"/>
          <w:b/>
          <w:sz w:val="24"/>
          <w:szCs w:val="24"/>
          <w14:shadow w14:blurRad="50800" w14:dist="38100" w14:dir="8100000" w14:sx="100000" w14:sy="100000" w14:kx="0" w14:ky="0" w14:algn="tr">
            <w14:srgbClr w14:val="000000">
              <w14:alpha w14:val="60000"/>
            </w14:srgbClr>
          </w14:shadow>
        </w:rPr>
      </w:pPr>
      <w:r>
        <w:br w:type="page"/>
      </w:r>
    </w:p>
    <w:p w:rsidR="00A224AC" w:rsidRPr="00AD14BE" w:rsidRDefault="00F61F0A" w:rsidP="00F61F0A">
      <w:pPr>
        <w:pStyle w:val="2nagowekPOSzwolen2017"/>
      </w:pPr>
      <w:bookmarkStart w:id="242" w:name="_Toc493845827"/>
      <w:r>
        <w:lastRenderedPageBreak/>
        <w:t>7</w:t>
      </w:r>
      <w:r w:rsidR="00A224AC" w:rsidRPr="00AD14BE">
        <w:t>.11. Cele, wskaźniki oraz  kierunki działania dla zagadnienia horyzontalnego: edukacja ekologiczna</w:t>
      </w:r>
      <w:bookmarkEnd w:id="240"/>
      <w:bookmarkEnd w:id="241"/>
      <w:bookmarkEnd w:id="2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8"/>
        <w:gridCol w:w="3634"/>
        <w:gridCol w:w="2491"/>
        <w:gridCol w:w="1202"/>
        <w:gridCol w:w="1016"/>
        <w:gridCol w:w="1136"/>
        <w:gridCol w:w="1573"/>
      </w:tblGrid>
      <w:tr w:rsidR="00540B2B" w:rsidRPr="00A1522C" w:rsidTr="0023328B">
        <w:trPr>
          <w:trHeight w:val="244"/>
          <w:tblHeader/>
        </w:trPr>
        <w:tc>
          <w:tcPr>
            <w:tcW w:w="0" w:type="auto"/>
            <w:vMerge w:val="restart"/>
          </w:tcPr>
          <w:p w:rsidR="00D33937" w:rsidRPr="00A1522C" w:rsidRDefault="00D33937" w:rsidP="00312EEA">
            <w:pPr>
              <w:jc w:val="center"/>
              <w:rPr>
                <w:rFonts w:asciiTheme="minorHAnsi" w:hAnsiTheme="minorHAnsi"/>
                <w:b/>
              </w:rPr>
            </w:pPr>
            <w:r w:rsidRPr="00A1522C">
              <w:rPr>
                <w:rFonts w:asciiTheme="minorHAnsi" w:hAnsiTheme="minorHAnsi"/>
                <w:b/>
              </w:rPr>
              <w:t>Kierunek interwencji</w:t>
            </w:r>
          </w:p>
        </w:tc>
        <w:tc>
          <w:tcPr>
            <w:tcW w:w="0" w:type="auto"/>
            <w:vMerge w:val="restart"/>
          </w:tcPr>
          <w:p w:rsidR="00D33937" w:rsidRPr="00A1522C" w:rsidRDefault="00D33937" w:rsidP="00312EEA">
            <w:pPr>
              <w:jc w:val="center"/>
              <w:rPr>
                <w:rFonts w:asciiTheme="minorHAnsi" w:hAnsiTheme="minorHAnsi"/>
                <w:b/>
              </w:rPr>
            </w:pPr>
            <w:r w:rsidRPr="00A1522C">
              <w:rPr>
                <w:rFonts w:asciiTheme="minorHAnsi" w:hAnsiTheme="minorHAnsi"/>
                <w:b/>
              </w:rPr>
              <w:t>Zadanie</w:t>
            </w:r>
          </w:p>
        </w:tc>
        <w:tc>
          <w:tcPr>
            <w:tcW w:w="0" w:type="auto"/>
            <w:vMerge w:val="restart"/>
          </w:tcPr>
          <w:p w:rsidR="00D33937" w:rsidRPr="00A1522C" w:rsidRDefault="00D33937" w:rsidP="00312EEA">
            <w:pPr>
              <w:jc w:val="center"/>
              <w:rPr>
                <w:rFonts w:asciiTheme="minorHAnsi" w:hAnsiTheme="minorHAnsi"/>
                <w:b/>
              </w:rPr>
            </w:pPr>
            <w:r w:rsidRPr="00A1522C">
              <w:rPr>
                <w:rFonts w:asciiTheme="minorHAnsi" w:hAnsiTheme="minorHAnsi"/>
                <w:b/>
              </w:rPr>
              <w:t>Podmiot odpowiedzialny</w:t>
            </w:r>
          </w:p>
        </w:tc>
        <w:tc>
          <w:tcPr>
            <w:tcW w:w="0" w:type="auto"/>
            <w:gridSpan w:val="3"/>
          </w:tcPr>
          <w:p w:rsidR="00D33937" w:rsidRPr="00A1522C" w:rsidRDefault="00D33937" w:rsidP="00312EEA">
            <w:pPr>
              <w:jc w:val="center"/>
              <w:rPr>
                <w:rFonts w:asciiTheme="minorHAnsi" w:hAnsiTheme="minorHAnsi"/>
                <w:b/>
              </w:rPr>
            </w:pPr>
            <w:r w:rsidRPr="00A1522C">
              <w:rPr>
                <w:rFonts w:asciiTheme="minorHAnsi" w:hAnsiTheme="minorHAnsi"/>
                <w:b/>
              </w:rPr>
              <w:t>Wskaźnik</w:t>
            </w:r>
          </w:p>
        </w:tc>
        <w:tc>
          <w:tcPr>
            <w:tcW w:w="0" w:type="auto"/>
            <w:vMerge w:val="restart"/>
          </w:tcPr>
          <w:p w:rsidR="00D33937" w:rsidRPr="00A1522C" w:rsidRDefault="00D33937" w:rsidP="00312EEA">
            <w:pPr>
              <w:jc w:val="center"/>
              <w:rPr>
                <w:rFonts w:asciiTheme="minorHAnsi" w:hAnsiTheme="minorHAnsi"/>
                <w:b/>
              </w:rPr>
            </w:pPr>
            <w:r w:rsidRPr="00A1522C">
              <w:rPr>
                <w:rFonts w:asciiTheme="minorHAnsi" w:hAnsiTheme="minorHAnsi"/>
                <w:b/>
              </w:rPr>
              <w:t>Ryzyka</w:t>
            </w:r>
          </w:p>
        </w:tc>
      </w:tr>
      <w:tr w:rsidR="00540B2B" w:rsidRPr="00A1522C" w:rsidTr="00D33937">
        <w:trPr>
          <w:trHeight w:val="244"/>
          <w:tblHeader/>
        </w:trPr>
        <w:tc>
          <w:tcPr>
            <w:tcW w:w="0" w:type="auto"/>
            <w:vMerge/>
          </w:tcPr>
          <w:p w:rsidR="00D33937" w:rsidRPr="00A1522C" w:rsidRDefault="00D33937" w:rsidP="00312EEA">
            <w:pPr>
              <w:jc w:val="center"/>
              <w:rPr>
                <w:rFonts w:asciiTheme="minorHAnsi" w:hAnsiTheme="minorHAnsi"/>
                <w:b/>
              </w:rPr>
            </w:pPr>
          </w:p>
        </w:tc>
        <w:tc>
          <w:tcPr>
            <w:tcW w:w="0" w:type="auto"/>
            <w:vMerge/>
          </w:tcPr>
          <w:p w:rsidR="00D33937" w:rsidRPr="00A1522C" w:rsidRDefault="00D33937" w:rsidP="00312EEA">
            <w:pPr>
              <w:pStyle w:val="Default"/>
              <w:jc w:val="center"/>
              <w:rPr>
                <w:rFonts w:asciiTheme="minorHAnsi" w:hAnsiTheme="minorHAnsi"/>
                <w:b/>
                <w:sz w:val="20"/>
              </w:rPr>
            </w:pPr>
          </w:p>
        </w:tc>
        <w:tc>
          <w:tcPr>
            <w:tcW w:w="0" w:type="auto"/>
            <w:vMerge/>
          </w:tcPr>
          <w:p w:rsidR="00D33937" w:rsidRPr="00A1522C" w:rsidRDefault="00D33937" w:rsidP="00312EEA">
            <w:pPr>
              <w:jc w:val="center"/>
              <w:rPr>
                <w:rFonts w:asciiTheme="minorHAnsi" w:hAnsiTheme="minorHAnsi"/>
                <w:b/>
              </w:rPr>
            </w:pPr>
          </w:p>
        </w:tc>
        <w:tc>
          <w:tcPr>
            <w:tcW w:w="0" w:type="auto"/>
          </w:tcPr>
          <w:p w:rsidR="00D33937" w:rsidRPr="00A1522C" w:rsidRDefault="00D33937" w:rsidP="0023328B">
            <w:pPr>
              <w:jc w:val="center"/>
              <w:rPr>
                <w:rFonts w:asciiTheme="minorHAnsi" w:hAnsiTheme="minorHAnsi"/>
                <w:b/>
              </w:rPr>
            </w:pPr>
            <w:r w:rsidRPr="00A1522C">
              <w:rPr>
                <w:rFonts w:asciiTheme="minorHAnsi" w:hAnsiTheme="minorHAnsi"/>
                <w:b/>
              </w:rPr>
              <w:t>Nazwa</w:t>
            </w:r>
          </w:p>
        </w:tc>
        <w:tc>
          <w:tcPr>
            <w:tcW w:w="0" w:type="auto"/>
          </w:tcPr>
          <w:p w:rsidR="00D33937" w:rsidRPr="00A1522C" w:rsidRDefault="00D33937" w:rsidP="0023328B">
            <w:pPr>
              <w:jc w:val="center"/>
              <w:rPr>
                <w:rFonts w:asciiTheme="minorHAnsi" w:hAnsiTheme="minorHAnsi"/>
                <w:b/>
              </w:rPr>
            </w:pPr>
            <w:r w:rsidRPr="00A1522C">
              <w:rPr>
                <w:rFonts w:asciiTheme="minorHAnsi" w:hAnsiTheme="minorHAnsi"/>
                <w:b/>
              </w:rPr>
              <w:t>Wartość bazowa</w:t>
            </w:r>
          </w:p>
        </w:tc>
        <w:tc>
          <w:tcPr>
            <w:tcW w:w="0" w:type="auto"/>
          </w:tcPr>
          <w:p w:rsidR="00D33937" w:rsidRPr="00A1522C" w:rsidRDefault="00D33937" w:rsidP="0023328B">
            <w:pPr>
              <w:jc w:val="center"/>
              <w:rPr>
                <w:rFonts w:asciiTheme="minorHAnsi" w:hAnsiTheme="minorHAnsi"/>
                <w:b/>
              </w:rPr>
            </w:pPr>
            <w:r w:rsidRPr="00A1522C">
              <w:rPr>
                <w:rFonts w:asciiTheme="minorHAnsi" w:hAnsiTheme="minorHAnsi"/>
                <w:b/>
              </w:rPr>
              <w:t>Wartość docelowa</w:t>
            </w:r>
          </w:p>
        </w:tc>
        <w:tc>
          <w:tcPr>
            <w:tcW w:w="0" w:type="auto"/>
            <w:vMerge/>
          </w:tcPr>
          <w:p w:rsidR="00D33937" w:rsidRPr="00A1522C" w:rsidRDefault="00D33937" w:rsidP="00312EEA">
            <w:pPr>
              <w:jc w:val="center"/>
              <w:rPr>
                <w:rFonts w:asciiTheme="minorHAnsi" w:hAnsiTheme="minorHAnsi"/>
                <w:b/>
              </w:rPr>
            </w:pPr>
          </w:p>
        </w:tc>
      </w:tr>
      <w:tr w:rsidR="00344826" w:rsidRPr="00344826" w:rsidTr="00107D6A">
        <w:tc>
          <w:tcPr>
            <w:tcW w:w="0" w:type="auto"/>
            <w:gridSpan w:val="7"/>
          </w:tcPr>
          <w:p w:rsidR="00344826" w:rsidRPr="00344826" w:rsidRDefault="00344826" w:rsidP="00344826">
            <w:pPr>
              <w:jc w:val="center"/>
              <w:rPr>
                <w:rFonts w:asciiTheme="minorHAnsi" w:hAnsiTheme="minorHAnsi"/>
                <w:b/>
                <w:sz w:val="22"/>
                <w:szCs w:val="22"/>
              </w:rPr>
            </w:pPr>
            <w:r w:rsidRPr="00344826">
              <w:rPr>
                <w:rFonts w:asciiTheme="minorHAnsi" w:hAnsiTheme="minorHAnsi"/>
                <w:b/>
                <w:sz w:val="22"/>
                <w:szCs w:val="22"/>
              </w:rPr>
              <w:t>Cel: Edukacja ekologiczna i rozwój świadomości ekologicznej mieszkańców gminy</w:t>
            </w:r>
          </w:p>
        </w:tc>
      </w:tr>
      <w:tr w:rsidR="00540B2B" w:rsidRPr="00A1522C" w:rsidTr="00825418">
        <w:tc>
          <w:tcPr>
            <w:tcW w:w="0" w:type="auto"/>
            <w:vMerge w:val="restart"/>
          </w:tcPr>
          <w:p w:rsidR="00D33937" w:rsidRPr="00A1522C" w:rsidRDefault="00D33937" w:rsidP="00312EEA">
            <w:pPr>
              <w:jc w:val="center"/>
              <w:rPr>
                <w:rFonts w:asciiTheme="minorHAnsi" w:hAnsiTheme="minorHAnsi"/>
                <w:bCs/>
              </w:rPr>
            </w:pPr>
            <w:r w:rsidRPr="00A1522C">
              <w:rPr>
                <w:rFonts w:asciiTheme="minorHAnsi" w:hAnsiTheme="minorHAnsi"/>
                <w:bCs/>
              </w:rPr>
              <w:t>Wykształcenie u mieszkańców nawyków i zachowań proekologicznych oraz poczucia odpowiedzialności za stan i ochronę środowiska</w:t>
            </w:r>
          </w:p>
          <w:p w:rsidR="00D33937" w:rsidRPr="00A1522C" w:rsidRDefault="00D33937" w:rsidP="00312EEA">
            <w:pPr>
              <w:jc w:val="center"/>
              <w:rPr>
                <w:rFonts w:asciiTheme="minorHAnsi" w:hAnsiTheme="minorHAnsi"/>
                <w:bCs/>
              </w:rPr>
            </w:pPr>
          </w:p>
          <w:p w:rsidR="00D33937" w:rsidRPr="00A1522C" w:rsidRDefault="00D33937" w:rsidP="00312EEA">
            <w:pPr>
              <w:jc w:val="center"/>
              <w:rPr>
                <w:rFonts w:asciiTheme="minorHAnsi" w:hAnsiTheme="minorHAnsi"/>
                <w:bCs/>
              </w:rPr>
            </w:pPr>
          </w:p>
          <w:p w:rsidR="00D33937" w:rsidRPr="00A1522C" w:rsidRDefault="00D33937" w:rsidP="00312EEA">
            <w:pPr>
              <w:jc w:val="center"/>
              <w:rPr>
                <w:rFonts w:asciiTheme="minorHAnsi" w:hAnsiTheme="minorHAnsi"/>
                <w:bCs/>
              </w:rPr>
            </w:pPr>
          </w:p>
          <w:p w:rsidR="00D33937" w:rsidRPr="00A1522C" w:rsidRDefault="00D33937" w:rsidP="00312EEA">
            <w:pPr>
              <w:jc w:val="center"/>
              <w:rPr>
                <w:rFonts w:asciiTheme="minorHAnsi" w:hAnsiTheme="minorHAnsi"/>
                <w:bCs/>
              </w:rPr>
            </w:pPr>
          </w:p>
          <w:p w:rsidR="00D33937" w:rsidRPr="00A1522C" w:rsidRDefault="00D33937" w:rsidP="00312EEA">
            <w:pPr>
              <w:jc w:val="center"/>
              <w:rPr>
                <w:rFonts w:asciiTheme="minorHAnsi" w:hAnsiTheme="minorHAnsi"/>
                <w:bCs/>
              </w:rPr>
            </w:pPr>
          </w:p>
          <w:p w:rsidR="00D33937" w:rsidRPr="00A1522C" w:rsidRDefault="00D33937" w:rsidP="00312EEA">
            <w:pPr>
              <w:jc w:val="center"/>
              <w:rPr>
                <w:rFonts w:asciiTheme="minorHAnsi" w:hAnsiTheme="minorHAnsi"/>
                <w:bCs/>
              </w:rPr>
            </w:pPr>
          </w:p>
          <w:p w:rsidR="00D33937" w:rsidRPr="00A1522C" w:rsidRDefault="00D33937" w:rsidP="00F0135E">
            <w:pPr>
              <w:jc w:val="center"/>
              <w:rPr>
                <w:rFonts w:asciiTheme="minorHAnsi" w:hAnsiTheme="minorHAnsi"/>
              </w:rPr>
            </w:pPr>
          </w:p>
        </w:tc>
        <w:tc>
          <w:tcPr>
            <w:tcW w:w="0" w:type="auto"/>
          </w:tcPr>
          <w:p w:rsidR="00D33937" w:rsidRPr="00A1522C" w:rsidRDefault="00D33937" w:rsidP="00A1522C">
            <w:pPr>
              <w:rPr>
                <w:rFonts w:asciiTheme="minorHAnsi" w:hAnsiTheme="minorHAnsi"/>
              </w:rPr>
            </w:pPr>
            <w:r w:rsidRPr="00A1522C">
              <w:rPr>
                <w:rFonts w:asciiTheme="minorHAnsi" w:hAnsiTheme="minorHAnsi"/>
              </w:rPr>
              <w:t>Opracowanie i wdrożenie gminnego programu edukacji ekologicznej</w:t>
            </w:r>
          </w:p>
        </w:tc>
        <w:tc>
          <w:tcPr>
            <w:tcW w:w="0" w:type="auto"/>
          </w:tcPr>
          <w:p w:rsidR="00D33937" w:rsidRPr="0023328B" w:rsidRDefault="0023328B" w:rsidP="00A1522C">
            <w:pPr>
              <w:pStyle w:val="Kobylka"/>
              <w:keepNext/>
              <w:jc w:val="left"/>
              <w:rPr>
                <w:rFonts w:asciiTheme="minorHAnsi" w:hAnsiTheme="minorHAnsi"/>
                <w:sz w:val="20"/>
              </w:rPr>
            </w:pPr>
            <w:r w:rsidRPr="0023328B">
              <w:rPr>
                <w:rFonts w:asciiTheme="minorHAnsi" w:hAnsiTheme="minorHAnsi"/>
                <w:sz w:val="20"/>
              </w:rPr>
              <w:t>Gmina Przytyk</w:t>
            </w:r>
          </w:p>
        </w:tc>
        <w:tc>
          <w:tcPr>
            <w:tcW w:w="0" w:type="auto"/>
          </w:tcPr>
          <w:p w:rsidR="00D33937" w:rsidRPr="00A1522C" w:rsidRDefault="00540B2B" w:rsidP="00540B2B">
            <w:pPr>
              <w:rPr>
                <w:rFonts w:asciiTheme="minorHAnsi" w:hAnsiTheme="minorHAnsi"/>
              </w:rPr>
            </w:pPr>
            <w:r>
              <w:rPr>
                <w:rFonts w:asciiTheme="minorHAnsi" w:hAnsiTheme="minorHAnsi"/>
              </w:rPr>
              <w:t>Wykonany p</w:t>
            </w:r>
            <w:r w:rsidR="00D33937" w:rsidRPr="00A1522C">
              <w:rPr>
                <w:rFonts w:asciiTheme="minorHAnsi" w:hAnsiTheme="minorHAnsi"/>
              </w:rPr>
              <w:t xml:space="preserve">rogram </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tcPr>
          <w:p w:rsidR="00D33937" w:rsidRPr="00A1522C" w:rsidRDefault="00D33937" w:rsidP="0023328B">
            <w:pPr>
              <w:rPr>
                <w:rFonts w:asciiTheme="minorHAnsi" w:hAnsiTheme="minorHAnsi"/>
              </w:rPr>
            </w:pPr>
            <w:r w:rsidRPr="00A1522C">
              <w:rPr>
                <w:rFonts w:asciiTheme="minorHAnsi" w:hAnsiTheme="minorHAnsi"/>
              </w:rPr>
              <w:t>1</w:t>
            </w:r>
          </w:p>
        </w:tc>
        <w:tc>
          <w:tcPr>
            <w:tcW w:w="0" w:type="auto"/>
          </w:tcPr>
          <w:p w:rsidR="00D33937" w:rsidRPr="00A1522C" w:rsidRDefault="00D33937" w:rsidP="00A1522C">
            <w:pPr>
              <w:pStyle w:val="Default"/>
              <w:rPr>
                <w:rFonts w:asciiTheme="minorHAnsi" w:hAnsiTheme="minorHAnsi"/>
                <w:sz w:val="20"/>
              </w:rPr>
            </w:pPr>
            <w:r w:rsidRPr="00A1522C">
              <w:rPr>
                <w:rFonts w:asciiTheme="minorHAnsi" w:hAnsiTheme="minorHAnsi"/>
                <w:sz w:val="20"/>
              </w:rPr>
              <w:t>brak  kadry</w:t>
            </w:r>
          </w:p>
        </w:tc>
      </w:tr>
      <w:tr w:rsidR="00540B2B" w:rsidRPr="00A1522C" w:rsidTr="00825418">
        <w:tc>
          <w:tcPr>
            <w:tcW w:w="0" w:type="auto"/>
            <w:vMerge/>
          </w:tcPr>
          <w:p w:rsidR="00D33937" w:rsidRPr="00A1522C" w:rsidRDefault="00D33937" w:rsidP="00312EEA">
            <w:pPr>
              <w:jc w:val="center"/>
              <w:rPr>
                <w:rFonts w:asciiTheme="minorHAnsi" w:hAnsiTheme="minorHAnsi"/>
              </w:rPr>
            </w:pPr>
          </w:p>
        </w:tc>
        <w:tc>
          <w:tcPr>
            <w:tcW w:w="0" w:type="auto"/>
          </w:tcPr>
          <w:p w:rsidR="00D33937" w:rsidRPr="00A1522C" w:rsidRDefault="0023328B" w:rsidP="0023328B">
            <w:pPr>
              <w:rPr>
                <w:rFonts w:asciiTheme="minorHAnsi" w:hAnsiTheme="minorHAnsi"/>
              </w:rPr>
            </w:pPr>
            <w:r>
              <w:rPr>
                <w:rFonts w:asciiTheme="minorHAnsi" w:hAnsiTheme="minorHAnsi"/>
              </w:rPr>
              <w:t>O</w:t>
            </w:r>
            <w:r w:rsidR="00D33937" w:rsidRPr="00A1522C">
              <w:rPr>
                <w:rFonts w:asciiTheme="minorHAnsi" w:hAnsiTheme="minorHAnsi"/>
              </w:rPr>
              <w:t>rganizacja kampanii informacyjn</w:t>
            </w:r>
            <w:r w:rsidR="00D33937">
              <w:rPr>
                <w:rFonts w:asciiTheme="minorHAnsi" w:hAnsiTheme="minorHAnsi"/>
              </w:rPr>
              <w:t>ych</w:t>
            </w:r>
            <w:r w:rsidR="00D33937" w:rsidRPr="00A1522C">
              <w:rPr>
                <w:rFonts w:asciiTheme="minorHAnsi" w:hAnsiTheme="minorHAnsi"/>
              </w:rPr>
              <w:t xml:space="preserve"> oraz akcji służących ochronie środowiska (imprez, spotkań, konkursów</w:t>
            </w:r>
            <w:r>
              <w:rPr>
                <w:rFonts w:asciiTheme="minorHAnsi" w:hAnsiTheme="minorHAnsi"/>
              </w:rPr>
              <w:t>,</w:t>
            </w:r>
            <w:r w:rsidR="00D33937" w:rsidRPr="00A1522C">
              <w:rPr>
                <w:rFonts w:asciiTheme="minorHAnsi" w:hAnsiTheme="minorHAnsi"/>
              </w:rPr>
              <w:t xml:space="preserve"> publikacj</w:t>
            </w:r>
            <w:r>
              <w:rPr>
                <w:rFonts w:asciiTheme="minorHAnsi" w:hAnsiTheme="minorHAnsi"/>
              </w:rPr>
              <w:t>a</w:t>
            </w:r>
            <w:r w:rsidR="00D33937" w:rsidRPr="00A1522C">
              <w:rPr>
                <w:rFonts w:asciiTheme="minorHAnsi" w:hAnsiTheme="minorHAnsi"/>
              </w:rPr>
              <w:t xml:space="preserve"> materiałów edukacyjnych i promujących ekologię, itp.)</w:t>
            </w:r>
          </w:p>
        </w:tc>
        <w:tc>
          <w:tcPr>
            <w:tcW w:w="0" w:type="auto"/>
            <w:vAlign w:val="center"/>
          </w:tcPr>
          <w:p w:rsidR="00D33937" w:rsidRPr="00A1522C" w:rsidRDefault="0023328B" w:rsidP="00A1522C">
            <w:pPr>
              <w:pStyle w:val="TableContents"/>
              <w:rPr>
                <w:rFonts w:asciiTheme="minorHAnsi" w:hAnsiTheme="minorHAnsi" w:cs="Calibri"/>
                <w:sz w:val="20"/>
                <w:szCs w:val="20"/>
              </w:rPr>
            </w:pPr>
            <w:r w:rsidRPr="0023328B">
              <w:rPr>
                <w:rFonts w:asciiTheme="minorHAnsi" w:hAnsiTheme="minorHAnsi"/>
                <w:sz w:val="20"/>
                <w:szCs w:val="20"/>
              </w:rPr>
              <w:t>Gmina Przytyk</w:t>
            </w:r>
            <w:r w:rsidR="00D33937" w:rsidRPr="00A1522C">
              <w:rPr>
                <w:rFonts w:asciiTheme="minorHAnsi" w:hAnsiTheme="minorHAnsi" w:cs="Calibri"/>
                <w:sz w:val="20"/>
                <w:szCs w:val="20"/>
              </w:rPr>
              <w:t>, placówki oświatowe, media lokalne, organizacje pozarządowe, nadleśnictwo</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tcPr>
          <w:p w:rsidR="00D33937" w:rsidRPr="00A1522C" w:rsidRDefault="00D33937" w:rsidP="00A1522C">
            <w:pPr>
              <w:rPr>
                <w:rFonts w:asciiTheme="minorHAnsi" w:hAnsiTheme="minorHAnsi"/>
              </w:rPr>
            </w:pPr>
            <w:r w:rsidRPr="00A1522C">
              <w:rPr>
                <w:rFonts w:asciiTheme="minorHAnsi" w:hAnsiTheme="minorHAnsi"/>
              </w:rPr>
              <w:t>brak  kadry, brak środków finansowych</w:t>
            </w:r>
          </w:p>
        </w:tc>
      </w:tr>
      <w:tr w:rsidR="00540B2B" w:rsidRPr="00A1522C" w:rsidTr="00825418">
        <w:tc>
          <w:tcPr>
            <w:tcW w:w="0" w:type="auto"/>
            <w:vMerge/>
          </w:tcPr>
          <w:p w:rsidR="00D33937" w:rsidRPr="00A1522C" w:rsidRDefault="00D33937" w:rsidP="00312EEA">
            <w:pPr>
              <w:jc w:val="center"/>
              <w:rPr>
                <w:rFonts w:asciiTheme="minorHAnsi" w:hAnsiTheme="minorHAnsi"/>
              </w:rPr>
            </w:pPr>
          </w:p>
        </w:tc>
        <w:tc>
          <w:tcPr>
            <w:tcW w:w="0" w:type="auto"/>
          </w:tcPr>
          <w:p w:rsidR="00D33937" w:rsidRPr="00A1522C" w:rsidRDefault="00D33937" w:rsidP="00A1522C">
            <w:pPr>
              <w:rPr>
                <w:rFonts w:asciiTheme="minorHAnsi" w:hAnsiTheme="minorHAnsi"/>
              </w:rPr>
            </w:pPr>
            <w:r w:rsidRPr="00A1522C">
              <w:rPr>
                <w:rFonts w:asciiTheme="minorHAnsi" w:hAnsiTheme="minorHAnsi"/>
              </w:rPr>
              <w:t xml:space="preserve">Promocja walorów środowiskowych i turystycznych </w:t>
            </w:r>
            <w:r w:rsidRPr="00A1522C">
              <w:rPr>
                <w:rFonts w:asciiTheme="minorHAnsi" w:hAnsiTheme="minorHAnsi" w:cs="SwitzerlandLight"/>
                <w:color w:val="000000" w:themeColor="text1"/>
              </w:rPr>
              <w:t>gminy</w:t>
            </w:r>
            <w:r w:rsidRPr="00A1522C">
              <w:rPr>
                <w:rFonts w:asciiTheme="minorHAnsi" w:hAnsiTheme="minorHAnsi"/>
              </w:rPr>
              <w:t xml:space="preserve"> </w:t>
            </w:r>
          </w:p>
        </w:tc>
        <w:tc>
          <w:tcPr>
            <w:tcW w:w="0" w:type="auto"/>
            <w:vAlign w:val="center"/>
          </w:tcPr>
          <w:p w:rsidR="00D33937" w:rsidRPr="00A1522C" w:rsidRDefault="0023328B" w:rsidP="00A1522C">
            <w:pPr>
              <w:pStyle w:val="TableContents"/>
              <w:rPr>
                <w:rFonts w:asciiTheme="minorHAnsi" w:hAnsiTheme="minorHAnsi" w:cs="Calibri"/>
                <w:sz w:val="20"/>
                <w:szCs w:val="20"/>
              </w:rPr>
            </w:pPr>
            <w:r w:rsidRPr="0023328B">
              <w:rPr>
                <w:rFonts w:asciiTheme="minorHAnsi" w:hAnsiTheme="minorHAnsi"/>
                <w:sz w:val="20"/>
                <w:szCs w:val="20"/>
              </w:rPr>
              <w:t>Gmina Przytyk</w:t>
            </w:r>
            <w:r w:rsidR="00D33937" w:rsidRPr="00A1522C">
              <w:rPr>
                <w:rFonts w:asciiTheme="minorHAnsi" w:hAnsiTheme="minorHAnsi" w:cs="Calibri"/>
                <w:sz w:val="20"/>
                <w:szCs w:val="20"/>
              </w:rPr>
              <w:t>, placówki oświatowe, media lokalne, organizacje pozarządowe, nadleśnictwo</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tcPr>
          <w:p w:rsidR="00D33937" w:rsidRPr="00A1522C" w:rsidRDefault="00D33937" w:rsidP="00A1522C">
            <w:pPr>
              <w:pStyle w:val="Default"/>
              <w:rPr>
                <w:rFonts w:asciiTheme="minorHAnsi" w:hAnsiTheme="minorHAnsi"/>
                <w:sz w:val="20"/>
              </w:rPr>
            </w:pPr>
            <w:r w:rsidRPr="00A1522C">
              <w:rPr>
                <w:rFonts w:asciiTheme="minorHAnsi" w:hAnsiTheme="minorHAnsi"/>
                <w:sz w:val="20"/>
              </w:rPr>
              <w:t>brak  kadry, brak środków finansowych</w:t>
            </w:r>
          </w:p>
        </w:tc>
      </w:tr>
      <w:tr w:rsidR="00540B2B" w:rsidRPr="00A1522C" w:rsidTr="00825418">
        <w:tc>
          <w:tcPr>
            <w:tcW w:w="0" w:type="auto"/>
            <w:vMerge/>
          </w:tcPr>
          <w:p w:rsidR="00D33937" w:rsidRPr="00A1522C" w:rsidRDefault="00D33937" w:rsidP="00312EEA">
            <w:pPr>
              <w:jc w:val="center"/>
              <w:rPr>
                <w:rFonts w:asciiTheme="minorHAnsi" w:hAnsiTheme="minorHAnsi"/>
              </w:rPr>
            </w:pPr>
          </w:p>
        </w:tc>
        <w:tc>
          <w:tcPr>
            <w:tcW w:w="0" w:type="auto"/>
          </w:tcPr>
          <w:p w:rsidR="00D33937" w:rsidRPr="00A1522C" w:rsidRDefault="00D33937" w:rsidP="00755E3B">
            <w:pPr>
              <w:pStyle w:val="tekst"/>
              <w:suppressAutoHyphens/>
              <w:ind w:firstLine="0"/>
              <w:jc w:val="left"/>
              <w:rPr>
                <w:rFonts w:asciiTheme="minorHAnsi" w:hAnsiTheme="minorHAnsi" w:cstheme="minorHAnsi"/>
                <w:sz w:val="20"/>
              </w:rPr>
            </w:pPr>
            <w:r w:rsidRPr="00A1522C">
              <w:rPr>
                <w:rFonts w:asciiTheme="minorHAnsi" w:hAnsiTheme="minorHAnsi"/>
                <w:bCs/>
                <w:sz w:val="20"/>
              </w:rPr>
              <w:t>Kształtowanie proekologicznych postaw konsumenckich</w:t>
            </w:r>
          </w:p>
        </w:tc>
        <w:tc>
          <w:tcPr>
            <w:tcW w:w="0" w:type="auto"/>
            <w:vAlign w:val="center"/>
          </w:tcPr>
          <w:p w:rsidR="00D33937" w:rsidRPr="00A1522C" w:rsidRDefault="00192574" w:rsidP="00A1522C">
            <w:pPr>
              <w:pStyle w:val="TableContents"/>
              <w:rPr>
                <w:rFonts w:asciiTheme="minorHAnsi" w:hAnsiTheme="minorHAnsi" w:cs="Calibri"/>
                <w:sz w:val="20"/>
                <w:szCs w:val="20"/>
              </w:rPr>
            </w:pPr>
            <w:r w:rsidRPr="0023328B">
              <w:rPr>
                <w:rFonts w:asciiTheme="minorHAnsi" w:hAnsiTheme="minorHAnsi"/>
                <w:sz w:val="20"/>
                <w:szCs w:val="20"/>
              </w:rPr>
              <w:t>Gmina Przytyk</w:t>
            </w:r>
            <w:r w:rsidR="00D33937" w:rsidRPr="00A1522C">
              <w:rPr>
                <w:rFonts w:asciiTheme="minorHAnsi" w:hAnsiTheme="minorHAnsi" w:cs="Calibri"/>
                <w:sz w:val="20"/>
                <w:szCs w:val="20"/>
              </w:rPr>
              <w:t>, placówki oświatowe, media lokalne, organizacje pozarządowe</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tcPr>
          <w:p w:rsidR="00D33937" w:rsidRPr="00A1522C" w:rsidRDefault="00D33937" w:rsidP="00A1522C">
            <w:pPr>
              <w:pStyle w:val="Default"/>
              <w:rPr>
                <w:rFonts w:asciiTheme="minorHAnsi" w:hAnsiTheme="minorHAnsi"/>
                <w:sz w:val="20"/>
              </w:rPr>
            </w:pPr>
            <w:r w:rsidRPr="00A1522C">
              <w:rPr>
                <w:rFonts w:asciiTheme="minorHAnsi" w:hAnsiTheme="minorHAnsi"/>
                <w:sz w:val="20"/>
              </w:rPr>
              <w:t>brak  kadry</w:t>
            </w:r>
          </w:p>
        </w:tc>
      </w:tr>
      <w:tr w:rsidR="00540B2B" w:rsidRPr="00A1522C" w:rsidTr="00825418">
        <w:tc>
          <w:tcPr>
            <w:tcW w:w="0" w:type="auto"/>
            <w:vMerge/>
          </w:tcPr>
          <w:p w:rsidR="00D33937" w:rsidRPr="00A1522C" w:rsidRDefault="00D33937" w:rsidP="00312EEA">
            <w:pPr>
              <w:jc w:val="center"/>
              <w:rPr>
                <w:rFonts w:asciiTheme="minorHAnsi" w:hAnsiTheme="minorHAnsi"/>
              </w:rPr>
            </w:pPr>
          </w:p>
        </w:tc>
        <w:tc>
          <w:tcPr>
            <w:tcW w:w="0" w:type="auto"/>
          </w:tcPr>
          <w:p w:rsidR="00D33937" w:rsidRPr="00A1522C" w:rsidRDefault="00D33937" w:rsidP="00A1522C">
            <w:pPr>
              <w:rPr>
                <w:rFonts w:asciiTheme="minorHAnsi" w:hAnsiTheme="minorHAnsi"/>
              </w:rPr>
            </w:pPr>
            <w:r w:rsidRPr="00A1522C">
              <w:rPr>
                <w:rFonts w:asciiTheme="minorHAnsi" w:hAnsiTheme="minorHAnsi"/>
              </w:rPr>
              <w:t>Informowanie mieszkańców o stanie środowiska i działaniach na rzecz jego ochrony</w:t>
            </w:r>
          </w:p>
        </w:tc>
        <w:tc>
          <w:tcPr>
            <w:tcW w:w="0" w:type="auto"/>
            <w:vAlign w:val="center"/>
          </w:tcPr>
          <w:p w:rsidR="00D33937" w:rsidRPr="00A1522C" w:rsidRDefault="00192574" w:rsidP="00A1522C">
            <w:pPr>
              <w:pStyle w:val="TableContents"/>
              <w:rPr>
                <w:rFonts w:asciiTheme="minorHAnsi" w:hAnsiTheme="minorHAnsi" w:cs="Calibri"/>
                <w:sz w:val="20"/>
                <w:szCs w:val="20"/>
              </w:rPr>
            </w:pPr>
            <w:r w:rsidRPr="0023328B">
              <w:rPr>
                <w:rFonts w:asciiTheme="minorHAnsi" w:hAnsiTheme="minorHAnsi"/>
                <w:sz w:val="20"/>
                <w:szCs w:val="20"/>
              </w:rPr>
              <w:t>Gmina Przytyk</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tcPr>
          <w:p w:rsidR="00D33937" w:rsidRPr="00A1522C" w:rsidRDefault="00D33937" w:rsidP="00A1522C">
            <w:pPr>
              <w:pStyle w:val="Default"/>
              <w:rPr>
                <w:rFonts w:asciiTheme="minorHAnsi" w:hAnsiTheme="minorHAnsi"/>
                <w:sz w:val="20"/>
              </w:rPr>
            </w:pPr>
            <w:r w:rsidRPr="00A1522C">
              <w:rPr>
                <w:rFonts w:asciiTheme="minorHAnsi" w:hAnsiTheme="minorHAnsi"/>
                <w:sz w:val="20"/>
              </w:rPr>
              <w:t>brak  kadry</w:t>
            </w:r>
          </w:p>
        </w:tc>
      </w:tr>
      <w:tr w:rsidR="00540B2B" w:rsidRPr="00A1522C" w:rsidTr="00825418">
        <w:tc>
          <w:tcPr>
            <w:tcW w:w="0" w:type="auto"/>
            <w:vMerge/>
          </w:tcPr>
          <w:p w:rsidR="00D33937" w:rsidRPr="00A1522C" w:rsidRDefault="00D33937" w:rsidP="00312EEA">
            <w:pPr>
              <w:jc w:val="center"/>
              <w:rPr>
                <w:rFonts w:asciiTheme="minorHAnsi" w:hAnsiTheme="minorHAnsi"/>
              </w:rPr>
            </w:pPr>
          </w:p>
        </w:tc>
        <w:tc>
          <w:tcPr>
            <w:tcW w:w="0" w:type="auto"/>
          </w:tcPr>
          <w:p w:rsidR="00D33937" w:rsidRPr="00A1522C" w:rsidRDefault="00D33937" w:rsidP="00192574">
            <w:pPr>
              <w:rPr>
                <w:rFonts w:asciiTheme="minorHAnsi" w:hAnsiTheme="minorHAnsi"/>
              </w:rPr>
            </w:pPr>
            <w:r w:rsidRPr="00A1522C">
              <w:rPr>
                <w:rFonts w:asciiTheme="minorHAnsi" w:hAnsiTheme="minorHAnsi"/>
              </w:rPr>
              <w:t xml:space="preserve">Zapewnienie </w:t>
            </w:r>
            <w:r>
              <w:rPr>
                <w:rFonts w:asciiTheme="minorHAnsi" w:hAnsiTheme="minorHAnsi"/>
              </w:rPr>
              <w:t>udziału społecznego</w:t>
            </w:r>
            <w:r w:rsidRPr="00A1522C">
              <w:rPr>
                <w:rFonts w:asciiTheme="minorHAnsi" w:hAnsiTheme="minorHAnsi"/>
              </w:rPr>
              <w:t xml:space="preserve"> w sprawach </w:t>
            </w:r>
            <w:r w:rsidR="00192574">
              <w:rPr>
                <w:rFonts w:asciiTheme="minorHAnsi" w:hAnsiTheme="minorHAnsi"/>
              </w:rPr>
              <w:t>związanych ze środowiskiem</w:t>
            </w:r>
            <w:r w:rsidRPr="00A1522C">
              <w:rPr>
                <w:rFonts w:asciiTheme="minorHAnsi" w:hAnsiTheme="minorHAnsi"/>
              </w:rPr>
              <w:t xml:space="preserve"> </w:t>
            </w:r>
          </w:p>
        </w:tc>
        <w:tc>
          <w:tcPr>
            <w:tcW w:w="0" w:type="auto"/>
            <w:vAlign w:val="center"/>
          </w:tcPr>
          <w:p w:rsidR="00D33937" w:rsidRPr="00A1522C" w:rsidRDefault="00192574" w:rsidP="00A1522C">
            <w:pPr>
              <w:pStyle w:val="TableContents"/>
              <w:rPr>
                <w:rFonts w:asciiTheme="minorHAnsi" w:hAnsiTheme="minorHAnsi" w:cs="Calibri"/>
                <w:sz w:val="20"/>
                <w:szCs w:val="20"/>
              </w:rPr>
            </w:pPr>
            <w:r w:rsidRPr="0023328B">
              <w:rPr>
                <w:rFonts w:asciiTheme="minorHAnsi" w:hAnsiTheme="minorHAnsi"/>
                <w:sz w:val="20"/>
                <w:szCs w:val="20"/>
              </w:rPr>
              <w:t>Gmina Przytyk</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tcPr>
          <w:p w:rsidR="00D33937" w:rsidRPr="00A1522C" w:rsidRDefault="00D33937" w:rsidP="00A1522C">
            <w:pPr>
              <w:pStyle w:val="Default"/>
              <w:rPr>
                <w:rFonts w:asciiTheme="minorHAnsi" w:hAnsiTheme="minorHAnsi"/>
                <w:sz w:val="20"/>
              </w:rPr>
            </w:pPr>
            <w:r w:rsidRPr="00A1522C">
              <w:rPr>
                <w:rFonts w:asciiTheme="minorHAnsi" w:hAnsiTheme="minorHAnsi"/>
                <w:sz w:val="20"/>
              </w:rPr>
              <w:t>brak  kadry</w:t>
            </w:r>
          </w:p>
        </w:tc>
      </w:tr>
      <w:tr w:rsidR="00540B2B" w:rsidRPr="00A1522C" w:rsidTr="00825418">
        <w:tc>
          <w:tcPr>
            <w:tcW w:w="0" w:type="auto"/>
            <w:vMerge/>
          </w:tcPr>
          <w:p w:rsidR="00D33937" w:rsidRPr="00A1522C" w:rsidRDefault="00D33937" w:rsidP="00312EEA">
            <w:pPr>
              <w:jc w:val="center"/>
              <w:rPr>
                <w:rFonts w:asciiTheme="minorHAnsi" w:hAnsiTheme="minorHAnsi"/>
              </w:rPr>
            </w:pPr>
          </w:p>
        </w:tc>
        <w:tc>
          <w:tcPr>
            <w:tcW w:w="0" w:type="auto"/>
            <w:vAlign w:val="center"/>
          </w:tcPr>
          <w:p w:rsidR="00D33937" w:rsidRPr="00A1522C" w:rsidRDefault="00D33937" w:rsidP="00192574">
            <w:pPr>
              <w:rPr>
                <w:rFonts w:asciiTheme="minorHAnsi" w:hAnsiTheme="minorHAnsi"/>
              </w:rPr>
            </w:pPr>
            <w:r w:rsidRPr="00A1522C">
              <w:rPr>
                <w:rFonts w:asciiTheme="minorHAnsi" w:hAnsiTheme="minorHAnsi"/>
              </w:rPr>
              <w:t>Wykonanie raportów obejmujących lata: 201</w:t>
            </w:r>
            <w:r>
              <w:rPr>
                <w:rFonts w:asciiTheme="minorHAnsi" w:hAnsiTheme="minorHAnsi"/>
              </w:rPr>
              <w:t>7</w:t>
            </w:r>
            <w:r w:rsidRPr="00A1522C">
              <w:rPr>
                <w:rFonts w:asciiTheme="minorHAnsi" w:hAnsiTheme="minorHAnsi"/>
              </w:rPr>
              <w:t>-201</w:t>
            </w:r>
            <w:r>
              <w:rPr>
                <w:rFonts w:asciiTheme="minorHAnsi" w:hAnsiTheme="minorHAnsi"/>
              </w:rPr>
              <w:t>8</w:t>
            </w:r>
            <w:r w:rsidRPr="00A1522C">
              <w:rPr>
                <w:rFonts w:asciiTheme="minorHAnsi" w:hAnsiTheme="minorHAnsi"/>
              </w:rPr>
              <w:t>, 201</w:t>
            </w:r>
            <w:r>
              <w:rPr>
                <w:rFonts w:asciiTheme="minorHAnsi" w:hAnsiTheme="minorHAnsi"/>
              </w:rPr>
              <w:t>9</w:t>
            </w:r>
            <w:r w:rsidRPr="00A1522C">
              <w:rPr>
                <w:rFonts w:asciiTheme="minorHAnsi" w:hAnsiTheme="minorHAnsi"/>
              </w:rPr>
              <w:t>-20</w:t>
            </w:r>
            <w:r>
              <w:rPr>
                <w:rFonts w:asciiTheme="minorHAnsi" w:hAnsiTheme="minorHAnsi"/>
              </w:rPr>
              <w:t>20</w:t>
            </w:r>
            <w:r w:rsidRPr="00A1522C">
              <w:rPr>
                <w:rFonts w:asciiTheme="minorHAnsi" w:hAnsiTheme="minorHAnsi"/>
              </w:rPr>
              <w:t>, 202</w:t>
            </w:r>
            <w:r>
              <w:rPr>
                <w:rFonts w:asciiTheme="minorHAnsi" w:hAnsiTheme="minorHAnsi"/>
              </w:rPr>
              <w:t>1</w:t>
            </w:r>
            <w:r w:rsidRPr="00A1522C">
              <w:rPr>
                <w:rFonts w:asciiTheme="minorHAnsi" w:hAnsiTheme="minorHAnsi"/>
              </w:rPr>
              <w:t>-202</w:t>
            </w:r>
            <w:r>
              <w:rPr>
                <w:rFonts w:asciiTheme="minorHAnsi" w:hAnsiTheme="minorHAnsi"/>
              </w:rPr>
              <w:t>2</w:t>
            </w:r>
            <w:r w:rsidRPr="00A1522C">
              <w:rPr>
                <w:rFonts w:asciiTheme="minorHAnsi" w:hAnsiTheme="minorHAnsi"/>
              </w:rPr>
              <w:t>, 202</w:t>
            </w:r>
            <w:r>
              <w:rPr>
                <w:rFonts w:asciiTheme="minorHAnsi" w:hAnsiTheme="minorHAnsi"/>
              </w:rPr>
              <w:t>3</w:t>
            </w:r>
            <w:r w:rsidRPr="00A1522C">
              <w:rPr>
                <w:rFonts w:asciiTheme="minorHAnsi" w:hAnsiTheme="minorHAnsi"/>
              </w:rPr>
              <w:t>-202</w:t>
            </w:r>
            <w:r>
              <w:rPr>
                <w:rFonts w:asciiTheme="minorHAnsi" w:hAnsiTheme="minorHAnsi"/>
              </w:rPr>
              <w:t>4</w:t>
            </w:r>
            <w:r w:rsidRPr="00A1522C">
              <w:rPr>
                <w:rFonts w:asciiTheme="minorHAnsi" w:hAnsiTheme="minorHAnsi"/>
              </w:rPr>
              <w:t xml:space="preserve"> z wykonania Programu ochrony środowiska dla gminy </w:t>
            </w:r>
            <w:r w:rsidR="00192574">
              <w:rPr>
                <w:rFonts w:asciiTheme="minorHAnsi" w:hAnsiTheme="minorHAnsi"/>
              </w:rPr>
              <w:t>Przytyk</w:t>
            </w:r>
            <w:r w:rsidRPr="00A1522C">
              <w:rPr>
                <w:rFonts w:asciiTheme="minorHAnsi" w:hAnsiTheme="minorHAnsi"/>
              </w:rPr>
              <w:t xml:space="preserve"> </w:t>
            </w:r>
          </w:p>
        </w:tc>
        <w:tc>
          <w:tcPr>
            <w:tcW w:w="0" w:type="auto"/>
            <w:vAlign w:val="center"/>
          </w:tcPr>
          <w:p w:rsidR="00D33937" w:rsidRPr="00A1522C" w:rsidRDefault="00192574" w:rsidP="00A1522C">
            <w:pPr>
              <w:pStyle w:val="TableContents"/>
              <w:rPr>
                <w:rFonts w:asciiTheme="minorHAnsi" w:hAnsiTheme="minorHAnsi" w:cs="Calibri"/>
                <w:sz w:val="20"/>
                <w:szCs w:val="20"/>
              </w:rPr>
            </w:pPr>
            <w:r w:rsidRPr="0023328B">
              <w:rPr>
                <w:rFonts w:asciiTheme="minorHAnsi" w:hAnsiTheme="minorHAnsi"/>
                <w:sz w:val="20"/>
                <w:szCs w:val="20"/>
              </w:rPr>
              <w:t>Gmina Przytyk</w:t>
            </w:r>
          </w:p>
        </w:tc>
        <w:tc>
          <w:tcPr>
            <w:tcW w:w="0" w:type="auto"/>
          </w:tcPr>
          <w:p w:rsidR="00D33937" w:rsidRPr="00A1522C" w:rsidRDefault="00D33937" w:rsidP="0023328B">
            <w:pPr>
              <w:rPr>
                <w:rFonts w:asciiTheme="minorHAnsi" w:hAnsiTheme="minorHAnsi"/>
              </w:rPr>
            </w:pPr>
            <w:r w:rsidRPr="00A1522C">
              <w:rPr>
                <w:rFonts w:asciiTheme="minorHAnsi" w:hAnsiTheme="minorHAnsi"/>
              </w:rPr>
              <w:t>Wykonane raporty</w:t>
            </w:r>
          </w:p>
        </w:tc>
        <w:tc>
          <w:tcPr>
            <w:tcW w:w="0" w:type="auto"/>
            <w:shd w:val="clear" w:color="auto" w:fill="F2F2F2" w:themeFill="background1" w:themeFillShade="F2"/>
          </w:tcPr>
          <w:p w:rsidR="00D33937" w:rsidRPr="00A1522C" w:rsidRDefault="00D33937" w:rsidP="0023328B">
            <w:pPr>
              <w:rPr>
                <w:rFonts w:asciiTheme="minorHAnsi" w:hAnsiTheme="minorHAnsi"/>
              </w:rPr>
            </w:pPr>
            <w:r w:rsidRPr="00A1522C">
              <w:rPr>
                <w:rFonts w:asciiTheme="minorHAnsi" w:hAnsiTheme="minorHAnsi"/>
              </w:rPr>
              <w:t>-</w:t>
            </w:r>
          </w:p>
        </w:tc>
        <w:tc>
          <w:tcPr>
            <w:tcW w:w="0" w:type="auto"/>
          </w:tcPr>
          <w:p w:rsidR="00D33937" w:rsidRPr="00A1522C" w:rsidRDefault="00D33937" w:rsidP="0023328B">
            <w:pPr>
              <w:rPr>
                <w:rFonts w:asciiTheme="minorHAnsi" w:hAnsiTheme="minorHAnsi"/>
              </w:rPr>
            </w:pPr>
            <w:r w:rsidRPr="00A1522C">
              <w:rPr>
                <w:rFonts w:asciiTheme="minorHAnsi" w:hAnsiTheme="minorHAnsi"/>
              </w:rPr>
              <w:t>4</w:t>
            </w:r>
          </w:p>
        </w:tc>
        <w:tc>
          <w:tcPr>
            <w:tcW w:w="0" w:type="auto"/>
          </w:tcPr>
          <w:p w:rsidR="00D33937" w:rsidRDefault="00D33937" w:rsidP="00146059">
            <w:pPr>
              <w:pStyle w:val="Default"/>
              <w:rPr>
                <w:rFonts w:asciiTheme="minorHAnsi" w:hAnsiTheme="minorHAnsi"/>
                <w:sz w:val="20"/>
              </w:rPr>
            </w:pPr>
            <w:r w:rsidRPr="00A1522C">
              <w:rPr>
                <w:rFonts w:asciiTheme="minorHAnsi" w:hAnsiTheme="minorHAnsi"/>
                <w:sz w:val="20"/>
              </w:rPr>
              <w:t>brak  kadry</w:t>
            </w:r>
          </w:p>
          <w:p w:rsidR="00D33937" w:rsidRPr="00A1522C" w:rsidRDefault="00D33937" w:rsidP="00146059">
            <w:pPr>
              <w:pStyle w:val="Default"/>
              <w:rPr>
                <w:rFonts w:asciiTheme="minorHAnsi" w:hAnsiTheme="minorHAnsi"/>
                <w:sz w:val="20"/>
              </w:rPr>
            </w:pPr>
            <w:r w:rsidRPr="00A1522C">
              <w:rPr>
                <w:rFonts w:asciiTheme="minorHAnsi" w:hAnsiTheme="minorHAnsi"/>
                <w:sz w:val="20"/>
              </w:rPr>
              <w:t>brak środków finansowych</w:t>
            </w:r>
          </w:p>
        </w:tc>
      </w:tr>
    </w:tbl>
    <w:p w:rsidR="00344826" w:rsidRDefault="00344826" w:rsidP="00F61F0A">
      <w:pPr>
        <w:pStyle w:val="1NagwekPOSZwole2017"/>
      </w:pPr>
      <w:bookmarkStart w:id="243" w:name="_Toc445795303"/>
      <w:bookmarkStart w:id="244" w:name="_Toc480371166"/>
    </w:p>
    <w:p w:rsidR="00344826" w:rsidRDefault="00344826">
      <w:pPr>
        <w:rPr>
          <w:rFonts w:asciiTheme="minorHAnsi" w:hAnsiTheme="minorHAnsi"/>
          <w:b/>
          <w:bCs/>
          <w:sz w:val="28"/>
          <w14:shadow w14:blurRad="50800" w14:dist="38100" w14:dir="2700000" w14:sx="100000" w14:sy="100000" w14:kx="0" w14:ky="0" w14:algn="tl">
            <w14:srgbClr w14:val="000000">
              <w14:alpha w14:val="60000"/>
            </w14:srgbClr>
          </w14:shadow>
        </w:rPr>
      </w:pPr>
      <w:r>
        <w:br w:type="page"/>
      </w:r>
    </w:p>
    <w:p w:rsidR="00A224AC" w:rsidRPr="00AD14BE" w:rsidRDefault="00F61F0A" w:rsidP="00F61F0A">
      <w:pPr>
        <w:pStyle w:val="1NagwekPOSZwole2017"/>
      </w:pPr>
      <w:bookmarkStart w:id="245" w:name="_Toc493845828"/>
      <w:r>
        <w:lastRenderedPageBreak/>
        <w:t>8</w:t>
      </w:r>
      <w:r w:rsidR="00A224AC" w:rsidRPr="00AD14BE">
        <w:t>. Harmonogram realizacji zadań własnych i monitorowanych wraz z ich finansowaniem</w:t>
      </w:r>
      <w:bookmarkEnd w:id="243"/>
      <w:bookmarkEnd w:id="244"/>
      <w:bookmarkEnd w:id="245"/>
    </w:p>
    <w:p w:rsidR="00A224AC" w:rsidRPr="00AD14BE" w:rsidRDefault="00F61F0A" w:rsidP="00F61F0A">
      <w:pPr>
        <w:pStyle w:val="2nagowekPOSzwolen2017"/>
      </w:pPr>
      <w:bookmarkStart w:id="246" w:name="_Toc480371167"/>
      <w:bookmarkStart w:id="247" w:name="_Toc493845829"/>
      <w:r>
        <w:t>8</w:t>
      </w:r>
      <w:r w:rsidR="00A224AC" w:rsidRPr="00AD14BE">
        <w:t>.1. Obszar interwencji: ochrona klimatu i jakości powietrza</w:t>
      </w:r>
      <w:bookmarkEnd w:id="246"/>
      <w:bookmarkEnd w:id="24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3"/>
        <w:gridCol w:w="1506"/>
        <w:gridCol w:w="1976"/>
        <w:gridCol w:w="622"/>
        <w:gridCol w:w="622"/>
        <w:gridCol w:w="622"/>
        <w:gridCol w:w="622"/>
        <w:gridCol w:w="733"/>
        <w:gridCol w:w="771"/>
        <w:gridCol w:w="2703"/>
      </w:tblGrid>
      <w:tr w:rsidR="00537B8B" w:rsidRPr="00DE4479" w:rsidTr="003776E0">
        <w:trPr>
          <w:tblHeader/>
        </w:trPr>
        <w:tc>
          <w:tcPr>
            <w:tcW w:w="0" w:type="auto"/>
            <w:vMerge w:val="restart"/>
          </w:tcPr>
          <w:p w:rsidR="00A224AC" w:rsidRPr="00DE4479" w:rsidRDefault="00A224AC" w:rsidP="00944E8A">
            <w:pPr>
              <w:pStyle w:val="Default"/>
              <w:jc w:val="center"/>
              <w:rPr>
                <w:rFonts w:asciiTheme="minorHAnsi" w:hAnsiTheme="minorHAnsi"/>
                <w:b/>
                <w:bCs/>
                <w:sz w:val="20"/>
              </w:rPr>
            </w:pPr>
          </w:p>
          <w:p w:rsidR="00A224AC" w:rsidRPr="00DE4479" w:rsidRDefault="00A224AC" w:rsidP="00944E8A">
            <w:pPr>
              <w:pStyle w:val="Default"/>
              <w:jc w:val="center"/>
              <w:rPr>
                <w:rFonts w:asciiTheme="minorHAnsi" w:hAnsiTheme="minorHAnsi"/>
                <w:sz w:val="20"/>
              </w:rPr>
            </w:pPr>
            <w:r w:rsidRPr="00DE4479">
              <w:rPr>
                <w:rFonts w:asciiTheme="minorHAnsi" w:hAnsiTheme="minorHAnsi"/>
                <w:b/>
                <w:bCs/>
                <w:sz w:val="20"/>
              </w:rPr>
              <w:t>Zadanie</w:t>
            </w:r>
          </w:p>
        </w:tc>
        <w:tc>
          <w:tcPr>
            <w:tcW w:w="0" w:type="auto"/>
            <w:vMerge w:val="restart"/>
          </w:tcPr>
          <w:p w:rsidR="00A224AC" w:rsidRPr="00DE4479" w:rsidRDefault="00A224AC" w:rsidP="00944E8A">
            <w:pPr>
              <w:pStyle w:val="Default"/>
              <w:jc w:val="center"/>
              <w:rPr>
                <w:rFonts w:asciiTheme="minorHAnsi" w:hAnsiTheme="minorHAnsi"/>
                <w:b/>
                <w:sz w:val="20"/>
              </w:rPr>
            </w:pPr>
          </w:p>
          <w:p w:rsidR="00A224AC" w:rsidRPr="00DE4479" w:rsidRDefault="00A224AC" w:rsidP="00944E8A">
            <w:pPr>
              <w:pStyle w:val="Default"/>
              <w:jc w:val="center"/>
              <w:rPr>
                <w:rFonts w:asciiTheme="minorHAnsi" w:hAnsiTheme="minorHAnsi"/>
                <w:b/>
                <w:sz w:val="20"/>
              </w:rPr>
            </w:pPr>
            <w:r w:rsidRPr="00DE4479">
              <w:rPr>
                <w:rFonts w:asciiTheme="minorHAnsi" w:hAnsiTheme="minorHAnsi"/>
                <w:b/>
                <w:sz w:val="20"/>
              </w:rPr>
              <w:t>Rodzaj zadania</w:t>
            </w:r>
          </w:p>
        </w:tc>
        <w:tc>
          <w:tcPr>
            <w:tcW w:w="0" w:type="auto"/>
            <w:vMerge w:val="restart"/>
          </w:tcPr>
          <w:p w:rsidR="00A224AC" w:rsidRPr="00DE4479" w:rsidRDefault="00A224AC" w:rsidP="006E07F7">
            <w:pPr>
              <w:pStyle w:val="Default"/>
              <w:jc w:val="center"/>
              <w:rPr>
                <w:rFonts w:asciiTheme="minorHAnsi" w:hAnsiTheme="minorHAnsi"/>
                <w:sz w:val="20"/>
              </w:rPr>
            </w:pPr>
            <w:r w:rsidRPr="00DE4479">
              <w:rPr>
                <w:rFonts w:asciiTheme="minorHAnsi" w:hAnsiTheme="minorHAnsi"/>
                <w:b/>
                <w:bCs/>
                <w:sz w:val="20"/>
              </w:rPr>
              <w:t>Podmioty odpowiedzialne za realizację</w:t>
            </w:r>
          </w:p>
        </w:tc>
        <w:tc>
          <w:tcPr>
            <w:tcW w:w="0" w:type="auto"/>
            <w:gridSpan w:val="6"/>
          </w:tcPr>
          <w:p w:rsidR="00A224AC" w:rsidRPr="00DE4479" w:rsidRDefault="00A224AC" w:rsidP="00EE44C0">
            <w:pPr>
              <w:pStyle w:val="Default"/>
              <w:jc w:val="center"/>
              <w:rPr>
                <w:rFonts w:asciiTheme="minorHAnsi" w:hAnsiTheme="minorHAnsi"/>
                <w:sz w:val="20"/>
              </w:rPr>
            </w:pPr>
            <w:r w:rsidRPr="00DE4479">
              <w:rPr>
                <w:rFonts w:asciiTheme="minorHAnsi" w:hAnsiTheme="minorHAnsi"/>
                <w:b/>
                <w:bCs/>
                <w:sz w:val="20"/>
              </w:rPr>
              <w:t>Szacunkowe koszty realizacji zadania</w:t>
            </w:r>
            <w:r w:rsidR="00EE44C0">
              <w:rPr>
                <w:rFonts w:asciiTheme="minorHAnsi" w:hAnsiTheme="minorHAnsi"/>
                <w:b/>
                <w:bCs/>
                <w:sz w:val="20"/>
              </w:rPr>
              <w:t xml:space="preserve"> (PLN)</w:t>
            </w:r>
          </w:p>
        </w:tc>
        <w:tc>
          <w:tcPr>
            <w:tcW w:w="0" w:type="auto"/>
            <w:vMerge w:val="restart"/>
          </w:tcPr>
          <w:p w:rsidR="00A224AC" w:rsidRPr="00DE4479" w:rsidRDefault="00A224AC" w:rsidP="00944E8A">
            <w:pPr>
              <w:pStyle w:val="Default"/>
              <w:jc w:val="center"/>
              <w:rPr>
                <w:rFonts w:asciiTheme="minorHAnsi" w:hAnsiTheme="minorHAnsi"/>
                <w:b/>
                <w:bCs/>
                <w:sz w:val="20"/>
              </w:rPr>
            </w:pPr>
          </w:p>
          <w:p w:rsidR="00A224AC" w:rsidRPr="00DE4479" w:rsidRDefault="00A224AC" w:rsidP="00944E8A">
            <w:pPr>
              <w:pStyle w:val="Default"/>
              <w:jc w:val="center"/>
              <w:rPr>
                <w:rFonts w:asciiTheme="minorHAnsi" w:hAnsiTheme="minorHAnsi"/>
                <w:sz w:val="20"/>
              </w:rPr>
            </w:pPr>
            <w:r w:rsidRPr="00DE4479">
              <w:rPr>
                <w:rFonts w:asciiTheme="minorHAnsi" w:hAnsiTheme="minorHAnsi"/>
                <w:b/>
                <w:bCs/>
                <w:sz w:val="20"/>
              </w:rPr>
              <w:t>Źródła finansowania</w:t>
            </w:r>
          </w:p>
        </w:tc>
      </w:tr>
      <w:tr w:rsidR="00537B8B" w:rsidRPr="00DE4479" w:rsidTr="003776E0">
        <w:trPr>
          <w:tblHeader/>
        </w:trPr>
        <w:tc>
          <w:tcPr>
            <w:tcW w:w="0" w:type="auto"/>
            <w:vMerge/>
          </w:tcPr>
          <w:p w:rsidR="00A224AC" w:rsidRPr="00DE4479" w:rsidRDefault="00A224AC" w:rsidP="00944E8A">
            <w:pPr>
              <w:rPr>
                <w:rFonts w:asciiTheme="minorHAnsi" w:hAnsiTheme="minorHAnsi"/>
              </w:rPr>
            </w:pPr>
          </w:p>
        </w:tc>
        <w:tc>
          <w:tcPr>
            <w:tcW w:w="0" w:type="auto"/>
            <w:vMerge/>
          </w:tcPr>
          <w:p w:rsidR="00A224AC" w:rsidRPr="00DE4479" w:rsidRDefault="00A224AC" w:rsidP="00944E8A">
            <w:pPr>
              <w:jc w:val="center"/>
              <w:rPr>
                <w:rFonts w:asciiTheme="minorHAnsi" w:hAnsiTheme="minorHAnsi"/>
              </w:rPr>
            </w:pPr>
          </w:p>
        </w:tc>
        <w:tc>
          <w:tcPr>
            <w:tcW w:w="0" w:type="auto"/>
            <w:vMerge/>
          </w:tcPr>
          <w:p w:rsidR="00A224AC" w:rsidRPr="00DE4479" w:rsidRDefault="00A224AC" w:rsidP="006E07F7">
            <w:pPr>
              <w:jc w:val="center"/>
              <w:rPr>
                <w:rFonts w:asciiTheme="minorHAnsi" w:hAnsiTheme="minorHAnsi"/>
              </w:rPr>
            </w:pPr>
          </w:p>
        </w:tc>
        <w:tc>
          <w:tcPr>
            <w:tcW w:w="0" w:type="auto"/>
          </w:tcPr>
          <w:p w:rsidR="00A224AC" w:rsidRPr="00DE4479" w:rsidRDefault="00A224AC" w:rsidP="00944E8A">
            <w:pPr>
              <w:pStyle w:val="Default"/>
              <w:jc w:val="center"/>
              <w:rPr>
                <w:rFonts w:asciiTheme="minorHAnsi" w:hAnsiTheme="minorHAnsi"/>
                <w:sz w:val="20"/>
              </w:rPr>
            </w:pPr>
            <w:r w:rsidRPr="00DE4479">
              <w:rPr>
                <w:rFonts w:asciiTheme="minorHAnsi" w:hAnsiTheme="minorHAnsi"/>
                <w:b/>
                <w:bCs/>
                <w:sz w:val="20"/>
              </w:rPr>
              <w:t>2017</w:t>
            </w:r>
          </w:p>
        </w:tc>
        <w:tc>
          <w:tcPr>
            <w:tcW w:w="0" w:type="auto"/>
          </w:tcPr>
          <w:p w:rsidR="00A224AC" w:rsidRPr="00DE4479" w:rsidRDefault="00A224AC" w:rsidP="00944E8A">
            <w:pPr>
              <w:pStyle w:val="Default"/>
              <w:jc w:val="center"/>
              <w:rPr>
                <w:rFonts w:asciiTheme="minorHAnsi" w:hAnsiTheme="minorHAnsi"/>
                <w:sz w:val="20"/>
              </w:rPr>
            </w:pPr>
            <w:r w:rsidRPr="00DE4479">
              <w:rPr>
                <w:rFonts w:asciiTheme="minorHAnsi" w:hAnsiTheme="minorHAnsi"/>
                <w:b/>
                <w:bCs/>
                <w:sz w:val="20"/>
              </w:rPr>
              <w:t>2018</w:t>
            </w:r>
          </w:p>
        </w:tc>
        <w:tc>
          <w:tcPr>
            <w:tcW w:w="0" w:type="auto"/>
          </w:tcPr>
          <w:p w:rsidR="00A224AC" w:rsidRPr="00DE4479" w:rsidRDefault="00A224AC" w:rsidP="00944E8A">
            <w:pPr>
              <w:pStyle w:val="Default"/>
              <w:jc w:val="center"/>
              <w:rPr>
                <w:rFonts w:asciiTheme="minorHAnsi" w:hAnsiTheme="minorHAnsi"/>
                <w:sz w:val="20"/>
              </w:rPr>
            </w:pPr>
            <w:r w:rsidRPr="00DE4479">
              <w:rPr>
                <w:rFonts w:asciiTheme="minorHAnsi" w:hAnsiTheme="minorHAnsi"/>
                <w:b/>
                <w:bCs/>
                <w:sz w:val="20"/>
              </w:rPr>
              <w:t>2019</w:t>
            </w:r>
          </w:p>
        </w:tc>
        <w:tc>
          <w:tcPr>
            <w:tcW w:w="0" w:type="auto"/>
          </w:tcPr>
          <w:p w:rsidR="00A224AC" w:rsidRPr="00DE4479" w:rsidRDefault="00A224AC" w:rsidP="00944E8A">
            <w:pPr>
              <w:pStyle w:val="Default"/>
              <w:jc w:val="center"/>
              <w:rPr>
                <w:rFonts w:asciiTheme="minorHAnsi" w:hAnsiTheme="minorHAnsi"/>
                <w:sz w:val="20"/>
              </w:rPr>
            </w:pPr>
            <w:r w:rsidRPr="00DE4479">
              <w:rPr>
                <w:rFonts w:asciiTheme="minorHAnsi" w:hAnsiTheme="minorHAnsi"/>
                <w:b/>
                <w:bCs/>
                <w:sz w:val="20"/>
              </w:rPr>
              <w:t>2020</w:t>
            </w:r>
          </w:p>
        </w:tc>
        <w:tc>
          <w:tcPr>
            <w:tcW w:w="0" w:type="auto"/>
          </w:tcPr>
          <w:p w:rsidR="00A224AC" w:rsidRPr="00DE4479" w:rsidRDefault="00A224AC" w:rsidP="00944E8A">
            <w:pPr>
              <w:pStyle w:val="Default"/>
              <w:jc w:val="center"/>
              <w:rPr>
                <w:rFonts w:asciiTheme="minorHAnsi" w:hAnsiTheme="minorHAnsi"/>
                <w:sz w:val="20"/>
              </w:rPr>
            </w:pPr>
            <w:r w:rsidRPr="00DE4479">
              <w:rPr>
                <w:rFonts w:asciiTheme="minorHAnsi" w:hAnsiTheme="minorHAnsi"/>
                <w:b/>
                <w:bCs/>
                <w:sz w:val="20"/>
              </w:rPr>
              <w:t>2021-2024</w:t>
            </w:r>
          </w:p>
        </w:tc>
        <w:tc>
          <w:tcPr>
            <w:tcW w:w="0" w:type="auto"/>
          </w:tcPr>
          <w:p w:rsidR="00A224AC" w:rsidRPr="00DE4479" w:rsidRDefault="00A224AC" w:rsidP="00944E8A">
            <w:pPr>
              <w:pStyle w:val="Default"/>
              <w:jc w:val="center"/>
              <w:rPr>
                <w:rFonts w:asciiTheme="minorHAnsi" w:hAnsiTheme="minorHAnsi"/>
                <w:sz w:val="20"/>
              </w:rPr>
            </w:pPr>
            <w:r w:rsidRPr="00DE4479">
              <w:rPr>
                <w:rFonts w:asciiTheme="minorHAnsi" w:hAnsiTheme="minorHAnsi"/>
                <w:b/>
                <w:bCs/>
                <w:sz w:val="20"/>
              </w:rPr>
              <w:t>Razem</w:t>
            </w:r>
          </w:p>
        </w:tc>
        <w:tc>
          <w:tcPr>
            <w:tcW w:w="0" w:type="auto"/>
            <w:vMerge/>
          </w:tcPr>
          <w:p w:rsidR="00A224AC" w:rsidRPr="00DE4479" w:rsidRDefault="00A224AC" w:rsidP="00944E8A">
            <w:pPr>
              <w:rPr>
                <w:rFonts w:asciiTheme="minorHAnsi" w:hAnsiTheme="minorHAnsi"/>
              </w:rPr>
            </w:pPr>
          </w:p>
        </w:tc>
      </w:tr>
      <w:tr w:rsidR="00537B8B" w:rsidRPr="00DE4479" w:rsidTr="003776E0">
        <w:tc>
          <w:tcPr>
            <w:tcW w:w="0" w:type="auto"/>
          </w:tcPr>
          <w:p w:rsidR="00D26C11" w:rsidRPr="004E3B69" w:rsidRDefault="00D26C11" w:rsidP="00944E8A">
            <w:pPr>
              <w:shd w:val="clear" w:color="auto" w:fill="FFFFFF"/>
              <w:rPr>
                <w:rFonts w:asciiTheme="minorHAnsi" w:hAnsiTheme="minorHAnsi"/>
                <w:spacing w:val="-1"/>
              </w:rPr>
            </w:pPr>
            <w:r w:rsidRPr="004E3B69">
              <w:rPr>
                <w:rFonts w:asciiTheme="minorHAnsi" w:hAnsiTheme="minorHAnsi"/>
              </w:rPr>
              <w:t>Organizacja punktu konsultacyjnego w Urzędzie Gminy</w:t>
            </w:r>
            <w:r w:rsidR="006E07F7" w:rsidRPr="004E3B69">
              <w:rPr>
                <w:rFonts w:asciiTheme="minorHAnsi" w:hAnsiTheme="minorHAnsi"/>
              </w:rPr>
              <w:t xml:space="preserve"> Przytyk</w:t>
            </w:r>
            <w:r w:rsidRPr="004E3B69">
              <w:rPr>
                <w:rFonts w:asciiTheme="minorHAnsi" w:hAnsiTheme="minorHAnsi"/>
              </w:rPr>
              <w:t>, gdzie będzie można uzyskać porady w zakresie gospodarki niskoemisyjnej</w:t>
            </w:r>
          </w:p>
        </w:tc>
        <w:tc>
          <w:tcPr>
            <w:tcW w:w="0" w:type="auto"/>
          </w:tcPr>
          <w:p w:rsidR="00E572AB" w:rsidRDefault="00E572AB" w:rsidP="00944E8A">
            <w:pPr>
              <w:jc w:val="center"/>
              <w:rPr>
                <w:rFonts w:asciiTheme="minorHAnsi" w:hAnsiTheme="minorHAnsi"/>
              </w:rPr>
            </w:pPr>
          </w:p>
          <w:p w:rsidR="00D26C11" w:rsidRPr="00DE4479" w:rsidRDefault="006E07F7" w:rsidP="00944E8A">
            <w:pPr>
              <w:jc w:val="center"/>
              <w:rPr>
                <w:rFonts w:asciiTheme="minorHAnsi" w:hAnsiTheme="minorHAnsi"/>
              </w:rPr>
            </w:pPr>
            <w:r>
              <w:rPr>
                <w:rFonts w:asciiTheme="minorHAnsi" w:hAnsiTheme="minorHAnsi"/>
              </w:rPr>
              <w:t>własne</w:t>
            </w:r>
          </w:p>
        </w:tc>
        <w:tc>
          <w:tcPr>
            <w:tcW w:w="0" w:type="auto"/>
          </w:tcPr>
          <w:p w:rsidR="00E572AB" w:rsidRDefault="00E572AB" w:rsidP="006E07F7">
            <w:pPr>
              <w:jc w:val="center"/>
              <w:rPr>
                <w:rStyle w:val="normaltext"/>
                <w:rFonts w:asciiTheme="minorHAnsi" w:hAnsiTheme="minorHAnsi" w:cs="Calibri"/>
                <w:sz w:val="20"/>
                <w:szCs w:val="20"/>
              </w:rPr>
            </w:pPr>
          </w:p>
          <w:p w:rsidR="00D26C11" w:rsidRPr="00DE4479" w:rsidRDefault="00D26C11" w:rsidP="006E07F7">
            <w:pPr>
              <w:jc w:val="center"/>
              <w:rPr>
                <w:rStyle w:val="normaltext"/>
                <w:rFonts w:asciiTheme="minorHAnsi" w:hAnsiTheme="minorHAnsi" w:cs="Calibri"/>
                <w:sz w:val="20"/>
                <w:szCs w:val="20"/>
              </w:rPr>
            </w:pPr>
            <w:r w:rsidRPr="00DE4479">
              <w:rPr>
                <w:rStyle w:val="normaltext"/>
                <w:rFonts w:asciiTheme="minorHAnsi" w:hAnsiTheme="minorHAnsi" w:cs="Calibri"/>
                <w:sz w:val="20"/>
                <w:szCs w:val="20"/>
              </w:rPr>
              <w:t>Gmina Przytyk</w:t>
            </w:r>
          </w:p>
        </w:tc>
        <w:tc>
          <w:tcPr>
            <w:tcW w:w="0" w:type="auto"/>
            <w:gridSpan w:val="6"/>
          </w:tcPr>
          <w:p w:rsidR="00E572AB" w:rsidRDefault="00E572AB" w:rsidP="00944E8A">
            <w:pPr>
              <w:jc w:val="center"/>
              <w:rPr>
                <w:rFonts w:asciiTheme="minorHAnsi" w:hAnsiTheme="minorHAnsi"/>
                <w:bCs/>
              </w:rPr>
            </w:pPr>
          </w:p>
          <w:p w:rsidR="00D26C11" w:rsidRPr="00DE4479" w:rsidRDefault="00180F08" w:rsidP="00944E8A">
            <w:pPr>
              <w:jc w:val="center"/>
              <w:rPr>
                <w:rFonts w:asciiTheme="minorHAnsi" w:hAnsiTheme="minorHAnsi"/>
                <w:bCs/>
              </w:rPr>
            </w:pPr>
            <w:r>
              <w:rPr>
                <w:rFonts w:asciiTheme="minorHAnsi" w:hAnsiTheme="minorHAnsi"/>
                <w:bCs/>
              </w:rPr>
              <w:t>5 000</w:t>
            </w:r>
          </w:p>
        </w:tc>
        <w:tc>
          <w:tcPr>
            <w:tcW w:w="0" w:type="auto"/>
          </w:tcPr>
          <w:p w:rsidR="00D26C11" w:rsidRDefault="00180F08" w:rsidP="00944E8A">
            <w:pPr>
              <w:rPr>
                <w:rFonts w:asciiTheme="minorHAnsi" w:hAnsiTheme="minorHAnsi"/>
              </w:rPr>
            </w:pPr>
            <w:r w:rsidRPr="00E14EA8">
              <w:rPr>
                <w:rFonts w:asciiTheme="minorHAnsi" w:eastAsia="TTE1947240t00" w:hAnsiTheme="minorHAnsi"/>
              </w:rPr>
              <w:t>ś</w:t>
            </w:r>
            <w:r w:rsidRPr="00E14EA8">
              <w:rPr>
                <w:rFonts w:asciiTheme="minorHAnsi" w:hAnsiTheme="minorHAnsi"/>
              </w:rPr>
              <w:t>rodki NFO</w:t>
            </w:r>
            <w:r w:rsidRPr="00E14EA8">
              <w:rPr>
                <w:rFonts w:asciiTheme="minorHAnsi" w:eastAsia="TTE1947240t00" w:hAnsiTheme="minorHAnsi"/>
              </w:rPr>
              <w:t>Ś</w:t>
            </w:r>
            <w:r w:rsidRPr="00E14EA8">
              <w:rPr>
                <w:rFonts w:asciiTheme="minorHAnsi" w:hAnsiTheme="minorHAnsi"/>
              </w:rPr>
              <w:t>iGW i WFOŚiGW</w:t>
            </w:r>
            <w:r w:rsidR="00F3012B">
              <w:rPr>
                <w:rFonts w:asciiTheme="minorHAnsi" w:hAnsiTheme="minorHAnsi"/>
              </w:rPr>
              <w:t>,</w:t>
            </w:r>
          </w:p>
          <w:p w:rsidR="00180F08" w:rsidRPr="00DE4479" w:rsidRDefault="00180F08" w:rsidP="00944E8A">
            <w:pPr>
              <w:rPr>
                <w:rFonts w:asciiTheme="minorHAnsi" w:hAnsiTheme="minorHAnsi"/>
              </w:rPr>
            </w:pPr>
            <w:r w:rsidRPr="00DE4479">
              <w:rPr>
                <w:rFonts w:asciiTheme="minorHAnsi" w:hAnsiTheme="minorHAnsi"/>
                <w:color w:val="000000"/>
              </w:rPr>
              <w:t>budżet gminy</w:t>
            </w:r>
          </w:p>
        </w:tc>
      </w:tr>
      <w:tr w:rsidR="00537B8B" w:rsidRPr="00DE4479" w:rsidTr="003776E0">
        <w:tc>
          <w:tcPr>
            <w:tcW w:w="0" w:type="auto"/>
          </w:tcPr>
          <w:p w:rsidR="00D26C11" w:rsidRPr="004E3B69" w:rsidRDefault="006E07F7" w:rsidP="00107D6A">
            <w:pPr>
              <w:pStyle w:val="Default"/>
              <w:rPr>
                <w:rFonts w:asciiTheme="minorHAnsi" w:hAnsiTheme="minorHAnsi"/>
                <w:color w:val="auto"/>
                <w:sz w:val="20"/>
              </w:rPr>
            </w:pPr>
            <w:r w:rsidRPr="004E3B69">
              <w:rPr>
                <w:rFonts w:asciiTheme="minorHAnsi" w:eastAsia="Calibri" w:hAnsiTheme="minorHAnsi"/>
                <w:color w:val="auto"/>
                <w:sz w:val="20"/>
              </w:rPr>
              <w:t>Przeprowadzenie audytów energetycznych w budynkach użyteczności publicznej w celu zdefiniowania potrzeb termomodernizacyjnych</w:t>
            </w:r>
          </w:p>
        </w:tc>
        <w:tc>
          <w:tcPr>
            <w:tcW w:w="0" w:type="auto"/>
          </w:tcPr>
          <w:p w:rsidR="00E572AB" w:rsidRDefault="00E572AB" w:rsidP="00944E8A">
            <w:pPr>
              <w:jc w:val="center"/>
              <w:rPr>
                <w:rFonts w:asciiTheme="minorHAnsi" w:hAnsiTheme="minorHAnsi"/>
              </w:rPr>
            </w:pPr>
          </w:p>
          <w:p w:rsidR="00D26C11" w:rsidRPr="00DE4479" w:rsidRDefault="006E07F7" w:rsidP="00944E8A">
            <w:pPr>
              <w:jc w:val="center"/>
              <w:rPr>
                <w:rFonts w:asciiTheme="minorHAnsi" w:hAnsiTheme="minorHAnsi"/>
              </w:rPr>
            </w:pPr>
            <w:r>
              <w:rPr>
                <w:rFonts w:asciiTheme="minorHAnsi" w:hAnsiTheme="minorHAnsi"/>
              </w:rPr>
              <w:t>własne</w:t>
            </w:r>
          </w:p>
        </w:tc>
        <w:tc>
          <w:tcPr>
            <w:tcW w:w="0" w:type="auto"/>
          </w:tcPr>
          <w:p w:rsidR="00E572AB" w:rsidRDefault="00E572AB" w:rsidP="006E07F7">
            <w:pPr>
              <w:pStyle w:val="Default"/>
              <w:jc w:val="center"/>
              <w:rPr>
                <w:rStyle w:val="normaltext"/>
                <w:rFonts w:asciiTheme="minorHAnsi" w:hAnsiTheme="minorHAnsi" w:cs="Calibri"/>
                <w:sz w:val="20"/>
                <w:szCs w:val="20"/>
              </w:rPr>
            </w:pPr>
          </w:p>
          <w:p w:rsidR="00D26C11" w:rsidRPr="00DE4479" w:rsidRDefault="00D26C11" w:rsidP="006E07F7">
            <w:pPr>
              <w:pStyle w:val="Default"/>
              <w:jc w:val="center"/>
              <w:rPr>
                <w:rFonts w:asciiTheme="minorHAnsi" w:hAnsiTheme="minorHAnsi"/>
                <w:sz w:val="20"/>
              </w:rPr>
            </w:pPr>
            <w:r w:rsidRPr="00DE4479">
              <w:rPr>
                <w:rStyle w:val="normaltext"/>
                <w:rFonts w:asciiTheme="minorHAnsi" w:hAnsiTheme="minorHAnsi" w:cs="Calibri"/>
                <w:sz w:val="20"/>
                <w:szCs w:val="20"/>
              </w:rPr>
              <w:t>Gmina Przytyk</w:t>
            </w:r>
          </w:p>
        </w:tc>
        <w:tc>
          <w:tcPr>
            <w:tcW w:w="0" w:type="auto"/>
            <w:gridSpan w:val="6"/>
          </w:tcPr>
          <w:p w:rsidR="00E572AB" w:rsidRDefault="00E572AB" w:rsidP="003B78DC">
            <w:pPr>
              <w:jc w:val="center"/>
              <w:rPr>
                <w:rFonts w:asciiTheme="minorHAnsi" w:hAnsiTheme="minorHAnsi"/>
                <w:bCs/>
              </w:rPr>
            </w:pPr>
          </w:p>
          <w:p w:rsidR="003B78DC" w:rsidRPr="00DE4479" w:rsidRDefault="003B78DC" w:rsidP="003B78DC">
            <w:pPr>
              <w:jc w:val="center"/>
              <w:rPr>
                <w:rFonts w:asciiTheme="minorHAnsi" w:hAnsiTheme="minorHAnsi"/>
                <w:bCs/>
              </w:rPr>
            </w:pPr>
            <w:r w:rsidRPr="00DE4479">
              <w:rPr>
                <w:rFonts w:asciiTheme="minorHAnsi" w:hAnsiTheme="minorHAnsi"/>
                <w:bCs/>
              </w:rPr>
              <w:t>brak danych dotyczących kosztów</w:t>
            </w:r>
          </w:p>
          <w:p w:rsidR="00D26C11" w:rsidRPr="00DE4479" w:rsidRDefault="00D26C11" w:rsidP="00944E8A">
            <w:pPr>
              <w:jc w:val="center"/>
              <w:rPr>
                <w:rFonts w:asciiTheme="minorHAnsi" w:hAnsiTheme="minorHAnsi"/>
                <w:bCs/>
              </w:rPr>
            </w:pPr>
          </w:p>
        </w:tc>
        <w:tc>
          <w:tcPr>
            <w:tcW w:w="0" w:type="auto"/>
          </w:tcPr>
          <w:p w:rsidR="00D26C11" w:rsidRDefault="006E07F7" w:rsidP="00944E8A">
            <w:pPr>
              <w:rPr>
                <w:rFonts w:asciiTheme="minorHAnsi" w:hAnsiTheme="minorHAnsi"/>
              </w:rPr>
            </w:pPr>
            <w:r w:rsidRPr="00E14EA8">
              <w:rPr>
                <w:rFonts w:asciiTheme="minorHAnsi" w:eastAsia="TTE1947240t00" w:hAnsiTheme="minorHAnsi"/>
              </w:rPr>
              <w:t>ś</w:t>
            </w:r>
            <w:r w:rsidRPr="00E14EA8">
              <w:rPr>
                <w:rFonts w:asciiTheme="minorHAnsi" w:hAnsiTheme="minorHAnsi"/>
              </w:rPr>
              <w:t>rodki NFO</w:t>
            </w:r>
            <w:r w:rsidRPr="00E14EA8">
              <w:rPr>
                <w:rFonts w:asciiTheme="minorHAnsi" w:eastAsia="TTE1947240t00" w:hAnsiTheme="minorHAnsi"/>
              </w:rPr>
              <w:t>Ś</w:t>
            </w:r>
            <w:r w:rsidRPr="00E14EA8">
              <w:rPr>
                <w:rFonts w:asciiTheme="minorHAnsi" w:hAnsiTheme="minorHAnsi"/>
              </w:rPr>
              <w:t>iGW i WFOŚiGW</w:t>
            </w:r>
            <w:r w:rsidR="00F3012B">
              <w:rPr>
                <w:rFonts w:asciiTheme="minorHAnsi" w:hAnsiTheme="minorHAnsi"/>
              </w:rPr>
              <w:t>,</w:t>
            </w:r>
          </w:p>
          <w:p w:rsidR="006E07F7" w:rsidRPr="00DE4479" w:rsidRDefault="006E07F7" w:rsidP="00944E8A">
            <w:pPr>
              <w:rPr>
                <w:rFonts w:asciiTheme="minorHAnsi" w:hAnsiTheme="minorHAnsi"/>
              </w:rPr>
            </w:pPr>
            <w:r w:rsidRPr="00DE4479">
              <w:rPr>
                <w:rFonts w:asciiTheme="minorHAnsi" w:hAnsiTheme="minorHAnsi"/>
                <w:color w:val="000000"/>
              </w:rPr>
              <w:t>budżet gminy</w:t>
            </w:r>
          </w:p>
        </w:tc>
      </w:tr>
      <w:tr w:rsidR="00976D0B" w:rsidRPr="00DE4479" w:rsidTr="003776E0">
        <w:tc>
          <w:tcPr>
            <w:tcW w:w="0" w:type="auto"/>
          </w:tcPr>
          <w:p w:rsidR="006E07F7" w:rsidRDefault="006E07F7" w:rsidP="00107D6A">
            <w:pPr>
              <w:pStyle w:val="Default"/>
              <w:rPr>
                <w:rFonts w:asciiTheme="minorHAnsi" w:eastAsia="Calibri" w:hAnsiTheme="minorHAnsi"/>
                <w:color w:val="auto"/>
                <w:sz w:val="20"/>
              </w:rPr>
            </w:pPr>
            <w:r w:rsidRPr="004E3B69">
              <w:rPr>
                <w:rFonts w:asciiTheme="minorHAnsi" w:eastAsia="Calibri" w:hAnsiTheme="minorHAnsi"/>
                <w:color w:val="auto"/>
                <w:sz w:val="20"/>
              </w:rPr>
              <w:t>Przeprowadzenie audytów energetycznych w pozostałych budynkach</w:t>
            </w:r>
          </w:p>
          <w:p w:rsidR="004E3B69" w:rsidRPr="004E3B69" w:rsidRDefault="004E3B69" w:rsidP="00107D6A">
            <w:pPr>
              <w:pStyle w:val="Default"/>
              <w:rPr>
                <w:rFonts w:asciiTheme="minorHAnsi" w:eastAsia="Calibri" w:hAnsiTheme="minorHAnsi"/>
                <w:color w:val="auto"/>
                <w:sz w:val="20"/>
              </w:rPr>
            </w:pPr>
          </w:p>
        </w:tc>
        <w:tc>
          <w:tcPr>
            <w:tcW w:w="0" w:type="auto"/>
          </w:tcPr>
          <w:p w:rsidR="00E572AB" w:rsidRDefault="00E572AB" w:rsidP="00944E8A">
            <w:pPr>
              <w:jc w:val="center"/>
              <w:rPr>
                <w:rFonts w:asciiTheme="minorHAnsi" w:hAnsiTheme="minorHAnsi"/>
              </w:rPr>
            </w:pPr>
          </w:p>
          <w:p w:rsidR="006E07F7" w:rsidRDefault="006E07F7" w:rsidP="00944E8A">
            <w:pPr>
              <w:jc w:val="center"/>
              <w:rPr>
                <w:rFonts w:asciiTheme="minorHAnsi" w:hAnsiTheme="minorHAnsi"/>
              </w:rPr>
            </w:pPr>
            <w:r>
              <w:rPr>
                <w:rFonts w:asciiTheme="minorHAnsi" w:hAnsiTheme="minorHAnsi"/>
              </w:rPr>
              <w:t>monitorowane</w:t>
            </w:r>
          </w:p>
        </w:tc>
        <w:tc>
          <w:tcPr>
            <w:tcW w:w="0" w:type="auto"/>
          </w:tcPr>
          <w:p w:rsidR="006E07F7" w:rsidRPr="00DE4479" w:rsidRDefault="006E07F7" w:rsidP="006E07F7">
            <w:pPr>
              <w:pStyle w:val="Default"/>
              <w:jc w:val="center"/>
              <w:rPr>
                <w:rStyle w:val="normaltext"/>
                <w:rFonts w:asciiTheme="minorHAnsi" w:hAnsiTheme="minorHAnsi" w:cs="Calibri"/>
                <w:sz w:val="20"/>
                <w:szCs w:val="20"/>
              </w:rPr>
            </w:pPr>
            <w:r w:rsidRPr="00DE4479">
              <w:rPr>
                <w:rFonts w:asciiTheme="minorHAnsi" w:hAnsiTheme="minorHAnsi"/>
                <w:sz w:val="20"/>
              </w:rPr>
              <w:t>właściciele i zarządcy nieruchomości, podmioty gospodarcze</w:t>
            </w:r>
          </w:p>
        </w:tc>
        <w:tc>
          <w:tcPr>
            <w:tcW w:w="0" w:type="auto"/>
            <w:gridSpan w:val="6"/>
          </w:tcPr>
          <w:p w:rsidR="00E572AB" w:rsidRDefault="00E572AB" w:rsidP="006E07F7">
            <w:pPr>
              <w:jc w:val="center"/>
              <w:rPr>
                <w:rFonts w:asciiTheme="minorHAnsi" w:hAnsiTheme="minorHAnsi"/>
                <w:bCs/>
              </w:rPr>
            </w:pPr>
          </w:p>
          <w:p w:rsidR="006E07F7" w:rsidRPr="00DE4479" w:rsidRDefault="006E07F7" w:rsidP="006E07F7">
            <w:pPr>
              <w:jc w:val="center"/>
              <w:rPr>
                <w:rFonts w:asciiTheme="minorHAnsi" w:hAnsiTheme="minorHAnsi"/>
                <w:bCs/>
              </w:rPr>
            </w:pPr>
            <w:r w:rsidRPr="00DE4479">
              <w:rPr>
                <w:rFonts w:asciiTheme="minorHAnsi" w:hAnsiTheme="minorHAnsi"/>
                <w:bCs/>
              </w:rPr>
              <w:t>brak danych dotyczących kosztów</w:t>
            </w:r>
          </w:p>
          <w:p w:rsidR="006E07F7" w:rsidRPr="00DE4479" w:rsidRDefault="006E07F7" w:rsidP="00944E8A">
            <w:pPr>
              <w:jc w:val="center"/>
              <w:rPr>
                <w:rFonts w:asciiTheme="minorHAnsi" w:hAnsiTheme="minorHAnsi"/>
                <w:bCs/>
              </w:rPr>
            </w:pPr>
          </w:p>
        </w:tc>
        <w:tc>
          <w:tcPr>
            <w:tcW w:w="0" w:type="auto"/>
          </w:tcPr>
          <w:p w:rsidR="006E07F7" w:rsidRPr="00DE4479" w:rsidRDefault="006E07F7" w:rsidP="00944E8A">
            <w:pPr>
              <w:rPr>
                <w:rFonts w:asciiTheme="minorHAnsi" w:hAnsiTheme="minorHAnsi"/>
              </w:rPr>
            </w:pPr>
            <w:r w:rsidRPr="00DE4479">
              <w:rPr>
                <w:rFonts w:asciiTheme="minorHAnsi" w:hAnsiTheme="minorHAnsi"/>
              </w:rPr>
              <w:t xml:space="preserve">środki podmiotów gospodarczych, środki </w:t>
            </w:r>
            <w:r w:rsidR="00A06955">
              <w:rPr>
                <w:rFonts w:asciiTheme="minorHAnsi" w:hAnsiTheme="minorHAnsi"/>
              </w:rPr>
              <w:t xml:space="preserve">właścicieli lub </w:t>
            </w:r>
            <w:r w:rsidRPr="00DE4479">
              <w:rPr>
                <w:rFonts w:asciiTheme="minorHAnsi" w:hAnsiTheme="minorHAnsi"/>
              </w:rPr>
              <w:t>zarządców nieruchomości</w:t>
            </w:r>
          </w:p>
        </w:tc>
      </w:tr>
      <w:tr w:rsidR="00537B8B" w:rsidRPr="00DE4479" w:rsidTr="003776E0">
        <w:tc>
          <w:tcPr>
            <w:tcW w:w="0" w:type="auto"/>
          </w:tcPr>
          <w:p w:rsidR="006E07F7" w:rsidRPr="004E3B69" w:rsidRDefault="00537B8B" w:rsidP="00260EF9">
            <w:pPr>
              <w:pStyle w:val="Default"/>
              <w:rPr>
                <w:rFonts w:asciiTheme="minorHAnsi" w:hAnsiTheme="minorHAnsi"/>
                <w:color w:val="auto"/>
                <w:sz w:val="20"/>
              </w:rPr>
            </w:pPr>
            <w:r w:rsidRPr="004E3B69">
              <w:rPr>
                <w:rFonts w:asciiTheme="minorHAnsi" w:eastAsia="Calibri" w:hAnsiTheme="minorHAnsi"/>
                <w:color w:val="auto"/>
                <w:sz w:val="20"/>
              </w:rPr>
              <w:t>Konserwacja, modernizacja i w</w:t>
            </w:r>
            <w:r w:rsidR="006E07F7" w:rsidRPr="004E3B69">
              <w:rPr>
                <w:rFonts w:asciiTheme="minorHAnsi" w:eastAsia="Calibri" w:hAnsiTheme="minorHAnsi"/>
                <w:color w:val="auto"/>
                <w:sz w:val="20"/>
              </w:rPr>
              <w:t>ymiana systemu źródeł ogrzewania w budynkach użyteczności publicznej</w:t>
            </w:r>
            <w:r w:rsidRPr="004E3B69">
              <w:rPr>
                <w:rFonts w:asciiTheme="minorHAnsi" w:eastAsia="Calibri" w:hAnsiTheme="minorHAnsi"/>
                <w:color w:val="auto"/>
                <w:sz w:val="20"/>
              </w:rPr>
              <w:t>, w tym na</w:t>
            </w:r>
            <w:r w:rsidR="006E07F7" w:rsidRPr="004E3B69">
              <w:rPr>
                <w:rFonts w:asciiTheme="minorHAnsi" w:eastAsia="Calibri" w:hAnsiTheme="minorHAnsi"/>
                <w:color w:val="auto"/>
                <w:sz w:val="20"/>
              </w:rPr>
              <w:t xml:space="preserve"> energooszczędne źródła odnawialne</w:t>
            </w:r>
          </w:p>
        </w:tc>
        <w:tc>
          <w:tcPr>
            <w:tcW w:w="0" w:type="auto"/>
          </w:tcPr>
          <w:p w:rsidR="00E572AB" w:rsidRDefault="00E572AB" w:rsidP="00944E8A">
            <w:pPr>
              <w:jc w:val="center"/>
              <w:rPr>
                <w:rFonts w:asciiTheme="minorHAnsi" w:hAnsiTheme="minorHAnsi"/>
              </w:rPr>
            </w:pPr>
          </w:p>
          <w:p w:rsidR="006E07F7" w:rsidRPr="00DE4479" w:rsidRDefault="006E07F7" w:rsidP="00944E8A">
            <w:pPr>
              <w:jc w:val="center"/>
              <w:rPr>
                <w:rFonts w:asciiTheme="minorHAnsi" w:hAnsiTheme="minorHAnsi"/>
              </w:rPr>
            </w:pPr>
            <w:r>
              <w:rPr>
                <w:rFonts w:asciiTheme="minorHAnsi" w:hAnsiTheme="minorHAnsi"/>
              </w:rPr>
              <w:t>własne</w:t>
            </w:r>
          </w:p>
        </w:tc>
        <w:tc>
          <w:tcPr>
            <w:tcW w:w="0" w:type="auto"/>
          </w:tcPr>
          <w:p w:rsidR="00E572AB" w:rsidRDefault="00E572AB" w:rsidP="006E07F7">
            <w:pPr>
              <w:pStyle w:val="Default"/>
              <w:jc w:val="center"/>
              <w:rPr>
                <w:rStyle w:val="normaltext"/>
                <w:rFonts w:asciiTheme="minorHAnsi" w:hAnsiTheme="minorHAnsi" w:cs="Calibri"/>
                <w:sz w:val="20"/>
                <w:szCs w:val="20"/>
              </w:rPr>
            </w:pPr>
          </w:p>
          <w:p w:rsidR="006E07F7" w:rsidRPr="00DE4479" w:rsidRDefault="006E07F7" w:rsidP="006E07F7">
            <w:pPr>
              <w:pStyle w:val="Default"/>
              <w:jc w:val="center"/>
              <w:rPr>
                <w:rStyle w:val="normaltext"/>
                <w:rFonts w:asciiTheme="minorHAnsi" w:hAnsiTheme="minorHAnsi" w:cs="Calibri"/>
                <w:sz w:val="20"/>
                <w:szCs w:val="20"/>
              </w:rPr>
            </w:pPr>
            <w:r w:rsidRPr="00DE4479">
              <w:rPr>
                <w:rStyle w:val="normaltext"/>
                <w:rFonts w:asciiTheme="minorHAnsi" w:hAnsiTheme="minorHAnsi" w:cs="Calibri"/>
                <w:sz w:val="20"/>
                <w:szCs w:val="20"/>
              </w:rPr>
              <w:t>Gmina Przytyk</w:t>
            </w:r>
          </w:p>
        </w:tc>
        <w:tc>
          <w:tcPr>
            <w:tcW w:w="0" w:type="auto"/>
            <w:gridSpan w:val="6"/>
          </w:tcPr>
          <w:p w:rsidR="00E572AB" w:rsidRDefault="00E572AB" w:rsidP="003B78DC">
            <w:pPr>
              <w:jc w:val="center"/>
              <w:rPr>
                <w:rFonts w:asciiTheme="minorHAnsi" w:hAnsiTheme="minorHAnsi"/>
                <w:bCs/>
              </w:rPr>
            </w:pPr>
          </w:p>
          <w:p w:rsidR="003B78DC" w:rsidRPr="00DE4479" w:rsidRDefault="003B78DC" w:rsidP="003B78DC">
            <w:pPr>
              <w:jc w:val="center"/>
              <w:rPr>
                <w:rFonts w:asciiTheme="minorHAnsi" w:hAnsiTheme="minorHAnsi"/>
                <w:bCs/>
              </w:rPr>
            </w:pPr>
            <w:r w:rsidRPr="00DE4479">
              <w:rPr>
                <w:rFonts w:asciiTheme="minorHAnsi" w:hAnsiTheme="minorHAnsi"/>
                <w:bCs/>
              </w:rPr>
              <w:t>brak danych dotyczących kosztów</w:t>
            </w:r>
          </w:p>
          <w:p w:rsidR="006E07F7" w:rsidRPr="00DE4479" w:rsidRDefault="006E07F7" w:rsidP="00944E8A">
            <w:pPr>
              <w:jc w:val="center"/>
              <w:rPr>
                <w:rFonts w:asciiTheme="minorHAnsi" w:hAnsiTheme="minorHAnsi"/>
                <w:bCs/>
              </w:rPr>
            </w:pPr>
          </w:p>
        </w:tc>
        <w:tc>
          <w:tcPr>
            <w:tcW w:w="0" w:type="auto"/>
          </w:tcPr>
          <w:p w:rsidR="006E07F7" w:rsidRPr="006E07F7" w:rsidRDefault="006E07F7" w:rsidP="00944E8A">
            <w:r w:rsidRPr="00E14EA8">
              <w:rPr>
                <w:rFonts w:asciiTheme="minorHAnsi" w:eastAsia="TTE1947240t00" w:hAnsiTheme="minorHAnsi"/>
              </w:rPr>
              <w:t>ś</w:t>
            </w:r>
            <w:r w:rsidRPr="00E14EA8">
              <w:rPr>
                <w:rFonts w:asciiTheme="minorHAnsi" w:hAnsiTheme="minorHAnsi"/>
              </w:rPr>
              <w:t>rodki NFO</w:t>
            </w:r>
            <w:r w:rsidRPr="00E14EA8">
              <w:rPr>
                <w:rFonts w:asciiTheme="minorHAnsi" w:eastAsia="TTE1947240t00" w:hAnsiTheme="minorHAnsi"/>
              </w:rPr>
              <w:t>Ś</w:t>
            </w:r>
            <w:r w:rsidRPr="00E14EA8">
              <w:rPr>
                <w:rFonts w:asciiTheme="minorHAnsi" w:hAnsiTheme="minorHAnsi"/>
              </w:rPr>
              <w:t>iGW i WFO</w:t>
            </w:r>
            <w:r w:rsidRPr="00E14EA8">
              <w:rPr>
                <w:rFonts w:asciiTheme="minorHAnsi" w:eastAsia="TTE1947240t00" w:hAnsiTheme="minorHAnsi"/>
              </w:rPr>
              <w:t>Ś</w:t>
            </w:r>
            <w:r w:rsidRPr="00E14EA8">
              <w:rPr>
                <w:rFonts w:asciiTheme="minorHAnsi" w:hAnsiTheme="minorHAnsi"/>
              </w:rPr>
              <w:t>iGW</w:t>
            </w:r>
            <w:r>
              <w:rPr>
                <w:rFonts w:asciiTheme="minorHAnsi" w:hAnsiTheme="minorHAnsi"/>
              </w:rPr>
              <w:t>,</w:t>
            </w:r>
            <w:r w:rsidRPr="00DE4479">
              <w:rPr>
                <w:rFonts w:asciiTheme="minorHAnsi" w:hAnsiTheme="minorHAnsi"/>
                <w:color w:val="000000"/>
              </w:rPr>
              <w:t xml:space="preserve"> budżet gminy</w:t>
            </w:r>
          </w:p>
        </w:tc>
      </w:tr>
      <w:tr w:rsidR="00537B8B" w:rsidRPr="00DE4479" w:rsidTr="003776E0">
        <w:tc>
          <w:tcPr>
            <w:tcW w:w="0" w:type="auto"/>
          </w:tcPr>
          <w:p w:rsidR="00D26C11" w:rsidRPr="004E3B69" w:rsidRDefault="00537B8B" w:rsidP="00537B8B">
            <w:pPr>
              <w:autoSpaceDE w:val="0"/>
              <w:autoSpaceDN w:val="0"/>
              <w:adjustRightInd w:val="0"/>
              <w:rPr>
                <w:rFonts w:asciiTheme="minorHAnsi" w:hAnsiTheme="minorHAnsi"/>
              </w:rPr>
            </w:pPr>
            <w:r w:rsidRPr="004E3B69">
              <w:rPr>
                <w:rFonts w:asciiTheme="minorHAnsi" w:eastAsia="Calibri" w:hAnsiTheme="minorHAnsi"/>
              </w:rPr>
              <w:t>Konserwacja, modernizacja i wymiana</w:t>
            </w:r>
            <w:r w:rsidR="008F3D0C" w:rsidRPr="004E3B69">
              <w:rPr>
                <w:rFonts w:asciiTheme="minorHAnsi" w:hAnsiTheme="minorHAnsi"/>
              </w:rPr>
              <w:t xml:space="preserve"> systemu źródeł ogrzewania w pozostałych budynkach, w tym </w:t>
            </w:r>
            <w:r w:rsidRPr="004E3B69">
              <w:rPr>
                <w:rFonts w:asciiTheme="minorHAnsi" w:hAnsiTheme="minorHAnsi"/>
              </w:rPr>
              <w:t xml:space="preserve">na </w:t>
            </w:r>
            <w:r w:rsidR="008F3D0C" w:rsidRPr="004E3B69">
              <w:rPr>
                <w:rFonts w:asciiTheme="minorHAnsi" w:hAnsiTheme="minorHAnsi"/>
              </w:rPr>
              <w:t xml:space="preserve">energooszczędne źródła odnawialne </w:t>
            </w:r>
          </w:p>
        </w:tc>
        <w:tc>
          <w:tcPr>
            <w:tcW w:w="0" w:type="auto"/>
          </w:tcPr>
          <w:p w:rsidR="00D26C11" w:rsidRPr="00DE4479" w:rsidRDefault="00D26C11" w:rsidP="00107D6A">
            <w:pPr>
              <w:jc w:val="center"/>
              <w:rPr>
                <w:rFonts w:asciiTheme="minorHAnsi" w:hAnsiTheme="minorHAnsi"/>
              </w:rPr>
            </w:pPr>
          </w:p>
          <w:p w:rsidR="00D26C11" w:rsidRPr="00DE4479" w:rsidRDefault="00D26C11" w:rsidP="00107D6A">
            <w:pPr>
              <w:jc w:val="center"/>
              <w:rPr>
                <w:rFonts w:asciiTheme="minorHAnsi" w:hAnsiTheme="minorHAnsi"/>
              </w:rPr>
            </w:pPr>
            <w:r w:rsidRPr="00DE4479">
              <w:rPr>
                <w:rFonts w:asciiTheme="minorHAnsi" w:hAnsiTheme="minorHAnsi"/>
              </w:rPr>
              <w:t>monitorowane</w:t>
            </w:r>
          </w:p>
        </w:tc>
        <w:tc>
          <w:tcPr>
            <w:tcW w:w="0" w:type="auto"/>
          </w:tcPr>
          <w:p w:rsidR="00D26C11" w:rsidRPr="00DE4479" w:rsidRDefault="00D26C11" w:rsidP="006E07F7">
            <w:pPr>
              <w:pStyle w:val="Default"/>
              <w:jc w:val="center"/>
              <w:rPr>
                <w:rFonts w:asciiTheme="minorHAnsi" w:hAnsiTheme="minorHAnsi"/>
                <w:sz w:val="20"/>
              </w:rPr>
            </w:pPr>
            <w:r w:rsidRPr="00DE4479">
              <w:rPr>
                <w:rFonts w:asciiTheme="minorHAnsi" w:hAnsiTheme="minorHAnsi"/>
                <w:sz w:val="20"/>
              </w:rPr>
              <w:t>właściciele i zarządcy nieruchomości, podmioty gospodarcze</w:t>
            </w:r>
          </w:p>
        </w:tc>
        <w:tc>
          <w:tcPr>
            <w:tcW w:w="0" w:type="auto"/>
            <w:gridSpan w:val="6"/>
          </w:tcPr>
          <w:p w:rsidR="00D26C11" w:rsidRPr="00DE4479" w:rsidRDefault="00D26C11" w:rsidP="00107D6A">
            <w:pPr>
              <w:jc w:val="center"/>
              <w:rPr>
                <w:rFonts w:asciiTheme="minorHAnsi" w:hAnsiTheme="minorHAnsi"/>
                <w:bCs/>
              </w:rPr>
            </w:pPr>
          </w:p>
          <w:p w:rsidR="00D26C11" w:rsidRPr="00DE4479" w:rsidRDefault="00D26C11" w:rsidP="00107D6A">
            <w:pPr>
              <w:jc w:val="center"/>
              <w:rPr>
                <w:rFonts w:asciiTheme="minorHAnsi" w:hAnsiTheme="minorHAnsi"/>
                <w:bCs/>
              </w:rPr>
            </w:pPr>
            <w:r w:rsidRPr="00DE4479">
              <w:rPr>
                <w:rFonts w:asciiTheme="minorHAnsi" w:hAnsiTheme="minorHAnsi"/>
                <w:bCs/>
              </w:rPr>
              <w:t>brak danych dotyczących kosztów</w:t>
            </w:r>
          </w:p>
          <w:p w:rsidR="00D26C11" w:rsidRPr="00DE4479" w:rsidRDefault="00D26C11" w:rsidP="00107D6A">
            <w:pPr>
              <w:jc w:val="center"/>
              <w:rPr>
                <w:rFonts w:asciiTheme="minorHAnsi" w:hAnsiTheme="minorHAnsi"/>
              </w:rPr>
            </w:pPr>
          </w:p>
        </w:tc>
        <w:tc>
          <w:tcPr>
            <w:tcW w:w="0" w:type="auto"/>
          </w:tcPr>
          <w:p w:rsidR="00D26C11" w:rsidRPr="00DE4479" w:rsidRDefault="008F3D0C" w:rsidP="008F3D0C">
            <w:pPr>
              <w:rPr>
                <w:rFonts w:asciiTheme="minorHAnsi" w:hAnsiTheme="minorHAnsi"/>
              </w:rPr>
            </w:pPr>
            <w:r>
              <w:rPr>
                <w:rFonts w:asciiTheme="minorHAnsi" w:hAnsiTheme="minorHAnsi"/>
                <w:color w:val="000000"/>
              </w:rPr>
              <w:t>fundusze ekologiczne</w:t>
            </w:r>
            <w:r w:rsidR="00D26C11" w:rsidRPr="00DE4479">
              <w:rPr>
                <w:rFonts w:asciiTheme="minorHAnsi" w:hAnsiTheme="minorHAnsi"/>
              </w:rPr>
              <w:t xml:space="preserve">, środki podmiotów gospodarczych, środki </w:t>
            </w:r>
            <w:r>
              <w:rPr>
                <w:rFonts w:asciiTheme="minorHAnsi" w:hAnsiTheme="minorHAnsi"/>
              </w:rPr>
              <w:t>właścicieli lub zarządc</w:t>
            </w:r>
            <w:r w:rsidR="00A06955">
              <w:rPr>
                <w:rFonts w:asciiTheme="minorHAnsi" w:hAnsiTheme="minorHAnsi"/>
              </w:rPr>
              <w:t>ów</w:t>
            </w:r>
            <w:r w:rsidR="00D26C11" w:rsidRPr="00DE4479">
              <w:rPr>
                <w:rFonts w:asciiTheme="minorHAnsi" w:hAnsiTheme="minorHAnsi"/>
              </w:rPr>
              <w:t xml:space="preserve"> nieruchomości</w:t>
            </w:r>
          </w:p>
        </w:tc>
      </w:tr>
      <w:tr w:rsidR="00537B8B" w:rsidRPr="00DE4479" w:rsidTr="003776E0">
        <w:tc>
          <w:tcPr>
            <w:tcW w:w="0" w:type="auto"/>
          </w:tcPr>
          <w:p w:rsidR="00E572AB" w:rsidRDefault="00E572AB" w:rsidP="00107D6A">
            <w:pPr>
              <w:pStyle w:val="Default"/>
              <w:rPr>
                <w:rFonts w:asciiTheme="minorHAnsi" w:hAnsiTheme="minorHAnsi"/>
                <w:color w:val="auto"/>
                <w:sz w:val="20"/>
              </w:rPr>
            </w:pPr>
          </w:p>
          <w:p w:rsidR="00D26C11" w:rsidRPr="004E3B69" w:rsidRDefault="00D26C11" w:rsidP="00107D6A">
            <w:pPr>
              <w:pStyle w:val="Default"/>
              <w:rPr>
                <w:rFonts w:asciiTheme="minorHAnsi" w:hAnsiTheme="minorHAnsi"/>
                <w:color w:val="auto"/>
                <w:sz w:val="20"/>
              </w:rPr>
            </w:pPr>
            <w:r w:rsidRPr="004E3B69">
              <w:rPr>
                <w:rFonts w:asciiTheme="minorHAnsi" w:hAnsiTheme="minorHAnsi"/>
                <w:color w:val="auto"/>
                <w:sz w:val="20"/>
              </w:rPr>
              <w:t xml:space="preserve">Termomodernizacja obiektów </w:t>
            </w:r>
            <w:r w:rsidR="00DE4479" w:rsidRPr="004E3B69">
              <w:rPr>
                <w:rFonts w:asciiTheme="minorHAnsi" w:hAnsiTheme="minorHAnsi"/>
                <w:color w:val="auto"/>
                <w:sz w:val="20"/>
              </w:rPr>
              <w:t>użyteczności publicznych</w:t>
            </w:r>
          </w:p>
        </w:tc>
        <w:tc>
          <w:tcPr>
            <w:tcW w:w="0" w:type="auto"/>
          </w:tcPr>
          <w:p w:rsidR="00E572AB" w:rsidRDefault="00E572AB" w:rsidP="00DE4479">
            <w:pPr>
              <w:jc w:val="center"/>
              <w:rPr>
                <w:rFonts w:asciiTheme="minorHAnsi" w:hAnsiTheme="minorHAnsi"/>
              </w:rPr>
            </w:pPr>
          </w:p>
          <w:p w:rsidR="00D26C11" w:rsidRPr="00DE4479" w:rsidRDefault="00D26C11" w:rsidP="00DE4479">
            <w:pPr>
              <w:jc w:val="center"/>
              <w:rPr>
                <w:rFonts w:asciiTheme="minorHAnsi" w:hAnsiTheme="minorHAnsi"/>
              </w:rPr>
            </w:pPr>
            <w:r w:rsidRPr="00DE4479">
              <w:rPr>
                <w:rFonts w:asciiTheme="minorHAnsi" w:hAnsiTheme="minorHAnsi"/>
              </w:rPr>
              <w:t>własne</w:t>
            </w:r>
          </w:p>
        </w:tc>
        <w:tc>
          <w:tcPr>
            <w:tcW w:w="0" w:type="auto"/>
          </w:tcPr>
          <w:p w:rsidR="00E572AB" w:rsidRDefault="00E572AB" w:rsidP="006E07F7">
            <w:pPr>
              <w:pStyle w:val="Default"/>
              <w:jc w:val="center"/>
              <w:rPr>
                <w:rStyle w:val="normaltext"/>
                <w:rFonts w:asciiTheme="minorHAnsi" w:hAnsiTheme="minorHAnsi" w:cs="Calibri"/>
                <w:sz w:val="20"/>
                <w:szCs w:val="20"/>
              </w:rPr>
            </w:pPr>
          </w:p>
          <w:p w:rsidR="00D26C11" w:rsidRPr="00DE4479" w:rsidRDefault="00D26C11" w:rsidP="006E07F7">
            <w:pPr>
              <w:pStyle w:val="Default"/>
              <w:jc w:val="center"/>
              <w:rPr>
                <w:rFonts w:asciiTheme="minorHAnsi" w:hAnsiTheme="minorHAnsi"/>
                <w:sz w:val="20"/>
              </w:rPr>
            </w:pPr>
            <w:r w:rsidRPr="00DE4479">
              <w:rPr>
                <w:rStyle w:val="normaltext"/>
                <w:rFonts w:asciiTheme="minorHAnsi" w:hAnsiTheme="minorHAnsi" w:cs="Calibri"/>
                <w:sz w:val="20"/>
                <w:szCs w:val="20"/>
              </w:rPr>
              <w:t>Gmina Przytyk</w:t>
            </w:r>
          </w:p>
        </w:tc>
        <w:tc>
          <w:tcPr>
            <w:tcW w:w="0" w:type="auto"/>
            <w:gridSpan w:val="6"/>
          </w:tcPr>
          <w:p w:rsidR="00E572AB" w:rsidRDefault="00E572AB" w:rsidP="00107D6A">
            <w:pPr>
              <w:jc w:val="center"/>
              <w:rPr>
                <w:rFonts w:asciiTheme="minorHAnsi" w:hAnsiTheme="minorHAnsi"/>
              </w:rPr>
            </w:pPr>
          </w:p>
          <w:p w:rsidR="00D26C11" w:rsidRPr="00DE4479" w:rsidRDefault="00DE4479" w:rsidP="00107D6A">
            <w:pPr>
              <w:jc w:val="center"/>
              <w:rPr>
                <w:rFonts w:asciiTheme="minorHAnsi" w:hAnsiTheme="minorHAnsi"/>
              </w:rPr>
            </w:pPr>
            <w:r>
              <w:rPr>
                <w:rFonts w:asciiTheme="minorHAnsi" w:hAnsiTheme="minorHAnsi"/>
              </w:rPr>
              <w:t>4 500 000</w:t>
            </w:r>
          </w:p>
        </w:tc>
        <w:tc>
          <w:tcPr>
            <w:tcW w:w="0" w:type="auto"/>
          </w:tcPr>
          <w:p w:rsidR="00DE4479" w:rsidRPr="00DE4479" w:rsidRDefault="00DE4479" w:rsidP="00DE4479">
            <w:pPr>
              <w:rPr>
                <w:rFonts w:asciiTheme="minorHAnsi" w:hAnsiTheme="minorHAnsi"/>
              </w:rPr>
            </w:pPr>
            <w:r w:rsidRPr="00DE4479">
              <w:rPr>
                <w:rFonts w:asciiTheme="minorHAnsi" w:hAnsiTheme="minorHAnsi"/>
                <w:color w:val="000000"/>
              </w:rPr>
              <w:t>budżet gminy</w:t>
            </w:r>
            <w:r>
              <w:rPr>
                <w:rFonts w:asciiTheme="minorHAnsi" w:hAnsiTheme="minorHAnsi"/>
              </w:rPr>
              <w:t xml:space="preserve">, </w:t>
            </w:r>
            <w:r w:rsidRPr="00DE4479">
              <w:rPr>
                <w:rFonts w:asciiTheme="minorHAnsi" w:hAnsiTheme="minorHAnsi"/>
              </w:rPr>
              <w:t>Program Operacyjny Infrastruktura i Środowisko 2014-2020,</w:t>
            </w:r>
            <w:r>
              <w:rPr>
                <w:rFonts w:asciiTheme="minorHAnsi" w:hAnsiTheme="minorHAnsi"/>
              </w:rPr>
              <w:t xml:space="preserve"> </w:t>
            </w:r>
            <w:r w:rsidRPr="00DE4479">
              <w:rPr>
                <w:rFonts w:asciiTheme="minorHAnsi" w:hAnsiTheme="minorHAnsi"/>
              </w:rPr>
              <w:t xml:space="preserve">środki NFOŚiGW i WFOŚiGW, </w:t>
            </w:r>
          </w:p>
          <w:p w:rsidR="00D26C11" w:rsidRPr="00DE4479" w:rsidRDefault="00DE4479" w:rsidP="00DE4479">
            <w:pPr>
              <w:rPr>
                <w:rFonts w:asciiTheme="minorHAnsi" w:hAnsiTheme="minorHAnsi"/>
              </w:rPr>
            </w:pPr>
            <w:r w:rsidRPr="00DE4479">
              <w:rPr>
                <w:rFonts w:asciiTheme="minorHAnsi" w:hAnsiTheme="minorHAnsi"/>
              </w:rPr>
              <w:t>Fundusz Termomodernizacji i Remontów BGK</w:t>
            </w:r>
          </w:p>
        </w:tc>
      </w:tr>
      <w:tr w:rsidR="00537B8B" w:rsidRPr="00DE4479" w:rsidTr="003776E0">
        <w:tc>
          <w:tcPr>
            <w:tcW w:w="0" w:type="auto"/>
          </w:tcPr>
          <w:p w:rsidR="00DE4479" w:rsidRPr="004E3B69" w:rsidRDefault="00DE4479" w:rsidP="00107D6A">
            <w:pPr>
              <w:pStyle w:val="Default"/>
              <w:rPr>
                <w:rFonts w:asciiTheme="minorHAnsi" w:hAnsiTheme="minorHAnsi"/>
                <w:color w:val="auto"/>
                <w:sz w:val="20"/>
              </w:rPr>
            </w:pPr>
            <w:r w:rsidRPr="004E3B69">
              <w:rPr>
                <w:rFonts w:asciiTheme="minorHAnsi" w:hAnsiTheme="minorHAnsi"/>
                <w:color w:val="auto"/>
                <w:sz w:val="20"/>
              </w:rPr>
              <w:t>Termomodernizacja pozostałych obiektów na terenie gminy</w:t>
            </w:r>
          </w:p>
        </w:tc>
        <w:tc>
          <w:tcPr>
            <w:tcW w:w="0" w:type="auto"/>
          </w:tcPr>
          <w:p w:rsidR="00DE4479" w:rsidRPr="00DE4479" w:rsidRDefault="00DE4479" w:rsidP="00107D6A">
            <w:pPr>
              <w:jc w:val="center"/>
              <w:rPr>
                <w:rFonts w:asciiTheme="minorHAnsi" w:hAnsiTheme="minorHAnsi"/>
              </w:rPr>
            </w:pPr>
            <w:r>
              <w:rPr>
                <w:rFonts w:asciiTheme="minorHAnsi" w:hAnsiTheme="minorHAnsi"/>
              </w:rPr>
              <w:t>monitorowane</w:t>
            </w:r>
          </w:p>
        </w:tc>
        <w:tc>
          <w:tcPr>
            <w:tcW w:w="0" w:type="auto"/>
          </w:tcPr>
          <w:p w:rsidR="00DE4479" w:rsidRPr="00DE4479" w:rsidRDefault="00DE4479" w:rsidP="006E07F7">
            <w:pPr>
              <w:pStyle w:val="Default"/>
              <w:jc w:val="center"/>
              <w:rPr>
                <w:rStyle w:val="normaltext"/>
                <w:rFonts w:asciiTheme="minorHAnsi" w:hAnsiTheme="minorHAnsi" w:cs="Calibri"/>
                <w:sz w:val="20"/>
                <w:szCs w:val="20"/>
              </w:rPr>
            </w:pPr>
            <w:r w:rsidRPr="00DE4479">
              <w:rPr>
                <w:rFonts w:asciiTheme="minorHAnsi" w:hAnsiTheme="minorHAnsi"/>
                <w:sz w:val="20"/>
              </w:rPr>
              <w:t xml:space="preserve">właściciele i zarządcy nieruchomości, </w:t>
            </w:r>
            <w:r w:rsidRPr="00DE4479">
              <w:rPr>
                <w:rFonts w:asciiTheme="minorHAnsi" w:hAnsiTheme="minorHAnsi"/>
                <w:sz w:val="20"/>
              </w:rPr>
              <w:lastRenderedPageBreak/>
              <w:t>podmioty gospodarcze</w:t>
            </w:r>
          </w:p>
        </w:tc>
        <w:tc>
          <w:tcPr>
            <w:tcW w:w="0" w:type="auto"/>
            <w:gridSpan w:val="6"/>
          </w:tcPr>
          <w:p w:rsidR="00DE4479" w:rsidRPr="00DE4479" w:rsidRDefault="00DE4479" w:rsidP="003807DC">
            <w:pPr>
              <w:jc w:val="center"/>
              <w:rPr>
                <w:rFonts w:asciiTheme="minorHAnsi" w:hAnsiTheme="minorHAnsi"/>
                <w:bCs/>
              </w:rPr>
            </w:pPr>
            <w:r w:rsidRPr="00DE4479">
              <w:rPr>
                <w:rFonts w:asciiTheme="minorHAnsi" w:hAnsiTheme="minorHAnsi"/>
                <w:bCs/>
              </w:rPr>
              <w:lastRenderedPageBreak/>
              <w:t>brak danych dotyczących kosztów</w:t>
            </w:r>
          </w:p>
          <w:p w:rsidR="00DE4479" w:rsidRPr="00DE4479" w:rsidRDefault="00DE4479" w:rsidP="003807DC">
            <w:pPr>
              <w:jc w:val="center"/>
              <w:rPr>
                <w:rFonts w:asciiTheme="minorHAnsi" w:hAnsiTheme="minorHAnsi"/>
              </w:rPr>
            </w:pPr>
          </w:p>
        </w:tc>
        <w:tc>
          <w:tcPr>
            <w:tcW w:w="0" w:type="auto"/>
          </w:tcPr>
          <w:p w:rsidR="00DE4479" w:rsidRPr="00DE4479" w:rsidRDefault="00180F08" w:rsidP="00180F08">
            <w:pPr>
              <w:rPr>
                <w:rFonts w:asciiTheme="minorHAnsi" w:hAnsiTheme="minorHAnsi"/>
              </w:rPr>
            </w:pPr>
            <w:r w:rsidRPr="00E14EA8">
              <w:rPr>
                <w:rFonts w:asciiTheme="minorHAnsi" w:eastAsia="TTE1947240t00" w:hAnsiTheme="minorHAnsi"/>
              </w:rPr>
              <w:t>ś</w:t>
            </w:r>
            <w:r w:rsidRPr="00E14EA8">
              <w:rPr>
                <w:rFonts w:asciiTheme="minorHAnsi" w:hAnsiTheme="minorHAnsi"/>
              </w:rPr>
              <w:t>rodki NFO</w:t>
            </w:r>
            <w:r w:rsidRPr="00E14EA8">
              <w:rPr>
                <w:rFonts w:asciiTheme="minorHAnsi" w:eastAsia="TTE1947240t00" w:hAnsiTheme="minorHAnsi"/>
              </w:rPr>
              <w:t>Ś</w:t>
            </w:r>
            <w:r w:rsidRPr="00E14EA8">
              <w:rPr>
                <w:rFonts w:asciiTheme="minorHAnsi" w:hAnsiTheme="minorHAnsi"/>
              </w:rPr>
              <w:t>iGW i WFOŚiGW</w:t>
            </w:r>
            <w:r w:rsidRPr="00DE4479">
              <w:rPr>
                <w:rFonts w:asciiTheme="minorHAnsi" w:hAnsiTheme="minorHAnsi"/>
              </w:rPr>
              <w:t xml:space="preserve"> </w:t>
            </w:r>
            <w:r w:rsidR="00DE4479" w:rsidRPr="00DE4479">
              <w:rPr>
                <w:rFonts w:asciiTheme="minorHAnsi" w:hAnsiTheme="minorHAnsi"/>
              </w:rPr>
              <w:t xml:space="preserve">środki podmiotów </w:t>
            </w:r>
            <w:r w:rsidR="00DE4479" w:rsidRPr="00DE4479">
              <w:rPr>
                <w:rFonts w:asciiTheme="minorHAnsi" w:hAnsiTheme="minorHAnsi"/>
              </w:rPr>
              <w:lastRenderedPageBreak/>
              <w:t xml:space="preserve">gospodarczych, środki </w:t>
            </w:r>
            <w:r w:rsidR="00A06955">
              <w:rPr>
                <w:rFonts w:asciiTheme="minorHAnsi" w:hAnsiTheme="minorHAnsi"/>
              </w:rPr>
              <w:t xml:space="preserve">właścicieli lub </w:t>
            </w:r>
            <w:r w:rsidR="00DE4479" w:rsidRPr="00DE4479">
              <w:rPr>
                <w:rFonts w:asciiTheme="minorHAnsi" w:hAnsiTheme="minorHAnsi"/>
              </w:rPr>
              <w:t>zarządców nieruchomości</w:t>
            </w:r>
          </w:p>
        </w:tc>
      </w:tr>
      <w:tr w:rsidR="00537B8B" w:rsidRPr="00DE4479" w:rsidTr="003776E0">
        <w:tc>
          <w:tcPr>
            <w:tcW w:w="0" w:type="auto"/>
          </w:tcPr>
          <w:p w:rsidR="00DE4479" w:rsidRPr="00DE4479" w:rsidRDefault="00537B8B" w:rsidP="003B78DC">
            <w:pPr>
              <w:pStyle w:val="Default"/>
              <w:rPr>
                <w:rFonts w:asciiTheme="minorHAnsi" w:hAnsiTheme="minorHAnsi"/>
                <w:sz w:val="20"/>
              </w:rPr>
            </w:pPr>
            <w:r w:rsidRPr="00E14EA8">
              <w:rPr>
                <w:rFonts w:asciiTheme="minorHAnsi" w:eastAsia="Calibri" w:hAnsiTheme="minorHAnsi"/>
                <w:sz w:val="20"/>
              </w:rPr>
              <w:lastRenderedPageBreak/>
              <w:t>Wymiana źródeł światła na energooszczędne</w:t>
            </w:r>
            <w:r w:rsidRPr="00DE4479">
              <w:rPr>
                <w:rFonts w:asciiTheme="minorHAnsi" w:hAnsiTheme="minorHAnsi"/>
                <w:sz w:val="20"/>
              </w:rPr>
              <w:t xml:space="preserve"> </w:t>
            </w:r>
            <w:r>
              <w:rPr>
                <w:rFonts w:asciiTheme="minorHAnsi" w:hAnsiTheme="minorHAnsi"/>
                <w:sz w:val="20"/>
              </w:rPr>
              <w:t>(</w:t>
            </w:r>
            <w:r w:rsidR="00DE4479" w:rsidRPr="00DE4479">
              <w:rPr>
                <w:rFonts w:asciiTheme="minorHAnsi" w:hAnsiTheme="minorHAnsi"/>
                <w:sz w:val="20"/>
              </w:rPr>
              <w:t>oświetlenia w budynkach użyteczności publicznej</w:t>
            </w:r>
            <w:r>
              <w:rPr>
                <w:rFonts w:asciiTheme="minorHAnsi" w:hAnsiTheme="minorHAnsi"/>
                <w:sz w:val="20"/>
              </w:rPr>
              <w:t>)</w:t>
            </w:r>
          </w:p>
        </w:tc>
        <w:tc>
          <w:tcPr>
            <w:tcW w:w="0" w:type="auto"/>
          </w:tcPr>
          <w:p w:rsidR="00DE4479" w:rsidRPr="00DE4479" w:rsidRDefault="00DE4479" w:rsidP="00944E8A">
            <w:pPr>
              <w:jc w:val="center"/>
              <w:rPr>
                <w:rFonts w:asciiTheme="minorHAnsi" w:hAnsiTheme="minorHAnsi"/>
              </w:rPr>
            </w:pPr>
          </w:p>
          <w:p w:rsidR="00DE4479" w:rsidRPr="00DE4479" w:rsidRDefault="00DE4479" w:rsidP="00976D0B">
            <w:pPr>
              <w:jc w:val="center"/>
              <w:rPr>
                <w:rFonts w:asciiTheme="minorHAnsi" w:hAnsiTheme="minorHAnsi"/>
              </w:rPr>
            </w:pPr>
            <w:r w:rsidRPr="00DE4479">
              <w:rPr>
                <w:rFonts w:asciiTheme="minorHAnsi" w:hAnsiTheme="minorHAnsi"/>
              </w:rPr>
              <w:t>własne</w:t>
            </w:r>
          </w:p>
        </w:tc>
        <w:tc>
          <w:tcPr>
            <w:tcW w:w="0" w:type="auto"/>
          </w:tcPr>
          <w:p w:rsidR="00E572AB" w:rsidRDefault="00E572AB" w:rsidP="006E07F7">
            <w:pPr>
              <w:pStyle w:val="Default"/>
              <w:jc w:val="center"/>
              <w:rPr>
                <w:rStyle w:val="normaltext"/>
                <w:rFonts w:asciiTheme="minorHAnsi" w:hAnsiTheme="minorHAnsi" w:cs="Calibri"/>
                <w:sz w:val="20"/>
                <w:szCs w:val="20"/>
              </w:rPr>
            </w:pPr>
          </w:p>
          <w:p w:rsidR="00DE4479" w:rsidRPr="00DE4479" w:rsidRDefault="00DE4479" w:rsidP="006E07F7">
            <w:pPr>
              <w:pStyle w:val="Default"/>
              <w:jc w:val="center"/>
              <w:rPr>
                <w:rFonts w:asciiTheme="minorHAnsi" w:hAnsiTheme="minorHAnsi"/>
                <w:sz w:val="20"/>
              </w:rPr>
            </w:pPr>
            <w:r w:rsidRPr="00DE4479">
              <w:rPr>
                <w:rStyle w:val="normaltext"/>
                <w:rFonts w:asciiTheme="minorHAnsi" w:hAnsiTheme="minorHAnsi" w:cs="Calibri"/>
                <w:sz w:val="20"/>
                <w:szCs w:val="20"/>
              </w:rPr>
              <w:t>Gmina Przytyk</w:t>
            </w:r>
          </w:p>
          <w:p w:rsidR="00DE4479" w:rsidRPr="00DE4479" w:rsidRDefault="00DE4479" w:rsidP="006E07F7">
            <w:pPr>
              <w:jc w:val="center"/>
              <w:rPr>
                <w:rFonts w:asciiTheme="minorHAnsi" w:hAnsiTheme="minorHAnsi"/>
              </w:rPr>
            </w:pPr>
          </w:p>
        </w:tc>
        <w:tc>
          <w:tcPr>
            <w:tcW w:w="0" w:type="auto"/>
            <w:gridSpan w:val="6"/>
          </w:tcPr>
          <w:p w:rsidR="00DE4479" w:rsidRPr="00DE4479" w:rsidRDefault="00DE4479" w:rsidP="00944E8A">
            <w:pPr>
              <w:jc w:val="center"/>
              <w:rPr>
                <w:rFonts w:asciiTheme="minorHAnsi" w:hAnsiTheme="minorHAnsi"/>
                <w:bCs/>
              </w:rPr>
            </w:pPr>
          </w:p>
          <w:p w:rsidR="00DE4479" w:rsidRPr="00DE4479" w:rsidRDefault="00976D0B" w:rsidP="00944E8A">
            <w:pPr>
              <w:jc w:val="center"/>
              <w:rPr>
                <w:rFonts w:asciiTheme="minorHAnsi" w:hAnsiTheme="minorHAnsi"/>
                <w:bCs/>
              </w:rPr>
            </w:pPr>
            <w:r>
              <w:rPr>
                <w:rFonts w:asciiTheme="minorHAnsi" w:hAnsiTheme="minorHAnsi"/>
                <w:bCs/>
              </w:rPr>
              <w:t>25 000</w:t>
            </w:r>
          </w:p>
          <w:p w:rsidR="00DE4479" w:rsidRPr="00DE4479" w:rsidRDefault="00DE4479" w:rsidP="00944E8A">
            <w:pPr>
              <w:jc w:val="center"/>
              <w:rPr>
                <w:rFonts w:asciiTheme="minorHAnsi" w:hAnsiTheme="minorHAnsi"/>
              </w:rPr>
            </w:pPr>
          </w:p>
        </w:tc>
        <w:tc>
          <w:tcPr>
            <w:tcW w:w="0" w:type="auto"/>
          </w:tcPr>
          <w:p w:rsidR="00DE4479" w:rsidRPr="00DE4479" w:rsidRDefault="00DE4479" w:rsidP="00944E8A">
            <w:pPr>
              <w:rPr>
                <w:rFonts w:asciiTheme="minorHAnsi" w:hAnsiTheme="minorHAnsi"/>
              </w:rPr>
            </w:pPr>
            <w:r w:rsidRPr="00DE4479">
              <w:rPr>
                <w:rFonts w:asciiTheme="minorHAnsi" w:hAnsiTheme="minorHAnsi"/>
              </w:rPr>
              <w:t xml:space="preserve">środki własne gminy, </w:t>
            </w:r>
          </w:p>
          <w:p w:rsidR="00DE4479" w:rsidRPr="00DE4479" w:rsidRDefault="00976D0B" w:rsidP="00976D0B">
            <w:pPr>
              <w:rPr>
                <w:rFonts w:asciiTheme="minorHAnsi" w:hAnsiTheme="minorHAnsi"/>
              </w:rPr>
            </w:pPr>
            <w:r w:rsidRPr="00E14EA8">
              <w:rPr>
                <w:rFonts w:asciiTheme="minorHAnsi" w:hAnsiTheme="minorHAnsi"/>
              </w:rPr>
              <w:t xml:space="preserve">Program Operacyjny Infrastruktura i </w:t>
            </w:r>
            <w:r w:rsidRPr="00E14EA8">
              <w:rPr>
                <w:rFonts w:asciiTheme="minorHAnsi" w:eastAsia="TTE1947240t00" w:hAnsiTheme="minorHAnsi"/>
              </w:rPr>
              <w:t>Ś</w:t>
            </w:r>
            <w:r w:rsidRPr="00E14EA8">
              <w:rPr>
                <w:rFonts w:asciiTheme="minorHAnsi" w:hAnsiTheme="minorHAnsi"/>
              </w:rPr>
              <w:t>rodowisko 2014-2020,</w:t>
            </w:r>
            <w:r>
              <w:rPr>
                <w:rFonts w:asciiTheme="minorHAnsi" w:hAnsiTheme="minorHAnsi"/>
              </w:rPr>
              <w:t xml:space="preserve"> </w:t>
            </w:r>
            <w:r w:rsidRPr="00E14EA8">
              <w:rPr>
                <w:rFonts w:asciiTheme="minorHAnsi" w:eastAsia="TTE1947240t00" w:hAnsiTheme="minorHAnsi"/>
              </w:rPr>
              <w:t>ś</w:t>
            </w:r>
            <w:r w:rsidRPr="00E14EA8">
              <w:rPr>
                <w:rFonts w:asciiTheme="minorHAnsi" w:hAnsiTheme="minorHAnsi"/>
              </w:rPr>
              <w:t>rodki NFO</w:t>
            </w:r>
            <w:r w:rsidRPr="00E14EA8">
              <w:rPr>
                <w:rFonts w:asciiTheme="minorHAnsi" w:eastAsia="TTE1947240t00" w:hAnsiTheme="minorHAnsi"/>
              </w:rPr>
              <w:t>Ś</w:t>
            </w:r>
            <w:r w:rsidRPr="00E14EA8">
              <w:rPr>
                <w:rFonts w:asciiTheme="minorHAnsi" w:hAnsiTheme="minorHAnsi"/>
              </w:rPr>
              <w:t>iGW i WFO</w:t>
            </w:r>
            <w:r w:rsidRPr="00E14EA8">
              <w:rPr>
                <w:rFonts w:asciiTheme="minorHAnsi" w:eastAsia="TTE1947240t00" w:hAnsiTheme="minorHAnsi"/>
              </w:rPr>
              <w:t>Ś</w:t>
            </w:r>
            <w:r w:rsidRPr="00E14EA8">
              <w:rPr>
                <w:rFonts w:asciiTheme="minorHAnsi" w:hAnsiTheme="minorHAnsi"/>
              </w:rPr>
              <w:t>iGW</w:t>
            </w:r>
            <w:r w:rsidR="00DE4479" w:rsidRPr="00DE4479">
              <w:rPr>
                <w:rFonts w:asciiTheme="minorHAnsi" w:hAnsiTheme="minorHAnsi"/>
              </w:rPr>
              <w:t xml:space="preserve">, </w:t>
            </w:r>
          </w:p>
        </w:tc>
      </w:tr>
      <w:tr w:rsidR="00976D0B" w:rsidRPr="00DE4479" w:rsidTr="003776E0">
        <w:tc>
          <w:tcPr>
            <w:tcW w:w="0" w:type="auto"/>
          </w:tcPr>
          <w:p w:rsidR="00976D0B" w:rsidRPr="00DE4479" w:rsidRDefault="00976D0B" w:rsidP="00976D0B">
            <w:pPr>
              <w:pStyle w:val="Default"/>
              <w:rPr>
                <w:rFonts w:asciiTheme="minorHAnsi" w:hAnsiTheme="minorHAnsi"/>
                <w:sz w:val="20"/>
              </w:rPr>
            </w:pPr>
            <w:r w:rsidRPr="00E14EA8">
              <w:rPr>
                <w:rFonts w:asciiTheme="minorHAnsi" w:eastAsia="Calibri" w:hAnsiTheme="minorHAnsi"/>
                <w:sz w:val="20"/>
              </w:rPr>
              <w:t>Wymiana źródeł światła na energooszczędne</w:t>
            </w:r>
            <w:r w:rsidRPr="00DE4479">
              <w:rPr>
                <w:rFonts w:asciiTheme="minorHAnsi" w:hAnsiTheme="minorHAnsi"/>
                <w:sz w:val="20"/>
              </w:rPr>
              <w:t xml:space="preserve"> </w:t>
            </w:r>
            <w:r>
              <w:rPr>
                <w:rFonts w:asciiTheme="minorHAnsi" w:hAnsiTheme="minorHAnsi"/>
                <w:sz w:val="20"/>
              </w:rPr>
              <w:t>w pozostałych obiektach</w:t>
            </w:r>
          </w:p>
        </w:tc>
        <w:tc>
          <w:tcPr>
            <w:tcW w:w="0" w:type="auto"/>
          </w:tcPr>
          <w:p w:rsidR="00E572AB" w:rsidRDefault="00E572AB" w:rsidP="00944E8A">
            <w:pPr>
              <w:jc w:val="center"/>
              <w:rPr>
                <w:rFonts w:asciiTheme="minorHAnsi" w:hAnsiTheme="minorHAnsi"/>
              </w:rPr>
            </w:pPr>
          </w:p>
          <w:p w:rsidR="00976D0B" w:rsidRPr="00DE4479" w:rsidRDefault="00976D0B" w:rsidP="00944E8A">
            <w:pPr>
              <w:jc w:val="center"/>
              <w:rPr>
                <w:rFonts w:asciiTheme="minorHAnsi" w:hAnsiTheme="minorHAnsi"/>
              </w:rPr>
            </w:pPr>
            <w:r>
              <w:rPr>
                <w:rFonts w:asciiTheme="minorHAnsi" w:hAnsiTheme="minorHAnsi"/>
              </w:rPr>
              <w:t>monitorowane</w:t>
            </w:r>
          </w:p>
        </w:tc>
        <w:tc>
          <w:tcPr>
            <w:tcW w:w="0" w:type="auto"/>
          </w:tcPr>
          <w:p w:rsidR="00976D0B" w:rsidRPr="00DE4479" w:rsidRDefault="00976D0B" w:rsidP="006E07F7">
            <w:pPr>
              <w:pStyle w:val="Default"/>
              <w:jc w:val="center"/>
              <w:rPr>
                <w:rStyle w:val="normaltext"/>
                <w:rFonts w:asciiTheme="minorHAnsi" w:hAnsiTheme="minorHAnsi" w:cs="Calibri"/>
                <w:sz w:val="20"/>
                <w:szCs w:val="20"/>
              </w:rPr>
            </w:pPr>
            <w:r w:rsidRPr="00DE4479">
              <w:rPr>
                <w:rFonts w:asciiTheme="minorHAnsi" w:hAnsiTheme="minorHAnsi"/>
                <w:sz w:val="20"/>
              </w:rPr>
              <w:t xml:space="preserve">podmioty gospodarcze, </w:t>
            </w:r>
            <w:r>
              <w:rPr>
                <w:rFonts w:asciiTheme="minorHAnsi" w:hAnsiTheme="minorHAnsi"/>
                <w:sz w:val="20"/>
              </w:rPr>
              <w:t xml:space="preserve">właściciele i </w:t>
            </w:r>
            <w:r w:rsidRPr="00DE4479">
              <w:rPr>
                <w:rFonts w:asciiTheme="minorHAnsi" w:hAnsiTheme="minorHAnsi"/>
                <w:sz w:val="20"/>
              </w:rPr>
              <w:t>zarządcy nieruchomości</w:t>
            </w:r>
          </w:p>
        </w:tc>
        <w:tc>
          <w:tcPr>
            <w:tcW w:w="0" w:type="auto"/>
            <w:gridSpan w:val="6"/>
          </w:tcPr>
          <w:p w:rsidR="00E572AB" w:rsidRDefault="00E572AB" w:rsidP="00E572AB">
            <w:pPr>
              <w:jc w:val="center"/>
              <w:rPr>
                <w:rFonts w:asciiTheme="minorHAnsi" w:hAnsiTheme="minorHAnsi"/>
                <w:bCs/>
              </w:rPr>
            </w:pPr>
          </w:p>
          <w:p w:rsidR="00E572AB" w:rsidRPr="00DE4479" w:rsidRDefault="00E572AB" w:rsidP="00E572AB">
            <w:pPr>
              <w:jc w:val="center"/>
              <w:rPr>
                <w:rFonts w:asciiTheme="minorHAnsi" w:hAnsiTheme="minorHAnsi"/>
                <w:bCs/>
              </w:rPr>
            </w:pPr>
            <w:r w:rsidRPr="00DE4479">
              <w:rPr>
                <w:rFonts w:asciiTheme="minorHAnsi" w:hAnsiTheme="minorHAnsi"/>
                <w:bCs/>
              </w:rPr>
              <w:t>brak danych dotyczących kosztów</w:t>
            </w:r>
          </w:p>
          <w:p w:rsidR="00976D0B" w:rsidRPr="00DE4479" w:rsidRDefault="00976D0B" w:rsidP="00944E8A">
            <w:pPr>
              <w:jc w:val="center"/>
              <w:rPr>
                <w:rFonts w:asciiTheme="minorHAnsi" w:hAnsiTheme="minorHAnsi"/>
                <w:bCs/>
              </w:rPr>
            </w:pPr>
          </w:p>
        </w:tc>
        <w:tc>
          <w:tcPr>
            <w:tcW w:w="0" w:type="auto"/>
          </w:tcPr>
          <w:p w:rsidR="00976D0B" w:rsidRPr="00DE4479" w:rsidRDefault="00976D0B" w:rsidP="00976D0B">
            <w:pPr>
              <w:rPr>
                <w:rFonts w:asciiTheme="minorHAnsi" w:hAnsiTheme="minorHAnsi"/>
              </w:rPr>
            </w:pPr>
            <w:r>
              <w:rPr>
                <w:rFonts w:asciiTheme="minorHAnsi" w:hAnsiTheme="minorHAnsi"/>
              </w:rPr>
              <w:t xml:space="preserve">fundusze ekologiczne, </w:t>
            </w:r>
            <w:r w:rsidRPr="00DE4479">
              <w:rPr>
                <w:rFonts w:asciiTheme="minorHAnsi" w:hAnsiTheme="minorHAnsi"/>
              </w:rPr>
              <w:t xml:space="preserve">środki podmiotów gospodarczych, </w:t>
            </w:r>
          </w:p>
          <w:p w:rsidR="00976D0B" w:rsidRPr="00DE4479" w:rsidRDefault="00976D0B" w:rsidP="00976D0B">
            <w:pPr>
              <w:rPr>
                <w:rFonts w:asciiTheme="minorHAnsi" w:hAnsiTheme="minorHAnsi"/>
              </w:rPr>
            </w:pPr>
            <w:r w:rsidRPr="00DE4479">
              <w:rPr>
                <w:rFonts w:asciiTheme="minorHAnsi" w:hAnsiTheme="minorHAnsi"/>
              </w:rPr>
              <w:t xml:space="preserve">środki </w:t>
            </w:r>
            <w:r>
              <w:rPr>
                <w:rFonts w:asciiTheme="minorHAnsi" w:hAnsiTheme="minorHAnsi"/>
              </w:rPr>
              <w:t xml:space="preserve">właścicieli i </w:t>
            </w:r>
            <w:r w:rsidRPr="00DE4479">
              <w:rPr>
                <w:rFonts w:asciiTheme="minorHAnsi" w:hAnsiTheme="minorHAnsi"/>
              </w:rPr>
              <w:t>zarządców nieruchomości</w:t>
            </w:r>
          </w:p>
        </w:tc>
      </w:tr>
      <w:tr w:rsidR="003807DC" w:rsidRPr="00DE4479" w:rsidTr="003776E0">
        <w:tc>
          <w:tcPr>
            <w:tcW w:w="0" w:type="auto"/>
          </w:tcPr>
          <w:p w:rsidR="003807DC" w:rsidRPr="00E14EA8" w:rsidRDefault="003807DC" w:rsidP="003807DC">
            <w:pPr>
              <w:rPr>
                <w:rFonts w:asciiTheme="minorHAnsi" w:hAnsiTheme="minorHAnsi"/>
              </w:rPr>
            </w:pPr>
            <w:r w:rsidRPr="00E14EA8">
              <w:rPr>
                <w:rFonts w:asciiTheme="minorHAnsi" w:hAnsiTheme="minorHAnsi"/>
              </w:rPr>
              <w:t>Stopniowa wymiana urz</w:t>
            </w:r>
            <w:r w:rsidRPr="00E14EA8">
              <w:rPr>
                <w:rFonts w:asciiTheme="minorHAnsi" w:eastAsia="TTE1947240t00" w:hAnsiTheme="minorHAnsi"/>
              </w:rPr>
              <w:t>ą</w:t>
            </w:r>
            <w:r w:rsidRPr="00E14EA8">
              <w:rPr>
                <w:rFonts w:asciiTheme="minorHAnsi" w:hAnsiTheme="minorHAnsi"/>
              </w:rPr>
              <w:t>dze</w:t>
            </w:r>
            <w:r w:rsidRPr="00E14EA8">
              <w:rPr>
                <w:rFonts w:asciiTheme="minorHAnsi" w:eastAsia="TTE1947240t00" w:hAnsiTheme="minorHAnsi"/>
              </w:rPr>
              <w:t>ń</w:t>
            </w:r>
            <w:r w:rsidRPr="00E14EA8">
              <w:rPr>
                <w:rFonts w:asciiTheme="minorHAnsi" w:hAnsiTheme="minorHAnsi"/>
              </w:rPr>
              <w:t>, wchodz</w:t>
            </w:r>
            <w:r w:rsidRPr="00E14EA8">
              <w:rPr>
                <w:rFonts w:asciiTheme="minorHAnsi" w:eastAsia="TTE1947240t00" w:hAnsiTheme="minorHAnsi"/>
              </w:rPr>
              <w:t>ą</w:t>
            </w:r>
            <w:r w:rsidRPr="00E14EA8">
              <w:rPr>
                <w:rFonts w:asciiTheme="minorHAnsi" w:hAnsiTheme="minorHAnsi"/>
              </w:rPr>
              <w:t>cych w skład</w:t>
            </w:r>
            <w:r w:rsidR="00260EF9">
              <w:rPr>
                <w:rFonts w:asciiTheme="minorHAnsi" w:hAnsiTheme="minorHAnsi"/>
              </w:rPr>
              <w:t xml:space="preserve"> </w:t>
            </w:r>
            <w:r w:rsidRPr="00E14EA8">
              <w:rPr>
                <w:rFonts w:asciiTheme="minorHAnsi" w:hAnsiTheme="minorHAnsi"/>
              </w:rPr>
              <w:t>wyposa</w:t>
            </w:r>
            <w:r w:rsidRPr="00E14EA8">
              <w:rPr>
                <w:rFonts w:asciiTheme="minorHAnsi" w:eastAsia="TTE1947240t00" w:hAnsiTheme="minorHAnsi"/>
              </w:rPr>
              <w:t>ż</w:t>
            </w:r>
            <w:r w:rsidRPr="00E14EA8">
              <w:rPr>
                <w:rFonts w:asciiTheme="minorHAnsi" w:hAnsiTheme="minorHAnsi"/>
              </w:rPr>
              <w:t>enia stanowisk pracy, tj.: monitory, komputery,</w:t>
            </w:r>
            <w:r>
              <w:rPr>
                <w:rFonts w:asciiTheme="minorHAnsi" w:hAnsiTheme="minorHAnsi"/>
              </w:rPr>
              <w:t xml:space="preserve"> </w:t>
            </w:r>
            <w:r w:rsidRPr="00E14EA8">
              <w:rPr>
                <w:rFonts w:asciiTheme="minorHAnsi" w:hAnsiTheme="minorHAnsi"/>
              </w:rPr>
              <w:t>serwery, urz</w:t>
            </w:r>
            <w:r w:rsidRPr="00E14EA8">
              <w:rPr>
                <w:rFonts w:asciiTheme="minorHAnsi" w:eastAsia="TTE1947240t00" w:hAnsiTheme="minorHAnsi"/>
              </w:rPr>
              <w:t>ą</w:t>
            </w:r>
            <w:r w:rsidRPr="00E14EA8">
              <w:rPr>
                <w:rFonts w:asciiTheme="minorHAnsi" w:hAnsiTheme="minorHAnsi"/>
              </w:rPr>
              <w:t>dzenia wielofunkcyjne (kserokopiarki,</w:t>
            </w:r>
            <w:r>
              <w:rPr>
                <w:rFonts w:asciiTheme="minorHAnsi" w:hAnsiTheme="minorHAnsi"/>
              </w:rPr>
              <w:t xml:space="preserve"> </w:t>
            </w:r>
            <w:r w:rsidRPr="00E14EA8">
              <w:rPr>
                <w:rFonts w:asciiTheme="minorHAnsi" w:hAnsiTheme="minorHAnsi"/>
              </w:rPr>
              <w:t>skanery, drukarki) w miar</w:t>
            </w:r>
            <w:r w:rsidRPr="00E14EA8">
              <w:rPr>
                <w:rFonts w:asciiTheme="minorHAnsi" w:eastAsia="TTE1947240t00" w:hAnsiTheme="minorHAnsi"/>
              </w:rPr>
              <w:t xml:space="preserve">ę </w:t>
            </w:r>
            <w:r w:rsidRPr="00E14EA8">
              <w:rPr>
                <w:rFonts w:asciiTheme="minorHAnsi" w:hAnsiTheme="minorHAnsi"/>
              </w:rPr>
              <w:t>zu</w:t>
            </w:r>
            <w:r w:rsidRPr="00E14EA8">
              <w:rPr>
                <w:rFonts w:asciiTheme="minorHAnsi" w:eastAsia="TTE1947240t00" w:hAnsiTheme="minorHAnsi"/>
              </w:rPr>
              <w:t>ż</w:t>
            </w:r>
            <w:r w:rsidRPr="00E14EA8">
              <w:rPr>
                <w:rFonts w:asciiTheme="minorHAnsi" w:hAnsiTheme="minorHAnsi"/>
              </w:rPr>
              <w:t>ywania si</w:t>
            </w:r>
            <w:r w:rsidRPr="00E14EA8">
              <w:rPr>
                <w:rFonts w:asciiTheme="minorHAnsi" w:eastAsia="TTE1947240t00" w:hAnsiTheme="minorHAnsi"/>
              </w:rPr>
              <w:t xml:space="preserve">ę </w:t>
            </w:r>
            <w:r w:rsidRPr="00E14EA8">
              <w:rPr>
                <w:rFonts w:asciiTheme="minorHAnsi" w:hAnsiTheme="minorHAnsi"/>
              </w:rPr>
              <w:t>sprz</w:t>
            </w:r>
            <w:r w:rsidRPr="00E14EA8">
              <w:rPr>
                <w:rFonts w:asciiTheme="minorHAnsi" w:eastAsia="TTE1947240t00" w:hAnsiTheme="minorHAnsi"/>
              </w:rPr>
              <w:t>ę</w:t>
            </w:r>
            <w:r w:rsidRPr="00E14EA8">
              <w:rPr>
                <w:rFonts w:asciiTheme="minorHAnsi" w:hAnsiTheme="minorHAnsi"/>
              </w:rPr>
              <w:t>tu</w:t>
            </w:r>
          </w:p>
          <w:p w:rsidR="003807DC" w:rsidRPr="00DE4479" w:rsidRDefault="003807DC" w:rsidP="003807DC">
            <w:pPr>
              <w:pStyle w:val="Default"/>
              <w:rPr>
                <w:rFonts w:asciiTheme="minorHAnsi" w:hAnsiTheme="minorHAnsi"/>
                <w:sz w:val="20"/>
              </w:rPr>
            </w:pPr>
            <w:r w:rsidRPr="00E14EA8">
              <w:rPr>
                <w:rFonts w:asciiTheme="minorHAnsi" w:hAnsiTheme="minorHAnsi"/>
                <w:sz w:val="20"/>
              </w:rPr>
              <w:t>dotychczas wykorzystywanego. Zakup lub wymiana na urz</w:t>
            </w:r>
            <w:r w:rsidRPr="00E14EA8">
              <w:rPr>
                <w:rFonts w:asciiTheme="minorHAnsi" w:eastAsia="TTE1947240t00" w:hAnsiTheme="minorHAnsi"/>
                <w:sz w:val="20"/>
              </w:rPr>
              <w:t>ą</w:t>
            </w:r>
            <w:r w:rsidRPr="00E14EA8">
              <w:rPr>
                <w:rFonts w:asciiTheme="minorHAnsi" w:hAnsiTheme="minorHAnsi"/>
                <w:sz w:val="20"/>
              </w:rPr>
              <w:t>dzenia, które charakteryzuj</w:t>
            </w:r>
            <w:r w:rsidRPr="00E14EA8">
              <w:rPr>
                <w:rFonts w:asciiTheme="minorHAnsi" w:eastAsia="TTE1947240t00" w:hAnsiTheme="minorHAnsi"/>
                <w:sz w:val="20"/>
              </w:rPr>
              <w:t>ą</w:t>
            </w:r>
            <w:r w:rsidRPr="00E14EA8">
              <w:rPr>
                <w:rFonts w:asciiTheme="minorHAnsi" w:hAnsiTheme="minorHAnsi"/>
                <w:sz w:val="20"/>
              </w:rPr>
              <w:t xml:space="preserve"> si</w:t>
            </w:r>
            <w:r w:rsidRPr="00E14EA8">
              <w:rPr>
                <w:rFonts w:asciiTheme="minorHAnsi" w:eastAsia="TTE1947240t00" w:hAnsiTheme="minorHAnsi"/>
                <w:sz w:val="20"/>
              </w:rPr>
              <w:t xml:space="preserve">ę </w:t>
            </w:r>
            <w:r w:rsidRPr="00E14EA8">
              <w:rPr>
                <w:rFonts w:asciiTheme="minorHAnsi" w:hAnsiTheme="minorHAnsi"/>
                <w:sz w:val="20"/>
              </w:rPr>
              <w:t>niskim zu</w:t>
            </w:r>
            <w:r w:rsidRPr="00E14EA8">
              <w:rPr>
                <w:rFonts w:asciiTheme="minorHAnsi" w:eastAsia="TTE1947240t00" w:hAnsiTheme="minorHAnsi"/>
                <w:sz w:val="20"/>
              </w:rPr>
              <w:t>ż</w:t>
            </w:r>
            <w:r w:rsidRPr="00E14EA8">
              <w:rPr>
                <w:rFonts w:asciiTheme="minorHAnsi" w:hAnsiTheme="minorHAnsi"/>
                <w:sz w:val="20"/>
              </w:rPr>
              <w:t>yciem energii i niskimi kosztami eksploatacji.</w:t>
            </w:r>
          </w:p>
        </w:tc>
        <w:tc>
          <w:tcPr>
            <w:tcW w:w="0" w:type="auto"/>
          </w:tcPr>
          <w:p w:rsidR="00E572AB" w:rsidRDefault="00E572AB" w:rsidP="00944E8A">
            <w:pPr>
              <w:jc w:val="center"/>
              <w:rPr>
                <w:rFonts w:asciiTheme="minorHAnsi" w:hAnsiTheme="minorHAnsi"/>
              </w:rPr>
            </w:pPr>
          </w:p>
          <w:p w:rsidR="003807DC" w:rsidRPr="00DE4479" w:rsidRDefault="00614205" w:rsidP="00944E8A">
            <w:pPr>
              <w:jc w:val="center"/>
              <w:rPr>
                <w:rFonts w:asciiTheme="minorHAnsi" w:hAnsiTheme="minorHAnsi"/>
              </w:rPr>
            </w:pPr>
            <w:r>
              <w:rPr>
                <w:rFonts w:asciiTheme="minorHAnsi" w:hAnsiTheme="minorHAnsi"/>
              </w:rPr>
              <w:t>własne</w:t>
            </w:r>
          </w:p>
        </w:tc>
        <w:tc>
          <w:tcPr>
            <w:tcW w:w="0" w:type="auto"/>
          </w:tcPr>
          <w:p w:rsidR="00E572AB" w:rsidRDefault="00E572AB" w:rsidP="00614205">
            <w:pPr>
              <w:pStyle w:val="Default"/>
              <w:jc w:val="center"/>
              <w:rPr>
                <w:rStyle w:val="normaltext"/>
                <w:rFonts w:asciiTheme="minorHAnsi" w:hAnsiTheme="minorHAnsi" w:cs="Calibri"/>
                <w:sz w:val="20"/>
                <w:szCs w:val="20"/>
              </w:rPr>
            </w:pPr>
          </w:p>
          <w:p w:rsidR="00614205" w:rsidRPr="00DE4479" w:rsidRDefault="00614205" w:rsidP="00614205">
            <w:pPr>
              <w:pStyle w:val="Default"/>
              <w:jc w:val="center"/>
              <w:rPr>
                <w:rFonts w:asciiTheme="minorHAnsi" w:hAnsiTheme="minorHAnsi"/>
                <w:sz w:val="20"/>
              </w:rPr>
            </w:pPr>
            <w:r w:rsidRPr="00DE4479">
              <w:rPr>
                <w:rStyle w:val="normaltext"/>
                <w:rFonts w:asciiTheme="minorHAnsi" w:hAnsiTheme="minorHAnsi" w:cs="Calibri"/>
                <w:sz w:val="20"/>
                <w:szCs w:val="20"/>
              </w:rPr>
              <w:t>Gmina Przytyk</w:t>
            </w:r>
          </w:p>
          <w:p w:rsidR="003807DC" w:rsidRPr="00DE4479" w:rsidRDefault="003807DC" w:rsidP="006E07F7">
            <w:pPr>
              <w:pStyle w:val="Default"/>
              <w:jc w:val="center"/>
              <w:rPr>
                <w:rStyle w:val="normaltext"/>
                <w:rFonts w:asciiTheme="minorHAnsi" w:hAnsiTheme="minorHAnsi" w:cs="Calibri"/>
                <w:sz w:val="20"/>
                <w:szCs w:val="20"/>
              </w:rPr>
            </w:pPr>
          </w:p>
        </w:tc>
        <w:tc>
          <w:tcPr>
            <w:tcW w:w="0" w:type="auto"/>
            <w:gridSpan w:val="6"/>
          </w:tcPr>
          <w:p w:rsidR="00E572AB" w:rsidRDefault="00E572AB" w:rsidP="00944E8A">
            <w:pPr>
              <w:jc w:val="center"/>
              <w:rPr>
                <w:rFonts w:asciiTheme="minorHAnsi" w:hAnsiTheme="minorHAnsi"/>
                <w:bCs/>
              </w:rPr>
            </w:pPr>
          </w:p>
          <w:p w:rsidR="003807DC" w:rsidRPr="00DE4479" w:rsidRDefault="00614205" w:rsidP="00944E8A">
            <w:pPr>
              <w:jc w:val="center"/>
              <w:rPr>
                <w:rFonts w:asciiTheme="minorHAnsi" w:hAnsiTheme="minorHAnsi"/>
                <w:bCs/>
              </w:rPr>
            </w:pPr>
            <w:r>
              <w:rPr>
                <w:rFonts w:asciiTheme="minorHAnsi" w:hAnsiTheme="minorHAnsi"/>
                <w:bCs/>
              </w:rPr>
              <w:t>60 000</w:t>
            </w:r>
          </w:p>
        </w:tc>
        <w:tc>
          <w:tcPr>
            <w:tcW w:w="0" w:type="auto"/>
          </w:tcPr>
          <w:p w:rsidR="00F3012B" w:rsidRDefault="00614205" w:rsidP="00614205">
            <w:pPr>
              <w:rPr>
                <w:rFonts w:asciiTheme="minorHAnsi" w:eastAsia="Calibri" w:hAnsiTheme="minorHAnsi"/>
              </w:rPr>
            </w:pPr>
            <w:r w:rsidRPr="00DE4479">
              <w:rPr>
                <w:rFonts w:asciiTheme="minorHAnsi" w:hAnsiTheme="minorHAnsi"/>
              </w:rPr>
              <w:t>środki własne gminy</w:t>
            </w:r>
            <w:r>
              <w:rPr>
                <w:rFonts w:asciiTheme="minorHAnsi" w:eastAsia="Calibri" w:hAnsiTheme="minorHAnsi"/>
              </w:rPr>
              <w:t xml:space="preserve">, </w:t>
            </w:r>
          </w:p>
          <w:p w:rsidR="003807DC" w:rsidRPr="00DE4479" w:rsidRDefault="00614205" w:rsidP="00F3012B">
            <w:pPr>
              <w:rPr>
                <w:rFonts w:asciiTheme="minorHAnsi" w:hAnsiTheme="minorHAnsi"/>
                <w:color w:val="000000"/>
              </w:rPr>
            </w:pPr>
            <w:r w:rsidRPr="00E14EA8">
              <w:rPr>
                <w:rFonts w:asciiTheme="minorHAnsi" w:eastAsia="Calibri" w:hAnsiTheme="minorHAnsi"/>
              </w:rPr>
              <w:t>Program Operacyjny Polska Cyfrowa,</w:t>
            </w:r>
            <w:r w:rsidR="00F3012B">
              <w:rPr>
                <w:rFonts w:asciiTheme="minorHAnsi" w:eastAsia="Calibri" w:hAnsiTheme="minorHAnsi"/>
              </w:rPr>
              <w:t xml:space="preserve"> </w:t>
            </w:r>
            <w:r w:rsidRPr="00E14EA8">
              <w:rPr>
                <w:rFonts w:asciiTheme="minorHAnsi" w:eastAsia="Calibri" w:hAnsiTheme="minorHAnsi"/>
              </w:rPr>
              <w:t>inne granty</w:t>
            </w:r>
          </w:p>
        </w:tc>
      </w:tr>
      <w:tr w:rsidR="00614205" w:rsidRPr="00DE4479" w:rsidTr="003776E0">
        <w:tc>
          <w:tcPr>
            <w:tcW w:w="0" w:type="auto"/>
          </w:tcPr>
          <w:p w:rsidR="00614205" w:rsidRPr="00E14EA8" w:rsidRDefault="00614205" w:rsidP="004969D5">
            <w:pPr>
              <w:rPr>
                <w:rFonts w:asciiTheme="minorHAnsi" w:hAnsiTheme="minorHAnsi"/>
              </w:rPr>
            </w:pPr>
            <w:r w:rsidRPr="00E14EA8">
              <w:rPr>
                <w:rFonts w:asciiTheme="minorHAnsi" w:eastAsia="Calibri" w:hAnsiTheme="minorHAnsi"/>
              </w:rPr>
              <w:t>Zakup nowych i wymiana obecnych pojazdów na tab</w:t>
            </w:r>
            <w:r w:rsidR="004969D5">
              <w:rPr>
                <w:rFonts w:asciiTheme="minorHAnsi" w:eastAsia="Calibri" w:hAnsiTheme="minorHAnsi"/>
              </w:rPr>
              <w:t>o</w:t>
            </w:r>
            <w:r w:rsidRPr="00E14EA8">
              <w:rPr>
                <w:rFonts w:asciiTheme="minorHAnsi" w:eastAsia="Calibri" w:hAnsiTheme="minorHAnsi"/>
              </w:rPr>
              <w:t>r energooszczędny</w:t>
            </w:r>
          </w:p>
        </w:tc>
        <w:tc>
          <w:tcPr>
            <w:tcW w:w="0" w:type="auto"/>
          </w:tcPr>
          <w:p w:rsidR="00E572AB" w:rsidRDefault="00E572AB" w:rsidP="008E25C9">
            <w:pPr>
              <w:jc w:val="center"/>
              <w:rPr>
                <w:rFonts w:asciiTheme="minorHAnsi" w:hAnsiTheme="minorHAnsi"/>
              </w:rPr>
            </w:pPr>
          </w:p>
          <w:p w:rsidR="00614205" w:rsidRPr="00DE4479" w:rsidRDefault="00614205" w:rsidP="008E25C9">
            <w:pPr>
              <w:jc w:val="center"/>
              <w:rPr>
                <w:rFonts w:asciiTheme="minorHAnsi" w:hAnsiTheme="minorHAnsi"/>
              </w:rPr>
            </w:pPr>
            <w:r>
              <w:rPr>
                <w:rFonts w:asciiTheme="minorHAnsi" w:hAnsiTheme="minorHAnsi"/>
              </w:rPr>
              <w:t>własne</w:t>
            </w:r>
          </w:p>
        </w:tc>
        <w:tc>
          <w:tcPr>
            <w:tcW w:w="0" w:type="auto"/>
          </w:tcPr>
          <w:p w:rsidR="00E572AB" w:rsidRDefault="00E572AB" w:rsidP="008E25C9">
            <w:pPr>
              <w:pStyle w:val="Default"/>
              <w:jc w:val="center"/>
              <w:rPr>
                <w:rStyle w:val="normaltext"/>
                <w:rFonts w:asciiTheme="minorHAnsi" w:hAnsiTheme="minorHAnsi" w:cs="Calibri"/>
                <w:sz w:val="20"/>
                <w:szCs w:val="20"/>
              </w:rPr>
            </w:pPr>
          </w:p>
          <w:p w:rsidR="00614205" w:rsidRPr="00DE4479" w:rsidRDefault="00614205" w:rsidP="008E25C9">
            <w:pPr>
              <w:pStyle w:val="Default"/>
              <w:jc w:val="center"/>
              <w:rPr>
                <w:rFonts w:asciiTheme="minorHAnsi" w:hAnsiTheme="minorHAnsi"/>
                <w:sz w:val="20"/>
              </w:rPr>
            </w:pPr>
            <w:r w:rsidRPr="00DE4479">
              <w:rPr>
                <w:rStyle w:val="normaltext"/>
                <w:rFonts w:asciiTheme="minorHAnsi" w:hAnsiTheme="minorHAnsi" w:cs="Calibri"/>
                <w:sz w:val="20"/>
                <w:szCs w:val="20"/>
              </w:rPr>
              <w:t>Gmina Przytyk</w:t>
            </w:r>
          </w:p>
          <w:p w:rsidR="00614205" w:rsidRPr="00DE4479" w:rsidRDefault="00614205" w:rsidP="008E25C9">
            <w:pPr>
              <w:pStyle w:val="Default"/>
              <w:jc w:val="center"/>
              <w:rPr>
                <w:rStyle w:val="normaltext"/>
                <w:rFonts w:asciiTheme="minorHAnsi" w:hAnsiTheme="minorHAnsi" w:cs="Calibri"/>
                <w:sz w:val="20"/>
                <w:szCs w:val="20"/>
              </w:rPr>
            </w:pPr>
          </w:p>
        </w:tc>
        <w:tc>
          <w:tcPr>
            <w:tcW w:w="0" w:type="auto"/>
            <w:gridSpan w:val="6"/>
          </w:tcPr>
          <w:p w:rsidR="00E572AB" w:rsidRDefault="00E572AB" w:rsidP="00944E8A">
            <w:pPr>
              <w:jc w:val="center"/>
              <w:rPr>
                <w:rFonts w:asciiTheme="minorHAnsi" w:hAnsiTheme="minorHAnsi"/>
                <w:bCs/>
              </w:rPr>
            </w:pPr>
          </w:p>
          <w:p w:rsidR="00614205" w:rsidRDefault="00B17F0A" w:rsidP="00944E8A">
            <w:pPr>
              <w:jc w:val="center"/>
              <w:rPr>
                <w:rFonts w:asciiTheme="minorHAnsi" w:hAnsiTheme="minorHAnsi"/>
                <w:bCs/>
              </w:rPr>
            </w:pPr>
            <w:r>
              <w:rPr>
                <w:rFonts w:asciiTheme="minorHAnsi" w:hAnsiTheme="minorHAnsi"/>
                <w:bCs/>
              </w:rPr>
              <w:t>400 000</w:t>
            </w:r>
          </w:p>
        </w:tc>
        <w:tc>
          <w:tcPr>
            <w:tcW w:w="0" w:type="auto"/>
          </w:tcPr>
          <w:p w:rsidR="00614205" w:rsidRPr="00E14EA8" w:rsidRDefault="00614205" w:rsidP="00614205">
            <w:pPr>
              <w:rPr>
                <w:rFonts w:asciiTheme="minorHAnsi" w:hAnsiTheme="minorHAnsi"/>
              </w:rPr>
            </w:pPr>
            <w:r w:rsidRPr="00DE4479">
              <w:rPr>
                <w:rFonts w:asciiTheme="minorHAnsi" w:hAnsiTheme="minorHAnsi"/>
              </w:rPr>
              <w:t>środki własne gminy</w:t>
            </w:r>
            <w:r>
              <w:rPr>
                <w:rFonts w:asciiTheme="minorHAnsi" w:hAnsiTheme="minorHAnsi"/>
              </w:rPr>
              <w:t xml:space="preserve">, </w:t>
            </w:r>
            <w:r w:rsidRPr="00E14EA8">
              <w:rPr>
                <w:rFonts w:asciiTheme="minorHAnsi" w:hAnsiTheme="minorHAnsi"/>
              </w:rPr>
              <w:t xml:space="preserve">Program Operacyjny Infrastruktura i </w:t>
            </w:r>
            <w:r w:rsidRPr="00E14EA8">
              <w:rPr>
                <w:rFonts w:asciiTheme="minorHAnsi" w:eastAsia="TTE1947240t00" w:hAnsiTheme="minorHAnsi"/>
              </w:rPr>
              <w:t>Ś</w:t>
            </w:r>
            <w:r w:rsidRPr="00E14EA8">
              <w:rPr>
                <w:rFonts w:asciiTheme="minorHAnsi" w:hAnsiTheme="minorHAnsi"/>
              </w:rPr>
              <w:t>rodowisko 2014-2020,</w:t>
            </w:r>
            <w:r w:rsidR="00F3012B">
              <w:rPr>
                <w:rFonts w:asciiTheme="minorHAnsi" w:hAnsiTheme="minorHAnsi"/>
              </w:rPr>
              <w:t xml:space="preserve"> </w:t>
            </w:r>
          </w:p>
          <w:p w:rsidR="00614205" w:rsidRPr="00DE4479" w:rsidRDefault="00614205" w:rsidP="00614205">
            <w:pPr>
              <w:rPr>
                <w:rFonts w:asciiTheme="minorHAnsi" w:hAnsiTheme="minorHAnsi"/>
              </w:rPr>
            </w:pPr>
            <w:r w:rsidRPr="00E14EA8">
              <w:rPr>
                <w:rFonts w:asciiTheme="minorHAnsi" w:eastAsia="TTE1947240t00" w:hAnsiTheme="minorHAnsi"/>
              </w:rPr>
              <w:t>ś</w:t>
            </w:r>
            <w:r w:rsidRPr="00E14EA8">
              <w:rPr>
                <w:rFonts w:asciiTheme="minorHAnsi" w:hAnsiTheme="minorHAnsi"/>
              </w:rPr>
              <w:t>rodki NFO</w:t>
            </w:r>
            <w:r w:rsidRPr="00E14EA8">
              <w:rPr>
                <w:rFonts w:asciiTheme="minorHAnsi" w:eastAsia="TTE1947240t00" w:hAnsiTheme="minorHAnsi"/>
              </w:rPr>
              <w:t>Ś</w:t>
            </w:r>
            <w:r w:rsidRPr="00E14EA8">
              <w:rPr>
                <w:rFonts w:asciiTheme="minorHAnsi" w:hAnsiTheme="minorHAnsi"/>
              </w:rPr>
              <w:t>iGW</w:t>
            </w:r>
          </w:p>
        </w:tc>
      </w:tr>
      <w:tr w:rsidR="00614205" w:rsidRPr="00DE4479" w:rsidTr="003776E0">
        <w:tc>
          <w:tcPr>
            <w:tcW w:w="0" w:type="auto"/>
          </w:tcPr>
          <w:p w:rsidR="00E572AB" w:rsidRDefault="00E572AB" w:rsidP="00FE333A">
            <w:pPr>
              <w:pStyle w:val="Default"/>
              <w:rPr>
                <w:rFonts w:asciiTheme="minorHAnsi" w:hAnsiTheme="minorHAnsi"/>
                <w:sz w:val="20"/>
              </w:rPr>
            </w:pPr>
          </w:p>
          <w:p w:rsidR="00614205" w:rsidRPr="00DE4479" w:rsidRDefault="00614205" w:rsidP="00FE333A">
            <w:pPr>
              <w:pStyle w:val="Default"/>
              <w:rPr>
                <w:rFonts w:asciiTheme="minorHAnsi" w:hAnsiTheme="minorHAnsi"/>
                <w:sz w:val="20"/>
              </w:rPr>
            </w:pPr>
            <w:r w:rsidRPr="00DE4479">
              <w:rPr>
                <w:rFonts w:asciiTheme="minorHAnsi" w:hAnsiTheme="minorHAnsi"/>
                <w:sz w:val="20"/>
              </w:rPr>
              <w:t xml:space="preserve">Ograniczanie pylenia wtórnego </w:t>
            </w:r>
          </w:p>
        </w:tc>
        <w:tc>
          <w:tcPr>
            <w:tcW w:w="0" w:type="auto"/>
          </w:tcPr>
          <w:p w:rsidR="00E572AB" w:rsidRDefault="00E572AB" w:rsidP="00944E8A">
            <w:pPr>
              <w:jc w:val="center"/>
              <w:rPr>
                <w:rFonts w:asciiTheme="minorHAnsi" w:hAnsiTheme="minorHAnsi"/>
              </w:rPr>
            </w:pPr>
          </w:p>
          <w:p w:rsidR="00614205" w:rsidRPr="00DE4479" w:rsidRDefault="00614205" w:rsidP="00944E8A">
            <w:pPr>
              <w:jc w:val="center"/>
              <w:rPr>
                <w:rFonts w:asciiTheme="minorHAnsi" w:hAnsiTheme="minorHAnsi"/>
              </w:rPr>
            </w:pPr>
            <w:r w:rsidRPr="00DE4479">
              <w:rPr>
                <w:rFonts w:asciiTheme="minorHAnsi" w:hAnsiTheme="minorHAnsi"/>
              </w:rPr>
              <w:t>własne</w:t>
            </w:r>
          </w:p>
          <w:p w:rsidR="00614205" w:rsidRPr="00DE4479" w:rsidRDefault="00614205" w:rsidP="00944E8A">
            <w:pPr>
              <w:jc w:val="center"/>
              <w:rPr>
                <w:rFonts w:asciiTheme="minorHAnsi" w:hAnsiTheme="minorHAnsi"/>
              </w:rPr>
            </w:pPr>
            <w:r w:rsidRPr="00DE4479">
              <w:rPr>
                <w:rFonts w:asciiTheme="minorHAnsi" w:hAnsiTheme="minorHAnsi"/>
              </w:rPr>
              <w:t>monitorowane</w:t>
            </w:r>
          </w:p>
        </w:tc>
        <w:tc>
          <w:tcPr>
            <w:tcW w:w="0" w:type="auto"/>
          </w:tcPr>
          <w:p w:rsidR="00614205" w:rsidRPr="00DE4479" w:rsidRDefault="00614205" w:rsidP="006E07F7">
            <w:pPr>
              <w:pStyle w:val="Default"/>
              <w:jc w:val="center"/>
              <w:rPr>
                <w:rFonts w:asciiTheme="minorHAnsi" w:hAnsiTheme="minorHAnsi"/>
                <w:sz w:val="20"/>
              </w:rPr>
            </w:pPr>
            <w:r w:rsidRPr="00DE4479">
              <w:rPr>
                <w:rStyle w:val="normaltext"/>
                <w:rFonts w:asciiTheme="minorHAnsi" w:hAnsiTheme="minorHAnsi" w:cs="Calibri"/>
                <w:sz w:val="20"/>
                <w:szCs w:val="20"/>
              </w:rPr>
              <w:t>Gmina Przytyk</w:t>
            </w:r>
            <w:r w:rsidRPr="00DE4479">
              <w:rPr>
                <w:rFonts w:asciiTheme="minorHAnsi" w:hAnsiTheme="minorHAnsi"/>
                <w:sz w:val="20"/>
              </w:rPr>
              <w:t xml:space="preserve">, </w:t>
            </w:r>
            <w:r w:rsidR="00B17F0A">
              <w:rPr>
                <w:rFonts w:asciiTheme="minorHAnsi" w:hAnsiTheme="minorHAnsi"/>
                <w:sz w:val="20"/>
              </w:rPr>
              <w:t xml:space="preserve">zarządcy dróg, </w:t>
            </w:r>
            <w:r w:rsidRPr="00DE4479">
              <w:rPr>
                <w:rFonts w:asciiTheme="minorHAnsi" w:hAnsiTheme="minorHAnsi"/>
                <w:sz w:val="20"/>
              </w:rPr>
              <w:t>właściciele terenu</w:t>
            </w:r>
          </w:p>
          <w:p w:rsidR="00614205" w:rsidRPr="00DE4479" w:rsidRDefault="00614205" w:rsidP="006E07F7">
            <w:pPr>
              <w:jc w:val="center"/>
              <w:rPr>
                <w:rFonts w:asciiTheme="minorHAnsi" w:hAnsiTheme="minorHAnsi"/>
              </w:rPr>
            </w:pPr>
          </w:p>
        </w:tc>
        <w:tc>
          <w:tcPr>
            <w:tcW w:w="0" w:type="auto"/>
            <w:gridSpan w:val="6"/>
          </w:tcPr>
          <w:p w:rsidR="00E572AB" w:rsidRDefault="00E572AB" w:rsidP="00944E8A">
            <w:pPr>
              <w:jc w:val="center"/>
              <w:rPr>
                <w:rFonts w:asciiTheme="minorHAnsi" w:hAnsiTheme="minorHAnsi"/>
                <w:bCs/>
              </w:rPr>
            </w:pPr>
          </w:p>
          <w:p w:rsidR="00614205" w:rsidRPr="00DE4479" w:rsidRDefault="00614205" w:rsidP="00944E8A">
            <w:pPr>
              <w:jc w:val="center"/>
              <w:rPr>
                <w:rFonts w:asciiTheme="minorHAnsi" w:hAnsiTheme="minorHAnsi"/>
                <w:bCs/>
              </w:rPr>
            </w:pPr>
            <w:r w:rsidRPr="00DE4479">
              <w:rPr>
                <w:rFonts w:asciiTheme="minorHAnsi" w:hAnsiTheme="minorHAnsi"/>
                <w:bCs/>
              </w:rPr>
              <w:t>brak danych dotyczących kosztów</w:t>
            </w:r>
          </w:p>
          <w:p w:rsidR="00614205" w:rsidRPr="00DE4479" w:rsidRDefault="00614205" w:rsidP="00944E8A">
            <w:pPr>
              <w:jc w:val="center"/>
              <w:rPr>
                <w:rFonts w:asciiTheme="minorHAnsi" w:hAnsiTheme="minorHAnsi"/>
              </w:rPr>
            </w:pPr>
          </w:p>
        </w:tc>
        <w:tc>
          <w:tcPr>
            <w:tcW w:w="0" w:type="auto"/>
          </w:tcPr>
          <w:p w:rsidR="00614205" w:rsidRDefault="00614205" w:rsidP="00944E8A">
            <w:pPr>
              <w:shd w:val="clear" w:color="auto" w:fill="FFFFFF"/>
              <w:rPr>
                <w:rFonts w:asciiTheme="minorHAnsi" w:hAnsiTheme="minorHAnsi"/>
                <w:color w:val="000000"/>
              </w:rPr>
            </w:pPr>
            <w:r w:rsidRPr="00DE4479">
              <w:rPr>
                <w:rFonts w:asciiTheme="minorHAnsi" w:hAnsiTheme="minorHAnsi"/>
              </w:rPr>
              <w:t>środki własne gminy</w:t>
            </w:r>
            <w:r w:rsidRPr="00DE4479">
              <w:rPr>
                <w:rFonts w:asciiTheme="minorHAnsi" w:hAnsiTheme="minorHAnsi"/>
                <w:color w:val="000000"/>
              </w:rPr>
              <w:t>, budżet powiatu, budżet województwa</w:t>
            </w:r>
            <w:r w:rsidR="00B17F0A">
              <w:rPr>
                <w:rFonts w:asciiTheme="minorHAnsi" w:hAnsiTheme="minorHAnsi"/>
                <w:color w:val="000000"/>
              </w:rPr>
              <w:t>,</w:t>
            </w:r>
          </w:p>
          <w:p w:rsidR="00B17F0A" w:rsidRPr="00DE4479" w:rsidRDefault="00B17F0A" w:rsidP="00944E8A">
            <w:pPr>
              <w:shd w:val="clear" w:color="auto" w:fill="FFFFFF"/>
              <w:rPr>
                <w:rFonts w:asciiTheme="minorHAnsi" w:hAnsiTheme="minorHAnsi"/>
                <w:color w:val="000000"/>
              </w:rPr>
            </w:pPr>
            <w:r>
              <w:rPr>
                <w:rFonts w:asciiTheme="minorHAnsi" w:hAnsiTheme="minorHAnsi"/>
                <w:color w:val="000000"/>
              </w:rPr>
              <w:t>środki właścicieli i zarządców terenu</w:t>
            </w:r>
          </w:p>
        </w:tc>
      </w:tr>
      <w:tr w:rsidR="00614205" w:rsidRPr="00DE4479" w:rsidTr="003776E0">
        <w:tc>
          <w:tcPr>
            <w:tcW w:w="0" w:type="auto"/>
          </w:tcPr>
          <w:p w:rsidR="00614205" w:rsidRPr="00DE4479" w:rsidRDefault="00614205" w:rsidP="00107D6A">
            <w:pPr>
              <w:rPr>
                <w:rFonts w:asciiTheme="minorHAnsi" w:hAnsiTheme="minorHAnsi"/>
              </w:rPr>
            </w:pPr>
            <w:r w:rsidRPr="00DE4479">
              <w:rPr>
                <w:rFonts w:asciiTheme="minorHAnsi" w:hAnsiTheme="minorHAnsi"/>
              </w:rPr>
              <w:t xml:space="preserve">Edukacja i informacja dotycząca zmian klimatu oraz ich skutków </w:t>
            </w:r>
          </w:p>
        </w:tc>
        <w:tc>
          <w:tcPr>
            <w:tcW w:w="0" w:type="auto"/>
          </w:tcPr>
          <w:p w:rsidR="00614205" w:rsidRPr="00DE4479" w:rsidRDefault="00614205" w:rsidP="00944E8A">
            <w:pPr>
              <w:jc w:val="center"/>
              <w:rPr>
                <w:rFonts w:asciiTheme="minorHAnsi" w:hAnsiTheme="minorHAnsi"/>
              </w:rPr>
            </w:pPr>
            <w:r w:rsidRPr="00DE4479">
              <w:rPr>
                <w:rFonts w:asciiTheme="minorHAnsi" w:hAnsiTheme="minorHAnsi"/>
              </w:rPr>
              <w:t>własne, monitorowane</w:t>
            </w:r>
          </w:p>
        </w:tc>
        <w:tc>
          <w:tcPr>
            <w:tcW w:w="0" w:type="auto"/>
          </w:tcPr>
          <w:p w:rsidR="00614205" w:rsidRPr="00DE4479" w:rsidRDefault="00614205" w:rsidP="006E07F7">
            <w:pPr>
              <w:pStyle w:val="Default"/>
              <w:jc w:val="center"/>
              <w:rPr>
                <w:rFonts w:asciiTheme="minorHAnsi" w:hAnsiTheme="minorHAnsi"/>
                <w:sz w:val="20"/>
              </w:rPr>
            </w:pPr>
            <w:r w:rsidRPr="00DE4479">
              <w:rPr>
                <w:rStyle w:val="normaltext"/>
                <w:rFonts w:asciiTheme="minorHAnsi" w:hAnsiTheme="minorHAnsi" w:cs="Calibri"/>
                <w:sz w:val="20"/>
                <w:szCs w:val="20"/>
              </w:rPr>
              <w:t>Gmina Przytyk</w:t>
            </w:r>
          </w:p>
          <w:p w:rsidR="00614205" w:rsidRPr="00DE4479" w:rsidRDefault="00614205" w:rsidP="006E07F7">
            <w:pPr>
              <w:pStyle w:val="Default"/>
              <w:jc w:val="center"/>
              <w:rPr>
                <w:rFonts w:asciiTheme="minorHAnsi" w:hAnsiTheme="minorHAnsi"/>
                <w:sz w:val="20"/>
              </w:rPr>
            </w:pPr>
            <w:r w:rsidRPr="00DE4479">
              <w:rPr>
                <w:rFonts w:asciiTheme="minorHAnsi" w:hAnsiTheme="minorHAnsi"/>
                <w:sz w:val="20"/>
              </w:rPr>
              <w:t>placówki oświatowe</w:t>
            </w:r>
          </w:p>
          <w:p w:rsidR="00614205" w:rsidRPr="00DE4479" w:rsidRDefault="00614205" w:rsidP="006E07F7">
            <w:pPr>
              <w:jc w:val="center"/>
              <w:rPr>
                <w:rFonts w:asciiTheme="minorHAnsi" w:hAnsiTheme="minorHAnsi"/>
              </w:rPr>
            </w:pPr>
            <w:r w:rsidRPr="00DE4479">
              <w:rPr>
                <w:rFonts w:asciiTheme="minorHAnsi" w:hAnsiTheme="minorHAnsi"/>
              </w:rPr>
              <w:t>media</w:t>
            </w:r>
          </w:p>
        </w:tc>
        <w:tc>
          <w:tcPr>
            <w:tcW w:w="0" w:type="auto"/>
            <w:gridSpan w:val="6"/>
          </w:tcPr>
          <w:p w:rsidR="00E572AB" w:rsidRDefault="00E572AB" w:rsidP="00944E8A">
            <w:pPr>
              <w:jc w:val="center"/>
              <w:rPr>
                <w:rFonts w:asciiTheme="minorHAnsi" w:hAnsiTheme="minorHAnsi"/>
                <w:bCs/>
              </w:rPr>
            </w:pPr>
          </w:p>
          <w:p w:rsidR="00614205" w:rsidRPr="00DE4479" w:rsidRDefault="00614205" w:rsidP="00944E8A">
            <w:pPr>
              <w:jc w:val="center"/>
              <w:rPr>
                <w:rFonts w:asciiTheme="minorHAnsi" w:hAnsiTheme="minorHAnsi"/>
                <w:bCs/>
              </w:rPr>
            </w:pPr>
            <w:r w:rsidRPr="00DE4479">
              <w:rPr>
                <w:rFonts w:asciiTheme="minorHAnsi" w:hAnsiTheme="minorHAnsi"/>
                <w:bCs/>
              </w:rPr>
              <w:t>brak danych dotyczących kosztów</w:t>
            </w:r>
          </w:p>
          <w:p w:rsidR="00614205" w:rsidRPr="00DE4479" w:rsidRDefault="00614205" w:rsidP="00944E8A">
            <w:pPr>
              <w:jc w:val="center"/>
              <w:rPr>
                <w:rFonts w:asciiTheme="minorHAnsi" w:hAnsiTheme="minorHAnsi"/>
                <w:bCs/>
              </w:rPr>
            </w:pPr>
          </w:p>
        </w:tc>
        <w:tc>
          <w:tcPr>
            <w:tcW w:w="0" w:type="auto"/>
          </w:tcPr>
          <w:p w:rsidR="00614205" w:rsidRPr="00DE4479" w:rsidRDefault="00614205" w:rsidP="00944E8A">
            <w:pPr>
              <w:shd w:val="clear" w:color="auto" w:fill="FFFFFF"/>
              <w:rPr>
                <w:rFonts w:asciiTheme="minorHAnsi" w:hAnsiTheme="minorHAnsi"/>
                <w:color w:val="000000"/>
              </w:rPr>
            </w:pPr>
            <w:r w:rsidRPr="00DE4479">
              <w:rPr>
                <w:rFonts w:asciiTheme="minorHAnsi" w:hAnsiTheme="minorHAnsi"/>
              </w:rPr>
              <w:t>środki własne gminy</w:t>
            </w:r>
          </w:p>
        </w:tc>
      </w:tr>
      <w:tr w:rsidR="00614205" w:rsidRPr="00DE4479" w:rsidTr="003776E0">
        <w:tc>
          <w:tcPr>
            <w:tcW w:w="0" w:type="auto"/>
          </w:tcPr>
          <w:p w:rsidR="00614205" w:rsidRPr="00DE4479" w:rsidRDefault="003B78DC" w:rsidP="00107D6A">
            <w:pPr>
              <w:pStyle w:val="Default"/>
              <w:rPr>
                <w:rFonts w:asciiTheme="minorHAnsi" w:hAnsiTheme="minorHAnsi"/>
                <w:sz w:val="20"/>
              </w:rPr>
            </w:pPr>
            <w:r w:rsidRPr="003B78DC">
              <w:rPr>
                <w:rFonts w:asciiTheme="minorHAnsi" w:hAnsiTheme="minorHAnsi"/>
                <w:sz w:val="20"/>
              </w:rPr>
              <w:lastRenderedPageBreak/>
              <w:t>Budowa instalacji odnawialnych źródeł energii w gminie Przytyk</w:t>
            </w:r>
          </w:p>
        </w:tc>
        <w:tc>
          <w:tcPr>
            <w:tcW w:w="0" w:type="auto"/>
          </w:tcPr>
          <w:p w:rsidR="00E572AB" w:rsidRDefault="00E572AB" w:rsidP="00944E8A">
            <w:pPr>
              <w:jc w:val="center"/>
              <w:rPr>
                <w:rFonts w:asciiTheme="minorHAnsi" w:hAnsiTheme="minorHAnsi"/>
              </w:rPr>
            </w:pPr>
          </w:p>
          <w:p w:rsidR="00614205" w:rsidRPr="00DE4479" w:rsidRDefault="00614205" w:rsidP="00944E8A">
            <w:pPr>
              <w:jc w:val="center"/>
              <w:rPr>
                <w:rFonts w:asciiTheme="minorHAnsi" w:hAnsiTheme="minorHAnsi"/>
              </w:rPr>
            </w:pPr>
            <w:r w:rsidRPr="00DE4479">
              <w:rPr>
                <w:rFonts w:asciiTheme="minorHAnsi" w:hAnsiTheme="minorHAnsi"/>
              </w:rPr>
              <w:t>własne</w:t>
            </w:r>
          </w:p>
        </w:tc>
        <w:tc>
          <w:tcPr>
            <w:tcW w:w="0" w:type="auto"/>
            <w:vAlign w:val="center"/>
          </w:tcPr>
          <w:p w:rsidR="00614205" w:rsidRPr="00DE4479" w:rsidRDefault="00614205" w:rsidP="003B78DC">
            <w:pPr>
              <w:pStyle w:val="TableContents"/>
              <w:jc w:val="center"/>
              <w:rPr>
                <w:rFonts w:asciiTheme="minorHAnsi" w:hAnsiTheme="minorHAnsi" w:cs="Calibri"/>
                <w:sz w:val="20"/>
                <w:szCs w:val="20"/>
              </w:rPr>
            </w:pPr>
            <w:r w:rsidRPr="00DE4479">
              <w:rPr>
                <w:rStyle w:val="normaltext"/>
                <w:rFonts w:asciiTheme="minorHAnsi" w:hAnsiTheme="minorHAnsi" w:cs="Calibri"/>
                <w:sz w:val="20"/>
                <w:szCs w:val="20"/>
              </w:rPr>
              <w:t>Gmina Przytyk</w:t>
            </w:r>
            <w:r w:rsidRPr="00DE4479">
              <w:rPr>
                <w:rFonts w:asciiTheme="minorHAnsi" w:hAnsiTheme="minorHAnsi" w:cs="Calibri"/>
                <w:sz w:val="20"/>
                <w:szCs w:val="20"/>
              </w:rPr>
              <w:t xml:space="preserve">, </w:t>
            </w:r>
            <w:r w:rsidR="003B78DC">
              <w:rPr>
                <w:rFonts w:asciiTheme="minorHAnsi" w:hAnsiTheme="minorHAnsi" w:cs="Calibri"/>
                <w:sz w:val="20"/>
                <w:szCs w:val="20"/>
              </w:rPr>
              <w:t>mieszkańcy</w:t>
            </w:r>
          </w:p>
        </w:tc>
        <w:tc>
          <w:tcPr>
            <w:tcW w:w="0" w:type="auto"/>
            <w:gridSpan w:val="6"/>
          </w:tcPr>
          <w:p w:rsidR="00E572AB" w:rsidRDefault="00E572AB" w:rsidP="00944E8A">
            <w:pPr>
              <w:jc w:val="center"/>
              <w:rPr>
                <w:rFonts w:asciiTheme="minorHAnsi" w:hAnsiTheme="minorHAnsi"/>
                <w:bCs/>
              </w:rPr>
            </w:pPr>
          </w:p>
          <w:p w:rsidR="00614205" w:rsidRPr="00DE4479" w:rsidRDefault="00614205" w:rsidP="00944E8A">
            <w:pPr>
              <w:jc w:val="center"/>
              <w:rPr>
                <w:rFonts w:asciiTheme="minorHAnsi" w:hAnsiTheme="minorHAnsi"/>
                <w:bCs/>
              </w:rPr>
            </w:pPr>
            <w:r w:rsidRPr="00DE4479">
              <w:rPr>
                <w:rFonts w:asciiTheme="minorHAnsi" w:hAnsiTheme="minorHAnsi"/>
                <w:bCs/>
              </w:rPr>
              <w:t>brak danych dotyczących kosztów</w:t>
            </w:r>
          </w:p>
          <w:p w:rsidR="00614205" w:rsidRPr="00DE4479" w:rsidRDefault="00614205" w:rsidP="00944E8A">
            <w:pPr>
              <w:jc w:val="center"/>
              <w:rPr>
                <w:rFonts w:asciiTheme="minorHAnsi" w:hAnsiTheme="minorHAnsi"/>
                <w:bCs/>
              </w:rPr>
            </w:pPr>
          </w:p>
        </w:tc>
        <w:tc>
          <w:tcPr>
            <w:tcW w:w="0" w:type="auto"/>
          </w:tcPr>
          <w:p w:rsidR="00614205" w:rsidRPr="00DE4479" w:rsidRDefault="00CD2519" w:rsidP="003B78DC">
            <w:pPr>
              <w:shd w:val="clear" w:color="auto" w:fill="FFFFFF"/>
              <w:rPr>
                <w:rFonts w:asciiTheme="minorHAnsi" w:hAnsiTheme="minorHAnsi"/>
                <w:color w:val="000000"/>
              </w:rPr>
            </w:pPr>
            <w:r w:rsidRPr="00DE4479">
              <w:rPr>
                <w:rFonts w:asciiTheme="minorHAnsi" w:hAnsiTheme="minorHAnsi"/>
              </w:rPr>
              <w:t>środki własne gminy</w:t>
            </w:r>
            <w:r w:rsidR="00F3012B">
              <w:rPr>
                <w:rFonts w:asciiTheme="minorHAnsi" w:hAnsiTheme="minorHAnsi"/>
                <w:color w:val="000000"/>
              </w:rPr>
              <w:t xml:space="preserve">, </w:t>
            </w:r>
            <w:r w:rsidR="003B78DC">
              <w:rPr>
                <w:rFonts w:asciiTheme="minorHAnsi" w:hAnsiTheme="minorHAnsi"/>
                <w:color w:val="000000"/>
              </w:rPr>
              <w:t>WFOŚiGW, środki mieszkańców</w:t>
            </w:r>
          </w:p>
        </w:tc>
      </w:tr>
    </w:tbl>
    <w:p w:rsidR="00A224AC" w:rsidRPr="000E6593" w:rsidRDefault="00A224AC" w:rsidP="00A224AC">
      <w:pPr>
        <w:rPr>
          <w:rFonts w:asciiTheme="minorHAnsi" w:hAnsiTheme="minorHAnsi"/>
          <w:sz w:val="16"/>
          <w:szCs w:val="16"/>
        </w:rPr>
      </w:pPr>
    </w:p>
    <w:p w:rsidR="00A224AC" w:rsidRPr="00F61F0A" w:rsidRDefault="00F61F0A" w:rsidP="00F61F0A">
      <w:pPr>
        <w:pStyle w:val="2nagowekPOSzwolen2017"/>
      </w:pPr>
      <w:bookmarkStart w:id="248" w:name="_Toc480371168"/>
      <w:bookmarkStart w:id="249" w:name="_Toc493845830"/>
      <w:r w:rsidRPr="00F61F0A">
        <w:t>8</w:t>
      </w:r>
      <w:r w:rsidR="00A224AC" w:rsidRPr="00F61F0A">
        <w:t>.2. Obszar interwencji: zagrożenie hałasem</w:t>
      </w:r>
      <w:bookmarkEnd w:id="248"/>
      <w:bookmarkEnd w:id="2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4"/>
        <w:gridCol w:w="1557"/>
        <w:gridCol w:w="1977"/>
        <w:gridCol w:w="716"/>
        <w:gridCol w:w="622"/>
        <w:gridCol w:w="622"/>
        <w:gridCol w:w="622"/>
        <w:gridCol w:w="683"/>
        <w:gridCol w:w="771"/>
        <w:gridCol w:w="2886"/>
      </w:tblGrid>
      <w:tr w:rsidR="00064ACD" w:rsidRPr="009B7CEE" w:rsidTr="00E572AB">
        <w:trPr>
          <w:tblHeader/>
        </w:trPr>
        <w:tc>
          <w:tcPr>
            <w:tcW w:w="3764" w:type="dxa"/>
            <w:vMerge w:val="restart"/>
            <w:shd w:val="clear" w:color="auto" w:fill="FFFFFF" w:themeFill="background1"/>
          </w:tcPr>
          <w:p w:rsidR="00A224AC" w:rsidRPr="009B7CEE" w:rsidRDefault="00A224AC" w:rsidP="00944E8A">
            <w:pPr>
              <w:pStyle w:val="Default"/>
              <w:jc w:val="center"/>
              <w:rPr>
                <w:rFonts w:asciiTheme="minorHAnsi" w:hAnsiTheme="minorHAnsi"/>
                <w:b/>
                <w:bCs/>
                <w:sz w:val="20"/>
              </w:rPr>
            </w:pPr>
          </w:p>
          <w:p w:rsidR="00A224AC" w:rsidRPr="009B7CEE" w:rsidRDefault="00A224AC" w:rsidP="00944E8A">
            <w:pPr>
              <w:pStyle w:val="Default"/>
              <w:jc w:val="center"/>
              <w:rPr>
                <w:rFonts w:asciiTheme="minorHAnsi" w:hAnsiTheme="minorHAnsi"/>
                <w:sz w:val="20"/>
              </w:rPr>
            </w:pPr>
            <w:r w:rsidRPr="009B7CEE">
              <w:rPr>
                <w:rFonts w:asciiTheme="minorHAnsi" w:hAnsiTheme="minorHAnsi"/>
                <w:b/>
                <w:bCs/>
                <w:sz w:val="20"/>
              </w:rPr>
              <w:t>Zadanie</w:t>
            </w:r>
          </w:p>
        </w:tc>
        <w:tc>
          <w:tcPr>
            <w:tcW w:w="1557" w:type="dxa"/>
            <w:vMerge w:val="restart"/>
          </w:tcPr>
          <w:p w:rsidR="00A224AC" w:rsidRPr="009B7CEE" w:rsidRDefault="00A224AC" w:rsidP="00944E8A">
            <w:pPr>
              <w:pStyle w:val="Default"/>
              <w:jc w:val="center"/>
              <w:rPr>
                <w:rFonts w:asciiTheme="minorHAnsi" w:hAnsiTheme="minorHAnsi"/>
                <w:b/>
                <w:sz w:val="20"/>
              </w:rPr>
            </w:pPr>
          </w:p>
          <w:p w:rsidR="00A224AC" w:rsidRPr="009B7CEE" w:rsidRDefault="00A224AC" w:rsidP="00944E8A">
            <w:pPr>
              <w:pStyle w:val="Default"/>
              <w:jc w:val="center"/>
              <w:rPr>
                <w:rFonts w:asciiTheme="minorHAnsi" w:hAnsiTheme="minorHAnsi"/>
                <w:b/>
                <w:sz w:val="20"/>
              </w:rPr>
            </w:pPr>
            <w:r w:rsidRPr="009B7CEE">
              <w:rPr>
                <w:rFonts w:asciiTheme="minorHAnsi" w:hAnsiTheme="minorHAnsi"/>
                <w:b/>
                <w:sz w:val="20"/>
              </w:rPr>
              <w:t>Rodzaj zadania</w:t>
            </w:r>
          </w:p>
        </w:tc>
        <w:tc>
          <w:tcPr>
            <w:tcW w:w="1977" w:type="dxa"/>
            <w:vMerge w:val="restart"/>
          </w:tcPr>
          <w:p w:rsidR="00A224AC" w:rsidRPr="009B7CEE" w:rsidRDefault="00A224AC" w:rsidP="00064ACD">
            <w:pPr>
              <w:pStyle w:val="Default"/>
              <w:jc w:val="center"/>
              <w:rPr>
                <w:rFonts w:asciiTheme="minorHAnsi" w:hAnsiTheme="minorHAnsi"/>
                <w:sz w:val="20"/>
              </w:rPr>
            </w:pPr>
            <w:r w:rsidRPr="009B7CEE">
              <w:rPr>
                <w:rFonts w:asciiTheme="minorHAnsi" w:hAnsiTheme="minorHAnsi"/>
                <w:b/>
                <w:bCs/>
                <w:sz w:val="20"/>
              </w:rPr>
              <w:t>Podmioty odpowiedzialne za realizację</w:t>
            </w:r>
          </w:p>
        </w:tc>
        <w:tc>
          <w:tcPr>
            <w:tcW w:w="4036" w:type="dxa"/>
            <w:gridSpan w:val="6"/>
          </w:tcPr>
          <w:p w:rsidR="00A224AC" w:rsidRPr="009B7CEE" w:rsidRDefault="00A224AC" w:rsidP="00EE44C0">
            <w:pPr>
              <w:pStyle w:val="Default"/>
              <w:jc w:val="center"/>
              <w:rPr>
                <w:rFonts w:asciiTheme="minorHAnsi" w:hAnsiTheme="minorHAnsi"/>
                <w:sz w:val="20"/>
              </w:rPr>
            </w:pPr>
            <w:r w:rsidRPr="009B7CEE">
              <w:rPr>
                <w:rFonts w:asciiTheme="minorHAnsi" w:hAnsiTheme="minorHAnsi"/>
                <w:b/>
                <w:bCs/>
                <w:sz w:val="20"/>
              </w:rPr>
              <w:t>Szacunkowe koszty realizacji zadania (</w:t>
            </w:r>
            <w:r w:rsidR="00EE44C0">
              <w:rPr>
                <w:rFonts w:asciiTheme="minorHAnsi" w:hAnsiTheme="minorHAnsi"/>
                <w:b/>
                <w:bCs/>
                <w:sz w:val="20"/>
              </w:rPr>
              <w:t>PLN</w:t>
            </w:r>
            <w:r w:rsidRPr="009B7CEE">
              <w:rPr>
                <w:rFonts w:asciiTheme="minorHAnsi" w:hAnsiTheme="minorHAnsi"/>
                <w:b/>
                <w:bCs/>
                <w:sz w:val="20"/>
              </w:rPr>
              <w:t>)</w:t>
            </w:r>
          </w:p>
        </w:tc>
        <w:tc>
          <w:tcPr>
            <w:tcW w:w="2886" w:type="dxa"/>
            <w:vMerge w:val="restart"/>
          </w:tcPr>
          <w:p w:rsidR="00A224AC" w:rsidRPr="009B7CEE" w:rsidRDefault="00A224AC" w:rsidP="00944E8A">
            <w:pPr>
              <w:pStyle w:val="Default"/>
              <w:jc w:val="center"/>
              <w:rPr>
                <w:rFonts w:asciiTheme="minorHAnsi" w:hAnsiTheme="minorHAnsi"/>
                <w:b/>
                <w:sz w:val="20"/>
              </w:rPr>
            </w:pPr>
            <w:r w:rsidRPr="009B7CEE">
              <w:rPr>
                <w:rFonts w:asciiTheme="minorHAnsi" w:hAnsiTheme="minorHAnsi"/>
                <w:b/>
                <w:sz w:val="20"/>
              </w:rPr>
              <w:t>Źródła finansowania</w:t>
            </w:r>
          </w:p>
        </w:tc>
      </w:tr>
      <w:tr w:rsidR="00064ACD" w:rsidRPr="009B7CEE" w:rsidTr="00E572AB">
        <w:trPr>
          <w:tblHeader/>
        </w:trPr>
        <w:tc>
          <w:tcPr>
            <w:tcW w:w="3764" w:type="dxa"/>
            <w:vMerge/>
            <w:shd w:val="clear" w:color="auto" w:fill="FFFFFF" w:themeFill="background1"/>
          </w:tcPr>
          <w:p w:rsidR="00A224AC" w:rsidRPr="009B7CEE" w:rsidRDefault="00A224AC" w:rsidP="00944E8A">
            <w:pPr>
              <w:pStyle w:val="Default"/>
              <w:rPr>
                <w:rFonts w:asciiTheme="minorHAnsi" w:hAnsiTheme="minorHAnsi"/>
                <w:sz w:val="20"/>
              </w:rPr>
            </w:pPr>
          </w:p>
        </w:tc>
        <w:tc>
          <w:tcPr>
            <w:tcW w:w="1557" w:type="dxa"/>
            <w:vMerge/>
          </w:tcPr>
          <w:p w:rsidR="00A224AC" w:rsidRPr="009B7CEE" w:rsidRDefault="00A224AC" w:rsidP="00944E8A">
            <w:pPr>
              <w:jc w:val="center"/>
              <w:rPr>
                <w:rFonts w:asciiTheme="minorHAnsi" w:hAnsiTheme="minorHAnsi"/>
              </w:rPr>
            </w:pPr>
          </w:p>
        </w:tc>
        <w:tc>
          <w:tcPr>
            <w:tcW w:w="1977" w:type="dxa"/>
            <w:vMerge/>
          </w:tcPr>
          <w:p w:rsidR="00A224AC" w:rsidRPr="009B7CEE" w:rsidRDefault="00A224AC" w:rsidP="00064ACD">
            <w:pPr>
              <w:jc w:val="center"/>
              <w:rPr>
                <w:rFonts w:asciiTheme="minorHAnsi" w:hAnsiTheme="minorHAnsi"/>
              </w:rPr>
            </w:pPr>
          </w:p>
        </w:tc>
        <w:tc>
          <w:tcPr>
            <w:tcW w:w="716" w:type="dxa"/>
          </w:tcPr>
          <w:p w:rsidR="00A224AC" w:rsidRPr="009B7CEE" w:rsidRDefault="00A224AC" w:rsidP="00944E8A">
            <w:pPr>
              <w:jc w:val="center"/>
              <w:rPr>
                <w:rFonts w:asciiTheme="minorHAnsi" w:hAnsiTheme="minorHAnsi"/>
              </w:rPr>
            </w:pPr>
            <w:r w:rsidRPr="009B7CEE">
              <w:rPr>
                <w:rFonts w:asciiTheme="minorHAnsi" w:hAnsiTheme="minorHAnsi"/>
                <w:b/>
                <w:bCs/>
              </w:rPr>
              <w:t>2017</w:t>
            </w:r>
          </w:p>
        </w:tc>
        <w:tc>
          <w:tcPr>
            <w:tcW w:w="0" w:type="auto"/>
          </w:tcPr>
          <w:p w:rsidR="00A224AC" w:rsidRPr="009B7CEE" w:rsidRDefault="00A224AC" w:rsidP="00944E8A">
            <w:pPr>
              <w:jc w:val="center"/>
              <w:rPr>
                <w:rFonts w:asciiTheme="minorHAnsi" w:hAnsiTheme="minorHAnsi"/>
              </w:rPr>
            </w:pPr>
            <w:r w:rsidRPr="009B7CEE">
              <w:rPr>
                <w:rFonts w:asciiTheme="minorHAnsi" w:hAnsiTheme="minorHAnsi"/>
                <w:b/>
                <w:bCs/>
              </w:rPr>
              <w:t>2018</w:t>
            </w:r>
          </w:p>
        </w:tc>
        <w:tc>
          <w:tcPr>
            <w:tcW w:w="0" w:type="auto"/>
          </w:tcPr>
          <w:p w:rsidR="00A224AC" w:rsidRPr="009B7CEE" w:rsidRDefault="00A224AC" w:rsidP="00944E8A">
            <w:pPr>
              <w:jc w:val="center"/>
              <w:rPr>
                <w:rFonts w:asciiTheme="minorHAnsi" w:hAnsiTheme="minorHAnsi"/>
              </w:rPr>
            </w:pPr>
            <w:r w:rsidRPr="009B7CEE">
              <w:rPr>
                <w:rFonts w:asciiTheme="minorHAnsi" w:hAnsiTheme="minorHAnsi"/>
                <w:b/>
                <w:bCs/>
              </w:rPr>
              <w:t>2019</w:t>
            </w:r>
          </w:p>
        </w:tc>
        <w:tc>
          <w:tcPr>
            <w:tcW w:w="0" w:type="auto"/>
          </w:tcPr>
          <w:p w:rsidR="00A224AC" w:rsidRPr="009B7CEE" w:rsidRDefault="00A224AC" w:rsidP="00944E8A">
            <w:pPr>
              <w:jc w:val="center"/>
              <w:rPr>
                <w:rFonts w:asciiTheme="minorHAnsi" w:hAnsiTheme="minorHAnsi"/>
              </w:rPr>
            </w:pPr>
            <w:r w:rsidRPr="009B7CEE">
              <w:rPr>
                <w:rFonts w:asciiTheme="minorHAnsi" w:hAnsiTheme="minorHAnsi"/>
                <w:b/>
                <w:bCs/>
              </w:rPr>
              <w:t>2020</w:t>
            </w:r>
          </w:p>
        </w:tc>
        <w:tc>
          <w:tcPr>
            <w:tcW w:w="0" w:type="auto"/>
          </w:tcPr>
          <w:p w:rsidR="00A224AC" w:rsidRPr="009B7CEE" w:rsidRDefault="00A224AC" w:rsidP="00944E8A">
            <w:pPr>
              <w:jc w:val="center"/>
              <w:rPr>
                <w:rFonts w:asciiTheme="minorHAnsi" w:hAnsiTheme="minorHAnsi"/>
              </w:rPr>
            </w:pPr>
            <w:r w:rsidRPr="009B7CEE">
              <w:rPr>
                <w:rFonts w:asciiTheme="minorHAnsi" w:hAnsiTheme="minorHAnsi"/>
                <w:b/>
                <w:bCs/>
              </w:rPr>
              <w:t>2021-2024</w:t>
            </w:r>
          </w:p>
        </w:tc>
        <w:tc>
          <w:tcPr>
            <w:tcW w:w="771" w:type="dxa"/>
          </w:tcPr>
          <w:p w:rsidR="00A224AC" w:rsidRPr="009B7CEE" w:rsidRDefault="00A224AC" w:rsidP="00944E8A">
            <w:pPr>
              <w:jc w:val="center"/>
              <w:rPr>
                <w:rFonts w:asciiTheme="minorHAnsi" w:hAnsiTheme="minorHAnsi"/>
              </w:rPr>
            </w:pPr>
            <w:r w:rsidRPr="009B7CEE">
              <w:rPr>
                <w:rFonts w:asciiTheme="minorHAnsi" w:hAnsiTheme="minorHAnsi"/>
                <w:b/>
                <w:bCs/>
              </w:rPr>
              <w:t>Razem</w:t>
            </w:r>
          </w:p>
        </w:tc>
        <w:tc>
          <w:tcPr>
            <w:tcW w:w="2886" w:type="dxa"/>
            <w:vMerge/>
          </w:tcPr>
          <w:p w:rsidR="00A224AC" w:rsidRPr="009B7CEE" w:rsidRDefault="00A224AC" w:rsidP="00944E8A">
            <w:pPr>
              <w:pStyle w:val="Default"/>
              <w:rPr>
                <w:rFonts w:asciiTheme="minorHAnsi" w:hAnsiTheme="minorHAnsi"/>
                <w:sz w:val="20"/>
              </w:rPr>
            </w:pPr>
          </w:p>
        </w:tc>
      </w:tr>
      <w:tr w:rsidR="00064ACD" w:rsidRPr="009B7CEE" w:rsidTr="00E572AB">
        <w:tc>
          <w:tcPr>
            <w:tcW w:w="3764" w:type="dxa"/>
            <w:vAlign w:val="center"/>
          </w:tcPr>
          <w:p w:rsidR="003C3425" w:rsidRPr="009B7CEE" w:rsidRDefault="003C3425" w:rsidP="00CD2519">
            <w:pPr>
              <w:pStyle w:val="TableContents"/>
              <w:rPr>
                <w:rFonts w:asciiTheme="minorHAnsi" w:hAnsiTheme="minorHAnsi"/>
                <w:sz w:val="20"/>
                <w:szCs w:val="20"/>
              </w:rPr>
            </w:pPr>
            <w:r w:rsidRPr="009B7CEE">
              <w:rPr>
                <w:rFonts w:asciiTheme="minorHAnsi" w:hAnsiTheme="minorHAnsi"/>
                <w:sz w:val="20"/>
                <w:szCs w:val="20"/>
              </w:rPr>
              <w:t>Modernizacja i naprawy nawierzchni dróg</w:t>
            </w:r>
            <w:r w:rsidRPr="009B7CEE">
              <w:rPr>
                <w:rFonts w:asciiTheme="minorHAnsi" w:hAnsiTheme="minorHAnsi" w:cs="Calibri"/>
                <w:sz w:val="20"/>
                <w:szCs w:val="20"/>
              </w:rPr>
              <w:t xml:space="preserve">, </w:t>
            </w:r>
            <w:r w:rsidRPr="009B7CEE">
              <w:rPr>
                <w:rFonts w:asciiTheme="minorHAnsi" w:hAnsiTheme="minorHAnsi"/>
                <w:sz w:val="20"/>
                <w:szCs w:val="20"/>
              </w:rPr>
              <w:t>zmiany w organizacji ruchu, wprowadzenie tzw. "uspokajaczy ruchu", budowa mostów, zatok postojowych, itp.</w:t>
            </w:r>
            <w:r w:rsidRPr="009B7CEE">
              <w:rPr>
                <w:rFonts w:asciiTheme="minorHAnsi" w:hAnsiTheme="minorHAnsi" w:cs="Calibri"/>
                <w:sz w:val="20"/>
                <w:szCs w:val="20"/>
              </w:rPr>
              <w:t>)</w:t>
            </w:r>
          </w:p>
        </w:tc>
        <w:tc>
          <w:tcPr>
            <w:tcW w:w="1557" w:type="dxa"/>
          </w:tcPr>
          <w:p w:rsidR="003C3425" w:rsidRPr="009B7CEE" w:rsidRDefault="003C3425" w:rsidP="00944E8A">
            <w:pPr>
              <w:jc w:val="center"/>
              <w:rPr>
                <w:rFonts w:asciiTheme="minorHAnsi" w:hAnsiTheme="minorHAnsi"/>
              </w:rPr>
            </w:pPr>
            <w:r w:rsidRPr="009B7CEE">
              <w:rPr>
                <w:rFonts w:asciiTheme="minorHAnsi" w:hAnsiTheme="minorHAnsi"/>
              </w:rPr>
              <w:t>własne,</w:t>
            </w:r>
          </w:p>
          <w:p w:rsidR="003C3425" w:rsidRPr="009B7CEE" w:rsidRDefault="003C3425" w:rsidP="00944E8A">
            <w:pPr>
              <w:jc w:val="center"/>
              <w:rPr>
                <w:rFonts w:asciiTheme="minorHAnsi" w:hAnsiTheme="minorHAnsi"/>
              </w:rPr>
            </w:pPr>
            <w:r w:rsidRPr="009B7CEE">
              <w:rPr>
                <w:rFonts w:asciiTheme="minorHAnsi" w:hAnsiTheme="minorHAnsi"/>
              </w:rPr>
              <w:t>monitorowane</w:t>
            </w:r>
          </w:p>
        </w:tc>
        <w:tc>
          <w:tcPr>
            <w:tcW w:w="1977" w:type="dxa"/>
          </w:tcPr>
          <w:p w:rsidR="003C3425" w:rsidRPr="009B7CEE" w:rsidRDefault="003C3425" w:rsidP="00064ACD">
            <w:pPr>
              <w:jc w:val="center"/>
              <w:rPr>
                <w:rFonts w:asciiTheme="minorHAnsi" w:hAnsiTheme="minorHAnsi"/>
              </w:rPr>
            </w:pPr>
            <w:r w:rsidRPr="009B7CEE">
              <w:rPr>
                <w:rFonts w:asciiTheme="minorHAnsi" w:hAnsiTheme="minorHAnsi" w:cs="Calibri"/>
              </w:rPr>
              <w:t xml:space="preserve">zarządzający drogami, </w:t>
            </w:r>
            <w:r w:rsidRPr="009B7CEE">
              <w:rPr>
                <w:rStyle w:val="normaltext"/>
                <w:rFonts w:asciiTheme="minorHAnsi" w:hAnsiTheme="minorHAnsi" w:cs="Calibri"/>
                <w:sz w:val="20"/>
                <w:szCs w:val="20"/>
              </w:rPr>
              <w:t>Gmina Przytyk</w:t>
            </w:r>
            <w:r w:rsidRPr="009B7CEE">
              <w:rPr>
                <w:rFonts w:asciiTheme="minorHAnsi" w:hAnsiTheme="minorHAnsi" w:cs="Calibri"/>
              </w:rPr>
              <w:t>, Powiat Radomski, Województwo Mazowieckie</w:t>
            </w:r>
          </w:p>
        </w:tc>
        <w:tc>
          <w:tcPr>
            <w:tcW w:w="4036" w:type="dxa"/>
            <w:gridSpan w:val="6"/>
          </w:tcPr>
          <w:p w:rsidR="00E572AB" w:rsidRDefault="00E572AB" w:rsidP="00944E8A">
            <w:pPr>
              <w:jc w:val="center"/>
              <w:rPr>
                <w:rFonts w:asciiTheme="minorHAnsi" w:hAnsiTheme="minorHAnsi"/>
                <w:bCs/>
              </w:rPr>
            </w:pPr>
          </w:p>
          <w:p w:rsidR="003C3425" w:rsidRPr="009B7CEE" w:rsidRDefault="003C3425" w:rsidP="00944E8A">
            <w:pPr>
              <w:jc w:val="center"/>
              <w:rPr>
                <w:rFonts w:asciiTheme="minorHAnsi" w:hAnsiTheme="minorHAnsi"/>
                <w:bCs/>
              </w:rPr>
            </w:pPr>
            <w:r w:rsidRPr="009B7CEE">
              <w:rPr>
                <w:rFonts w:asciiTheme="minorHAnsi" w:hAnsiTheme="minorHAnsi"/>
                <w:bCs/>
              </w:rPr>
              <w:t>brak danych dotyczących kosztów</w:t>
            </w:r>
          </w:p>
          <w:p w:rsidR="003C3425" w:rsidRPr="009B7CEE" w:rsidRDefault="003C3425" w:rsidP="00944E8A">
            <w:pPr>
              <w:pStyle w:val="Default"/>
              <w:jc w:val="center"/>
              <w:rPr>
                <w:rFonts w:asciiTheme="minorHAnsi" w:hAnsiTheme="minorHAnsi"/>
                <w:b/>
                <w:bCs/>
                <w:sz w:val="20"/>
              </w:rPr>
            </w:pPr>
          </w:p>
          <w:p w:rsidR="003C3425" w:rsidRPr="009B7CEE" w:rsidRDefault="003C3425" w:rsidP="00944E8A">
            <w:pPr>
              <w:pStyle w:val="Default"/>
              <w:jc w:val="center"/>
              <w:rPr>
                <w:rFonts w:asciiTheme="minorHAnsi" w:hAnsiTheme="minorHAnsi"/>
                <w:b/>
                <w:bCs/>
                <w:sz w:val="20"/>
              </w:rPr>
            </w:pPr>
          </w:p>
        </w:tc>
        <w:tc>
          <w:tcPr>
            <w:tcW w:w="2886" w:type="dxa"/>
          </w:tcPr>
          <w:p w:rsidR="003C3425" w:rsidRPr="009B7CEE" w:rsidRDefault="00CD2519" w:rsidP="00944E8A">
            <w:pPr>
              <w:rPr>
                <w:rFonts w:asciiTheme="minorHAnsi" w:hAnsiTheme="minorHAnsi"/>
              </w:rPr>
            </w:pPr>
            <w:r w:rsidRPr="009B7CEE">
              <w:rPr>
                <w:rFonts w:asciiTheme="minorHAnsi" w:hAnsiTheme="minorHAnsi"/>
              </w:rPr>
              <w:t>środki własne gminy</w:t>
            </w:r>
            <w:r w:rsidR="003C3425" w:rsidRPr="009B7CEE">
              <w:rPr>
                <w:rFonts w:asciiTheme="minorHAnsi" w:hAnsiTheme="minorHAnsi"/>
              </w:rPr>
              <w:t>, budżet powiatu, budżet województwa, budżet państwa</w:t>
            </w:r>
          </w:p>
        </w:tc>
      </w:tr>
      <w:tr w:rsidR="00E02B08" w:rsidRPr="009B7CEE" w:rsidTr="00E572AB">
        <w:tc>
          <w:tcPr>
            <w:tcW w:w="3764" w:type="dxa"/>
            <w:vAlign w:val="center"/>
          </w:tcPr>
          <w:p w:rsidR="00E02B08" w:rsidRPr="009B7CEE" w:rsidRDefault="00E02B08" w:rsidP="00E02B08">
            <w:pPr>
              <w:pStyle w:val="TableContents"/>
              <w:rPr>
                <w:rFonts w:asciiTheme="minorHAnsi" w:hAnsiTheme="minorHAnsi"/>
                <w:sz w:val="20"/>
                <w:szCs w:val="20"/>
              </w:rPr>
            </w:pPr>
            <w:r>
              <w:rPr>
                <w:rFonts w:asciiTheme="minorHAnsi" w:hAnsiTheme="minorHAnsi"/>
                <w:sz w:val="20"/>
                <w:szCs w:val="20"/>
              </w:rPr>
              <w:t>O</w:t>
            </w:r>
            <w:r w:rsidRPr="00E02B08">
              <w:rPr>
                <w:rFonts w:asciiTheme="minorHAnsi" w:hAnsiTheme="minorHAnsi"/>
                <w:sz w:val="20"/>
                <w:szCs w:val="20"/>
              </w:rPr>
              <w:t>pracowanie dokumentacji  do regulacji stanu prawnego i dokumentacji projektowej</w:t>
            </w:r>
            <w:r>
              <w:rPr>
                <w:rFonts w:asciiTheme="minorHAnsi" w:hAnsiTheme="minorHAnsi"/>
                <w:sz w:val="20"/>
                <w:szCs w:val="20"/>
              </w:rPr>
              <w:t xml:space="preserve"> d</w:t>
            </w:r>
            <w:r w:rsidRPr="00E02B08">
              <w:rPr>
                <w:rFonts w:asciiTheme="minorHAnsi" w:hAnsiTheme="minorHAnsi"/>
                <w:sz w:val="20"/>
                <w:szCs w:val="20"/>
              </w:rPr>
              <w:t>rog</w:t>
            </w:r>
            <w:r>
              <w:rPr>
                <w:rFonts w:asciiTheme="minorHAnsi" w:hAnsiTheme="minorHAnsi"/>
                <w:sz w:val="20"/>
                <w:szCs w:val="20"/>
              </w:rPr>
              <w:t>i powiatowej</w:t>
            </w:r>
            <w:r w:rsidRPr="00E02B08">
              <w:rPr>
                <w:rFonts w:asciiTheme="minorHAnsi" w:hAnsiTheme="minorHAnsi"/>
                <w:sz w:val="20"/>
                <w:szCs w:val="20"/>
              </w:rPr>
              <w:t xml:space="preserve"> nr 3336</w:t>
            </w:r>
            <w:r>
              <w:rPr>
                <w:rFonts w:asciiTheme="minorHAnsi" w:hAnsiTheme="minorHAnsi"/>
                <w:sz w:val="20"/>
                <w:szCs w:val="20"/>
              </w:rPr>
              <w:t>W Wieniawa – Przytyk – Jedlińsk wraz z przebudową</w:t>
            </w:r>
            <w:r w:rsidRPr="00E02B08">
              <w:rPr>
                <w:rFonts w:asciiTheme="minorHAnsi" w:hAnsiTheme="minorHAnsi"/>
                <w:sz w:val="20"/>
                <w:szCs w:val="20"/>
              </w:rPr>
              <w:t xml:space="preserve"> drogi</w:t>
            </w:r>
          </w:p>
        </w:tc>
        <w:tc>
          <w:tcPr>
            <w:tcW w:w="1557" w:type="dxa"/>
          </w:tcPr>
          <w:p w:rsidR="00E572AB" w:rsidRDefault="00E572AB" w:rsidP="00944E8A">
            <w:pPr>
              <w:jc w:val="center"/>
              <w:rPr>
                <w:rFonts w:asciiTheme="minorHAnsi" w:hAnsiTheme="minorHAnsi"/>
              </w:rPr>
            </w:pPr>
          </w:p>
          <w:p w:rsidR="00E02B08" w:rsidRPr="009B7CEE" w:rsidRDefault="00E02B08" w:rsidP="00944E8A">
            <w:pPr>
              <w:jc w:val="center"/>
              <w:rPr>
                <w:rFonts w:asciiTheme="minorHAnsi" w:hAnsiTheme="minorHAnsi"/>
              </w:rPr>
            </w:pPr>
            <w:r>
              <w:rPr>
                <w:rFonts w:asciiTheme="minorHAnsi" w:hAnsiTheme="minorHAnsi"/>
              </w:rPr>
              <w:t>monitorowane</w:t>
            </w:r>
          </w:p>
        </w:tc>
        <w:tc>
          <w:tcPr>
            <w:tcW w:w="1977" w:type="dxa"/>
          </w:tcPr>
          <w:p w:rsidR="00E02B08" w:rsidRPr="009B7CEE" w:rsidRDefault="00E02B08" w:rsidP="00064ACD">
            <w:pPr>
              <w:jc w:val="center"/>
              <w:rPr>
                <w:rFonts w:asciiTheme="minorHAnsi" w:hAnsiTheme="minorHAnsi" w:cs="Calibri"/>
              </w:rPr>
            </w:pPr>
            <w:r>
              <w:rPr>
                <w:rFonts w:asciiTheme="minorHAnsi" w:hAnsiTheme="minorHAnsi" w:cs="Calibri"/>
              </w:rPr>
              <w:t>Powiatowy Zarząd Dróg  Publicznych w Radomiu</w:t>
            </w:r>
          </w:p>
        </w:tc>
        <w:tc>
          <w:tcPr>
            <w:tcW w:w="4036" w:type="dxa"/>
            <w:gridSpan w:val="6"/>
          </w:tcPr>
          <w:p w:rsidR="00E572AB" w:rsidRDefault="00E572AB" w:rsidP="00944E8A">
            <w:pPr>
              <w:jc w:val="center"/>
              <w:rPr>
                <w:rFonts w:asciiTheme="minorHAnsi" w:hAnsiTheme="minorHAnsi"/>
                <w:bCs/>
              </w:rPr>
            </w:pPr>
          </w:p>
          <w:p w:rsidR="00E02B08" w:rsidRPr="009B7CEE" w:rsidRDefault="00E02B08" w:rsidP="00944E8A">
            <w:pPr>
              <w:jc w:val="center"/>
              <w:rPr>
                <w:rFonts w:asciiTheme="minorHAnsi" w:hAnsiTheme="minorHAnsi"/>
                <w:bCs/>
              </w:rPr>
            </w:pPr>
            <w:r>
              <w:rPr>
                <w:rFonts w:asciiTheme="minorHAnsi" w:hAnsiTheme="minorHAnsi"/>
                <w:bCs/>
              </w:rPr>
              <w:t>2 350</w:t>
            </w:r>
            <w:r w:rsidR="00E572AB">
              <w:rPr>
                <w:rFonts w:asciiTheme="minorHAnsi" w:hAnsiTheme="minorHAnsi"/>
                <w:bCs/>
              </w:rPr>
              <w:t> </w:t>
            </w:r>
            <w:r>
              <w:rPr>
                <w:rFonts w:asciiTheme="minorHAnsi" w:hAnsiTheme="minorHAnsi"/>
                <w:bCs/>
              </w:rPr>
              <w:t>000</w:t>
            </w:r>
          </w:p>
        </w:tc>
        <w:tc>
          <w:tcPr>
            <w:tcW w:w="2886" w:type="dxa"/>
          </w:tcPr>
          <w:p w:rsidR="00E572AB" w:rsidRDefault="00E572AB" w:rsidP="00944E8A">
            <w:pPr>
              <w:rPr>
                <w:rFonts w:asciiTheme="minorHAnsi" w:hAnsiTheme="minorHAnsi"/>
              </w:rPr>
            </w:pPr>
          </w:p>
          <w:p w:rsidR="00E02B08" w:rsidRPr="009B7CEE" w:rsidRDefault="00E02B08" w:rsidP="00944E8A">
            <w:pPr>
              <w:rPr>
                <w:rFonts w:asciiTheme="minorHAnsi" w:hAnsiTheme="minorHAnsi"/>
              </w:rPr>
            </w:pPr>
            <w:r>
              <w:rPr>
                <w:rFonts w:asciiTheme="minorHAnsi" w:hAnsiTheme="minorHAnsi"/>
              </w:rPr>
              <w:t>budżet powiatu</w:t>
            </w:r>
          </w:p>
        </w:tc>
      </w:tr>
      <w:tr w:rsidR="00E572AB" w:rsidRPr="009B7CEE" w:rsidTr="00E572AB">
        <w:tc>
          <w:tcPr>
            <w:tcW w:w="3764" w:type="dxa"/>
            <w:vAlign w:val="center"/>
          </w:tcPr>
          <w:p w:rsidR="00E572AB" w:rsidRPr="00E572AB" w:rsidRDefault="00E572AB" w:rsidP="003A4DDC">
            <w:pPr>
              <w:pStyle w:val="TableContents"/>
              <w:rPr>
                <w:rFonts w:asciiTheme="minorHAnsi" w:hAnsiTheme="minorHAnsi"/>
                <w:sz w:val="20"/>
                <w:szCs w:val="20"/>
              </w:rPr>
            </w:pPr>
            <w:r w:rsidRPr="00E572AB">
              <w:rPr>
                <w:rFonts w:asciiTheme="minorHAnsi" w:hAnsiTheme="minorHAnsi"/>
                <w:sz w:val="20"/>
                <w:szCs w:val="20"/>
              </w:rPr>
              <w:t>Remont drogi powiatowej nr 3501W Wrzeszczów- Wrzos- Domaniów km 0+000-Km 0+266; km 0+287-km 0+435; km 1+206-km 1 + 571, gmina Przytyk</w:t>
            </w:r>
          </w:p>
          <w:p w:rsidR="00E572AB" w:rsidRPr="00E572AB" w:rsidRDefault="00E572AB" w:rsidP="003A4DDC">
            <w:pPr>
              <w:pStyle w:val="TableContents"/>
              <w:rPr>
                <w:rFonts w:asciiTheme="minorHAnsi" w:hAnsiTheme="minorHAnsi"/>
                <w:sz w:val="20"/>
                <w:szCs w:val="20"/>
              </w:rPr>
            </w:pPr>
          </w:p>
        </w:tc>
        <w:tc>
          <w:tcPr>
            <w:tcW w:w="1557" w:type="dxa"/>
          </w:tcPr>
          <w:p w:rsidR="00E572AB" w:rsidRDefault="00E572AB" w:rsidP="003A4DDC">
            <w:pPr>
              <w:jc w:val="center"/>
              <w:rPr>
                <w:rFonts w:asciiTheme="minorHAnsi" w:hAnsiTheme="minorHAnsi"/>
              </w:rPr>
            </w:pPr>
          </w:p>
          <w:p w:rsidR="00E572AB" w:rsidRPr="00E572AB" w:rsidRDefault="00E572AB" w:rsidP="003A4DDC">
            <w:pPr>
              <w:jc w:val="center"/>
              <w:rPr>
                <w:rFonts w:asciiTheme="minorHAnsi" w:hAnsiTheme="minorHAnsi"/>
              </w:rPr>
            </w:pPr>
            <w:r w:rsidRPr="00E572AB">
              <w:rPr>
                <w:rFonts w:asciiTheme="minorHAnsi" w:hAnsiTheme="minorHAnsi"/>
              </w:rPr>
              <w:t>monitorowane</w:t>
            </w:r>
          </w:p>
        </w:tc>
        <w:tc>
          <w:tcPr>
            <w:tcW w:w="1977" w:type="dxa"/>
          </w:tcPr>
          <w:p w:rsidR="00E572AB" w:rsidRPr="00E572AB" w:rsidRDefault="00E572AB" w:rsidP="003A4DDC">
            <w:pPr>
              <w:jc w:val="center"/>
              <w:rPr>
                <w:rFonts w:asciiTheme="minorHAnsi" w:hAnsiTheme="minorHAnsi" w:cs="Calibri"/>
              </w:rPr>
            </w:pPr>
            <w:r w:rsidRPr="00E572AB">
              <w:rPr>
                <w:rFonts w:asciiTheme="minorHAnsi" w:hAnsiTheme="minorHAnsi" w:cs="Calibri"/>
              </w:rPr>
              <w:t>Powiatowy Zarząd Dróg  Publicznych w Radomiu</w:t>
            </w:r>
          </w:p>
        </w:tc>
        <w:tc>
          <w:tcPr>
            <w:tcW w:w="4036" w:type="dxa"/>
            <w:gridSpan w:val="6"/>
          </w:tcPr>
          <w:p w:rsidR="00E572AB" w:rsidRDefault="00E572AB" w:rsidP="00E572AB">
            <w:pPr>
              <w:jc w:val="center"/>
              <w:rPr>
                <w:rFonts w:asciiTheme="minorHAnsi" w:hAnsiTheme="minorHAnsi"/>
                <w:bCs/>
              </w:rPr>
            </w:pPr>
          </w:p>
          <w:p w:rsidR="00E572AB" w:rsidRPr="00E572AB" w:rsidRDefault="00E572AB" w:rsidP="00E572AB">
            <w:pPr>
              <w:jc w:val="center"/>
              <w:rPr>
                <w:rFonts w:asciiTheme="minorHAnsi" w:hAnsiTheme="minorHAnsi"/>
                <w:bCs/>
              </w:rPr>
            </w:pPr>
            <w:r>
              <w:rPr>
                <w:rFonts w:asciiTheme="minorHAnsi" w:hAnsiTheme="minorHAnsi"/>
                <w:bCs/>
              </w:rPr>
              <w:t xml:space="preserve">2017 r. - </w:t>
            </w:r>
            <w:r w:rsidRPr="00E572AB">
              <w:rPr>
                <w:rFonts w:asciiTheme="minorHAnsi" w:hAnsiTheme="minorHAnsi"/>
                <w:bCs/>
              </w:rPr>
              <w:t>408</w:t>
            </w:r>
            <w:r>
              <w:rPr>
                <w:rFonts w:asciiTheme="minorHAnsi" w:hAnsiTheme="minorHAnsi"/>
                <w:bCs/>
              </w:rPr>
              <w:t> </w:t>
            </w:r>
            <w:r w:rsidRPr="00E572AB">
              <w:rPr>
                <w:rFonts w:asciiTheme="minorHAnsi" w:hAnsiTheme="minorHAnsi"/>
                <w:bCs/>
              </w:rPr>
              <w:t>000</w:t>
            </w:r>
          </w:p>
        </w:tc>
        <w:tc>
          <w:tcPr>
            <w:tcW w:w="2886" w:type="dxa"/>
          </w:tcPr>
          <w:p w:rsidR="00E572AB" w:rsidRDefault="00E572AB" w:rsidP="003A4DDC">
            <w:pPr>
              <w:rPr>
                <w:rFonts w:asciiTheme="minorHAnsi" w:hAnsiTheme="minorHAnsi"/>
              </w:rPr>
            </w:pPr>
          </w:p>
          <w:p w:rsidR="00E572AB" w:rsidRPr="00E572AB" w:rsidRDefault="00E572AB" w:rsidP="003A4DDC">
            <w:pPr>
              <w:rPr>
                <w:rFonts w:asciiTheme="minorHAnsi" w:hAnsiTheme="minorHAnsi"/>
              </w:rPr>
            </w:pPr>
            <w:r w:rsidRPr="00E572AB">
              <w:rPr>
                <w:rFonts w:asciiTheme="minorHAnsi" w:hAnsiTheme="minorHAnsi"/>
              </w:rPr>
              <w:t>budżet powiatu</w:t>
            </w:r>
          </w:p>
        </w:tc>
      </w:tr>
      <w:tr w:rsidR="00E572AB" w:rsidRPr="009B7CEE" w:rsidTr="00E572AB">
        <w:tc>
          <w:tcPr>
            <w:tcW w:w="3764" w:type="dxa"/>
            <w:vAlign w:val="center"/>
          </w:tcPr>
          <w:p w:rsidR="00E572AB" w:rsidRDefault="00E572AB" w:rsidP="00E02B08">
            <w:pPr>
              <w:pStyle w:val="TableContents"/>
              <w:rPr>
                <w:rFonts w:asciiTheme="minorHAnsi" w:hAnsiTheme="minorHAnsi"/>
                <w:sz w:val="20"/>
                <w:szCs w:val="20"/>
              </w:rPr>
            </w:pPr>
            <w:r>
              <w:rPr>
                <w:rFonts w:asciiTheme="minorHAnsi" w:hAnsiTheme="minorHAnsi"/>
                <w:sz w:val="20"/>
                <w:szCs w:val="20"/>
              </w:rPr>
              <w:t>Remont drogi wojewódzkiej nr 740 od km 21+050 do km 22+779</w:t>
            </w:r>
          </w:p>
        </w:tc>
        <w:tc>
          <w:tcPr>
            <w:tcW w:w="1557" w:type="dxa"/>
          </w:tcPr>
          <w:p w:rsidR="00E572AB" w:rsidRDefault="00E572AB" w:rsidP="00944E8A">
            <w:pPr>
              <w:jc w:val="center"/>
              <w:rPr>
                <w:rFonts w:asciiTheme="minorHAnsi" w:hAnsiTheme="minorHAnsi"/>
              </w:rPr>
            </w:pPr>
          </w:p>
          <w:p w:rsidR="00E572AB" w:rsidRDefault="00E572AB" w:rsidP="00944E8A">
            <w:pPr>
              <w:jc w:val="center"/>
              <w:rPr>
                <w:rFonts w:asciiTheme="minorHAnsi" w:hAnsiTheme="minorHAnsi"/>
              </w:rPr>
            </w:pPr>
            <w:r>
              <w:rPr>
                <w:rFonts w:asciiTheme="minorHAnsi" w:hAnsiTheme="minorHAnsi"/>
              </w:rPr>
              <w:t>monitorowane</w:t>
            </w:r>
          </w:p>
        </w:tc>
        <w:tc>
          <w:tcPr>
            <w:tcW w:w="1977" w:type="dxa"/>
          </w:tcPr>
          <w:p w:rsidR="00E572AB" w:rsidRDefault="00E572AB" w:rsidP="00064ACD">
            <w:pPr>
              <w:jc w:val="center"/>
              <w:rPr>
                <w:rFonts w:asciiTheme="minorHAnsi" w:hAnsiTheme="minorHAnsi" w:cs="Calibri"/>
              </w:rPr>
            </w:pPr>
            <w:r>
              <w:rPr>
                <w:rFonts w:asciiTheme="minorHAnsi" w:hAnsiTheme="minorHAnsi" w:cs="Calibri"/>
              </w:rPr>
              <w:t>Mazowiecki Zarząd Dróg Wojewódzkich w Warszawie</w:t>
            </w:r>
          </w:p>
        </w:tc>
        <w:tc>
          <w:tcPr>
            <w:tcW w:w="4036" w:type="dxa"/>
            <w:gridSpan w:val="6"/>
          </w:tcPr>
          <w:p w:rsidR="00E572AB" w:rsidRDefault="00E572AB" w:rsidP="00944E8A">
            <w:pPr>
              <w:jc w:val="center"/>
              <w:rPr>
                <w:rFonts w:asciiTheme="minorHAnsi" w:hAnsiTheme="minorHAnsi"/>
                <w:bCs/>
              </w:rPr>
            </w:pPr>
          </w:p>
          <w:p w:rsidR="00E572AB" w:rsidRDefault="00E572AB" w:rsidP="00944E8A">
            <w:pPr>
              <w:jc w:val="center"/>
              <w:rPr>
                <w:rFonts w:asciiTheme="minorHAnsi" w:hAnsiTheme="minorHAnsi"/>
                <w:bCs/>
              </w:rPr>
            </w:pPr>
            <w:r>
              <w:rPr>
                <w:rFonts w:asciiTheme="minorHAnsi" w:hAnsiTheme="minorHAnsi"/>
                <w:bCs/>
              </w:rPr>
              <w:t>1 426 001</w:t>
            </w:r>
          </w:p>
        </w:tc>
        <w:tc>
          <w:tcPr>
            <w:tcW w:w="2886" w:type="dxa"/>
          </w:tcPr>
          <w:p w:rsidR="00E572AB" w:rsidRDefault="00E572AB" w:rsidP="00944E8A">
            <w:pPr>
              <w:rPr>
                <w:rFonts w:asciiTheme="minorHAnsi" w:hAnsiTheme="minorHAnsi"/>
              </w:rPr>
            </w:pPr>
          </w:p>
          <w:p w:rsidR="00E572AB" w:rsidRDefault="00E572AB" w:rsidP="00944E8A">
            <w:pPr>
              <w:rPr>
                <w:rFonts w:asciiTheme="minorHAnsi" w:hAnsiTheme="minorHAnsi"/>
              </w:rPr>
            </w:pPr>
            <w:r>
              <w:rPr>
                <w:rFonts w:asciiTheme="minorHAnsi" w:hAnsiTheme="minorHAnsi"/>
              </w:rPr>
              <w:t>budżet województwa</w:t>
            </w:r>
          </w:p>
        </w:tc>
      </w:tr>
      <w:tr w:rsidR="00E572AB" w:rsidRPr="009B7CEE" w:rsidTr="00E572AB">
        <w:tc>
          <w:tcPr>
            <w:tcW w:w="3764" w:type="dxa"/>
            <w:vAlign w:val="center"/>
          </w:tcPr>
          <w:p w:rsidR="00E572AB" w:rsidRPr="009B7CEE" w:rsidRDefault="00E572AB" w:rsidP="0094791D">
            <w:pPr>
              <w:rPr>
                <w:rFonts w:asciiTheme="minorHAnsi" w:hAnsiTheme="minorHAnsi"/>
              </w:rPr>
            </w:pPr>
            <w:r w:rsidRPr="009B7CEE">
              <w:rPr>
                <w:rFonts w:asciiTheme="minorHAnsi" w:eastAsia="Calibri" w:hAnsiTheme="minorHAnsi"/>
              </w:rPr>
              <w:t>Budowa ścieżek rowerowych i tras rowerowych łączących gminę Przytyk z sąsiednimi gminami</w:t>
            </w:r>
          </w:p>
        </w:tc>
        <w:tc>
          <w:tcPr>
            <w:tcW w:w="1557" w:type="dxa"/>
          </w:tcPr>
          <w:p w:rsidR="00E572AB" w:rsidRPr="009B7CEE" w:rsidRDefault="00E572AB" w:rsidP="00944E8A">
            <w:pPr>
              <w:jc w:val="center"/>
              <w:rPr>
                <w:rFonts w:asciiTheme="minorHAnsi" w:hAnsiTheme="minorHAnsi"/>
              </w:rPr>
            </w:pPr>
            <w:r w:rsidRPr="009B7CEE">
              <w:rPr>
                <w:rFonts w:asciiTheme="minorHAnsi" w:hAnsiTheme="minorHAnsi"/>
              </w:rPr>
              <w:t>własne,</w:t>
            </w:r>
          </w:p>
          <w:p w:rsidR="00E572AB" w:rsidRPr="009B7CEE" w:rsidRDefault="00E572AB" w:rsidP="00944E8A">
            <w:pPr>
              <w:jc w:val="center"/>
              <w:rPr>
                <w:rFonts w:asciiTheme="minorHAnsi" w:hAnsiTheme="minorHAnsi"/>
              </w:rPr>
            </w:pPr>
            <w:r w:rsidRPr="009B7CEE">
              <w:rPr>
                <w:rFonts w:asciiTheme="minorHAnsi" w:hAnsiTheme="minorHAnsi"/>
              </w:rPr>
              <w:t>monitorowane</w:t>
            </w:r>
          </w:p>
        </w:tc>
        <w:tc>
          <w:tcPr>
            <w:tcW w:w="1977" w:type="dxa"/>
            <w:vAlign w:val="center"/>
          </w:tcPr>
          <w:p w:rsidR="00E572AB" w:rsidRPr="009B7CEE" w:rsidRDefault="00E572AB" w:rsidP="00064ACD">
            <w:pPr>
              <w:pStyle w:val="TableContents"/>
              <w:jc w:val="center"/>
              <w:rPr>
                <w:rFonts w:asciiTheme="minorHAnsi" w:hAnsiTheme="minorHAnsi" w:cs="Calibri"/>
                <w:sz w:val="20"/>
                <w:szCs w:val="20"/>
              </w:rPr>
            </w:pPr>
            <w:r w:rsidRPr="009B7CEE">
              <w:rPr>
                <w:rStyle w:val="normaltext"/>
                <w:rFonts w:asciiTheme="minorHAnsi" w:hAnsiTheme="minorHAnsi" w:cs="Calibri"/>
                <w:sz w:val="20"/>
                <w:szCs w:val="20"/>
              </w:rPr>
              <w:t>Gmina Przytyk</w:t>
            </w:r>
            <w:r w:rsidRPr="009B7CEE">
              <w:rPr>
                <w:rFonts w:asciiTheme="minorHAnsi" w:hAnsiTheme="minorHAnsi" w:cs="Calibri"/>
                <w:sz w:val="20"/>
                <w:szCs w:val="20"/>
              </w:rPr>
              <w:t xml:space="preserve">, Powiat Radomski, Województwo Mazowieckie, </w:t>
            </w:r>
            <w:r w:rsidRPr="009B7CEE">
              <w:rPr>
                <w:rFonts w:asciiTheme="minorHAnsi" w:hAnsiTheme="minorHAnsi" w:cs="Calibri"/>
                <w:sz w:val="20"/>
                <w:szCs w:val="20"/>
              </w:rPr>
              <w:lastRenderedPageBreak/>
              <w:t>zarządzający drogami</w:t>
            </w:r>
          </w:p>
        </w:tc>
        <w:tc>
          <w:tcPr>
            <w:tcW w:w="4036" w:type="dxa"/>
            <w:gridSpan w:val="6"/>
          </w:tcPr>
          <w:p w:rsidR="00E572AB" w:rsidRDefault="00E572AB" w:rsidP="00944E8A">
            <w:pPr>
              <w:jc w:val="center"/>
              <w:rPr>
                <w:rFonts w:asciiTheme="minorHAnsi" w:hAnsiTheme="minorHAnsi"/>
                <w:bCs/>
              </w:rPr>
            </w:pPr>
          </w:p>
          <w:p w:rsidR="00E572AB" w:rsidRPr="009B7CEE" w:rsidRDefault="00E572AB" w:rsidP="00944E8A">
            <w:pPr>
              <w:jc w:val="center"/>
              <w:rPr>
                <w:rFonts w:asciiTheme="minorHAnsi" w:hAnsiTheme="minorHAnsi"/>
                <w:bCs/>
              </w:rPr>
            </w:pPr>
            <w:r w:rsidRPr="009B7CEE">
              <w:rPr>
                <w:rFonts w:asciiTheme="minorHAnsi" w:hAnsiTheme="minorHAnsi"/>
                <w:bCs/>
              </w:rPr>
              <w:t>200 000</w:t>
            </w:r>
          </w:p>
          <w:p w:rsidR="00E572AB" w:rsidRPr="009B7CEE" w:rsidRDefault="00E572AB" w:rsidP="00944E8A">
            <w:pPr>
              <w:pStyle w:val="Default"/>
              <w:jc w:val="center"/>
              <w:rPr>
                <w:rFonts w:asciiTheme="minorHAnsi" w:hAnsiTheme="minorHAnsi"/>
                <w:b/>
                <w:bCs/>
                <w:sz w:val="20"/>
              </w:rPr>
            </w:pPr>
          </w:p>
          <w:p w:rsidR="00E572AB" w:rsidRPr="009B7CEE" w:rsidRDefault="00E572AB" w:rsidP="00944E8A">
            <w:pPr>
              <w:pStyle w:val="Default"/>
              <w:jc w:val="center"/>
              <w:rPr>
                <w:rFonts w:asciiTheme="minorHAnsi" w:hAnsiTheme="minorHAnsi"/>
                <w:b/>
                <w:bCs/>
                <w:sz w:val="20"/>
              </w:rPr>
            </w:pPr>
          </w:p>
        </w:tc>
        <w:tc>
          <w:tcPr>
            <w:tcW w:w="2886" w:type="dxa"/>
          </w:tcPr>
          <w:p w:rsidR="00E572AB" w:rsidRPr="009B7CEE" w:rsidRDefault="00E572AB" w:rsidP="0094791D">
            <w:pPr>
              <w:rPr>
                <w:rFonts w:asciiTheme="minorHAnsi" w:hAnsiTheme="minorHAnsi"/>
              </w:rPr>
            </w:pPr>
            <w:r w:rsidRPr="009B7CEE">
              <w:rPr>
                <w:rFonts w:asciiTheme="minorHAnsi" w:hAnsiTheme="minorHAnsi"/>
              </w:rPr>
              <w:t xml:space="preserve">środki własne gminy, budżet powiatu, budżet województwa, budżet państwa, Program Operacyjny Infrastruktura i </w:t>
            </w:r>
            <w:r w:rsidRPr="009B7CEE">
              <w:rPr>
                <w:rFonts w:asciiTheme="minorHAnsi" w:eastAsia="TTE1947240t00" w:hAnsiTheme="minorHAnsi"/>
              </w:rPr>
              <w:lastRenderedPageBreak/>
              <w:t>Ś</w:t>
            </w:r>
            <w:r w:rsidRPr="009B7CEE">
              <w:rPr>
                <w:rFonts w:asciiTheme="minorHAnsi" w:hAnsiTheme="minorHAnsi"/>
              </w:rPr>
              <w:t>rodowisko 2014-2020,</w:t>
            </w:r>
          </w:p>
          <w:p w:rsidR="00E572AB" w:rsidRPr="009B7CEE" w:rsidRDefault="00E572AB" w:rsidP="0094791D">
            <w:pPr>
              <w:rPr>
                <w:rFonts w:asciiTheme="minorHAnsi" w:hAnsiTheme="minorHAnsi"/>
              </w:rPr>
            </w:pPr>
            <w:r w:rsidRPr="009B7CEE">
              <w:rPr>
                <w:rFonts w:asciiTheme="minorHAnsi" w:eastAsia="TTE1947240t00" w:hAnsiTheme="minorHAnsi"/>
              </w:rPr>
              <w:t>ś</w:t>
            </w:r>
            <w:r w:rsidRPr="009B7CEE">
              <w:rPr>
                <w:rFonts w:asciiTheme="minorHAnsi" w:hAnsiTheme="minorHAnsi"/>
              </w:rPr>
              <w:t>rodki NFO</w:t>
            </w:r>
            <w:r w:rsidRPr="009B7CEE">
              <w:rPr>
                <w:rFonts w:asciiTheme="minorHAnsi" w:eastAsia="TTE1947240t00" w:hAnsiTheme="minorHAnsi"/>
              </w:rPr>
              <w:t>Ś</w:t>
            </w:r>
            <w:r w:rsidRPr="009B7CEE">
              <w:rPr>
                <w:rFonts w:asciiTheme="minorHAnsi" w:hAnsiTheme="minorHAnsi"/>
              </w:rPr>
              <w:t>iGW</w:t>
            </w:r>
          </w:p>
        </w:tc>
      </w:tr>
      <w:tr w:rsidR="00E572AB" w:rsidRPr="009B7CEE" w:rsidTr="00E572AB">
        <w:tc>
          <w:tcPr>
            <w:tcW w:w="3764" w:type="dxa"/>
            <w:vAlign w:val="center"/>
          </w:tcPr>
          <w:p w:rsidR="00E572AB" w:rsidRPr="009B7CEE" w:rsidRDefault="00E572AB" w:rsidP="00B510D0">
            <w:pPr>
              <w:rPr>
                <w:rFonts w:asciiTheme="minorHAnsi" w:hAnsiTheme="minorHAnsi"/>
              </w:rPr>
            </w:pPr>
            <w:r w:rsidRPr="009B7CEE">
              <w:rPr>
                <w:rFonts w:asciiTheme="minorHAnsi" w:hAnsiTheme="minorHAnsi"/>
              </w:rPr>
              <w:lastRenderedPageBreak/>
              <w:t>Budowa ścieżki rowerowej wokół Zalewu w miejscowości Jagodno</w:t>
            </w:r>
          </w:p>
        </w:tc>
        <w:tc>
          <w:tcPr>
            <w:tcW w:w="1557" w:type="dxa"/>
          </w:tcPr>
          <w:p w:rsidR="00E572AB" w:rsidRDefault="00E572AB" w:rsidP="00B510D0">
            <w:pPr>
              <w:jc w:val="center"/>
              <w:rPr>
                <w:rFonts w:asciiTheme="minorHAnsi" w:hAnsiTheme="minorHAnsi"/>
              </w:rPr>
            </w:pPr>
          </w:p>
          <w:p w:rsidR="00E572AB" w:rsidRPr="009B7CEE" w:rsidRDefault="00E572AB" w:rsidP="00B510D0">
            <w:pPr>
              <w:jc w:val="center"/>
              <w:rPr>
                <w:rFonts w:asciiTheme="minorHAnsi" w:hAnsiTheme="minorHAnsi"/>
              </w:rPr>
            </w:pPr>
            <w:r w:rsidRPr="009B7CEE">
              <w:rPr>
                <w:rFonts w:asciiTheme="minorHAnsi" w:hAnsiTheme="minorHAnsi"/>
              </w:rPr>
              <w:t>własne</w:t>
            </w:r>
          </w:p>
        </w:tc>
        <w:tc>
          <w:tcPr>
            <w:tcW w:w="1977" w:type="dxa"/>
            <w:vAlign w:val="center"/>
          </w:tcPr>
          <w:p w:rsidR="00E572AB" w:rsidRPr="009B7CEE" w:rsidRDefault="00E572AB" w:rsidP="00064ACD">
            <w:pPr>
              <w:pStyle w:val="TableContents"/>
              <w:jc w:val="center"/>
              <w:rPr>
                <w:rFonts w:asciiTheme="minorHAnsi" w:hAnsiTheme="minorHAnsi" w:cs="Calibri"/>
                <w:sz w:val="20"/>
                <w:szCs w:val="20"/>
              </w:rPr>
            </w:pPr>
            <w:r w:rsidRPr="009B7CEE">
              <w:rPr>
                <w:rStyle w:val="normaltext"/>
                <w:rFonts w:asciiTheme="minorHAnsi" w:hAnsiTheme="minorHAnsi" w:cs="Calibri"/>
                <w:sz w:val="20"/>
                <w:szCs w:val="20"/>
              </w:rPr>
              <w:t>Gmina Przytyk</w:t>
            </w:r>
          </w:p>
        </w:tc>
        <w:tc>
          <w:tcPr>
            <w:tcW w:w="4036" w:type="dxa"/>
            <w:gridSpan w:val="6"/>
          </w:tcPr>
          <w:p w:rsidR="00E572AB" w:rsidRDefault="00E572AB" w:rsidP="00B510D0">
            <w:pPr>
              <w:jc w:val="center"/>
              <w:rPr>
                <w:rFonts w:asciiTheme="minorHAnsi" w:hAnsiTheme="minorHAnsi"/>
                <w:bCs/>
              </w:rPr>
            </w:pPr>
          </w:p>
          <w:p w:rsidR="00E572AB" w:rsidRPr="009B7CEE" w:rsidRDefault="00E572AB" w:rsidP="00B510D0">
            <w:pPr>
              <w:jc w:val="center"/>
              <w:rPr>
                <w:rFonts w:asciiTheme="minorHAnsi" w:hAnsiTheme="minorHAnsi"/>
                <w:bCs/>
              </w:rPr>
            </w:pPr>
            <w:r w:rsidRPr="009B7CEE">
              <w:rPr>
                <w:rFonts w:asciiTheme="minorHAnsi" w:hAnsiTheme="minorHAnsi"/>
                <w:bCs/>
              </w:rPr>
              <w:t>brak danych dotyczących kosztów</w:t>
            </w:r>
          </w:p>
          <w:p w:rsidR="00E572AB" w:rsidRPr="009B7CEE" w:rsidRDefault="00E572AB" w:rsidP="00944E8A">
            <w:pPr>
              <w:jc w:val="center"/>
              <w:rPr>
                <w:rFonts w:asciiTheme="minorHAnsi" w:hAnsiTheme="minorHAnsi"/>
                <w:bCs/>
              </w:rPr>
            </w:pPr>
          </w:p>
        </w:tc>
        <w:tc>
          <w:tcPr>
            <w:tcW w:w="2886" w:type="dxa"/>
          </w:tcPr>
          <w:p w:rsidR="00E572AB" w:rsidRPr="009B7CEE" w:rsidRDefault="00E572AB" w:rsidP="0094791D">
            <w:pPr>
              <w:rPr>
                <w:rFonts w:asciiTheme="minorHAnsi" w:hAnsiTheme="minorHAnsi"/>
              </w:rPr>
            </w:pPr>
            <w:r w:rsidRPr="009B7CEE">
              <w:rPr>
                <w:rFonts w:asciiTheme="minorHAnsi" w:hAnsiTheme="minorHAnsi"/>
              </w:rPr>
              <w:t xml:space="preserve">środki własne gminy, fundusze ekologiczne, Program Operacyjny Infrastruktura i </w:t>
            </w:r>
            <w:r w:rsidRPr="009B7CEE">
              <w:rPr>
                <w:rFonts w:asciiTheme="minorHAnsi" w:eastAsia="TTE1947240t00" w:hAnsiTheme="minorHAnsi"/>
              </w:rPr>
              <w:t>Ś</w:t>
            </w:r>
            <w:r w:rsidRPr="009B7CEE">
              <w:rPr>
                <w:rFonts w:asciiTheme="minorHAnsi" w:hAnsiTheme="minorHAnsi"/>
              </w:rPr>
              <w:t>rodowisko 2014-2020</w:t>
            </w:r>
          </w:p>
        </w:tc>
      </w:tr>
      <w:tr w:rsidR="00E572AB" w:rsidRPr="009B7CEE" w:rsidTr="00E572AB">
        <w:tc>
          <w:tcPr>
            <w:tcW w:w="3764" w:type="dxa"/>
            <w:vAlign w:val="center"/>
          </w:tcPr>
          <w:p w:rsidR="00E572AB" w:rsidRPr="00E572AB" w:rsidRDefault="00E572AB" w:rsidP="003A4DDC">
            <w:pPr>
              <w:rPr>
                <w:rFonts w:asciiTheme="minorHAnsi" w:hAnsiTheme="minorHAnsi"/>
              </w:rPr>
            </w:pPr>
            <w:r w:rsidRPr="00E572AB">
              <w:rPr>
                <w:rFonts w:asciiTheme="minorHAnsi" w:hAnsiTheme="minorHAnsi"/>
              </w:rPr>
              <w:t>Przebudowa drogi gminnej w miejscowości Kolonia Potkanna i Potkanna</w:t>
            </w:r>
          </w:p>
        </w:tc>
        <w:tc>
          <w:tcPr>
            <w:tcW w:w="1557" w:type="dxa"/>
          </w:tcPr>
          <w:p w:rsidR="00E572AB" w:rsidRPr="00E572AB" w:rsidRDefault="00E572AB" w:rsidP="003A4DDC">
            <w:pPr>
              <w:jc w:val="center"/>
              <w:rPr>
                <w:rFonts w:asciiTheme="minorHAnsi" w:hAnsiTheme="minorHAnsi"/>
              </w:rPr>
            </w:pPr>
            <w:r w:rsidRPr="00E572AB">
              <w:rPr>
                <w:rFonts w:asciiTheme="minorHAnsi" w:hAnsiTheme="minorHAnsi"/>
              </w:rPr>
              <w:t>własne</w:t>
            </w:r>
          </w:p>
        </w:tc>
        <w:tc>
          <w:tcPr>
            <w:tcW w:w="1977" w:type="dxa"/>
            <w:vAlign w:val="center"/>
          </w:tcPr>
          <w:p w:rsidR="00E572AB" w:rsidRPr="00E572AB" w:rsidRDefault="00E572AB" w:rsidP="003A4DDC">
            <w:pPr>
              <w:pStyle w:val="TableContents"/>
              <w:jc w:val="center"/>
              <w:rPr>
                <w:rStyle w:val="normaltext"/>
                <w:rFonts w:asciiTheme="minorHAnsi" w:hAnsiTheme="minorHAnsi" w:cs="Calibri"/>
                <w:sz w:val="20"/>
                <w:szCs w:val="20"/>
              </w:rPr>
            </w:pPr>
            <w:r w:rsidRPr="00E572AB">
              <w:rPr>
                <w:rStyle w:val="normaltext"/>
                <w:rFonts w:asciiTheme="minorHAnsi" w:hAnsiTheme="minorHAnsi" w:cs="Calibri"/>
                <w:sz w:val="20"/>
                <w:szCs w:val="20"/>
              </w:rPr>
              <w:t>Gmina Przytyk</w:t>
            </w:r>
          </w:p>
        </w:tc>
        <w:tc>
          <w:tcPr>
            <w:tcW w:w="4036" w:type="dxa"/>
            <w:gridSpan w:val="6"/>
          </w:tcPr>
          <w:p w:rsidR="00E572AB" w:rsidRPr="00E572AB" w:rsidRDefault="00E572AB" w:rsidP="003A4DDC">
            <w:pPr>
              <w:jc w:val="center"/>
              <w:rPr>
                <w:rFonts w:asciiTheme="minorHAnsi" w:hAnsiTheme="minorHAnsi"/>
                <w:bCs/>
              </w:rPr>
            </w:pPr>
            <w:r w:rsidRPr="00E572AB">
              <w:rPr>
                <w:rFonts w:asciiTheme="minorHAnsi" w:hAnsiTheme="minorHAnsi"/>
                <w:bCs/>
              </w:rPr>
              <w:t>2017</w:t>
            </w:r>
            <w:r>
              <w:rPr>
                <w:rFonts w:asciiTheme="minorHAnsi" w:hAnsiTheme="minorHAnsi"/>
                <w:bCs/>
              </w:rPr>
              <w:t xml:space="preserve"> </w:t>
            </w:r>
            <w:r w:rsidRPr="00E572AB">
              <w:rPr>
                <w:rFonts w:asciiTheme="minorHAnsi" w:hAnsiTheme="minorHAnsi"/>
                <w:bCs/>
              </w:rPr>
              <w:t>r.-  459 000</w:t>
            </w:r>
          </w:p>
        </w:tc>
        <w:tc>
          <w:tcPr>
            <w:tcW w:w="2886" w:type="dxa"/>
          </w:tcPr>
          <w:p w:rsidR="00E572AB" w:rsidRPr="00E572AB" w:rsidRDefault="00E572AB" w:rsidP="003A4DDC">
            <w:pPr>
              <w:rPr>
                <w:rFonts w:asciiTheme="minorHAnsi" w:hAnsiTheme="minorHAnsi"/>
              </w:rPr>
            </w:pPr>
            <w:r w:rsidRPr="00E572AB">
              <w:rPr>
                <w:rFonts w:asciiTheme="minorHAnsi" w:hAnsiTheme="minorHAnsi"/>
              </w:rPr>
              <w:t>środki własne gminy,</w:t>
            </w:r>
          </w:p>
          <w:p w:rsidR="00E572AB" w:rsidRPr="00E572AB" w:rsidRDefault="00E572AB" w:rsidP="003A4DDC">
            <w:pPr>
              <w:rPr>
                <w:rFonts w:asciiTheme="minorHAnsi" w:hAnsiTheme="minorHAnsi"/>
              </w:rPr>
            </w:pPr>
            <w:r w:rsidRPr="00E572AB">
              <w:rPr>
                <w:rFonts w:asciiTheme="minorHAnsi" w:hAnsiTheme="minorHAnsi"/>
              </w:rPr>
              <w:t>PROW 2014-2020</w:t>
            </w:r>
          </w:p>
        </w:tc>
      </w:tr>
      <w:tr w:rsidR="00E572AB" w:rsidRPr="009B7CEE" w:rsidTr="00E572AB">
        <w:tc>
          <w:tcPr>
            <w:tcW w:w="3764" w:type="dxa"/>
            <w:vAlign w:val="center"/>
          </w:tcPr>
          <w:p w:rsidR="00E572AB" w:rsidRPr="00E572AB" w:rsidRDefault="00E572AB" w:rsidP="003A4DDC">
            <w:pPr>
              <w:rPr>
                <w:rFonts w:asciiTheme="minorHAnsi" w:hAnsiTheme="minorHAnsi"/>
              </w:rPr>
            </w:pPr>
            <w:r w:rsidRPr="00E572AB">
              <w:rPr>
                <w:rFonts w:asciiTheme="minorHAnsi" w:hAnsiTheme="minorHAnsi"/>
              </w:rPr>
              <w:t>Przebudowa drogi gminnej nr 350904W w miejscowości Posada etap I</w:t>
            </w:r>
          </w:p>
        </w:tc>
        <w:tc>
          <w:tcPr>
            <w:tcW w:w="1557" w:type="dxa"/>
          </w:tcPr>
          <w:p w:rsidR="00E572AB" w:rsidRPr="00E572AB" w:rsidRDefault="00E572AB" w:rsidP="003A4DDC">
            <w:pPr>
              <w:jc w:val="center"/>
              <w:rPr>
                <w:rFonts w:asciiTheme="minorHAnsi" w:hAnsiTheme="minorHAnsi"/>
              </w:rPr>
            </w:pPr>
            <w:r w:rsidRPr="00E572AB">
              <w:rPr>
                <w:rFonts w:asciiTheme="minorHAnsi" w:hAnsiTheme="minorHAnsi"/>
              </w:rPr>
              <w:t>własne</w:t>
            </w:r>
          </w:p>
        </w:tc>
        <w:tc>
          <w:tcPr>
            <w:tcW w:w="1977" w:type="dxa"/>
            <w:vAlign w:val="center"/>
          </w:tcPr>
          <w:p w:rsidR="00E572AB" w:rsidRPr="00E572AB" w:rsidRDefault="00E572AB" w:rsidP="003A4DDC">
            <w:pPr>
              <w:pStyle w:val="TableContents"/>
              <w:jc w:val="center"/>
              <w:rPr>
                <w:rStyle w:val="normaltext"/>
                <w:rFonts w:asciiTheme="minorHAnsi" w:hAnsiTheme="minorHAnsi" w:cs="Calibri"/>
                <w:sz w:val="20"/>
                <w:szCs w:val="20"/>
              </w:rPr>
            </w:pPr>
            <w:r w:rsidRPr="00E572AB">
              <w:rPr>
                <w:rStyle w:val="normaltext"/>
                <w:rFonts w:asciiTheme="minorHAnsi" w:hAnsiTheme="minorHAnsi" w:cs="Calibri"/>
                <w:sz w:val="20"/>
                <w:szCs w:val="20"/>
              </w:rPr>
              <w:t>Gmina Przytyk</w:t>
            </w:r>
          </w:p>
        </w:tc>
        <w:tc>
          <w:tcPr>
            <w:tcW w:w="4036" w:type="dxa"/>
            <w:gridSpan w:val="6"/>
          </w:tcPr>
          <w:p w:rsidR="00E572AB" w:rsidRPr="00E572AB" w:rsidRDefault="00E572AB" w:rsidP="003A4DDC">
            <w:pPr>
              <w:jc w:val="center"/>
              <w:rPr>
                <w:rFonts w:asciiTheme="minorHAnsi" w:hAnsiTheme="minorHAnsi"/>
                <w:bCs/>
              </w:rPr>
            </w:pPr>
            <w:r w:rsidRPr="00E572AB">
              <w:rPr>
                <w:rFonts w:asciiTheme="minorHAnsi" w:hAnsiTheme="minorHAnsi"/>
                <w:bCs/>
              </w:rPr>
              <w:t>2017</w:t>
            </w:r>
            <w:r>
              <w:rPr>
                <w:rFonts w:asciiTheme="minorHAnsi" w:hAnsiTheme="minorHAnsi"/>
                <w:bCs/>
              </w:rPr>
              <w:t xml:space="preserve"> </w:t>
            </w:r>
            <w:r w:rsidRPr="00E572AB">
              <w:rPr>
                <w:rFonts w:asciiTheme="minorHAnsi" w:hAnsiTheme="minorHAnsi"/>
                <w:bCs/>
              </w:rPr>
              <w:t>r</w:t>
            </w:r>
            <w:r>
              <w:rPr>
                <w:rFonts w:asciiTheme="minorHAnsi" w:hAnsiTheme="minorHAnsi"/>
                <w:bCs/>
              </w:rPr>
              <w:t>.</w:t>
            </w:r>
            <w:r w:rsidRPr="00E572AB">
              <w:rPr>
                <w:rFonts w:asciiTheme="minorHAnsi" w:hAnsiTheme="minorHAnsi"/>
                <w:bCs/>
              </w:rPr>
              <w:t>- 310 77</w:t>
            </w:r>
            <w:r>
              <w:rPr>
                <w:rFonts w:asciiTheme="minorHAnsi" w:hAnsiTheme="minorHAnsi"/>
                <w:bCs/>
              </w:rPr>
              <w:t>7</w:t>
            </w:r>
          </w:p>
        </w:tc>
        <w:tc>
          <w:tcPr>
            <w:tcW w:w="2886" w:type="dxa"/>
          </w:tcPr>
          <w:p w:rsidR="00E572AB" w:rsidRPr="00E572AB" w:rsidRDefault="00E572AB" w:rsidP="003A4DDC">
            <w:pPr>
              <w:rPr>
                <w:rFonts w:asciiTheme="minorHAnsi" w:hAnsiTheme="minorHAnsi"/>
              </w:rPr>
            </w:pPr>
            <w:r w:rsidRPr="00E572AB">
              <w:rPr>
                <w:rFonts w:asciiTheme="minorHAnsi" w:hAnsiTheme="minorHAnsi"/>
              </w:rPr>
              <w:t>środki własne gminy</w:t>
            </w:r>
          </w:p>
          <w:p w:rsidR="00E572AB" w:rsidRPr="00E572AB" w:rsidRDefault="00E572AB" w:rsidP="003A4DDC">
            <w:pPr>
              <w:rPr>
                <w:rFonts w:asciiTheme="minorHAnsi" w:hAnsiTheme="minorHAnsi"/>
                <w:u w:val="single"/>
              </w:rPr>
            </w:pPr>
          </w:p>
        </w:tc>
      </w:tr>
      <w:tr w:rsidR="00E572AB" w:rsidRPr="009B7CEE" w:rsidTr="00E572AB">
        <w:tc>
          <w:tcPr>
            <w:tcW w:w="3764" w:type="dxa"/>
            <w:vAlign w:val="center"/>
          </w:tcPr>
          <w:p w:rsidR="00E572AB" w:rsidRPr="00E572AB" w:rsidRDefault="00E572AB" w:rsidP="003A4DDC">
            <w:pPr>
              <w:rPr>
                <w:rFonts w:asciiTheme="minorHAnsi" w:hAnsiTheme="minorHAnsi"/>
              </w:rPr>
            </w:pPr>
            <w:r w:rsidRPr="00E572AB">
              <w:rPr>
                <w:rFonts w:asciiTheme="minorHAnsi" w:hAnsiTheme="minorHAnsi"/>
              </w:rPr>
              <w:t>Przebudowa drogi gminnej nr 350910W w miejscowości Mścichów</w:t>
            </w:r>
          </w:p>
        </w:tc>
        <w:tc>
          <w:tcPr>
            <w:tcW w:w="1557" w:type="dxa"/>
          </w:tcPr>
          <w:p w:rsidR="00E572AB" w:rsidRPr="00E572AB" w:rsidRDefault="00E572AB" w:rsidP="003A4DDC">
            <w:pPr>
              <w:jc w:val="center"/>
              <w:rPr>
                <w:rFonts w:asciiTheme="minorHAnsi" w:hAnsiTheme="minorHAnsi"/>
              </w:rPr>
            </w:pPr>
            <w:r w:rsidRPr="00E572AB">
              <w:rPr>
                <w:rFonts w:asciiTheme="minorHAnsi" w:hAnsiTheme="minorHAnsi"/>
              </w:rPr>
              <w:t>własne</w:t>
            </w:r>
          </w:p>
        </w:tc>
        <w:tc>
          <w:tcPr>
            <w:tcW w:w="1977" w:type="dxa"/>
            <w:vAlign w:val="center"/>
          </w:tcPr>
          <w:p w:rsidR="00E572AB" w:rsidRPr="00E572AB" w:rsidRDefault="00E572AB" w:rsidP="003A4DDC">
            <w:pPr>
              <w:pStyle w:val="TableContents"/>
              <w:jc w:val="center"/>
              <w:rPr>
                <w:rStyle w:val="normaltext"/>
                <w:rFonts w:asciiTheme="minorHAnsi" w:hAnsiTheme="minorHAnsi" w:cs="Calibri"/>
                <w:sz w:val="20"/>
                <w:szCs w:val="20"/>
              </w:rPr>
            </w:pPr>
            <w:r w:rsidRPr="00E572AB">
              <w:rPr>
                <w:rStyle w:val="normaltext"/>
                <w:rFonts w:asciiTheme="minorHAnsi" w:hAnsiTheme="minorHAnsi" w:cs="Calibri"/>
                <w:sz w:val="20"/>
                <w:szCs w:val="20"/>
              </w:rPr>
              <w:t>Gmina Przytyk</w:t>
            </w:r>
          </w:p>
        </w:tc>
        <w:tc>
          <w:tcPr>
            <w:tcW w:w="4036" w:type="dxa"/>
            <w:gridSpan w:val="6"/>
          </w:tcPr>
          <w:p w:rsidR="00E572AB" w:rsidRPr="00E572AB" w:rsidRDefault="00E572AB" w:rsidP="003A4DDC">
            <w:pPr>
              <w:jc w:val="center"/>
              <w:rPr>
                <w:rFonts w:asciiTheme="minorHAnsi" w:hAnsiTheme="minorHAnsi"/>
                <w:bCs/>
              </w:rPr>
            </w:pPr>
            <w:r w:rsidRPr="00E572AB">
              <w:rPr>
                <w:rFonts w:asciiTheme="minorHAnsi" w:hAnsiTheme="minorHAnsi"/>
                <w:bCs/>
              </w:rPr>
              <w:t>2017</w:t>
            </w:r>
            <w:r>
              <w:rPr>
                <w:rFonts w:asciiTheme="minorHAnsi" w:hAnsiTheme="minorHAnsi"/>
                <w:bCs/>
              </w:rPr>
              <w:t xml:space="preserve"> </w:t>
            </w:r>
            <w:r w:rsidRPr="00E572AB">
              <w:rPr>
                <w:rFonts w:asciiTheme="minorHAnsi" w:hAnsiTheme="minorHAnsi"/>
                <w:bCs/>
              </w:rPr>
              <w:t>r</w:t>
            </w:r>
            <w:r>
              <w:rPr>
                <w:rFonts w:asciiTheme="minorHAnsi" w:hAnsiTheme="minorHAnsi"/>
                <w:bCs/>
              </w:rPr>
              <w:t>.</w:t>
            </w:r>
            <w:r w:rsidRPr="00E572AB">
              <w:rPr>
                <w:rFonts w:asciiTheme="minorHAnsi" w:hAnsiTheme="minorHAnsi"/>
                <w:bCs/>
              </w:rPr>
              <w:t>-248 000</w:t>
            </w:r>
          </w:p>
        </w:tc>
        <w:tc>
          <w:tcPr>
            <w:tcW w:w="2886" w:type="dxa"/>
          </w:tcPr>
          <w:p w:rsidR="00E572AB" w:rsidRPr="00E572AB" w:rsidRDefault="00E572AB" w:rsidP="003A4DDC">
            <w:pPr>
              <w:rPr>
                <w:rFonts w:asciiTheme="minorHAnsi" w:hAnsiTheme="minorHAnsi"/>
              </w:rPr>
            </w:pPr>
            <w:r w:rsidRPr="00E572AB">
              <w:rPr>
                <w:rFonts w:asciiTheme="minorHAnsi" w:hAnsiTheme="minorHAnsi"/>
              </w:rPr>
              <w:t>środki własne gminy, budżet województwa</w:t>
            </w:r>
          </w:p>
          <w:p w:rsidR="00E572AB" w:rsidRPr="00E572AB" w:rsidRDefault="00E572AB" w:rsidP="003A4DDC">
            <w:pPr>
              <w:rPr>
                <w:rFonts w:asciiTheme="minorHAnsi" w:hAnsiTheme="minorHAnsi"/>
                <w:u w:val="single"/>
              </w:rPr>
            </w:pPr>
          </w:p>
        </w:tc>
      </w:tr>
      <w:tr w:rsidR="00E572AB" w:rsidRPr="009B7CEE" w:rsidTr="00E572AB">
        <w:tc>
          <w:tcPr>
            <w:tcW w:w="3764" w:type="dxa"/>
            <w:vAlign w:val="center"/>
          </w:tcPr>
          <w:p w:rsidR="00E572AB" w:rsidRPr="00E572AB" w:rsidRDefault="00E572AB" w:rsidP="003A4DDC">
            <w:pPr>
              <w:rPr>
                <w:rFonts w:asciiTheme="minorHAnsi" w:hAnsiTheme="minorHAnsi"/>
              </w:rPr>
            </w:pPr>
            <w:r w:rsidRPr="00E572AB">
              <w:rPr>
                <w:rFonts w:asciiTheme="minorHAnsi" w:hAnsiTheme="minorHAnsi"/>
              </w:rPr>
              <w:t>Przebudowa drogi gminnej Żerdź- Dęba</w:t>
            </w:r>
          </w:p>
          <w:p w:rsidR="00E572AB" w:rsidRPr="00E572AB" w:rsidRDefault="00E572AB" w:rsidP="003A4DDC">
            <w:pPr>
              <w:rPr>
                <w:rFonts w:asciiTheme="minorHAnsi" w:hAnsiTheme="minorHAnsi"/>
                <w:u w:val="single"/>
              </w:rPr>
            </w:pPr>
          </w:p>
        </w:tc>
        <w:tc>
          <w:tcPr>
            <w:tcW w:w="1557" w:type="dxa"/>
          </w:tcPr>
          <w:p w:rsidR="00E572AB" w:rsidRPr="00E572AB" w:rsidRDefault="00E572AB" w:rsidP="003A4DDC">
            <w:pPr>
              <w:jc w:val="center"/>
              <w:rPr>
                <w:rFonts w:asciiTheme="minorHAnsi" w:hAnsiTheme="minorHAnsi"/>
              </w:rPr>
            </w:pPr>
            <w:r w:rsidRPr="00E572AB">
              <w:rPr>
                <w:rFonts w:asciiTheme="minorHAnsi" w:hAnsiTheme="minorHAnsi"/>
              </w:rPr>
              <w:t>własne</w:t>
            </w:r>
          </w:p>
        </w:tc>
        <w:tc>
          <w:tcPr>
            <w:tcW w:w="1977" w:type="dxa"/>
            <w:vAlign w:val="center"/>
          </w:tcPr>
          <w:p w:rsidR="00E572AB" w:rsidRPr="00E572AB" w:rsidRDefault="00E572AB" w:rsidP="003A4DDC">
            <w:pPr>
              <w:pStyle w:val="TableContents"/>
              <w:jc w:val="center"/>
              <w:rPr>
                <w:rStyle w:val="normaltext"/>
                <w:rFonts w:asciiTheme="minorHAnsi" w:hAnsiTheme="minorHAnsi" w:cs="Calibri"/>
                <w:sz w:val="20"/>
                <w:szCs w:val="20"/>
              </w:rPr>
            </w:pPr>
            <w:r w:rsidRPr="00E572AB">
              <w:rPr>
                <w:rStyle w:val="normaltext"/>
                <w:rFonts w:asciiTheme="minorHAnsi" w:hAnsiTheme="minorHAnsi" w:cs="Calibri"/>
                <w:sz w:val="20"/>
                <w:szCs w:val="20"/>
              </w:rPr>
              <w:t>Gmina Przytyk</w:t>
            </w:r>
          </w:p>
        </w:tc>
        <w:tc>
          <w:tcPr>
            <w:tcW w:w="4036" w:type="dxa"/>
            <w:gridSpan w:val="6"/>
          </w:tcPr>
          <w:p w:rsidR="00E572AB" w:rsidRPr="00E572AB" w:rsidRDefault="00E572AB" w:rsidP="003A4DDC">
            <w:pPr>
              <w:jc w:val="center"/>
              <w:rPr>
                <w:rFonts w:asciiTheme="minorHAnsi" w:hAnsiTheme="minorHAnsi"/>
                <w:bCs/>
              </w:rPr>
            </w:pPr>
            <w:r w:rsidRPr="00E572AB">
              <w:rPr>
                <w:rFonts w:asciiTheme="minorHAnsi" w:hAnsiTheme="minorHAnsi"/>
                <w:bCs/>
              </w:rPr>
              <w:t>2017</w:t>
            </w:r>
            <w:r>
              <w:rPr>
                <w:rFonts w:asciiTheme="minorHAnsi" w:hAnsiTheme="minorHAnsi"/>
                <w:bCs/>
              </w:rPr>
              <w:t xml:space="preserve"> </w:t>
            </w:r>
            <w:r w:rsidRPr="00E572AB">
              <w:rPr>
                <w:rFonts w:asciiTheme="minorHAnsi" w:hAnsiTheme="minorHAnsi"/>
                <w:bCs/>
              </w:rPr>
              <w:t>r.  150 000</w:t>
            </w:r>
          </w:p>
        </w:tc>
        <w:tc>
          <w:tcPr>
            <w:tcW w:w="2886" w:type="dxa"/>
          </w:tcPr>
          <w:p w:rsidR="00E572AB" w:rsidRPr="00E572AB" w:rsidRDefault="00E572AB" w:rsidP="003A4DDC">
            <w:pPr>
              <w:rPr>
                <w:rFonts w:asciiTheme="minorHAnsi" w:hAnsiTheme="minorHAnsi"/>
              </w:rPr>
            </w:pPr>
            <w:r w:rsidRPr="00E572AB">
              <w:rPr>
                <w:rFonts w:asciiTheme="minorHAnsi" w:hAnsiTheme="minorHAnsi"/>
              </w:rPr>
              <w:t>środki własne gminy</w:t>
            </w:r>
          </w:p>
        </w:tc>
      </w:tr>
      <w:tr w:rsidR="00E572AB" w:rsidRPr="009B7CEE" w:rsidTr="00E572AB">
        <w:tc>
          <w:tcPr>
            <w:tcW w:w="3764" w:type="dxa"/>
            <w:vAlign w:val="center"/>
          </w:tcPr>
          <w:p w:rsidR="00E572AB" w:rsidRPr="00E572AB" w:rsidRDefault="00E572AB" w:rsidP="003A4DDC">
            <w:pPr>
              <w:rPr>
                <w:rFonts w:asciiTheme="minorHAnsi" w:hAnsiTheme="minorHAnsi"/>
              </w:rPr>
            </w:pPr>
            <w:r w:rsidRPr="00E572AB">
              <w:rPr>
                <w:rFonts w:asciiTheme="minorHAnsi" w:hAnsiTheme="minorHAnsi"/>
              </w:rPr>
              <w:t>Przebudowa drogi gminnej w miejscowości Oblas</w:t>
            </w:r>
          </w:p>
        </w:tc>
        <w:tc>
          <w:tcPr>
            <w:tcW w:w="1557" w:type="dxa"/>
          </w:tcPr>
          <w:p w:rsidR="00E572AB" w:rsidRPr="00E572AB" w:rsidRDefault="00E572AB" w:rsidP="003A4DDC">
            <w:pPr>
              <w:jc w:val="center"/>
              <w:rPr>
                <w:rFonts w:asciiTheme="minorHAnsi" w:hAnsiTheme="minorHAnsi"/>
              </w:rPr>
            </w:pPr>
            <w:r w:rsidRPr="00E572AB">
              <w:rPr>
                <w:rFonts w:asciiTheme="minorHAnsi" w:hAnsiTheme="minorHAnsi"/>
              </w:rPr>
              <w:t>własne</w:t>
            </w:r>
          </w:p>
        </w:tc>
        <w:tc>
          <w:tcPr>
            <w:tcW w:w="1977" w:type="dxa"/>
            <w:vAlign w:val="center"/>
          </w:tcPr>
          <w:p w:rsidR="00E572AB" w:rsidRPr="00E572AB" w:rsidRDefault="00E572AB" w:rsidP="003A4DDC">
            <w:pPr>
              <w:pStyle w:val="TableContents"/>
              <w:jc w:val="center"/>
              <w:rPr>
                <w:rStyle w:val="normaltext"/>
                <w:rFonts w:asciiTheme="minorHAnsi" w:hAnsiTheme="minorHAnsi" w:cs="Calibri"/>
                <w:sz w:val="20"/>
                <w:szCs w:val="20"/>
              </w:rPr>
            </w:pPr>
            <w:r w:rsidRPr="00E572AB">
              <w:rPr>
                <w:rStyle w:val="normaltext"/>
                <w:rFonts w:asciiTheme="minorHAnsi" w:hAnsiTheme="minorHAnsi" w:cs="Calibri"/>
                <w:sz w:val="20"/>
                <w:szCs w:val="20"/>
              </w:rPr>
              <w:t>Gmina Przytyk</w:t>
            </w:r>
          </w:p>
        </w:tc>
        <w:tc>
          <w:tcPr>
            <w:tcW w:w="4036" w:type="dxa"/>
            <w:gridSpan w:val="6"/>
          </w:tcPr>
          <w:p w:rsidR="00E572AB" w:rsidRPr="00E572AB" w:rsidRDefault="00E572AB" w:rsidP="003A4DDC">
            <w:pPr>
              <w:jc w:val="center"/>
              <w:rPr>
                <w:rFonts w:asciiTheme="minorHAnsi" w:hAnsiTheme="minorHAnsi"/>
                <w:bCs/>
              </w:rPr>
            </w:pPr>
            <w:r w:rsidRPr="00E572AB">
              <w:rPr>
                <w:rFonts w:asciiTheme="minorHAnsi" w:hAnsiTheme="minorHAnsi"/>
                <w:bCs/>
              </w:rPr>
              <w:t>2017</w:t>
            </w:r>
            <w:r>
              <w:rPr>
                <w:rFonts w:asciiTheme="minorHAnsi" w:hAnsiTheme="minorHAnsi"/>
                <w:bCs/>
              </w:rPr>
              <w:t xml:space="preserve"> </w:t>
            </w:r>
            <w:r w:rsidRPr="00E572AB">
              <w:rPr>
                <w:rFonts w:asciiTheme="minorHAnsi" w:hAnsiTheme="minorHAnsi"/>
                <w:bCs/>
              </w:rPr>
              <w:t>r</w:t>
            </w:r>
            <w:r>
              <w:rPr>
                <w:rFonts w:asciiTheme="minorHAnsi" w:hAnsiTheme="minorHAnsi"/>
                <w:bCs/>
              </w:rPr>
              <w:t>.</w:t>
            </w:r>
            <w:r w:rsidRPr="00E572AB">
              <w:rPr>
                <w:rFonts w:asciiTheme="minorHAnsi" w:hAnsiTheme="minorHAnsi"/>
                <w:bCs/>
              </w:rPr>
              <w:t xml:space="preserve"> – 383 000</w:t>
            </w:r>
          </w:p>
        </w:tc>
        <w:tc>
          <w:tcPr>
            <w:tcW w:w="2886" w:type="dxa"/>
          </w:tcPr>
          <w:p w:rsidR="00E572AB" w:rsidRPr="00E572AB" w:rsidRDefault="00E572AB" w:rsidP="003A4DDC">
            <w:pPr>
              <w:rPr>
                <w:rFonts w:asciiTheme="minorHAnsi" w:hAnsiTheme="minorHAnsi"/>
              </w:rPr>
            </w:pPr>
            <w:r w:rsidRPr="00E572AB">
              <w:rPr>
                <w:rFonts w:asciiTheme="minorHAnsi" w:hAnsiTheme="minorHAnsi"/>
              </w:rPr>
              <w:t>środki własne gminy</w:t>
            </w:r>
          </w:p>
        </w:tc>
      </w:tr>
      <w:tr w:rsidR="00E572AB" w:rsidRPr="009B7CEE" w:rsidTr="00E572AB">
        <w:tc>
          <w:tcPr>
            <w:tcW w:w="3764" w:type="dxa"/>
            <w:vAlign w:val="center"/>
          </w:tcPr>
          <w:p w:rsidR="00E572AB" w:rsidRPr="00E572AB" w:rsidRDefault="00E572AB" w:rsidP="003A4DDC">
            <w:pPr>
              <w:rPr>
                <w:rFonts w:asciiTheme="minorHAnsi" w:hAnsiTheme="minorHAnsi"/>
              </w:rPr>
            </w:pPr>
            <w:r w:rsidRPr="00E572AB">
              <w:rPr>
                <w:rFonts w:asciiTheme="minorHAnsi" w:hAnsiTheme="minorHAnsi"/>
              </w:rPr>
              <w:t>Przebudowa drogi gminnej w miejscowości Wrzeszczów  od skrzyżowania z drogą wojewódzką nr 740</w:t>
            </w:r>
          </w:p>
        </w:tc>
        <w:tc>
          <w:tcPr>
            <w:tcW w:w="1557" w:type="dxa"/>
          </w:tcPr>
          <w:p w:rsidR="00E572AB" w:rsidRPr="00E572AB" w:rsidRDefault="00E572AB" w:rsidP="003A4DDC">
            <w:pPr>
              <w:jc w:val="center"/>
              <w:rPr>
                <w:rFonts w:asciiTheme="minorHAnsi" w:hAnsiTheme="minorHAnsi"/>
              </w:rPr>
            </w:pPr>
            <w:r w:rsidRPr="00E572AB">
              <w:rPr>
                <w:rFonts w:asciiTheme="minorHAnsi" w:hAnsiTheme="minorHAnsi"/>
              </w:rPr>
              <w:t>własne</w:t>
            </w:r>
          </w:p>
        </w:tc>
        <w:tc>
          <w:tcPr>
            <w:tcW w:w="1977" w:type="dxa"/>
            <w:vAlign w:val="center"/>
          </w:tcPr>
          <w:p w:rsidR="00E572AB" w:rsidRPr="00E572AB" w:rsidRDefault="00E572AB" w:rsidP="003A4DDC">
            <w:pPr>
              <w:pStyle w:val="TableContents"/>
              <w:jc w:val="center"/>
              <w:rPr>
                <w:rStyle w:val="normaltext"/>
                <w:rFonts w:asciiTheme="minorHAnsi" w:hAnsiTheme="minorHAnsi" w:cs="Calibri"/>
                <w:sz w:val="20"/>
                <w:szCs w:val="20"/>
              </w:rPr>
            </w:pPr>
            <w:r w:rsidRPr="00E572AB">
              <w:rPr>
                <w:rStyle w:val="normaltext"/>
                <w:rFonts w:asciiTheme="minorHAnsi" w:hAnsiTheme="minorHAnsi" w:cs="Calibri"/>
                <w:sz w:val="20"/>
                <w:szCs w:val="20"/>
              </w:rPr>
              <w:t>Gmina Przytyk</w:t>
            </w:r>
          </w:p>
        </w:tc>
        <w:tc>
          <w:tcPr>
            <w:tcW w:w="4036" w:type="dxa"/>
            <w:gridSpan w:val="6"/>
          </w:tcPr>
          <w:p w:rsidR="00E572AB" w:rsidRPr="00E572AB" w:rsidRDefault="00E572AB" w:rsidP="003A4DDC">
            <w:pPr>
              <w:jc w:val="center"/>
              <w:rPr>
                <w:rFonts w:asciiTheme="minorHAnsi" w:hAnsiTheme="minorHAnsi"/>
                <w:bCs/>
              </w:rPr>
            </w:pPr>
            <w:r w:rsidRPr="00E572AB">
              <w:rPr>
                <w:rFonts w:asciiTheme="minorHAnsi" w:hAnsiTheme="minorHAnsi"/>
                <w:bCs/>
              </w:rPr>
              <w:t>2017</w:t>
            </w:r>
            <w:r>
              <w:rPr>
                <w:rFonts w:asciiTheme="minorHAnsi" w:hAnsiTheme="minorHAnsi"/>
                <w:bCs/>
              </w:rPr>
              <w:t xml:space="preserve"> </w:t>
            </w:r>
            <w:r w:rsidRPr="00E572AB">
              <w:rPr>
                <w:rFonts w:asciiTheme="minorHAnsi" w:hAnsiTheme="minorHAnsi"/>
                <w:bCs/>
              </w:rPr>
              <w:t>r</w:t>
            </w:r>
            <w:r>
              <w:rPr>
                <w:rFonts w:asciiTheme="minorHAnsi" w:hAnsiTheme="minorHAnsi"/>
                <w:bCs/>
              </w:rPr>
              <w:t>.</w:t>
            </w:r>
            <w:r w:rsidRPr="00E572AB">
              <w:rPr>
                <w:rFonts w:asciiTheme="minorHAnsi" w:hAnsiTheme="minorHAnsi"/>
                <w:bCs/>
              </w:rPr>
              <w:t>-  79 000</w:t>
            </w:r>
          </w:p>
        </w:tc>
        <w:tc>
          <w:tcPr>
            <w:tcW w:w="2886" w:type="dxa"/>
          </w:tcPr>
          <w:p w:rsidR="00E572AB" w:rsidRPr="00E572AB" w:rsidRDefault="00E572AB" w:rsidP="003A4DDC">
            <w:pPr>
              <w:rPr>
                <w:rFonts w:asciiTheme="minorHAnsi" w:hAnsiTheme="minorHAnsi"/>
              </w:rPr>
            </w:pPr>
            <w:r w:rsidRPr="00E572AB">
              <w:rPr>
                <w:rFonts w:asciiTheme="minorHAnsi" w:hAnsiTheme="minorHAnsi"/>
              </w:rPr>
              <w:t>Środki własne gminy</w:t>
            </w:r>
          </w:p>
        </w:tc>
      </w:tr>
      <w:tr w:rsidR="00E572AB" w:rsidRPr="009B7CEE" w:rsidTr="00E572AB">
        <w:tc>
          <w:tcPr>
            <w:tcW w:w="3764" w:type="dxa"/>
            <w:vAlign w:val="center"/>
          </w:tcPr>
          <w:p w:rsidR="00E572AB" w:rsidRPr="00E572AB" w:rsidRDefault="00E572AB" w:rsidP="003A4DDC">
            <w:pPr>
              <w:rPr>
                <w:rFonts w:asciiTheme="minorHAnsi" w:hAnsiTheme="minorHAnsi"/>
              </w:rPr>
            </w:pPr>
            <w:r w:rsidRPr="00E572AB">
              <w:rPr>
                <w:rFonts w:asciiTheme="minorHAnsi" w:hAnsiTheme="minorHAnsi"/>
              </w:rPr>
              <w:t>Przebudowa drogi gminnej w miejscowości Studzienice</w:t>
            </w:r>
          </w:p>
        </w:tc>
        <w:tc>
          <w:tcPr>
            <w:tcW w:w="1557" w:type="dxa"/>
          </w:tcPr>
          <w:p w:rsidR="00E572AB" w:rsidRPr="00E572AB" w:rsidRDefault="00E572AB" w:rsidP="003A4DDC">
            <w:pPr>
              <w:jc w:val="center"/>
              <w:rPr>
                <w:rFonts w:asciiTheme="minorHAnsi" w:hAnsiTheme="minorHAnsi"/>
              </w:rPr>
            </w:pPr>
            <w:r w:rsidRPr="00E572AB">
              <w:rPr>
                <w:rFonts w:asciiTheme="minorHAnsi" w:hAnsiTheme="minorHAnsi"/>
              </w:rPr>
              <w:t>własne</w:t>
            </w:r>
          </w:p>
        </w:tc>
        <w:tc>
          <w:tcPr>
            <w:tcW w:w="1977" w:type="dxa"/>
            <w:vAlign w:val="center"/>
          </w:tcPr>
          <w:p w:rsidR="00E572AB" w:rsidRPr="00E572AB" w:rsidRDefault="00E572AB" w:rsidP="003A4DDC">
            <w:pPr>
              <w:pStyle w:val="TableContents"/>
              <w:jc w:val="center"/>
              <w:rPr>
                <w:rStyle w:val="normaltext"/>
                <w:rFonts w:asciiTheme="minorHAnsi" w:hAnsiTheme="minorHAnsi" w:cs="Calibri"/>
                <w:sz w:val="20"/>
                <w:szCs w:val="20"/>
              </w:rPr>
            </w:pPr>
            <w:r w:rsidRPr="00E572AB">
              <w:rPr>
                <w:rStyle w:val="normaltext"/>
                <w:rFonts w:asciiTheme="minorHAnsi" w:hAnsiTheme="minorHAnsi" w:cs="Calibri"/>
                <w:sz w:val="20"/>
                <w:szCs w:val="20"/>
              </w:rPr>
              <w:t>Gmina Przytyk</w:t>
            </w:r>
          </w:p>
        </w:tc>
        <w:tc>
          <w:tcPr>
            <w:tcW w:w="4036" w:type="dxa"/>
            <w:gridSpan w:val="6"/>
          </w:tcPr>
          <w:p w:rsidR="00E572AB" w:rsidRPr="00E572AB" w:rsidRDefault="00E572AB" w:rsidP="003A4DDC">
            <w:pPr>
              <w:jc w:val="center"/>
              <w:rPr>
                <w:rFonts w:asciiTheme="minorHAnsi" w:hAnsiTheme="minorHAnsi"/>
                <w:bCs/>
              </w:rPr>
            </w:pPr>
            <w:r w:rsidRPr="00E572AB">
              <w:rPr>
                <w:rFonts w:asciiTheme="minorHAnsi" w:hAnsiTheme="minorHAnsi"/>
                <w:bCs/>
              </w:rPr>
              <w:t>2018</w:t>
            </w:r>
            <w:r>
              <w:rPr>
                <w:rFonts w:asciiTheme="minorHAnsi" w:hAnsiTheme="minorHAnsi"/>
                <w:bCs/>
              </w:rPr>
              <w:t xml:space="preserve"> </w:t>
            </w:r>
            <w:r w:rsidRPr="00E572AB">
              <w:rPr>
                <w:rFonts w:asciiTheme="minorHAnsi" w:hAnsiTheme="minorHAnsi"/>
                <w:bCs/>
              </w:rPr>
              <w:t>r</w:t>
            </w:r>
            <w:r>
              <w:rPr>
                <w:rFonts w:asciiTheme="minorHAnsi" w:hAnsiTheme="minorHAnsi"/>
                <w:bCs/>
              </w:rPr>
              <w:t>.</w:t>
            </w:r>
            <w:r w:rsidRPr="00E572AB">
              <w:rPr>
                <w:rFonts w:asciiTheme="minorHAnsi" w:hAnsiTheme="minorHAnsi"/>
                <w:bCs/>
              </w:rPr>
              <w:t xml:space="preserve"> -279 000</w:t>
            </w:r>
          </w:p>
        </w:tc>
        <w:tc>
          <w:tcPr>
            <w:tcW w:w="2886" w:type="dxa"/>
          </w:tcPr>
          <w:p w:rsidR="00E572AB" w:rsidRPr="00E572AB" w:rsidRDefault="00E572AB" w:rsidP="003A4DDC">
            <w:pPr>
              <w:rPr>
                <w:rFonts w:asciiTheme="minorHAnsi" w:hAnsiTheme="minorHAnsi"/>
              </w:rPr>
            </w:pPr>
            <w:r w:rsidRPr="00E572AB">
              <w:rPr>
                <w:rFonts w:asciiTheme="minorHAnsi" w:hAnsiTheme="minorHAnsi"/>
              </w:rPr>
              <w:t>środki własne gminy,</w:t>
            </w:r>
          </w:p>
          <w:p w:rsidR="00E572AB" w:rsidRPr="00E572AB" w:rsidRDefault="00E572AB" w:rsidP="003A4DDC">
            <w:pPr>
              <w:rPr>
                <w:rFonts w:asciiTheme="minorHAnsi" w:hAnsiTheme="minorHAnsi"/>
              </w:rPr>
            </w:pPr>
            <w:r w:rsidRPr="00E572AB">
              <w:rPr>
                <w:rFonts w:asciiTheme="minorHAnsi" w:hAnsiTheme="minorHAnsi"/>
              </w:rPr>
              <w:t>PROW 2014-2020</w:t>
            </w:r>
          </w:p>
        </w:tc>
      </w:tr>
      <w:tr w:rsidR="00E572AB" w:rsidRPr="009B7CEE" w:rsidTr="00E572AB">
        <w:tc>
          <w:tcPr>
            <w:tcW w:w="3764" w:type="dxa"/>
            <w:vAlign w:val="center"/>
          </w:tcPr>
          <w:p w:rsidR="00E572AB" w:rsidRPr="00E572AB" w:rsidRDefault="00E572AB" w:rsidP="003A4DDC">
            <w:pPr>
              <w:rPr>
                <w:rFonts w:asciiTheme="minorHAnsi" w:hAnsiTheme="minorHAnsi"/>
              </w:rPr>
            </w:pPr>
            <w:r w:rsidRPr="00E572AB">
              <w:rPr>
                <w:rFonts w:asciiTheme="minorHAnsi" w:hAnsiTheme="minorHAnsi"/>
              </w:rPr>
              <w:t>Przebudowa drogi gminnej nr 350921W w miejscowości Witoldów</w:t>
            </w:r>
          </w:p>
        </w:tc>
        <w:tc>
          <w:tcPr>
            <w:tcW w:w="1557" w:type="dxa"/>
          </w:tcPr>
          <w:p w:rsidR="00E572AB" w:rsidRPr="00E572AB" w:rsidRDefault="00E572AB" w:rsidP="003A4DDC">
            <w:pPr>
              <w:jc w:val="center"/>
              <w:rPr>
                <w:rFonts w:asciiTheme="minorHAnsi" w:hAnsiTheme="minorHAnsi"/>
              </w:rPr>
            </w:pPr>
            <w:r w:rsidRPr="00E572AB">
              <w:rPr>
                <w:rFonts w:asciiTheme="minorHAnsi" w:hAnsiTheme="minorHAnsi"/>
              </w:rPr>
              <w:t>własne</w:t>
            </w:r>
          </w:p>
        </w:tc>
        <w:tc>
          <w:tcPr>
            <w:tcW w:w="1977" w:type="dxa"/>
            <w:vAlign w:val="center"/>
          </w:tcPr>
          <w:p w:rsidR="00E572AB" w:rsidRPr="00E572AB" w:rsidRDefault="00E572AB" w:rsidP="003A4DDC">
            <w:pPr>
              <w:pStyle w:val="TableContents"/>
              <w:jc w:val="center"/>
              <w:rPr>
                <w:rStyle w:val="normaltext"/>
                <w:rFonts w:asciiTheme="minorHAnsi" w:hAnsiTheme="minorHAnsi" w:cs="Calibri"/>
                <w:sz w:val="20"/>
                <w:szCs w:val="20"/>
              </w:rPr>
            </w:pPr>
            <w:r w:rsidRPr="00E572AB">
              <w:rPr>
                <w:rStyle w:val="normaltext"/>
                <w:rFonts w:asciiTheme="minorHAnsi" w:hAnsiTheme="minorHAnsi" w:cs="Calibri"/>
                <w:sz w:val="20"/>
                <w:szCs w:val="20"/>
              </w:rPr>
              <w:t>Gmina Przytyk</w:t>
            </w:r>
          </w:p>
        </w:tc>
        <w:tc>
          <w:tcPr>
            <w:tcW w:w="4036" w:type="dxa"/>
            <w:gridSpan w:val="6"/>
          </w:tcPr>
          <w:p w:rsidR="00E572AB" w:rsidRPr="00E572AB" w:rsidRDefault="00E572AB" w:rsidP="003A4DDC">
            <w:pPr>
              <w:jc w:val="center"/>
              <w:rPr>
                <w:rFonts w:asciiTheme="minorHAnsi" w:hAnsiTheme="minorHAnsi"/>
                <w:bCs/>
              </w:rPr>
            </w:pPr>
            <w:r w:rsidRPr="00E572AB">
              <w:rPr>
                <w:rFonts w:asciiTheme="minorHAnsi" w:hAnsiTheme="minorHAnsi"/>
                <w:bCs/>
              </w:rPr>
              <w:t>2018</w:t>
            </w:r>
            <w:r>
              <w:rPr>
                <w:rFonts w:asciiTheme="minorHAnsi" w:hAnsiTheme="minorHAnsi"/>
                <w:bCs/>
              </w:rPr>
              <w:t xml:space="preserve"> </w:t>
            </w:r>
            <w:r w:rsidRPr="00E572AB">
              <w:rPr>
                <w:rFonts w:asciiTheme="minorHAnsi" w:hAnsiTheme="minorHAnsi"/>
                <w:bCs/>
              </w:rPr>
              <w:t>r</w:t>
            </w:r>
            <w:r>
              <w:rPr>
                <w:rFonts w:asciiTheme="minorHAnsi" w:hAnsiTheme="minorHAnsi"/>
                <w:bCs/>
              </w:rPr>
              <w:t>.</w:t>
            </w:r>
            <w:r w:rsidRPr="00E572AB">
              <w:rPr>
                <w:rFonts w:asciiTheme="minorHAnsi" w:hAnsiTheme="minorHAnsi"/>
                <w:bCs/>
              </w:rPr>
              <w:t>- 407 000</w:t>
            </w:r>
          </w:p>
        </w:tc>
        <w:tc>
          <w:tcPr>
            <w:tcW w:w="2886" w:type="dxa"/>
          </w:tcPr>
          <w:p w:rsidR="00E572AB" w:rsidRPr="00E572AB" w:rsidRDefault="00E572AB" w:rsidP="003A4DDC">
            <w:pPr>
              <w:rPr>
                <w:rFonts w:asciiTheme="minorHAnsi" w:hAnsiTheme="minorHAnsi"/>
              </w:rPr>
            </w:pPr>
            <w:r w:rsidRPr="00E572AB">
              <w:rPr>
                <w:rFonts w:asciiTheme="minorHAnsi" w:hAnsiTheme="minorHAnsi"/>
              </w:rPr>
              <w:t>środki własne gminy, budżet województwa</w:t>
            </w:r>
          </w:p>
        </w:tc>
      </w:tr>
      <w:tr w:rsidR="00E572AB" w:rsidRPr="009B7CEE" w:rsidTr="00E572AB">
        <w:tc>
          <w:tcPr>
            <w:tcW w:w="3764" w:type="dxa"/>
            <w:vAlign w:val="center"/>
          </w:tcPr>
          <w:p w:rsidR="00E572AB" w:rsidRPr="00E572AB" w:rsidRDefault="00E572AB" w:rsidP="003A4DDC">
            <w:pPr>
              <w:rPr>
                <w:rFonts w:asciiTheme="minorHAnsi" w:hAnsiTheme="minorHAnsi"/>
              </w:rPr>
            </w:pPr>
            <w:r w:rsidRPr="00E572AB">
              <w:rPr>
                <w:rFonts w:asciiTheme="minorHAnsi" w:hAnsiTheme="minorHAnsi"/>
              </w:rPr>
              <w:t>Przebudowa drogi gminnej w miejscowości Domaniów</w:t>
            </w:r>
          </w:p>
        </w:tc>
        <w:tc>
          <w:tcPr>
            <w:tcW w:w="1557" w:type="dxa"/>
          </w:tcPr>
          <w:p w:rsidR="00E572AB" w:rsidRPr="00E572AB" w:rsidRDefault="00E572AB" w:rsidP="003A4DDC">
            <w:pPr>
              <w:jc w:val="center"/>
              <w:rPr>
                <w:rFonts w:asciiTheme="minorHAnsi" w:hAnsiTheme="minorHAnsi"/>
              </w:rPr>
            </w:pPr>
            <w:r w:rsidRPr="00E572AB">
              <w:rPr>
                <w:rFonts w:asciiTheme="minorHAnsi" w:hAnsiTheme="minorHAnsi"/>
              </w:rPr>
              <w:t>własne</w:t>
            </w:r>
          </w:p>
        </w:tc>
        <w:tc>
          <w:tcPr>
            <w:tcW w:w="1977" w:type="dxa"/>
            <w:vAlign w:val="center"/>
          </w:tcPr>
          <w:p w:rsidR="00E572AB" w:rsidRPr="00E572AB" w:rsidRDefault="00E572AB" w:rsidP="003A4DDC">
            <w:pPr>
              <w:pStyle w:val="TableContents"/>
              <w:jc w:val="center"/>
              <w:rPr>
                <w:rStyle w:val="normaltext"/>
                <w:rFonts w:asciiTheme="minorHAnsi" w:hAnsiTheme="minorHAnsi" w:cs="Calibri"/>
                <w:sz w:val="20"/>
                <w:szCs w:val="20"/>
              </w:rPr>
            </w:pPr>
            <w:r w:rsidRPr="00E572AB">
              <w:rPr>
                <w:rStyle w:val="normaltext"/>
                <w:rFonts w:asciiTheme="minorHAnsi" w:hAnsiTheme="minorHAnsi" w:cs="Calibri"/>
                <w:sz w:val="20"/>
                <w:szCs w:val="20"/>
              </w:rPr>
              <w:t>Gmina Przytyk</w:t>
            </w:r>
          </w:p>
        </w:tc>
        <w:tc>
          <w:tcPr>
            <w:tcW w:w="4036" w:type="dxa"/>
            <w:gridSpan w:val="6"/>
          </w:tcPr>
          <w:p w:rsidR="00E572AB" w:rsidRPr="00E572AB" w:rsidRDefault="00E572AB" w:rsidP="00E572AB">
            <w:pPr>
              <w:jc w:val="center"/>
              <w:rPr>
                <w:rFonts w:asciiTheme="minorHAnsi" w:hAnsiTheme="minorHAnsi"/>
                <w:bCs/>
              </w:rPr>
            </w:pPr>
            <w:r w:rsidRPr="00E572AB">
              <w:rPr>
                <w:rFonts w:asciiTheme="minorHAnsi" w:hAnsiTheme="minorHAnsi"/>
                <w:bCs/>
              </w:rPr>
              <w:t>2018</w:t>
            </w:r>
            <w:r>
              <w:rPr>
                <w:rFonts w:asciiTheme="minorHAnsi" w:hAnsiTheme="minorHAnsi"/>
                <w:bCs/>
              </w:rPr>
              <w:t xml:space="preserve"> r. </w:t>
            </w:r>
            <w:r w:rsidRPr="00E572AB">
              <w:rPr>
                <w:rFonts w:asciiTheme="minorHAnsi" w:hAnsiTheme="minorHAnsi"/>
                <w:bCs/>
              </w:rPr>
              <w:t>- 294 000</w:t>
            </w:r>
          </w:p>
        </w:tc>
        <w:tc>
          <w:tcPr>
            <w:tcW w:w="2886" w:type="dxa"/>
          </w:tcPr>
          <w:p w:rsidR="00E572AB" w:rsidRPr="00E572AB" w:rsidRDefault="00E572AB" w:rsidP="003A4DDC">
            <w:pPr>
              <w:rPr>
                <w:rFonts w:asciiTheme="minorHAnsi" w:hAnsiTheme="minorHAnsi"/>
              </w:rPr>
            </w:pPr>
            <w:r w:rsidRPr="00E572AB">
              <w:rPr>
                <w:rFonts w:asciiTheme="minorHAnsi" w:hAnsiTheme="minorHAnsi"/>
              </w:rPr>
              <w:t>środki własne gminy</w:t>
            </w:r>
          </w:p>
        </w:tc>
      </w:tr>
      <w:tr w:rsidR="00E572AB" w:rsidRPr="009B7CEE" w:rsidTr="00E572AB">
        <w:tc>
          <w:tcPr>
            <w:tcW w:w="3764" w:type="dxa"/>
            <w:vAlign w:val="center"/>
          </w:tcPr>
          <w:p w:rsidR="00E572AB" w:rsidRPr="00E572AB" w:rsidRDefault="00E572AB" w:rsidP="003A4DDC">
            <w:pPr>
              <w:rPr>
                <w:rFonts w:asciiTheme="minorHAnsi" w:hAnsiTheme="minorHAnsi"/>
              </w:rPr>
            </w:pPr>
            <w:r w:rsidRPr="00E572AB">
              <w:rPr>
                <w:rFonts w:asciiTheme="minorHAnsi" w:hAnsiTheme="minorHAnsi"/>
              </w:rPr>
              <w:t>Przebudowa drogi gminnej w miejscowości Młódnice</w:t>
            </w:r>
          </w:p>
        </w:tc>
        <w:tc>
          <w:tcPr>
            <w:tcW w:w="1557" w:type="dxa"/>
          </w:tcPr>
          <w:p w:rsidR="00E572AB" w:rsidRPr="00E572AB" w:rsidRDefault="00E572AB" w:rsidP="003A4DDC">
            <w:pPr>
              <w:jc w:val="center"/>
              <w:rPr>
                <w:rFonts w:asciiTheme="minorHAnsi" w:hAnsiTheme="minorHAnsi"/>
              </w:rPr>
            </w:pPr>
            <w:r w:rsidRPr="00E572AB">
              <w:rPr>
                <w:rFonts w:asciiTheme="minorHAnsi" w:hAnsiTheme="minorHAnsi"/>
              </w:rPr>
              <w:t>własne</w:t>
            </w:r>
          </w:p>
        </w:tc>
        <w:tc>
          <w:tcPr>
            <w:tcW w:w="1977" w:type="dxa"/>
            <w:vAlign w:val="center"/>
          </w:tcPr>
          <w:p w:rsidR="00E572AB" w:rsidRPr="00E572AB" w:rsidRDefault="00E572AB" w:rsidP="003A4DDC">
            <w:pPr>
              <w:pStyle w:val="TableContents"/>
              <w:jc w:val="center"/>
              <w:rPr>
                <w:rStyle w:val="normaltext"/>
                <w:rFonts w:asciiTheme="minorHAnsi" w:hAnsiTheme="minorHAnsi" w:cs="Calibri"/>
                <w:sz w:val="20"/>
                <w:szCs w:val="20"/>
              </w:rPr>
            </w:pPr>
            <w:r w:rsidRPr="00E572AB">
              <w:rPr>
                <w:rStyle w:val="normaltext"/>
                <w:rFonts w:asciiTheme="minorHAnsi" w:hAnsiTheme="minorHAnsi" w:cs="Calibri"/>
                <w:sz w:val="20"/>
                <w:szCs w:val="20"/>
              </w:rPr>
              <w:t>Gmina Przytyk</w:t>
            </w:r>
          </w:p>
        </w:tc>
        <w:tc>
          <w:tcPr>
            <w:tcW w:w="4036" w:type="dxa"/>
            <w:gridSpan w:val="6"/>
          </w:tcPr>
          <w:p w:rsidR="00E572AB" w:rsidRPr="00E572AB" w:rsidRDefault="00E572AB" w:rsidP="003A4DDC">
            <w:pPr>
              <w:jc w:val="center"/>
              <w:rPr>
                <w:rFonts w:asciiTheme="minorHAnsi" w:hAnsiTheme="minorHAnsi"/>
                <w:bCs/>
              </w:rPr>
            </w:pPr>
            <w:r w:rsidRPr="00E572AB">
              <w:rPr>
                <w:rFonts w:asciiTheme="minorHAnsi" w:hAnsiTheme="minorHAnsi"/>
                <w:bCs/>
              </w:rPr>
              <w:t>2018</w:t>
            </w:r>
            <w:r>
              <w:rPr>
                <w:rFonts w:asciiTheme="minorHAnsi" w:hAnsiTheme="minorHAnsi"/>
                <w:bCs/>
              </w:rPr>
              <w:t xml:space="preserve"> </w:t>
            </w:r>
            <w:r w:rsidRPr="00E572AB">
              <w:rPr>
                <w:rFonts w:asciiTheme="minorHAnsi" w:hAnsiTheme="minorHAnsi"/>
                <w:bCs/>
              </w:rPr>
              <w:t>r.- 276 000</w:t>
            </w:r>
          </w:p>
        </w:tc>
        <w:tc>
          <w:tcPr>
            <w:tcW w:w="2886" w:type="dxa"/>
          </w:tcPr>
          <w:p w:rsidR="00E572AB" w:rsidRPr="00E572AB" w:rsidRDefault="00E572AB" w:rsidP="003A4DDC">
            <w:pPr>
              <w:rPr>
                <w:rFonts w:asciiTheme="minorHAnsi" w:hAnsiTheme="minorHAnsi"/>
              </w:rPr>
            </w:pPr>
            <w:r w:rsidRPr="00E572AB">
              <w:rPr>
                <w:rFonts w:asciiTheme="minorHAnsi" w:hAnsiTheme="minorHAnsi"/>
              </w:rPr>
              <w:t>Środki własne gminy</w:t>
            </w:r>
          </w:p>
        </w:tc>
      </w:tr>
      <w:tr w:rsidR="00E572AB" w:rsidRPr="009B7CEE" w:rsidTr="00E572AB">
        <w:tc>
          <w:tcPr>
            <w:tcW w:w="3764" w:type="dxa"/>
            <w:vAlign w:val="center"/>
          </w:tcPr>
          <w:p w:rsidR="00E572AB" w:rsidRPr="00E572AB" w:rsidRDefault="00E572AB" w:rsidP="003A4DDC">
            <w:pPr>
              <w:rPr>
                <w:rFonts w:asciiTheme="minorHAnsi" w:hAnsiTheme="minorHAnsi"/>
              </w:rPr>
            </w:pPr>
            <w:r w:rsidRPr="00E572AB">
              <w:rPr>
                <w:rFonts w:asciiTheme="minorHAnsi" w:hAnsiTheme="minorHAnsi"/>
              </w:rPr>
              <w:t>Przebudowa dróg gminnych, ulica Jana Kochanowskiego, Mikołaja Reja, Henryka Sienkiewicza, Marii Konopnickiej w miejscowości Przytyk</w:t>
            </w:r>
          </w:p>
        </w:tc>
        <w:tc>
          <w:tcPr>
            <w:tcW w:w="1557" w:type="dxa"/>
          </w:tcPr>
          <w:p w:rsidR="00E572AB" w:rsidRDefault="00E572AB" w:rsidP="003A4DDC">
            <w:pPr>
              <w:jc w:val="center"/>
              <w:rPr>
                <w:rFonts w:asciiTheme="minorHAnsi" w:hAnsiTheme="minorHAnsi"/>
              </w:rPr>
            </w:pPr>
          </w:p>
          <w:p w:rsidR="00E572AB" w:rsidRPr="00E572AB" w:rsidRDefault="00E572AB" w:rsidP="003A4DDC">
            <w:pPr>
              <w:jc w:val="center"/>
              <w:rPr>
                <w:rFonts w:asciiTheme="minorHAnsi" w:hAnsiTheme="minorHAnsi"/>
              </w:rPr>
            </w:pPr>
            <w:r w:rsidRPr="00E572AB">
              <w:rPr>
                <w:rFonts w:asciiTheme="minorHAnsi" w:hAnsiTheme="minorHAnsi"/>
              </w:rPr>
              <w:t>własne</w:t>
            </w:r>
          </w:p>
        </w:tc>
        <w:tc>
          <w:tcPr>
            <w:tcW w:w="1977" w:type="dxa"/>
            <w:vAlign w:val="center"/>
          </w:tcPr>
          <w:p w:rsidR="00E572AB" w:rsidRPr="00E572AB" w:rsidRDefault="00E572AB" w:rsidP="003A4DDC">
            <w:pPr>
              <w:pStyle w:val="TableContents"/>
              <w:jc w:val="center"/>
              <w:rPr>
                <w:rStyle w:val="normaltext"/>
                <w:rFonts w:asciiTheme="minorHAnsi" w:hAnsiTheme="minorHAnsi" w:cs="Calibri"/>
                <w:sz w:val="20"/>
                <w:szCs w:val="20"/>
              </w:rPr>
            </w:pPr>
            <w:r w:rsidRPr="00E572AB">
              <w:rPr>
                <w:rStyle w:val="normaltext"/>
                <w:rFonts w:asciiTheme="minorHAnsi" w:hAnsiTheme="minorHAnsi" w:cs="Calibri"/>
                <w:sz w:val="20"/>
                <w:szCs w:val="20"/>
              </w:rPr>
              <w:t>Gmina Przytyk</w:t>
            </w:r>
          </w:p>
        </w:tc>
        <w:tc>
          <w:tcPr>
            <w:tcW w:w="4036" w:type="dxa"/>
            <w:gridSpan w:val="6"/>
          </w:tcPr>
          <w:p w:rsidR="00E572AB" w:rsidRDefault="00E572AB" w:rsidP="003A4DDC">
            <w:pPr>
              <w:jc w:val="center"/>
              <w:rPr>
                <w:rFonts w:asciiTheme="minorHAnsi" w:hAnsiTheme="minorHAnsi"/>
                <w:bCs/>
              </w:rPr>
            </w:pPr>
          </w:p>
          <w:p w:rsidR="00E572AB" w:rsidRPr="00E572AB" w:rsidRDefault="00E572AB" w:rsidP="003A4DDC">
            <w:pPr>
              <w:jc w:val="center"/>
              <w:rPr>
                <w:rFonts w:asciiTheme="minorHAnsi" w:hAnsiTheme="minorHAnsi"/>
                <w:bCs/>
              </w:rPr>
            </w:pPr>
            <w:r w:rsidRPr="00E572AB">
              <w:rPr>
                <w:rFonts w:asciiTheme="minorHAnsi" w:hAnsiTheme="minorHAnsi"/>
                <w:bCs/>
              </w:rPr>
              <w:t>2018</w:t>
            </w:r>
            <w:r>
              <w:rPr>
                <w:rFonts w:asciiTheme="minorHAnsi" w:hAnsiTheme="minorHAnsi"/>
                <w:bCs/>
              </w:rPr>
              <w:t xml:space="preserve"> </w:t>
            </w:r>
            <w:r w:rsidRPr="00E572AB">
              <w:rPr>
                <w:rFonts w:asciiTheme="minorHAnsi" w:hAnsiTheme="minorHAnsi"/>
                <w:bCs/>
              </w:rPr>
              <w:t>r</w:t>
            </w:r>
            <w:r>
              <w:rPr>
                <w:rFonts w:asciiTheme="minorHAnsi" w:hAnsiTheme="minorHAnsi"/>
                <w:bCs/>
              </w:rPr>
              <w:t>.</w:t>
            </w:r>
            <w:r w:rsidRPr="00E572AB">
              <w:rPr>
                <w:rFonts w:asciiTheme="minorHAnsi" w:hAnsiTheme="minorHAnsi"/>
                <w:bCs/>
              </w:rPr>
              <w:t>-</w:t>
            </w:r>
            <w:r>
              <w:rPr>
                <w:rFonts w:asciiTheme="minorHAnsi" w:hAnsiTheme="minorHAnsi"/>
                <w:bCs/>
              </w:rPr>
              <w:t xml:space="preserve"> </w:t>
            </w:r>
            <w:r w:rsidRPr="00E572AB">
              <w:rPr>
                <w:rFonts w:asciiTheme="minorHAnsi" w:hAnsiTheme="minorHAnsi"/>
                <w:bCs/>
              </w:rPr>
              <w:t>362 000</w:t>
            </w:r>
          </w:p>
        </w:tc>
        <w:tc>
          <w:tcPr>
            <w:tcW w:w="2886" w:type="dxa"/>
          </w:tcPr>
          <w:p w:rsidR="00E572AB" w:rsidRPr="00E572AB" w:rsidRDefault="00E572AB" w:rsidP="003A4DDC">
            <w:pPr>
              <w:rPr>
                <w:rFonts w:asciiTheme="minorHAnsi" w:hAnsiTheme="minorHAnsi"/>
              </w:rPr>
            </w:pPr>
            <w:r w:rsidRPr="00E572AB">
              <w:rPr>
                <w:rFonts w:asciiTheme="minorHAnsi" w:hAnsiTheme="minorHAnsi"/>
              </w:rPr>
              <w:t>środki własne gminy</w:t>
            </w:r>
          </w:p>
        </w:tc>
      </w:tr>
      <w:tr w:rsidR="00E572AB" w:rsidRPr="009B7CEE" w:rsidTr="00E572AB">
        <w:tc>
          <w:tcPr>
            <w:tcW w:w="3764" w:type="dxa"/>
            <w:vAlign w:val="center"/>
          </w:tcPr>
          <w:p w:rsidR="00E572AB" w:rsidRPr="00E572AB" w:rsidRDefault="00E572AB" w:rsidP="003A4DDC">
            <w:pPr>
              <w:rPr>
                <w:rFonts w:asciiTheme="minorHAnsi" w:hAnsiTheme="minorHAnsi"/>
              </w:rPr>
            </w:pPr>
            <w:r w:rsidRPr="00E572AB">
              <w:rPr>
                <w:rFonts w:asciiTheme="minorHAnsi" w:hAnsiTheme="minorHAnsi"/>
              </w:rPr>
              <w:t xml:space="preserve">Przebudowa drogi gminnej nr 350907W </w:t>
            </w:r>
            <w:r w:rsidRPr="00E572AB">
              <w:rPr>
                <w:rFonts w:asciiTheme="minorHAnsi" w:hAnsiTheme="minorHAnsi"/>
              </w:rPr>
              <w:lastRenderedPageBreak/>
              <w:t>Sewerynów-Kaszewska Wola</w:t>
            </w:r>
          </w:p>
        </w:tc>
        <w:tc>
          <w:tcPr>
            <w:tcW w:w="1557" w:type="dxa"/>
          </w:tcPr>
          <w:p w:rsidR="00E572AB" w:rsidRPr="00E572AB" w:rsidRDefault="00E572AB" w:rsidP="003A4DDC">
            <w:pPr>
              <w:jc w:val="center"/>
              <w:rPr>
                <w:rFonts w:asciiTheme="minorHAnsi" w:hAnsiTheme="minorHAnsi"/>
              </w:rPr>
            </w:pPr>
            <w:r w:rsidRPr="00E572AB">
              <w:rPr>
                <w:rFonts w:asciiTheme="minorHAnsi" w:hAnsiTheme="minorHAnsi"/>
              </w:rPr>
              <w:lastRenderedPageBreak/>
              <w:t>własne</w:t>
            </w:r>
          </w:p>
        </w:tc>
        <w:tc>
          <w:tcPr>
            <w:tcW w:w="1977" w:type="dxa"/>
            <w:vAlign w:val="center"/>
          </w:tcPr>
          <w:p w:rsidR="00E572AB" w:rsidRPr="00E572AB" w:rsidRDefault="00E572AB" w:rsidP="003A4DDC">
            <w:pPr>
              <w:pStyle w:val="TableContents"/>
              <w:jc w:val="center"/>
              <w:rPr>
                <w:rStyle w:val="normaltext"/>
                <w:rFonts w:asciiTheme="minorHAnsi" w:hAnsiTheme="minorHAnsi" w:cs="Calibri"/>
                <w:sz w:val="20"/>
                <w:szCs w:val="20"/>
              </w:rPr>
            </w:pPr>
            <w:r w:rsidRPr="00E572AB">
              <w:rPr>
                <w:rStyle w:val="normaltext"/>
                <w:rFonts w:asciiTheme="minorHAnsi" w:hAnsiTheme="minorHAnsi" w:cs="Calibri"/>
                <w:sz w:val="20"/>
                <w:szCs w:val="20"/>
              </w:rPr>
              <w:t>Gmina Przytyk</w:t>
            </w:r>
          </w:p>
        </w:tc>
        <w:tc>
          <w:tcPr>
            <w:tcW w:w="4036" w:type="dxa"/>
            <w:gridSpan w:val="6"/>
          </w:tcPr>
          <w:p w:rsidR="00E572AB" w:rsidRPr="00E572AB" w:rsidRDefault="00E572AB" w:rsidP="003A4DDC">
            <w:pPr>
              <w:jc w:val="center"/>
              <w:rPr>
                <w:rFonts w:asciiTheme="minorHAnsi" w:hAnsiTheme="minorHAnsi"/>
                <w:bCs/>
              </w:rPr>
            </w:pPr>
            <w:r w:rsidRPr="00E572AB">
              <w:rPr>
                <w:rFonts w:asciiTheme="minorHAnsi" w:hAnsiTheme="minorHAnsi"/>
                <w:bCs/>
              </w:rPr>
              <w:t>2018</w:t>
            </w:r>
            <w:r>
              <w:rPr>
                <w:rFonts w:asciiTheme="minorHAnsi" w:hAnsiTheme="minorHAnsi"/>
                <w:bCs/>
              </w:rPr>
              <w:t xml:space="preserve"> </w:t>
            </w:r>
            <w:r w:rsidRPr="00E572AB">
              <w:rPr>
                <w:rFonts w:asciiTheme="minorHAnsi" w:hAnsiTheme="minorHAnsi"/>
                <w:bCs/>
              </w:rPr>
              <w:t>r.- 238 000</w:t>
            </w:r>
          </w:p>
        </w:tc>
        <w:tc>
          <w:tcPr>
            <w:tcW w:w="2886" w:type="dxa"/>
          </w:tcPr>
          <w:p w:rsidR="00E572AB" w:rsidRPr="00E572AB" w:rsidRDefault="00E572AB" w:rsidP="003A4DDC">
            <w:pPr>
              <w:rPr>
                <w:rFonts w:asciiTheme="minorHAnsi" w:hAnsiTheme="minorHAnsi"/>
              </w:rPr>
            </w:pPr>
            <w:r w:rsidRPr="00E572AB">
              <w:rPr>
                <w:rFonts w:asciiTheme="minorHAnsi" w:hAnsiTheme="minorHAnsi"/>
              </w:rPr>
              <w:t>środki własne gminy</w:t>
            </w:r>
          </w:p>
        </w:tc>
      </w:tr>
      <w:tr w:rsidR="00E572AB" w:rsidRPr="009B7CEE" w:rsidTr="00E572AB">
        <w:tc>
          <w:tcPr>
            <w:tcW w:w="3764" w:type="dxa"/>
            <w:vAlign w:val="center"/>
          </w:tcPr>
          <w:p w:rsidR="00E572AB" w:rsidRPr="009B7CEE" w:rsidRDefault="00E572AB" w:rsidP="0094791D">
            <w:pPr>
              <w:rPr>
                <w:rFonts w:asciiTheme="minorHAnsi" w:eastAsia="Calibri" w:hAnsiTheme="minorHAnsi"/>
              </w:rPr>
            </w:pPr>
            <w:r w:rsidRPr="009B7CEE">
              <w:rPr>
                <w:rFonts w:asciiTheme="minorHAnsi" w:eastAsia="Calibri" w:hAnsiTheme="minorHAnsi"/>
              </w:rPr>
              <w:lastRenderedPageBreak/>
              <w:t>Budowa parkingów rowerowych na terenie gminy Przytyk usytuowanych przy ścieżkach i trasach rowerowych</w:t>
            </w:r>
          </w:p>
        </w:tc>
        <w:tc>
          <w:tcPr>
            <w:tcW w:w="1557" w:type="dxa"/>
          </w:tcPr>
          <w:p w:rsidR="00E572AB" w:rsidRDefault="00E572AB" w:rsidP="008E25C9">
            <w:pPr>
              <w:jc w:val="center"/>
              <w:rPr>
                <w:rFonts w:asciiTheme="minorHAnsi" w:hAnsiTheme="minorHAnsi"/>
              </w:rPr>
            </w:pPr>
          </w:p>
          <w:p w:rsidR="00E572AB" w:rsidRPr="009B7CEE" w:rsidRDefault="00E572AB" w:rsidP="008E25C9">
            <w:pPr>
              <w:jc w:val="center"/>
              <w:rPr>
                <w:rFonts w:asciiTheme="minorHAnsi" w:hAnsiTheme="minorHAnsi"/>
              </w:rPr>
            </w:pPr>
            <w:r w:rsidRPr="009B7CEE">
              <w:rPr>
                <w:rFonts w:asciiTheme="minorHAnsi" w:hAnsiTheme="minorHAnsi"/>
              </w:rPr>
              <w:t>własne,</w:t>
            </w:r>
          </w:p>
          <w:p w:rsidR="00E572AB" w:rsidRPr="009B7CEE" w:rsidRDefault="00E572AB" w:rsidP="008E25C9">
            <w:pPr>
              <w:jc w:val="center"/>
              <w:rPr>
                <w:rFonts w:asciiTheme="minorHAnsi" w:hAnsiTheme="minorHAnsi"/>
              </w:rPr>
            </w:pPr>
            <w:r w:rsidRPr="009B7CEE">
              <w:rPr>
                <w:rFonts w:asciiTheme="minorHAnsi" w:hAnsiTheme="minorHAnsi"/>
              </w:rPr>
              <w:t>monitorowane</w:t>
            </w:r>
          </w:p>
        </w:tc>
        <w:tc>
          <w:tcPr>
            <w:tcW w:w="1977" w:type="dxa"/>
            <w:vAlign w:val="center"/>
          </w:tcPr>
          <w:p w:rsidR="00E572AB" w:rsidRPr="009B7CEE" w:rsidRDefault="00E572AB" w:rsidP="00064ACD">
            <w:pPr>
              <w:pStyle w:val="TableContents"/>
              <w:jc w:val="center"/>
              <w:rPr>
                <w:rFonts w:asciiTheme="minorHAnsi" w:hAnsiTheme="minorHAnsi" w:cs="Calibri"/>
                <w:sz w:val="20"/>
                <w:szCs w:val="20"/>
              </w:rPr>
            </w:pPr>
            <w:r w:rsidRPr="009B7CEE">
              <w:rPr>
                <w:rStyle w:val="normaltext"/>
                <w:rFonts w:asciiTheme="minorHAnsi" w:hAnsiTheme="minorHAnsi" w:cs="Calibri"/>
                <w:sz w:val="20"/>
                <w:szCs w:val="20"/>
              </w:rPr>
              <w:t>Gmina Przytyk</w:t>
            </w:r>
            <w:r w:rsidRPr="009B7CEE">
              <w:rPr>
                <w:rFonts w:asciiTheme="minorHAnsi" w:hAnsiTheme="minorHAnsi" w:cs="Calibri"/>
                <w:sz w:val="20"/>
                <w:szCs w:val="20"/>
              </w:rPr>
              <w:t>, Powiat Radomski, Województwo Mazowieckie, zarządzający drogami</w:t>
            </w:r>
          </w:p>
        </w:tc>
        <w:tc>
          <w:tcPr>
            <w:tcW w:w="4036" w:type="dxa"/>
            <w:gridSpan w:val="6"/>
          </w:tcPr>
          <w:p w:rsidR="00E572AB" w:rsidRDefault="00E572AB" w:rsidP="00944E8A">
            <w:pPr>
              <w:jc w:val="center"/>
              <w:rPr>
                <w:rFonts w:asciiTheme="minorHAnsi" w:hAnsiTheme="minorHAnsi"/>
                <w:bCs/>
              </w:rPr>
            </w:pPr>
          </w:p>
          <w:p w:rsidR="00E572AB" w:rsidRPr="009B7CEE" w:rsidRDefault="00E572AB" w:rsidP="00944E8A">
            <w:pPr>
              <w:jc w:val="center"/>
              <w:rPr>
                <w:rFonts w:asciiTheme="minorHAnsi" w:hAnsiTheme="minorHAnsi"/>
                <w:bCs/>
              </w:rPr>
            </w:pPr>
            <w:r w:rsidRPr="009B7CEE">
              <w:rPr>
                <w:rFonts w:asciiTheme="minorHAnsi" w:hAnsiTheme="minorHAnsi"/>
                <w:bCs/>
              </w:rPr>
              <w:t>20 000</w:t>
            </w:r>
          </w:p>
        </w:tc>
        <w:tc>
          <w:tcPr>
            <w:tcW w:w="2886" w:type="dxa"/>
          </w:tcPr>
          <w:p w:rsidR="00E572AB" w:rsidRPr="009B7CEE" w:rsidRDefault="00E572AB" w:rsidP="008E25C9">
            <w:pPr>
              <w:rPr>
                <w:rFonts w:asciiTheme="minorHAnsi" w:hAnsiTheme="minorHAnsi"/>
              </w:rPr>
            </w:pPr>
            <w:r w:rsidRPr="009B7CEE">
              <w:rPr>
                <w:rFonts w:asciiTheme="minorHAnsi" w:hAnsiTheme="minorHAnsi"/>
              </w:rPr>
              <w:t xml:space="preserve">środki własne gminy, budżet powiatu, budżet województwa, budżet państwa, Program Operacyjny Infrastruktura i </w:t>
            </w:r>
            <w:r w:rsidRPr="009B7CEE">
              <w:rPr>
                <w:rFonts w:asciiTheme="minorHAnsi" w:eastAsia="TTE1947240t00" w:hAnsiTheme="minorHAnsi"/>
              </w:rPr>
              <w:t>Ś</w:t>
            </w:r>
            <w:r w:rsidRPr="009B7CEE">
              <w:rPr>
                <w:rFonts w:asciiTheme="minorHAnsi" w:hAnsiTheme="minorHAnsi"/>
              </w:rPr>
              <w:t>rodowisko 2014-2020,</w:t>
            </w:r>
          </w:p>
          <w:p w:rsidR="00E572AB" w:rsidRPr="009B7CEE" w:rsidRDefault="00E572AB" w:rsidP="008E25C9">
            <w:pPr>
              <w:rPr>
                <w:rFonts w:asciiTheme="minorHAnsi" w:hAnsiTheme="minorHAnsi"/>
              </w:rPr>
            </w:pPr>
            <w:r w:rsidRPr="009B7CEE">
              <w:rPr>
                <w:rFonts w:asciiTheme="minorHAnsi" w:eastAsia="TTE1947240t00" w:hAnsiTheme="minorHAnsi"/>
              </w:rPr>
              <w:t>ś</w:t>
            </w:r>
            <w:r w:rsidRPr="009B7CEE">
              <w:rPr>
                <w:rFonts w:asciiTheme="minorHAnsi" w:hAnsiTheme="minorHAnsi"/>
              </w:rPr>
              <w:t>rodki NFO</w:t>
            </w:r>
            <w:r w:rsidRPr="009B7CEE">
              <w:rPr>
                <w:rFonts w:asciiTheme="minorHAnsi" w:eastAsia="TTE1947240t00" w:hAnsiTheme="minorHAnsi"/>
              </w:rPr>
              <w:t>Ś</w:t>
            </w:r>
            <w:r w:rsidRPr="009B7CEE">
              <w:rPr>
                <w:rFonts w:asciiTheme="minorHAnsi" w:hAnsiTheme="minorHAnsi"/>
              </w:rPr>
              <w:t>iGW</w:t>
            </w:r>
          </w:p>
        </w:tc>
      </w:tr>
      <w:tr w:rsidR="00E572AB" w:rsidRPr="009B7CEE" w:rsidTr="00E572AB">
        <w:tc>
          <w:tcPr>
            <w:tcW w:w="3764" w:type="dxa"/>
          </w:tcPr>
          <w:p w:rsidR="00E572AB" w:rsidRPr="00064ACD" w:rsidRDefault="00E572AB" w:rsidP="00E572AB">
            <w:pPr>
              <w:rPr>
                <w:rFonts w:asciiTheme="minorHAnsi" w:hAnsiTheme="minorHAnsi"/>
              </w:rPr>
            </w:pPr>
            <w:r w:rsidRPr="00064ACD">
              <w:rPr>
                <w:rFonts w:asciiTheme="minorHAnsi" w:hAnsiTheme="minorHAnsi"/>
              </w:rPr>
              <w:t xml:space="preserve">Budowa parkingu w miejscowości Przytyk </w:t>
            </w:r>
            <w:r>
              <w:rPr>
                <w:rFonts w:asciiTheme="minorHAnsi" w:hAnsiTheme="minorHAnsi"/>
              </w:rPr>
              <w:t>(teren przy cmentarzu</w:t>
            </w:r>
            <w:r w:rsidRPr="00064ACD">
              <w:rPr>
                <w:rFonts w:asciiTheme="minorHAnsi" w:hAnsiTheme="minorHAnsi"/>
              </w:rPr>
              <w:t>)</w:t>
            </w:r>
          </w:p>
        </w:tc>
        <w:tc>
          <w:tcPr>
            <w:tcW w:w="1557" w:type="dxa"/>
          </w:tcPr>
          <w:p w:rsidR="00E572AB" w:rsidRDefault="00E572AB" w:rsidP="008E25C9">
            <w:pPr>
              <w:jc w:val="center"/>
              <w:rPr>
                <w:rFonts w:asciiTheme="minorHAnsi" w:hAnsiTheme="minorHAnsi"/>
              </w:rPr>
            </w:pPr>
          </w:p>
          <w:p w:rsidR="00E572AB" w:rsidRPr="009B7CEE" w:rsidRDefault="00E572AB" w:rsidP="008E25C9">
            <w:pPr>
              <w:jc w:val="center"/>
              <w:rPr>
                <w:rFonts w:asciiTheme="minorHAnsi" w:hAnsiTheme="minorHAnsi"/>
              </w:rPr>
            </w:pPr>
            <w:r w:rsidRPr="009B7CEE">
              <w:rPr>
                <w:rFonts w:asciiTheme="minorHAnsi" w:hAnsiTheme="minorHAnsi"/>
              </w:rPr>
              <w:t>własne</w:t>
            </w:r>
          </w:p>
        </w:tc>
        <w:tc>
          <w:tcPr>
            <w:tcW w:w="1977" w:type="dxa"/>
            <w:vAlign w:val="center"/>
          </w:tcPr>
          <w:p w:rsidR="00E572AB" w:rsidRPr="009B7CEE" w:rsidRDefault="00E572AB" w:rsidP="00064ACD">
            <w:pPr>
              <w:pStyle w:val="TableContents"/>
              <w:jc w:val="center"/>
              <w:rPr>
                <w:rFonts w:asciiTheme="minorHAnsi" w:hAnsiTheme="minorHAnsi" w:cs="Calibri"/>
                <w:sz w:val="20"/>
                <w:szCs w:val="20"/>
              </w:rPr>
            </w:pPr>
            <w:r w:rsidRPr="009B7CEE">
              <w:rPr>
                <w:rStyle w:val="normaltext"/>
                <w:rFonts w:asciiTheme="minorHAnsi" w:hAnsiTheme="minorHAnsi" w:cs="Calibri"/>
                <w:sz w:val="20"/>
                <w:szCs w:val="20"/>
              </w:rPr>
              <w:t>Gmina Przytyk</w:t>
            </w:r>
          </w:p>
        </w:tc>
        <w:tc>
          <w:tcPr>
            <w:tcW w:w="4036" w:type="dxa"/>
            <w:gridSpan w:val="6"/>
          </w:tcPr>
          <w:p w:rsidR="00E572AB" w:rsidRDefault="00E572AB" w:rsidP="008E25C9">
            <w:pPr>
              <w:jc w:val="center"/>
              <w:rPr>
                <w:rFonts w:asciiTheme="minorHAnsi" w:hAnsiTheme="minorHAnsi"/>
                <w:bCs/>
              </w:rPr>
            </w:pPr>
          </w:p>
          <w:p w:rsidR="00E572AB" w:rsidRPr="009B7CEE" w:rsidRDefault="00E572AB" w:rsidP="008E25C9">
            <w:pPr>
              <w:jc w:val="center"/>
              <w:rPr>
                <w:rFonts w:asciiTheme="minorHAnsi" w:hAnsiTheme="minorHAnsi"/>
                <w:bCs/>
              </w:rPr>
            </w:pPr>
            <w:r>
              <w:rPr>
                <w:rFonts w:asciiTheme="minorHAnsi" w:hAnsiTheme="minorHAnsi"/>
                <w:bCs/>
              </w:rPr>
              <w:t>212 000</w:t>
            </w:r>
          </w:p>
          <w:p w:rsidR="00E572AB" w:rsidRPr="009B7CEE" w:rsidRDefault="00E572AB" w:rsidP="008E25C9">
            <w:pPr>
              <w:jc w:val="center"/>
              <w:rPr>
                <w:rFonts w:asciiTheme="minorHAnsi" w:hAnsiTheme="minorHAnsi"/>
                <w:bCs/>
              </w:rPr>
            </w:pPr>
          </w:p>
        </w:tc>
        <w:tc>
          <w:tcPr>
            <w:tcW w:w="2886" w:type="dxa"/>
          </w:tcPr>
          <w:p w:rsidR="00E572AB" w:rsidRDefault="00E572AB" w:rsidP="00E572AB">
            <w:pPr>
              <w:rPr>
                <w:rFonts w:asciiTheme="minorHAnsi" w:hAnsiTheme="minorHAnsi"/>
              </w:rPr>
            </w:pPr>
            <w:r w:rsidRPr="00E572AB">
              <w:rPr>
                <w:rFonts w:asciiTheme="minorHAnsi" w:hAnsiTheme="minorHAnsi"/>
              </w:rPr>
              <w:t xml:space="preserve">środki własne gminy, </w:t>
            </w:r>
          </w:p>
          <w:p w:rsidR="00E572AB" w:rsidRPr="00E572AB" w:rsidRDefault="00E572AB" w:rsidP="00E572AB">
            <w:pPr>
              <w:rPr>
                <w:rFonts w:asciiTheme="minorHAnsi" w:hAnsiTheme="minorHAnsi"/>
              </w:rPr>
            </w:pPr>
            <w:r w:rsidRPr="00E572AB">
              <w:rPr>
                <w:rFonts w:asciiTheme="minorHAnsi" w:hAnsiTheme="minorHAnsi"/>
              </w:rPr>
              <w:t>PROW 2014-2020</w:t>
            </w:r>
          </w:p>
        </w:tc>
      </w:tr>
      <w:tr w:rsidR="00E572AB" w:rsidRPr="009B7CEE" w:rsidTr="00E572AB">
        <w:tc>
          <w:tcPr>
            <w:tcW w:w="3764" w:type="dxa"/>
          </w:tcPr>
          <w:p w:rsidR="00E572AB" w:rsidRPr="00E572AB" w:rsidRDefault="00E572AB" w:rsidP="00E572AB">
            <w:pPr>
              <w:rPr>
                <w:rFonts w:asciiTheme="minorHAnsi" w:hAnsiTheme="minorHAnsi"/>
              </w:rPr>
            </w:pPr>
            <w:r w:rsidRPr="00E572AB">
              <w:rPr>
                <w:rFonts w:asciiTheme="minorHAnsi" w:hAnsiTheme="minorHAnsi"/>
              </w:rPr>
              <w:t xml:space="preserve">Budowa parkingu  i zatoki parkingowej przy Publicznej Szkole Podstawowej we Wrzeszczowie </w:t>
            </w:r>
          </w:p>
        </w:tc>
        <w:tc>
          <w:tcPr>
            <w:tcW w:w="1557" w:type="dxa"/>
          </w:tcPr>
          <w:p w:rsidR="00E572AB" w:rsidRDefault="00E572AB" w:rsidP="003A4DDC">
            <w:pPr>
              <w:jc w:val="center"/>
              <w:rPr>
                <w:rFonts w:asciiTheme="minorHAnsi" w:hAnsiTheme="minorHAnsi"/>
              </w:rPr>
            </w:pPr>
          </w:p>
          <w:p w:rsidR="00E572AB" w:rsidRPr="00E572AB" w:rsidRDefault="00E572AB" w:rsidP="003A4DDC">
            <w:pPr>
              <w:jc w:val="center"/>
              <w:rPr>
                <w:rFonts w:asciiTheme="minorHAnsi" w:hAnsiTheme="minorHAnsi"/>
              </w:rPr>
            </w:pPr>
            <w:r w:rsidRPr="00E572AB">
              <w:rPr>
                <w:rFonts w:asciiTheme="minorHAnsi" w:hAnsiTheme="minorHAnsi"/>
              </w:rPr>
              <w:t>własne</w:t>
            </w:r>
          </w:p>
        </w:tc>
        <w:tc>
          <w:tcPr>
            <w:tcW w:w="1977" w:type="dxa"/>
            <w:vAlign w:val="center"/>
          </w:tcPr>
          <w:p w:rsidR="00E572AB" w:rsidRPr="00E572AB" w:rsidRDefault="00E572AB" w:rsidP="003A4DDC">
            <w:pPr>
              <w:pStyle w:val="TableContents"/>
              <w:jc w:val="center"/>
              <w:rPr>
                <w:rFonts w:asciiTheme="minorHAnsi" w:hAnsiTheme="minorHAnsi" w:cs="Calibri"/>
                <w:sz w:val="20"/>
                <w:szCs w:val="20"/>
              </w:rPr>
            </w:pPr>
            <w:r w:rsidRPr="00E572AB">
              <w:rPr>
                <w:rStyle w:val="normaltext"/>
                <w:rFonts w:asciiTheme="minorHAnsi" w:hAnsiTheme="minorHAnsi" w:cs="Calibri"/>
                <w:sz w:val="20"/>
                <w:szCs w:val="20"/>
              </w:rPr>
              <w:t>Gmina Przytyk</w:t>
            </w:r>
          </w:p>
        </w:tc>
        <w:tc>
          <w:tcPr>
            <w:tcW w:w="4036" w:type="dxa"/>
            <w:gridSpan w:val="6"/>
          </w:tcPr>
          <w:p w:rsidR="00E572AB" w:rsidRDefault="00E572AB" w:rsidP="003A4DDC">
            <w:pPr>
              <w:jc w:val="center"/>
              <w:rPr>
                <w:rFonts w:asciiTheme="minorHAnsi" w:hAnsiTheme="minorHAnsi"/>
                <w:bCs/>
              </w:rPr>
            </w:pPr>
          </w:p>
          <w:p w:rsidR="00E572AB" w:rsidRPr="00E572AB" w:rsidRDefault="00E572AB" w:rsidP="003A4DDC">
            <w:pPr>
              <w:jc w:val="center"/>
              <w:rPr>
                <w:rFonts w:asciiTheme="minorHAnsi" w:hAnsiTheme="minorHAnsi"/>
                <w:bCs/>
                <w:strike/>
              </w:rPr>
            </w:pPr>
            <w:r w:rsidRPr="00E572AB">
              <w:rPr>
                <w:rFonts w:asciiTheme="minorHAnsi" w:hAnsiTheme="minorHAnsi"/>
                <w:bCs/>
              </w:rPr>
              <w:t>198 000</w:t>
            </w:r>
          </w:p>
        </w:tc>
        <w:tc>
          <w:tcPr>
            <w:tcW w:w="2886" w:type="dxa"/>
          </w:tcPr>
          <w:p w:rsidR="00E572AB" w:rsidRPr="00E572AB" w:rsidRDefault="00E572AB" w:rsidP="003A4DDC">
            <w:pPr>
              <w:rPr>
                <w:rFonts w:asciiTheme="minorHAnsi" w:hAnsiTheme="minorHAnsi"/>
              </w:rPr>
            </w:pPr>
            <w:r w:rsidRPr="00E572AB">
              <w:rPr>
                <w:rFonts w:asciiTheme="minorHAnsi" w:hAnsiTheme="minorHAnsi"/>
              </w:rPr>
              <w:t xml:space="preserve">środki własne gminy, fundusze ekologiczne, Program Operacyjny Infrastruktura i </w:t>
            </w:r>
            <w:r w:rsidRPr="00E572AB">
              <w:rPr>
                <w:rFonts w:asciiTheme="minorHAnsi" w:eastAsia="TTE1947240t00" w:hAnsiTheme="minorHAnsi"/>
              </w:rPr>
              <w:t>Ś</w:t>
            </w:r>
            <w:r w:rsidRPr="00E572AB">
              <w:rPr>
                <w:rFonts w:asciiTheme="minorHAnsi" w:hAnsiTheme="minorHAnsi"/>
              </w:rPr>
              <w:t>rodowisko 2014-2020</w:t>
            </w:r>
          </w:p>
        </w:tc>
      </w:tr>
      <w:tr w:rsidR="00E572AB" w:rsidRPr="009B7CEE" w:rsidTr="00E572AB">
        <w:tc>
          <w:tcPr>
            <w:tcW w:w="3764" w:type="dxa"/>
          </w:tcPr>
          <w:p w:rsidR="00E572AB" w:rsidRPr="00E572AB" w:rsidRDefault="00E572AB" w:rsidP="003A4DDC">
            <w:pPr>
              <w:rPr>
                <w:rFonts w:asciiTheme="minorHAnsi" w:hAnsiTheme="minorHAnsi"/>
              </w:rPr>
            </w:pPr>
            <w:r w:rsidRPr="00E572AB">
              <w:rPr>
                <w:rFonts w:asciiTheme="minorHAnsi" w:hAnsiTheme="minorHAnsi"/>
              </w:rPr>
              <w:t>Opracowanie dokumentacji i budowa chodnika wraz ze wzmocnieniem konstrukcji jezdni dr. woj. nr 740 w miejscowości Oblas</w:t>
            </w:r>
          </w:p>
        </w:tc>
        <w:tc>
          <w:tcPr>
            <w:tcW w:w="1557" w:type="dxa"/>
          </w:tcPr>
          <w:p w:rsidR="00E572AB" w:rsidRPr="00E572AB" w:rsidRDefault="00E572AB" w:rsidP="003A4DDC">
            <w:pPr>
              <w:jc w:val="center"/>
              <w:rPr>
                <w:rFonts w:asciiTheme="minorHAnsi" w:hAnsiTheme="minorHAnsi"/>
              </w:rPr>
            </w:pPr>
            <w:r w:rsidRPr="00E572AB">
              <w:rPr>
                <w:rFonts w:asciiTheme="minorHAnsi" w:hAnsiTheme="minorHAnsi"/>
              </w:rPr>
              <w:t>własne, monitorowane</w:t>
            </w:r>
          </w:p>
        </w:tc>
        <w:tc>
          <w:tcPr>
            <w:tcW w:w="1977" w:type="dxa"/>
            <w:vAlign w:val="center"/>
          </w:tcPr>
          <w:p w:rsidR="00E572AB" w:rsidRPr="00E572AB" w:rsidRDefault="00E572AB" w:rsidP="003A4DDC">
            <w:pPr>
              <w:pStyle w:val="TableContents"/>
              <w:jc w:val="center"/>
              <w:rPr>
                <w:rStyle w:val="normaltext"/>
                <w:rFonts w:asciiTheme="minorHAnsi" w:hAnsiTheme="minorHAnsi" w:cs="Calibri"/>
                <w:sz w:val="20"/>
                <w:szCs w:val="20"/>
              </w:rPr>
            </w:pPr>
            <w:r w:rsidRPr="00E572AB">
              <w:rPr>
                <w:rStyle w:val="normaltext"/>
                <w:rFonts w:asciiTheme="minorHAnsi" w:hAnsiTheme="minorHAnsi" w:cs="Calibri"/>
                <w:sz w:val="20"/>
                <w:szCs w:val="20"/>
              </w:rPr>
              <w:t>Gmina Przytyk, Mazowiecki Zarząd Dróg Wojewódzkich</w:t>
            </w:r>
          </w:p>
          <w:p w:rsidR="00E572AB" w:rsidRPr="00E572AB" w:rsidRDefault="00E572AB" w:rsidP="003A4DDC">
            <w:pPr>
              <w:pStyle w:val="TableContents"/>
              <w:jc w:val="center"/>
              <w:rPr>
                <w:rFonts w:asciiTheme="minorHAnsi" w:hAnsiTheme="minorHAnsi" w:cs="Calibri"/>
                <w:sz w:val="20"/>
                <w:szCs w:val="20"/>
              </w:rPr>
            </w:pPr>
            <w:r w:rsidRPr="00E572AB">
              <w:rPr>
                <w:rStyle w:val="normaltext"/>
                <w:rFonts w:asciiTheme="minorHAnsi" w:hAnsiTheme="minorHAnsi"/>
                <w:sz w:val="20"/>
                <w:szCs w:val="20"/>
              </w:rPr>
              <w:t>w Warszawie</w:t>
            </w:r>
          </w:p>
        </w:tc>
        <w:tc>
          <w:tcPr>
            <w:tcW w:w="4036" w:type="dxa"/>
            <w:gridSpan w:val="6"/>
          </w:tcPr>
          <w:p w:rsidR="00E572AB" w:rsidRDefault="00E572AB" w:rsidP="00E572AB">
            <w:pPr>
              <w:jc w:val="center"/>
              <w:rPr>
                <w:rFonts w:asciiTheme="minorHAnsi" w:hAnsiTheme="minorHAnsi"/>
                <w:bCs/>
              </w:rPr>
            </w:pPr>
            <w:r>
              <w:rPr>
                <w:rFonts w:asciiTheme="minorHAnsi" w:hAnsiTheme="minorHAnsi"/>
                <w:bCs/>
              </w:rPr>
              <w:t xml:space="preserve">lata </w:t>
            </w:r>
            <w:r w:rsidRPr="00E572AB">
              <w:rPr>
                <w:rFonts w:asciiTheme="minorHAnsi" w:hAnsiTheme="minorHAnsi"/>
                <w:bCs/>
              </w:rPr>
              <w:t>2017-2018</w:t>
            </w:r>
          </w:p>
          <w:p w:rsidR="00E572AB" w:rsidRPr="00E572AB" w:rsidRDefault="00E572AB" w:rsidP="00E572AB">
            <w:pPr>
              <w:jc w:val="center"/>
              <w:rPr>
                <w:rFonts w:asciiTheme="minorHAnsi" w:hAnsiTheme="minorHAnsi"/>
                <w:bCs/>
              </w:rPr>
            </w:pPr>
            <w:r w:rsidRPr="00E572AB">
              <w:rPr>
                <w:rFonts w:asciiTheme="minorHAnsi" w:hAnsiTheme="minorHAnsi"/>
                <w:bCs/>
              </w:rPr>
              <w:t>1 828 000</w:t>
            </w:r>
          </w:p>
        </w:tc>
        <w:tc>
          <w:tcPr>
            <w:tcW w:w="2886" w:type="dxa"/>
          </w:tcPr>
          <w:p w:rsidR="00E572AB" w:rsidRPr="00E572AB" w:rsidRDefault="00E572AB" w:rsidP="003A4DDC">
            <w:pPr>
              <w:rPr>
                <w:rFonts w:asciiTheme="minorHAnsi" w:hAnsiTheme="minorHAnsi"/>
              </w:rPr>
            </w:pPr>
            <w:r w:rsidRPr="00E572AB">
              <w:rPr>
                <w:rFonts w:asciiTheme="minorHAnsi" w:hAnsiTheme="minorHAnsi"/>
              </w:rPr>
              <w:t xml:space="preserve">środki własne gminy, budżet województwa, fundusze ekologiczne, Program Operacyjny Infrastruktura i </w:t>
            </w:r>
            <w:r w:rsidRPr="00E572AB">
              <w:rPr>
                <w:rFonts w:asciiTheme="minorHAnsi" w:eastAsia="TTE1947240t00" w:hAnsiTheme="minorHAnsi"/>
              </w:rPr>
              <w:t>Ś</w:t>
            </w:r>
            <w:r w:rsidRPr="00E572AB">
              <w:rPr>
                <w:rFonts w:asciiTheme="minorHAnsi" w:hAnsiTheme="minorHAnsi"/>
              </w:rPr>
              <w:t>rodowisko 2014-2020</w:t>
            </w:r>
          </w:p>
        </w:tc>
      </w:tr>
      <w:tr w:rsidR="00E572AB" w:rsidRPr="009B7CEE" w:rsidTr="00E572AB">
        <w:tc>
          <w:tcPr>
            <w:tcW w:w="3764" w:type="dxa"/>
          </w:tcPr>
          <w:p w:rsidR="00E572AB" w:rsidRPr="00E572AB" w:rsidRDefault="00E572AB" w:rsidP="00E572AB">
            <w:pPr>
              <w:rPr>
                <w:rFonts w:asciiTheme="minorHAnsi" w:hAnsiTheme="minorHAnsi"/>
              </w:rPr>
            </w:pPr>
            <w:r w:rsidRPr="00E572AB">
              <w:rPr>
                <w:rFonts w:asciiTheme="minorHAnsi" w:hAnsiTheme="minorHAnsi"/>
              </w:rPr>
              <w:t>Opracowanie dokumentacji projektowej i przebudowa drogi woj. nr 740 w m. miejscowości Wrzeszczów</w:t>
            </w:r>
          </w:p>
        </w:tc>
        <w:tc>
          <w:tcPr>
            <w:tcW w:w="1557" w:type="dxa"/>
          </w:tcPr>
          <w:p w:rsidR="00E572AB" w:rsidRPr="00E572AB" w:rsidRDefault="00E572AB" w:rsidP="003A4DDC">
            <w:pPr>
              <w:jc w:val="center"/>
              <w:rPr>
                <w:rFonts w:asciiTheme="minorHAnsi" w:hAnsiTheme="minorHAnsi"/>
              </w:rPr>
            </w:pPr>
            <w:r w:rsidRPr="00E572AB">
              <w:rPr>
                <w:rFonts w:asciiTheme="minorHAnsi" w:hAnsiTheme="minorHAnsi"/>
              </w:rPr>
              <w:t>własne, monitorowane</w:t>
            </w:r>
          </w:p>
        </w:tc>
        <w:tc>
          <w:tcPr>
            <w:tcW w:w="1977" w:type="dxa"/>
            <w:vAlign w:val="center"/>
          </w:tcPr>
          <w:p w:rsidR="00E572AB" w:rsidRPr="00E572AB" w:rsidRDefault="00E572AB" w:rsidP="003A4DDC">
            <w:pPr>
              <w:pStyle w:val="TableContents"/>
              <w:jc w:val="center"/>
              <w:rPr>
                <w:rStyle w:val="normaltext"/>
                <w:rFonts w:asciiTheme="minorHAnsi" w:hAnsiTheme="minorHAnsi" w:cs="Calibri"/>
                <w:sz w:val="20"/>
                <w:szCs w:val="20"/>
              </w:rPr>
            </w:pPr>
            <w:r w:rsidRPr="00E572AB">
              <w:rPr>
                <w:rStyle w:val="normaltext"/>
                <w:rFonts w:asciiTheme="minorHAnsi" w:hAnsiTheme="minorHAnsi" w:cs="Calibri"/>
                <w:sz w:val="20"/>
                <w:szCs w:val="20"/>
              </w:rPr>
              <w:t>Gmina Przytyk, Mazowiecki Zarząd Dróg Wojewódzkich</w:t>
            </w:r>
          </w:p>
          <w:p w:rsidR="00E572AB" w:rsidRPr="00E572AB" w:rsidRDefault="00E572AB" w:rsidP="003A4DDC">
            <w:pPr>
              <w:pStyle w:val="TableContents"/>
              <w:jc w:val="center"/>
              <w:rPr>
                <w:rStyle w:val="normaltext"/>
                <w:rFonts w:asciiTheme="minorHAnsi" w:hAnsiTheme="minorHAnsi" w:cs="Calibri"/>
                <w:sz w:val="20"/>
                <w:szCs w:val="20"/>
              </w:rPr>
            </w:pPr>
            <w:r w:rsidRPr="00E572AB">
              <w:rPr>
                <w:rStyle w:val="normaltext"/>
                <w:rFonts w:asciiTheme="majorHAnsi" w:hAnsiTheme="majorHAnsi"/>
              </w:rPr>
              <w:t>w Warszawie</w:t>
            </w:r>
          </w:p>
        </w:tc>
        <w:tc>
          <w:tcPr>
            <w:tcW w:w="4036" w:type="dxa"/>
            <w:gridSpan w:val="6"/>
          </w:tcPr>
          <w:p w:rsidR="00E572AB" w:rsidRPr="00E572AB" w:rsidRDefault="00E572AB" w:rsidP="003A4DDC">
            <w:pPr>
              <w:jc w:val="center"/>
              <w:rPr>
                <w:rFonts w:asciiTheme="minorHAnsi" w:hAnsiTheme="minorHAnsi"/>
                <w:bCs/>
              </w:rPr>
            </w:pPr>
            <w:r w:rsidRPr="00E572AB">
              <w:rPr>
                <w:rFonts w:asciiTheme="minorHAnsi" w:hAnsiTheme="minorHAnsi"/>
                <w:bCs/>
              </w:rPr>
              <w:t>2018</w:t>
            </w:r>
            <w:r>
              <w:rPr>
                <w:rFonts w:asciiTheme="minorHAnsi" w:hAnsiTheme="minorHAnsi"/>
                <w:bCs/>
              </w:rPr>
              <w:t xml:space="preserve"> </w:t>
            </w:r>
            <w:r w:rsidRPr="00E572AB">
              <w:rPr>
                <w:rFonts w:asciiTheme="minorHAnsi" w:hAnsiTheme="minorHAnsi"/>
                <w:bCs/>
              </w:rPr>
              <w:t>r</w:t>
            </w:r>
            <w:r>
              <w:rPr>
                <w:rFonts w:asciiTheme="minorHAnsi" w:hAnsiTheme="minorHAnsi"/>
                <w:bCs/>
              </w:rPr>
              <w:t xml:space="preserve">. </w:t>
            </w:r>
            <w:r w:rsidRPr="00E572AB">
              <w:rPr>
                <w:rFonts w:asciiTheme="minorHAnsi" w:hAnsiTheme="minorHAnsi"/>
                <w:bCs/>
              </w:rPr>
              <w:t>- 1 500 000</w:t>
            </w:r>
          </w:p>
        </w:tc>
        <w:tc>
          <w:tcPr>
            <w:tcW w:w="2886" w:type="dxa"/>
          </w:tcPr>
          <w:p w:rsidR="00E572AB" w:rsidRPr="00E572AB" w:rsidRDefault="00E572AB" w:rsidP="003A4DDC">
            <w:pPr>
              <w:rPr>
                <w:rFonts w:asciiTheme="minorHAnsi" w:hAnsiTheme="minorHAnsi"/>
              </w:rPr>
            </w:pPr>
            <w:r w:rsidRPr="00E572AB">
              <w:rPr>
                <w:rFonts w:asciiTheme="minorHAnsi" w:hAnsiTheme="minorHAnsi"/>
              </w:rPr>
              <w:t>środki własne gminy, budżet województwa,</w:t>
            </w:r>
          </w:p>
        </w:tc>
      </w:tr>
      <w:tr w:rsidR="00E572AB" w:rsidRPr="009B7CEE" w:rsidTr="00E572AB">
        <w:tc>
          <w:tcPr>
            <w:tcW w:w="3764" w:type="dxa"/>
            <w:vAlign w:val="center"/>
          </w:tcPr>
          <w:p w:rsidR="00E572AB" w:rsidRPr="009B7CEE" w:rsidRDefault="00E572AB" w:rsidP="00107D6A">
            <w:pPr>
              <w:pStyle w:val="TableContents"/>
              <w:rPr>
                <w:rFonts w:asciiTheme="minorHAnsi" w:hAnsiTheme="minorHAnsi"/>
                <w:sz w:val="20"/>
                <w:szCs w:val="20"/>
              </w:rPr>
            </w:pPr>
            <w:r w:rsidRPr="009B7CEE">
              <w:rPr>
                <w:rFonts w:asciiTheme="minorHAnsi" w:hAnsiTheme="minorHAnsi"/>
                <w:sz w:val="20"/>
                <w:szCs w:val="20"/>
              </w:rPr>
              <w:t>Reagowanie na skargi mieszkańców na ponadnormatywny hałas</w:t>
            </w:r>
          </w:p>
        </w:tc>
        <w:tc>
          <w:tcPr>
            <w:tcW w:w="1557" w:type="dxa"/>
          </w:tcPr>
          <w:p w:rsidR="00E572AB" w:rsidRPr="009B7CEE" w:rsidRDefault="00E572AB" w:rsidP="00944E8A">
            <w:pPr>
              <w:jc w:val="center"/>
              <w:rPr>
                <w:rFonts w:asciiTheme="minorHAnsi" w:hAnsiTheme="minorHAnsi"/>
              </w:rPr>
            </w:pPr>
            <w:r w:rsidRPr="009B7CEE">
              <w:rPr>
                <w:rFonts w:asciiTheme="minorHAnsi" w:hAnsiTheme="minorHAnsi"/>
              </w:rPr>
              <w:t>własne,</w:t>
            </w:r>
          </w:p>
          <w:p w:rsidR="00E572AB" w:rsidRPr="009B7CEE" w:rsidRDefault="00E572AB" w:rsidP="00944E8A">
            <w:pPr>
              <w:jc w:val="center"/>
              <w:rPr>
                <w:rFonts w:asciiTheme="minorHAnsi" w:hAnsiTheme="minorHAnsi"/>
              </w:rPr>
            </w:pPr>
            <w:r w:rsidRPr="009B7CEE">
              <w:rPr>
                <w:rFonts w:asciiTheme="minorHAnsi" w:hAnsiTheme="minorHAnsi"/>
              </w:rPr>
              <w:t>monitorowane</w:t>
            </w:r>
          </w:p>
        </w:tc>
        <w:tc>
          <w:tcPr>
            <w:tcW w:w="1977" w:type="dxa"/>
            <w:vAlign w:val="center"/>
          </w:tcPr>
          <w:p w:rsidR="00E572AB" w:rsidRPr="009B7CEE" w:rsidRDefault="00E572AB" w:rsidP="00064ACD">
            <w:pPr>
              <w:pStyle w:val="Default"/>
              <w:jc w:val="center"/>
              <w:rPr>
                <w:rFonts w:asciiTheme="minorHAnsi" w:hAnsiTheme="minorHAnsi"/>
                <w:sz w:val="20"/>
              </w:rPr>
            </w:pPr>
            <w:r w:rsidRPr="009B7CEE">
              <w:rPr>
                <w:rStyle w:val="normaltext"/>
                <w:rFonts w:asciiTheme="minorHAnsi" w:hAnsiTheme="minorHAnsi" w:cs="Calibri"/>
                <w:sz w:val="20"/>
                <w:szCs w:val="20"/>
              </w:rPr>
              <w:t>Gmina Przytyk</w:t>
            </w:r>
            <w:r w:rsidRPr="009B7CEE">
              <w:rPr>
                <w:rFonts w:asciiTheme="minorHAnsi" w:hAnsiTheme="minorHAnsi"/>
                <w:sz w:val="20"/>
              </w:rPr>
              <w:t>, WIOŚ</w:t>
            </w:r>
          </w:p>
        </w:tc>
        <w:tc>
          <w:tcPr>
            <w:tcW w:w="4036" w:type="dxa"/>
            <w:gridSpan w:val="6"/>
          </w:tcPr>
          <w:p w:rsidR="00E572AB" w:rsidRDefault="00E572AB" w:rsidP="00944E8A">
            <w:pPr>
              <w:jc w:val="center"/>
              <w:rPr>
                <w:rFonts w:asciiTheme="minorHAnsi" w:hAnsiTheme="minorHAnsi"/>
                <w:bCs/>
              </w:rPr>
            </w:pPr>
          </w:p>
          <w:p w:rsidR="00E572AB" w:rsidRPr="009B7CEE" w:rsidRDefault="00E572AB" w:rsidP="00944E8A">
            <w:pPr>
              <w:jc w:val="center"/>
              <w:rPr>
                <w:rFonts w:asciiTheme="minorHAnsi" w:hAnsiTheme="minorHAnsi"/>
                <w:bCs/>
              </w:rPr>
            </w:pPr>
            <w:r w:rsidRPr="009B7CEE">
              <w:rPr>
                <w:rFonts w:asciiTheme="minorHAnsi" w:hAnsiTheme="minorHAnsi"/>
                <w:bCs/>
              </w:rPr>
              <w:t>brak danych dotyczących kosztów</w:t>
            </w:r>
          </w:p>
          <w:p w:rsidR="00E572AB" w:rsidRPr="009B7CEE" w:rsidRDefault="00E572AB" w:rsidP="00E572AB">
            <w:pPr>
              <w:pStyle w:val="Default"/>
              <w:rPr>
                <w:rFonts w:asciiTheme="minorHAnsi" w:hAnsiTheme="minorHAnsi"/>
                <w:b/>
                <w:bCs/>
                <w:sz w:val="20"/>
              </w:rPr>
            </w:pPr>
          </w:p>
        </w:tc>
        <w:tc>
          <w:tcPr>
            <w:tcW w:w="2886" w:type="dxa"/>
          </w:tcPr>
          <w:p w:rsidR="00E572AB" w:rsidRPr="009B7CEE" w:rsidRDefault="00E572AB" w:rsidP="00944E8A">
            <w:pPr>
              <w:rPr>
                <w:rFonts w:asciiTheme="minorHAnsi" w:hAnsiTheme="minorHAnsi"/>
              </w:rPr>
            </w:pPr>
            <w:r w:rsidRPr="009B7CEE">
              <w:rPr>
                <w:rFonts w:asciiTheme="minorHAnsi" w:hAnsiTheme="minorHAnsi"/>
              </w:rPr>
              <w:t>środki własne gminy, budżet powiatu, budżet województwa, budżet państwa</w:t>
            </w:r>
          </w:p>
        </w:tc>
      </w:tr>
      <w:tr w:rsidR="00E572AB" w:rsidRPr="009B7CEE" w:rsidTr="00E572AB">
        <w:tc>
          <w:tcPr>
            <w:tcW w:w="3764" w:type="dxa"/>
          </w:tcPr>
          <w:p w:rsidR="00E572AB" w:rsidRPr="00795C9E" w:rsidRDefault="00E572AB" w:rsidP="003A4DDC">
            <w:pPr>
              <w:pStyle w:val="Default"/>
              <w:rPr>
                <w:rFonts w:asciiTheme="minorHAnsi" w:hAnsiTheme="minorHAnsi" w:cs="Calibri"/>
                <w:sz w:val="20"/>
              </w:rPr>
            </w:pPr>
            <w:r w:rsidRPr="00795C9E">
              <w:rPr>
                <w:rFonts w:asciiTheme="minorHAnsi" w:hAnsiTheme="minorHAnsi" w:cs="Calibri"/>
                <w:sz w:val="20"/>
              </w:rPr>
              <w:t>Wymiana okien w budynku Urzędu Gminy</w:t>
            </w:r>
          </w:p>
          <w:p w:rsidR="00E572AB" w:rsidRPr="00795C9E" w:rsidRDefault="00E572AB" w:rsidP="003A4DDC">
            <w:pPr>
              <w:pStyle w:val="Default"/>
              <w:rPr>
                <w:rFonts w:asciiTheme="minorHAnsi" w:hAnsiTheme="minorHAnsi" w:cs="Calibri"/>
                <w:sz w:val="20"/>
              </w:rPr>
            </w:pPr>
            <w:r w:rsidRPr="00795C9E">
              <w:rPr>
                <w:rFonts w:asciiTheme="minorHAnsi" w:hAnsiTheme="minorHAnsi" w:cs="Calibri"/>
                <w:sz w:val="20"/>
              </w:rPr>
              <w:t>i stolarki drzwiowej na dźwiękoszczelne</w:t>
            </w:r>
          </w:p>
          <w:p w:rsidR="00E572AB" w:rsidRPr="00795C9E" w:rsidRDefault="00E572AB" w:rsidP="003A4DDC">
            <w:pPr>
              <w:pStyle w:val="Default"/>
              <w:rPr>
                <w:rFonts w:asciiTheme="minorHAnsi" w:hAnsiTheme="minorHAnsi"/>
                <w:sz w:val="20"/>
              </w:rPr>
            </w:pPr>
          </w:p>
        </w:tc>
        <w:tc>
          <w:tcPr>
            <w:tcW w:w="1557" w:type="dxa"/>
          </w:tcPr>
          <w:p w:rsidR="00E572AB" w:rsidRPr="00795C9E" w:rsidRDefault="00E572AB" w:rsidP="003A4DDC">
            <w:pPr>
              <w:jc w:val="center"/>
              <w:rPr>
                <w:rFonts w:asciiTheme="minorHAnsi" w:hAnsiTheme="minorHAnsi"/>
              </w:rPr>
            </w:pPr>
            <w:r w:rsidRPr="00795C9E">
              <w:rPr>
                <w:rFonts w:asciiTheme="minorHAnsi" w:hAnsiTheme="minorHAnsi"/>
              </w:rPr>
              <w:t>własne,</w:t>
            </w:r>
          </w:p>
          <w:p w:rsidR="00E572AB" w:rsidRPr="00795C9E" w:rsidRDefault="00E572AB" w:rsidP="003A4DDC">
            <w:pPr>
              <w:pStyle w:val="Default"/>
              <w:jc w:val="center"/>
              <w:rPr>
                <w:rFonts w:asciiTheme="minorHAnsi" w:hAnsiTheme="minorHAnsi"/>
                <w:sz w:val="20"/>
              </w:rPr>
            </w:pPr>
            <w:r w:rsidRPr="00795C9E">
              <w:rPr>
                <w:rFonts w:asciiTheme="minorHAnsi" w:hAnsiTheme="minorHAnsi"/>
                <w:sz w:val="20"/>
              </w:rPr>
              <w:t xml:space="preserve">monitorowane </w:t>
            </w:r>
          </w:p>
        </w:tc>
        <w:tc>
          <w:tcPr>
            <w:tcW w:w="1977" w:type="dxa"/>
          </w:tcPr>
          <w:p w:rsidR="00E572AB" w:rsidRPr="00795C9E" w:rsidRDefault="00E572AB" w:rsidP="003A4DDC">
            <w:pPr>
              <w:pStyle w:val="Default"/>
              <w:jc w:val="center"/>
              <w:rPr>
                <w:rFonts w:asciiTheme="minorHAnsi" w:hAnsiTheme="minorHAnsi"/>
                <w:sz w:val="20"/>
              </w:rPr>
            </w:pPr>
            <w:r w:rsidRPr="00795C9E">
              <w:rPr>
                <w:rStyle w:val="normaltext"/>
                <w:rFonts w:asciiTheme="minorHAnsi" w:hAnsiTheme="minorHAnsi" w:cs="Calibri"/>
                <w:sz w:val="20"/>
                <w:szCs w:val="20"/>
              </w:rPr>
              <w:t>Gmina Przytyk</w:t>
            </w:r>
            <w:r w:rsidRPr="00795C9E">
              <w:rPr>
                <w:rFonts w:asciiTheme="minorHAnsi" w:hAnsiTheme="minorHAnsi"/>
                <w:sz w:val="20"/>
              </w:rPr>
              <w:t>, właściciele obiektów</w:t>
            </w:r>
          </w:p>
        </w:tc>
        <w:tc>
          <w:tcPr>
            <w:tcW w:w="4036" w:type="dxa"/>
            <w:gridSpan w:val="6"/>
          </w:tcPr>
          <w:p w:rsidR="00E572AB" w:rsidRPr="00795C9E" w:rsidRDefault="00E572AB" w:rsidP="003A4DDC">
            <w:pPr>
              <w:jc w:val="center"/>
              <w:rPr>
                <w:rFonts w:asciiTheme="minorHAnsi" w:hAnsiTheme="minorHAnsi"/>
              </w:rPr>
            </w:pPr>
            <w:r w:rsidRPr="00795C9E">
              <w:rPr>
                <w:rFonts w:asciiTheme="minorHAnsi" w:hAnsiTheme="minorHAnsi"/>
              </w:rPr>
              <w:t>2017</w:t>
            </w:r>
            <w:r w:rsidR="00795C9E">
              <w:rPr>
                <w:rFonts w:asciiTheme="minorHAnsi" w:hAnsiTheme="minorHAnsi"/>
              </w:rPr>
              <w:t xml:space="preserve"> </w:t>
            </w:r>
            <w:r w:rsidRPr="00795C9E">
              <w:rPr>
                <w:rFonts w:asciiTheme="minorHAnsi" w:hAnsiTheme="minorHAnsi"/>
              </w:rPr>
              <w:t>r.- 17 000</w:t>
            </w:r>
          </w:p>
          <w:p w:rsidR="00E572AB" w:rsidRPr="00795C9E" w:rsidRDefault="00E572AB" w:rsidP="003A4DDC">
            <w:pPr>
              <w:jc w:val="center"/>
              <w:rPr>
                <w:rFonts w:asciiTheme="minorHAnsi" w:hAnsiTheme="minorHAnsi"/>
              </w:rPr>
            </w:pPr>
          </w:p>
        </w:tc>
        <w:tc>
          <w:tcPr>
            <w:tcW w:w="2886" w:type="dxa"/>
          </w:tcPr>
          <w:p w:rsidR="00E572AB" w:rsidRPr="00795C9E" w:rsidRDefault="00E572AB" w:rsidP="003A4DDC">
            <w:pPr>
              <w:rPr>
                <w:rFonts w:asciiTheme="minorHAnsi" w:hAnsiTheme="minorHAnsi"/>
              </w:rPr>
            </w:pPr>
            <w:r w:rsidRPr="00795C9E">
              <w:rPr>
                <w:rFonts w:asciiTheme="minorHAnsi" w:hAnsiTheme="minorHAnsi"/>
              </w:rPr>
              <w:t>środki własne gminy, budżet powiatu, budżet województwa, budżet państwa</w:t>
            </w:r>
          </w:p>
        </w:tc>
      </w:tr>
    </w:tbl>
    <w:p w:rsidR="00A224AC" w:rsidRPr="00AD14BE" w:rsidRDefault="00795C9E" w:rsidP="00F61F0A">
      <w:pPr>
        <w:pStyle w:val="2nagowekPOSzwolen2017"/>
      </w:pPr>
      <w:bookmarkStart w:id="250" w:name="_Toc480371169"/>
      <w:bookmarkStart w:id="251" w:name="_Toc493845831"/>
      <w:r>
        <w:lastRenderedPageBreak/>
        <w:br/>
      </w:r>
      <w:r w:rsidR="00F61F0A">
        <w:t>8</w:t>
      </w:r>
      <w:r w:rsidR="00A224AC" w:rsidRPr="00AD14BE">
        <w:t>.3. Obszar interwencji: pola elektromagnetyczne</w:t>
      </w:r>
      <w:bookmarkEnd w:id="250"/>
      <w:bookmarkEnd w:id="2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5"/>
        <w:gridCol w:w="1556"/>
        <w:gridCol w:w="1975"/>
        <w:gridCol w:w="706"/>
        <w:gridCol w:w="622"/>
        <w:gridCol w:w="653"/>
        <w:gridCol w:w="622"/>
        <w:gridCol w:w="683"/>
        <w:gridCol w:w="771"/>
        <w:gridCol w:w="2877"/>
      </w:tblGrid>
      <w:tr w:rsidR="00A224AC" w:rsidRPr="00381B92" w:rsidTr="00C775D8">
        <w:trPr>
          <w:trHeight w:val="252"/>
          <w:tblHeader/>
        </w:trPr>
        <w:tc>
          <w:tcPr>
            <w:tcW w:w="3755" w:type="dxa"/>
            <w:vMerge w:val="restart"/>
          </w:tcPr>
          <w:p w:rsidR="00A224AC" w:rsidRPr="00381B92" w:rsidRDefault="00A224AC" w:rsidP="00944E8A">
            <w:pPr>
              <w:pStyle w:val="Default"/>
              <w:jc w:val="center"/>
              <w:rPr>
                <w:rFonts w:asciiTheme="minorHAnsi" w:hAnsiTheme="minorHAnsi"/>
                <w:b/>
                <w:bCs/>
                <w:sz w:val="20"/>
              </w:rPr>
            </w:pPr>
          </w:p>
          <w:p w:rsidR="00A224AC" w:rsidRPr="00381B92" w:rsidRDefault="00A224AC" w:rsidP="00944E8A">
            <w:pPr>
              <w:pStyle w:val="Default"/>
              <w:jc w:val="center"/>
              <w:rPr>
                <w:rFonts w:asciiTheme="minorHAnsi" w:hAnsiTheme="minorHAnsi"/>
                <w:sz w:val="20"/>
              </w:rPr>
            </w:pPr>
            <w:r w:rsidRPr="00381B92">
              <w:rPr>
                <w:rFonts w:asciiTheme="minorHAnsi" w:hAnsiTheme="minorHAnsi"/>
                <w:b/>
                <w:bCs/>
                <w:sz w:val="20"/>
              </w:rPr>
              <w:t>Zadanie</w:t>
            </w:r>
          </w:p>
        </w:tc>
        <w:tc>
          <w:tcPr>
            <w:tcW w:w="1556" w:type="dxa"/>
            <w:vMerge w:val="restart"/>
          </w:tcPr>
          <w:p w:rsidR="00A224AC" w:rsidRPr="00381B92" w:rsidRDefault="00A224AC" w:rsidP="00944E8A">
            <w:pPr>
              <w:pStyle w:val="Default"/>
              <w:jc w:val="center"/>
              <w:rPr>
                <w:rFonts w:asciiTheme="minorHAnsi" w:hAnsiTheme="minorHAnsi"/>
                <w:b/>
                <w:sz w:val="20"/>
              </w:rPr>
            </w:pPr>
          </w:p>
          <w:p w:rsidR="00A224AC" w:rsidRPr="00381B92" w:rsidRDefault="00A224AC" w:rsidP="00944E8A">
            <w:pPr>
              <w:pStyle w:val="Default"/>
              <w:jc w:val="center"/>
              <w:rPr>
                <w:rFonts w:asciiTheme="minorHAnsi" w:hAnsiTheme="minorHAnsi"/>
                <w:b/>
                <w:sz w:val="20"/>
              </w:rPr>
            </w:pPr>
            <w:r w:rsidRPr="00381B92">
              <w:rPr>
                <w:rFonts w:asciiTheme="minorHAnsi" w:hAnsiTheme="minorHAnsi"/>
                <w:b/>
                <w:sz w:val="20"/>
              </w:rPr>
              <w:t>Rodzaj zadania</w:t>
            </w:r>
          </w:p>
        </w:tc>
        <w:tc>
          <w:tcPr>
            <w:tcW w:w="1975" w:type="dxa"/>
            <w:vMerge w:val="restart"/>
          </w:tcPr>
          <w:p w:rsidR="00A224AC" w:rsidRPr="00381B92" w:rsidRDefault="00A224AC" w:rsidP="00944E8A">
            <w:pPr>
              <w:pStyle w:val="Default"/>
              <w:jc w:val="center"/>
              <w:rPr>
                <w:rFonts w:asciiTheme="minorHAnsi" w:hAnsiTheme="minorHAnsi"/>
                <w:sz w:val="20"/>
              </w:rPr>
            </w:pPr>
            <w:r w:rsidRPr="00381B92">
              <w:rPr>
                <w:rFonts w:asciiTheme="minorHAnsi" w:hAnsiTheme="minorHAnsi"/>
                <w:b/>
                <w:bCs/>
                <w:sz w:val="20"/>
              </w:rPr>
              <w:t>Podmioty odpowiedzialne za realizację</w:t>
            </w:r>
          </w:p>
        </w:tc>
        <w:tc>
          <w:tcPr>
            <w:tcW w:w="4057" w:type="dxa"/>
            <w:gridSpan w:val="6"/>
          </w:tcPr>
          <w:p w:rsidR="00A224AC" w:rsidRPr="00381B92" w:rsidRDefault="00A224AC" w:rsidP="00EE44C0">
            <w:pPr>
              <w:pStyle w:val="Default"/>
              <w:jc w:val="center"/>
              <w:rPr>
                <w:rFonts w:asciiTheme="minorHAnsi" w:hAnsiTheme="minorHAnsi"/>
                <w:sz w:val="20"/>
              </w:rPr>
            </w:pPr>
            <w:r w:rsidRPr="00381B92">
              <w:rPr>
                <w:rFonts w:asciiTheme="minorHAnsi" w:hAnsiTheme="minorHAnsi"/>
                <w:b/>
                <w:bCs/>
                <w:sz w:val="20"/>
              </w:rPr>
              <w:t>Szacunkowe koszty realizacji zadania (</w:t>
            </w:r>
            <w:r w:rsidR="00EE44C0">
              <w:rPr>
                <w:rFonts w:asciiTheme="minorHAnsi" w:hAnsiTheme="minorHAnsi"/>
                <w:b/>
                <w:bCs/>
                <w:sz w:val="20"/>
              </w:rPr>
              <w:t>PLN</w:t>
            </w:r>
            <w:r w:rsidRPr="00381B92">
              <w:rPr>
                <w:rFonts w:asciiTheme="minorHAnsi" w:hAnsiTheme="minorHAnsi"/>
                <w:b/>
                <w:bCs/>
                <w:sz w:val="20"/>
              </w:rPr>
              <w:t>)</w:t>
            </w:r>
          </w:p>
        </w:tc>
        <w:tc>
          <w:tcPr>
            <w:tcW w:w="2877" w:type="dxa"/>
            <w:vMerge w:val="restart"/>
          </w:tcPr>
          <w:p w:rsidR="00A224AC" w:rsidRPr="00381B92" w:rsidRDefault="00A224AC" w:rsidP="00944E8A">
            <w:pPr>
              <w:jc w:val="center"/>
              <w:rPr>
                <w:rFonts w:asciiTheme="minorHAnsi" w:hAnsiTheme="minorHAnsi"/>
                <w:b/>
                <w:bCs/>
              </w:rPr>
            </w:pPr>
          </w:p>
          <w:p w:rsidR="00A224AC" w:rsidRPr="00381B92" w:rsidRDefault="00A224AC" w:rsidP="00944E8A">
            <w:pPr>
              <w:jc w:val="center"/>
              <w:rPr>
                <w:rFonts w:asciiTheme="minorHAnsi" w:hAnsiTheme="minorHAnsi"/>
              </w:rPr>
            </w:pPr>
            <w:r w:rsidRPr="00381B92">
              <w:rPr>
                <w:rFonts w:asciiTheme="minorHAnsi" w:hAnsiTheme="minorHAnsi"/>
                <w:b/>
                <w:bCs/>
              </w:rPr>
              <w:t>Źródła finansowania</w:t>
            </w:r>
          </w:p>
        </w:tc>
      </w:tr>
      <w:tr w:rsidR="00A224AC" w:rsidRPr="00381B92" w:rsidTr="00C775D8">
        <w:trPr>
          <w:trHeight w:val="252"/>
          <w:tblHeader/>
        </w:trPr>
        <w:tc>
          <w:tcPr>
            <w:tcW w:w="3755" w:type="dxa"/>
            <w:vMerge/>
          </w:tcPr>
          <w:p w:rsidR="00A224AC" w:rsidRPr="00381B92" w:rsidRDefault="00A224AC" w:rsidP="00944E8A">
            <w:pPr>
              <w:pStyle w:val="Default"/>
              <w:rPr>
                <w:rFonts w:asciiTheme="minorHAnsi" w:hAnsiTheme="minorHAnsi"/>
                <w:sz w:val="20"/>
              </w:rPr>
            </w:pPr>
          </w:p>
        </w:tc>
        <w:tc>
          <w:tcPr>
            <w:tcW w:w="1556" w:type="dxa"/>
            <w:vMerge/>
          </w:tcPr>
          <w:p w:rsidR="00A224AC" w:rsidRPr="00381B92" w:rsidRDefault="00A224AC" w:rsidP="00944E8A">
            <w:pPr>
              <w:jc w:val="center"/>
              <w:rPr>
                <w:rFonts w:asciiTheme="minorHAnsi" w:hAnsiTheme="minorHAnsi"/>
              </w:rPr>
            </w:pPr>
          </w:p>
        </w:tc>
        <w:tc>
          <w:tcPr>
            <w:tcW w:w="1975" w:type="dxa"/>
            <w:vMerge/>
          </w:tcPr>
          <w:p w:rsidR="00A224AC" w:rsidRPr="00381B92" w:rsidRDefault="00A224AC" w:rsidP="00944E8A">
            <w:pPr>
              <w:jc w:val="center"/>
              <w:rPr>
                <w:rFonts w:asciiTheme="minorHAnsi" w:hAnsiTheme="minorHAnsi"/>
              </w:rPr>
            </w:pPr>
          </w:p>
        </w:tc>
        <w:tc>
          <w:tcPr>
            <w:tcW w:w="706" w:type="dxa"/>
          </w:tcPr>
          <w:p w:rsidR="00A224AC" w:rsidRPr="00381B92" w:rsidRDefault="00A224AC" w:rsidP="00944E8A">
            <w:pPr>
              <w:jc w:val="center"/>
              <w:rPr>
                <w:rFonts w:asciiTheme="minorHAnsi" w:hAnsiTheme="minorHAnsi"/>
              </w:rPr>
            </w:pPr>
            <w:r w:rsidRPr="00381B92">
              <w:rPr>
                <w:rFonts w:asciiTheme="minorHAnsi" w:hAnsiTheme="minorHAnsi"/>
                <w:b/>
                <w:bCs/>
              </w:rPr>
              <w:t>2017</w:t>
            </w:r>
          </w:p>
        </w:tc>
        <w:tc>
          <w:tcPr>
            <w:tcW w:w="622" w:type="dxa"/>
          </w:tcPr>
          <w:p w:rsidR="00A224AC" w:rsidRPr="00381B92" w:rsidRDefault="00A224AC" w:rsidP="00944E8A">
            <w:pPr>
              <w:jc w:val="center"/>
              <w:rPr>
                <w:rFonts w:asciiTheme="minorHAnsi" w:hAnsiTheme="minorHAnsi"/>
              </w:rPr>
            </w:pPr>
            <w:r w:rsidRPr="00381B92">
              <w:rPr>
                <w:rFonts w:asciiTheme="minorHAnsi" w:hAnsiTheme="minorHAnsi"/>
                <w:b/>
                <w:bCs/>
              </w:rPr>
              <w:t>2018</w:t>
            </w:r>
          </w:p>
        </w:tc>
        <w:tc>
          <w:tcPr>
            <w:tcW w:w="653" w:type="dxa"/>
          </w:tcPr>
          <w:p w:rsidR="00A224AC" w:rsidRPr="00381B92" w:rsidRDefault="00A224AC" w:rsidP="00944E8A">
            <w:pPr>
              <w:jc w:val="center"/>
              <w:rPr>
                <w:rFonts w:asciiTheme="minorHAnsi" w:hAnsiTheme="minorHAnsi"/>
              </w:rPr>
            </w:pPr>
            <w:r w:rsidRPr="00381B92">
              <w:rPr>
                <w:rFonts w:asciiTheme="minorHAnsi" w:hAnsiTheme="minorHAnsi"/>
                <w:b/>
                <w:bCs/>
              </w:rPr>
              <w:t>2019</w:t>
            </w:r>
          </w:p>
        </w:tc>
        <w:tc>
          <w:tcPr>
            <w:tcW w:w="622" w:type="dxa"/>
          </w:tcPr>
          <w:p w:rsidR="00A224AC" w:rsidRPr="00381B92" w:rsidRDefault="00A224AC" w:rsidP="00944E8A">
            <w:pPr>
              <w:jc w:val="center"/>
              <w:rPr>
                <w:rFonts w:asciiTheme="minorHAnsi" w:hAnsiTheme="minorHAnsi"/>
              </w:rPr>
            </w:pPr>
            <w:r w:rsidRPr="00381B92">
              <w:rPr>
                <w:rFonts w:asciiTheme="minorHAnsi" w:hAnsiTheme="minorHAnsi"/>
                <w:b/>
                <w:bCs/>
              </w:rPr>
              <w:t>2020</w:t>
            </w:r>
          </w:p>
        </w:tc>
        <w:tc>
          <w:tcPr>
            <w:tcW w:w="683" w:type="dxa"/>
          </w:tcPr>
          <w:p w:rsidR="00A224AC" w:rsidRPr="00381B92" w:rsidRDefault="00A224AC" w:rsidP="00944E8A">
            <w:pPr>
              <w:jc w:val="center"/>
              <w:rPr>
                <w:rFonts w:asciiTheme="minorHAnsi" w:hAnsiTheme="minorHAnsi"/>
              </w:rPr>
            </w:pPr>
            <w:r w:rsidRPr="00381B92">
              <w:rPr>
                <w:rFonts w:asciiTheme="minorHAnsi" w:hAnsiTheme="minorHAnsi"/>
                <w:b/>
                <w:bCs/>
              </w:rPr>
              <w:t>2021-2024</w:t>
            </w:r>
          </w:p>
        </w:tc>
        <w:tc>
          <w:tcPr>
            <w:tcW w:w="771" w:type="dxa"/>
          </w:tcPr>
          <w:p w:rsidR="00A224AC" w:rsidRPr="00381B92" w:rsidRDefault="00A224AC" w:rsidP="00944E8A">
            <w:pPr>
              <w:jc w:val="center"/>
              <w:rPr>
                <w:rFonts w:asciiTheme="minorHAnsi" w:hAnsiTheme="minorHAnsi"/>
              </w:rPr>
            </w:pPr>
            <w:r w:rsidRPr="00381B92">
              <w:rPr>
                <w:rFonts w:asciiTheme="minorHAnsi" w:hAnsiTheme="minorHAnsi"/>
                <w:b/>
                <w:bCs/>
              </w:rPr>
              <w:t>Razem</w:t>
            </w:r>
          </w:p>
        </w:tc>
        <w:tc>
          <w:tcPr>
            <w:tcW w:w="2877" w:type="dxa"/>
            <w:vMerge/>
          </w:tcPr>
          <w:p w:rsidR="00A224AC" w:rsidRPr="00381B92" w:rsidRDefault="00A224AC" w:rsidP="00944E8A">
            <w:pPr>
              <w:rPr>
                <w:rFonts w:asciiTheme="minorHAnsi" w:hAnsiTheme="minorHAnsi"/>
              </w:rPr>
            </w:pPr>
          </w:p>
        </w:tc>
      </w:tr>
      <w:tr w:rsidR="00C775D8" w:rsidRPr="00381B92" w:rsidTr="00C775D8">
        <w:trPr>
          <w:cantSplit/>
          <w:trHeight w:val="417"/>
        </w:trPr>
        <w:tc>
          <w:tcPr>
            <w:tcW w:w="3755" w:type="dxa"/>
          </w:tcPr>
          <w:p w:rsidR="00C775D8" w:rsidRPr="000E6593" w:rsidRDefault="00C775D8" w:rsidP="00107D6A">
            <w:pPr>
              <w:pStyle w:val="TableContents"/>
              <w:rPr>
                <w:rFonts w:asciiTheme="minorHAnsi" w:hAnsiTheme="minorHAnsi" w:cs="Calibri"/>
                <w:sz w:val="20"/>
                <w:szCs w:val="20"/>
              </w:rPr>
            </w:pPr>
            <w:r>
              <w:rPr>
                <w:rFonts w:asciiTheme="minorHAnsi" w:hAnsiTheme="minorHAnsi" w:cs="Calibri"/>
                <w:sz w:val="20"/>
                <w:szCs w:val="20"/>
              </w:rPr>
              <w:t>Przyjmowanie zgłoszeń instalacji wytwarzających pola elektromagnetyczne</w:t>
            </w:r>
          </w:p>
        </w:tc>
        <w:tc>
          <w:tcPr>
            <w:tcW w:w="1556" w:type="dxa"/>
          </w:tcPr>
          <w:p w:rsidR="00C775D8" w:rsidRPr="00944E8A" w:rsidRDefault="00C775D8" w:rsidP="00D36290">
            <w:pPr>
              <w:jc w:val="center"/>
              <w:rPr>
                <w:rFonts w:asciiTheme="minorHAnsi" w:hAnsiTheme="minorHAnsi"/>
              </w:rPr>
            </w:pPr>
            <w:r>
              <w:rPr>
                <w:rFonts w:asciiTheme="minorHAnsi" w:hAnsiTheme="minorHAnsi"/>
              </w:rPr>
              <w:t>monitorowane</w:t>
            </w:r>
          </w:p>
        </w:tc>
        <w:tc>
          <w:tcPr>
            <w:tcW w:w="1975" w:type="dxa"/>
          </w:tcPr>
          <w:p w:rsidR="00C775D8" w:rsidRPr="00944E8A" w:rsidRDefault="00C775D8" w:rsidP="00D36290">
            <w:pPr>
              <w:jc w:val="center"/>
              <w:rPr>
                <w:rFonts w:asciiTheme="minorHAnsi" w:hAnsiTheme="minorHAnsi" w:cs="Calibri"/>
              </w:rPr>
            </w:pPr>
            <w:r>
              <w:rPr>
                <w:rFonts w:asciiTheme="minorHAnsi" w:hAnsiTheme="minorHAnsi" w:cs="Calibri"/>
              </w:rPr>
              <w:t>Powiat Radomski</w:t>
            </w:r>
          </w:p>
        </w:tc>
        <w:tc>
          <w:tcPr>
            <w:tcW w:w="4057" w:type="dxa"/>
            <w:gridSpan w:val="6"/>
          </w:tcPr>
          <w:p w:rsidR="00C775D8" w:rsidRPr="00944E8A" w:rsidRDefault="00C775D8" w:rsidP="00D36290">
            <w:pPr>
              <w:jc w:val="center"/>
              <w:rPr>
                <w:rFonts w:asciiTheme="minorHAnsi" w:hAnsiTheme="minorHAnsi"/>
                <w:bCs/>
              </w:rPr>
            </w:pPr>
            <w:r w:rsidRPr="00944E8A">
              <w:rPr>
                <w:rFonts w:asciiTheme="minorHAnsi" w:hAnsiTheme="minorHAnsi"/>
                <w:bCs/>
              </w:rPr>
              <w:t>zadanie realizowane w</w:t>
            </w:r>
            <w:r w:rsidRPr="00944E8A">
              <w:rPr>
                <w:rFonts w:asciiTheme="minorHAnsi" w:hAnsiTheme="minorHAnsi"/>
              </w:rPr>
              <w:t xml:space="preserve"> ramach bieżącej działalności</w:t>
            </w:r>
          </w:p>
        </w:tc>
        <w:tc>
          <w:tcPr>
            <w:tcW w:w="2877" w:type="dxa"/>
          </w:tcPr>
          <w:p w:rsidR="00C775D8" w:rsidRPr="003776E0" w:rsidRDefault="00C775D8" w:rsidP="00D36290">
            <w:pPr>
              <w:rPr>
                <w:rFonts w:asciiTheme="minorHAnsi" w:hAnsiTheme="minorHAnsi"/>
              </w:rPr>
            </w:pPr>
            <w:r>
              <w:rPr>
                <w:rFonts w:asciiTheme="minorHAnsi" w:hAnsiTheme="minorHAnsi"/>
              </w:rPr>
              <w:t>budżet powiatu</w:t>
            </w:r>
          </w:p>
        </w:tc>
      </w:tr>
      <w:tr w:rsidR="00C775D8" w:rsidRPr="00381B92" w:rsidTr="00C775D8">
        <w:trPr>
          <w:cantSplit/>
          <w:trHeight w:val="417"/>
        </w:trPr>
        <w:tc>
          <w:tcPr>
            <w:tcW w:w="3755" w:type="dxa"/>
          </w:tcPr>
          <w:p w:rsidR="00C775D8" w:rsidRPr="000E6593" w:rsidRDefault="00C775D8" w:rsidP="00107D6A">
            <w:pPr>
              <w:pStyle w:val="TableContents"/>
              <w:rPr>
                <w:rFonts w:asciiTheme="minorHAnsi" w:hAnsiTheme="minorHAnsi" w:cs="Calibri"/>
                <w:sz w:val="20"/>
              </w:rPr>
            </w:pPr>
            <w:r w:rsidRPr="000E6593">
              <w:rPr>
                <w:rFonts w:asciiTheme="minorHAnsi" w:hAnsiTheme="minorHAnsi" w:cs="Calibri"/>
                <w:sz w:val="20"/>
                <w:szCs w:val="20"/>
              </w:rPr>
              <w:t>Monitoring poziomu pól elektromagnetycznych</w:t>
            </w:r>
          </w:p>
        </w:tc>
        <w:tc>
          <w:tcPr>
            <w:tcW w:w="1556" w:type="dxa"/>
          </w:tcPr>
          <w:p w:rsidR="00C775D8" w:rsidRPr="00381B92" w:rsidRDefault="00C775D8" w:rsidP="00944E8A">
            <w:pPr>
              <w:jc w:val="center"/>
              <w:rPr>
                <w:rFonts w:asciiTheme="minorHAnsi" w:hAnsiTheme="minorHAnsi"/>
              </w:rPr>
            </w:pPr>
            <w:r>
              <w:rPr>
                <w:rFonts w:asciiTheme="minorHAnsi" w:hAnsiTheme="minorHAnsi"/>
              </w:rPr>
              <w:t>monitorowane</w:t>
            </w:r>
          </w:p>
        </w:tc>
        <w:tc>
          <w:tcPr>
            <w:tcW w:w="1975" w:type="dxa"/>
          </w:tcPr>
          <w:p w:rsidR="00C775D8" w:rsidRPr="000E6593" w:rsidRDefault="00C775D8" w:rsidP="00CD2519">
            <w:pPr>
              <w:pStyle w:val="TableContents"/>
              <w:jc w:val="center"/>
              <w:rPr>
                <w:rStyle w:val="normaltext"/>
                <w:rFonts w:asciiTheme="minorHAnsi" w:hAnsiTheme="minorHAnsi" w:cs="Calibri"/>
                <w:sz w:val="20"/>
              </w:rPr>
            </w:pPr>
            <w:r w:rsidRPr="000E6593">
              <w:rPr>
                <w:rFonts w:asciiTheme="minorHAnsi" w:hAnsiTheme="minorHAnsi" w:cs="Calibri"/>
                <w:sz w:val="20"/>
                <w:szCs w:val="20"/>
              </w:rPr>
              <w:t>WIOŚ</w:t>
            </w:r>
          </w:p>
        </w:tc>
        <w:tc>
          <w:tcPr>
            <w:tcW w:w="4057" w:type="dxa"/>
            <w:gridSpan w:val="6"/>
          </w:tcPr>
          <w:p w:rsidR="00C775D8" w:rsidRPr="00381B92" w:rsidRDefault="00C775D8" w:rsidP="00944E8A">
            <w:pPr>
              <w:jc w:val="center"/>
              <w:rPr>
                <w:rFonts w:asciiTheme="minorHAnsi" w:hAnsiTheme="minorHAnsi"/>
                <w:bCs/>
              </w:rPr>
            </w:pPr>
            <w:r w:rsidRPr="00381B92">
              <w:rPr>
                <w:rFonts w:asciiTheme="minorHAnsi" w:hAnsiTheme="minorHAnsi"/>
              </w:rPr>
              <w:t>koszty w zależności od potrzeb i możliwości finansowania</w:t>
            </w:r>
          </w:p>
        </w:tc>
        <w:tc>
          <w:tcPr>
            <w:tcW w:w="2877" w:type="dxa"/>
          </w:tcPr>
          <w:p w:rsidR="00C775D8" w:rsidRPr="00381B92" w:rsidRDefault="00C775D8" w:rsidP="00944E8A">
            <w:pPr>
              <w:rPr>
                <w:rFonts w:asciiTheme="minorHAnsi" w:hAnsiTheme="minorHAnsi"/>
              </w:rPr>
            </w:pPr>
            <w:r w:rsidRPr="00381B92">
              <w:rPr>
                <w:rFonts w:asciiTheme="minorHAnsi" w:hAnsiTheme="minorHAnsi"/>
              </w:rPr>
              <w:t xml:space="preserve">budżet </w:t>
            </w:r>
            <w:r>
              <w:rPr>
                <w:rFonts w:asciiTheme="minorHAnsi" w:hAnsiTheme="minorHAnsi"/>
              </w:rPr>
              <w:t>państwa</w:t>
            </w:r>
          </w:p>
        </w:tc>
      </w:tr>
      <w:tr w:rsidR="00C775D8" w:rsidRPr="00381B92" w:rsidTr="00C775D8">
        <w:trPr>
          <w:cantSplit/>
          <w:trHeight w:val="417"/>
        </w:trPr>
        <w:tc>
          <w:tcPr>
            <w:tcW w:w="3755" w:type="dxa"/>
          </w:tcPr>
          <w:p w:rsidR="00C775D8" w:rsidRPr="00D8245B" w:rsidRDefault="00C775D8" w:rsidP="00107D6A">
            <w:pPr>
              <w:pStyle w:val="program"/>
              <w:jc w:val="left"/>
              <w:rPr>
                <w:rFonts w:asciiTheme="minorHAnsi" w:hAnsiTheme="minorHAnsi"/>
                <w:sz w:val="20"/>
              </w:rPr>
            </w:pPr>
            <w:r w:rsidRPr="00D8245B">
              <w:rPr>
                <w:rFonts w:asciiTheme="minorHAnsi" w:hAnsiTheme="minorHAnsi"/>
                <w:sz w:val="20"/>
              </w:rPr>
              <w:t xml:space="preserve">Wyznaczanie stref ograniczonego użytkowania wokół urządzeń emitujących promieniowanie elektromagnetyczne, gdzie stwierdzono przekroczenie dopuszczalnych poziomów promieniowania </w:t>
            </w:r>
          </w:p>
        </w:tc>
        <w:tc>
          <w:tcPr>
            <w:tcW w:w="1556" w:type="dxa"/>
          </w:tcPr>
          <w:p w:rsidR="00C775D8" w:rsidRPr="00381B92" w:rsidRDefault="00C775D8" w:rsidP="00944E8A">
            <w:pPr>
              <w:jc w:val="center"/>
              <w:rPr>
                <w:rFonts w:asciiTheme="minorHAnsi" w:hAnsiTheme="minorHAnsi"/>
              </w:rPr>
            </w:pPr>
            <w:r>
              <w:rPr>
                <w:rFonts w:asciiTheme="minorHAnsi" w:hAnsiTheme="minorHAnsi"/>
              </w:rPr>
              <w:t>własne</w:t>
            </w:r>
          </w:p>
        </w:tc>
        <w:tc>
          <w:tcPr>
            <w:tcW w:w="1975" w:type="dxa"/>
            <w:vAlign w:val="center"/>
          </w:tcPr>
          <w:p w:rsidR="00C775D8" w:rsidRPr="000E6593" w:rsidRDefault="00C775D8" w:rsidP="00CD2519">
            <w:pPr>
              <w:pStyle w:val="TableContents"/>
              <w:jc w:val="center"/>
              <w:rPr>
                <w:rFonts w:asciiTheme="minorHAnsi" w:hAnsiTheme="minorHAnsi"/>
                <w:sz w:val="20"/>
                <w:szCs w:val="20"/>
              </w:rPr>
            </w:pPr>
            <w:r>
              <w:rPr>
                <w:rStyle w:val="normaltext"/>
                <w:rFonts w:asciiTheme="minorHAnsi" w:hAnsiTheme="minorHAnsi" w:cs="Calibri"/>
                <w:sz w:val="20"/>
                <w:szCs w:val="20"/>
              </w:rPr>
              <w:t>G</w:t>
            </w:r>
            <w:r w:rsidRPr="003E5D26">
              <w:rPr>
                <w:rStyle w:val="normaltext"/>
                <w:rFonts w:asciiTheme="minorHAnsi" w:hAnsiTheme="minorHAnsi" w:cs="Calibri"/>
                <w:sz w:val="20"/>
                <w:szCs w:val="20"/>
              </w:rPr>
              <w:t>mina</w:t>
            </w:r>
            <w:r>
              <w:rPr>
                <w:rStyle w:val="normaltext"/>
                <w:rFonts w:asciiTheme="minorHAnsi" w:hAnsiTheme="minorHAnsi" w:cs="Calibri"/>
                <w:sz w:val="20"/>
                <w:szCs w:val="20"/>
              </w:rPr>
              <w:t xml:space="preserve"> Przytyk</w:t>
            </w:r>
          </w:p>
        </w:tc>
        <w:tc>
          <w:tcPr>
            <w:tcW w:w="4057" w:type="dxa"/>
            <w:gridSpan w:val="6"/>
          </w:tcPr>
          <w:p w:rsidR="00C775D8" w:rsidRPr="00381B92" w:rsidRDefault="00C775D8" w:rsidP="00944E8A">
            <w:pPr>
              <w:jc w:val="center"/>
              <w:rPr>
                <w:rFonts w:asciiTheme="minorHAnsi" w:hAnsiTheme="minorHAnsi"/>
              </w:rPr>
            </w:pPr>
            <w:r>
              <w:rPr>
                <w:rFonts w:asciiTheme="minorHAnsi" w:hAnsiTheme="minorHAnsi"/>
              </w:rPr>
              <w:t>w ramach działań bieżących</w:t>
            </w:r>
          </w:p>
        </w:tc>
        <w:tc>
          <w:tcPr>
            <w:tcW w:w="2877" w:type="dxa"/>
          </w:tcPr>
          <w:p w:rsidR="00C775D8" w:rsidRPr="00381B92" w:rsidRDefault="00C775D8" w:rsidP="00944E8A">
            <w:pPr>
              <w:rPr>
                <w:rFonts w:asciiTheme="minorHAnsi" w:hAnsiTheme="minorHAnsi"/>
              </w:rPr>
            </w:pPr>
            <w:r w:rsidRPr="00DE4479">
              <w:rPr>
                <w:rFonts w:asciiTheme="minorHAnsi" w:hAnsiTheme="minorHAnsi"/>
              </w:rPr>
              <w:t>środki własne gminy</w:t>
            </w:r>
          </w:p>
        </w:tc>
      </w:tr>
    </w:tbl>
    <w:p w:rsidR="00A224AC" w:rsidRPr="00AD14BE" w:rsidRDefault="00F61F0A" w:rsidP="00F61F0A">
      <w:pPr>
        <w:pStyle w:val="2nagowekPOSzwolen2017"/>
      </w:pPr>
      <w:bookmarkStart w:id="252" w:name="_Toc480371170"/>
      <w:bookmarkStart w:id="253" w:name="_Toc493845832"/>
      <w:r>
        <w:t>8</w:t>
      </w:r>
      <w:r w:rsidR="00A224AC" w:rsidRPr="00AD14BE">
        <w:t>.4. Obszar interwencji: gospodarowanie wodami</w:t>
      </w:r>
      <w:bookmarkEnd w:id="252"/>
      <w:bookmarkEnd w:id="25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2"/>
        <w:gridCol w:w="1424"/>
        <w:gridCol w:w="2112"/>
        <w:gridCol w:w="622"/>
        <w:gridCol w:w="653"/>
        <w:gridCol w:w="622"/>
        <w:gridCol w:w="654"/>
        <w:gridCol w:w="709"/>
        <w:gridCol w:w="771"/>
        <w:gridCol w:w="2891"/>
      </w:tblGrid>
      <w:tr w:rsidR="00A224AC" w:rsidRPr="00944E8A" w:rsidTr="00370FA5">
        <w:trPr>
          <w:trHeight w:val="152"/>
          <w:tblHeader/>
        </w:trPr>
        <w:tc>
          <w:tcPr>
            <w:tcW w:w="3762" w:type="dxa"/>
            <w:vMerge w:val="restart"/>
          </w:tcPr>
          <w:p w:rsidR="00A224AC" w:rsidRPr="00944E8A" w:rsidRDefault="00A224AC" w:rsidP="00944E8A">
            <w:pPr>
              <w:pStyle w:val="Default"/>
              <w:jc w:val="center"/>
              <w:rPr>
                <w:rFonts w:asciiTheme="minorHAnsi" w:hAnsiTheme="minorHAnsi"/>
                <w:b/>
                <w:bCs/>
                <w:sz w:val="20"/>
              </w:rPr>
            </w:pPr>
          </w:p>
          <w:p w:rsidR="00A224AC" w:rsidRPr="00944E8A" w:rsidRDefault="00A224AC" w:rsidP="00944E8A">
            <w:pPr>
              <w:pStyle w:val="Default"/>
              <w:jc w:val="center"/>
              <w:rPr>
                <w:rFonts w:asciiTheme="minorHAnsi" w:hAnsiTheme="minorHAnsi"/>
                <w:sz w:val="20"/>
              </w:rPr>
            </w:pPr>
            <w:r w:rsidRPr="00944E8A">
              <w:rPr>
                <w:rFonts w:asciiTheme="minorHAnsi" w:hAnsiTheme="minorHAnsi"/>
                <w:b/>
                <w:bCs/>
                <w:sz w:val="20"/>
              </w:rPr>
              <w:t>Zadanie</w:t>
            </w:r>
          </w:p>
        </w:tc>
        <w:tc>
          <w:tcPr>
            <w:tcW w:w="1424" w:type="dxa"/>
            <w:vMerge w:val="restart"/>
          </w:tcPr>
          <w:p w:rsidR="00A224AC" w:rsidRPr="00944E8A" w:rsidRDefault="00A224AC" w:rsidP="00944E8A">
            <w:pPr>
              <w:pStyle w:val="Default"/>
              <w:jc w:val="center"/>
              <w:rPr>
                <w:rFonts w:asciiTheme="minorHAnsi" w:hAnsiTheme="minorHAnsi"/>
                <w:b/>
                <w:sz w:val="20"/>
              </w:rPr>
            </w:pPr>
          </w:p>
          <w:p w:rsidR="00A224AC" w:rsidRPr="00944E8A" w:rsidRDefault="00A224AC" w:rsidP="00944E8A">
            <w:pPr>
              <w:pStyle w:val="Default"/>
              <w:jc w:val="center"/>
              <w:rPr>
                <w:rFonts w:asciiTheme="minorHAnsi" w:hAnsiTheme="minorHAnsi"/>
                <w:b/>
                <w:sz w:val="20"/>
              </w:rPr>
            </w:pPr>
            <w:r w:rsidRPr="00944E8A">
              <w:rPr>
                <w:rFonts w:asciiTheme="minorHAnsi" w:hAnsiTheme="minorHAnsi"/>
                <w:b/>
                <w:sz w:val="20"/>
              </w:rPr>
              <w:t>Rodzaj zadania</w:t>
            </w:r>
          </w:p>
        </w:tc>
        <w:tc>
          <w:tcPr>
            <w:tcW w:w="2112" w:type="dxa"/>
            <w:vMerge w:val="restart"/>
          </w:tcPr>
          <w:p w:rsidR="00A224AC" w:rsidRPr="00944E8A" w:rsidRDefault="00A224AC" w:rsidP="003776E0">
            <w:pPr>
              <w:pStyle w:val="Default"/>
              <w:jc w:val="center"/>
              <w:rPr>
                <w:rFonts w:asciiTheme="minorHAnsi" w:hAnsiTheme="minorHAnsi"/>
                <w:sz w:val="20"/>
              </w:rPr>
            </w:pPr>
            <w:r w:rsidRPr="00944E8A">
              <w:rPr>
                <w:rFonts w:asciiTheme="minorHAnsi" w:hAnsiTheme="minorHAnsi"/>
                <w:b/>
                <w:bCs/>
                <w:sz w:val="20"/>
              </w:rPr>
              <w:t>Podmioty odpowiedzialne za realizację</w:t>
            </w:r>
          </w:p>
        </w:tc>
        <w:tc>
          <w:tcPr>
            <w:tcW w:w="4031" w:type="dxa"/>
            <w:gridSpan w:val="6"/>
          </w:tcPr>
          <w:p w:rsidR="00A224AC" w:rsidRPr="00944E8A" w:rsidRDefault="00A224AC" w:rsidP="007F1BEF">
            <w:pPr>
              <w:pStyle w:val="Default"/>
              <w:jc w:val="center"/>
              <w:rPr>
                <w:rFonts w:asciiTheme="minorHAnsi" w:hAnsiTheme="minorHAnsi"/>
                <w:sz w:val="20"/>
              </w:rPr>
            </w:pPr>
            <w:r w:rsidRPr="00944E8A">
              <w:rPr>
                <w:rFonts w:asciiTheme="minorHAnsi" w:hAnsiTheme="minorHAnsi"/>
                <w:b/>
                <w:bCs/>
                <w:sz w:val="20"/>
              </w:rPr>
              <w:t>Szacunkowe koszty realizacji zadania (</w:t>
            </w:r>
            <w:r w:rsidR="007F1BEF">
              <w:rPr>
                <w:rFonts w:asciiTheme="minorHAnsi" w:hAnsiTheme="minorHAnsi"/>
                <w:b/>
                <w:bCs/>
                <w:sz w:val="20"/>
              </w:rPr>
              <w:t>PLN</w:t>
            </w:r>
            <w:r w:rsidRPr="00944E8A">
              <w:rPr>
                <w:rFonts w:asciiTheme="minorHAnsi" w:hAnsiTheme="minorHAnsi"/>
                <w:b/>
                <w:bCs/>
                <w:sz w:val="20"/>
              </w:rPr>
              <w:t>)</w:t>
            </w:r>
          </w:p>
        </w:tc>
        <w:tc>
          <w:tcPr>
            <w:tcW w:w="2891" w:type="dxa"/>
            <w:vMerge w:val="restart"/>
          </w:tcPr>
          <w:p w:rsidR="00A224AC" w:rsidRPr="00944E8A" w:rsidRDefault="00A224AC" w:rsidP="00944E8A">
            <w:pPr>
              <w:jc w:val="center"/>
              <w:rPr>
                <w:rFonts w:asciiTheme="minorHAnsi" w:hAnsiTheme="minorHAnsi"/>
                <w:color w:val="000000"/>
              </w:rPr>
            </w:pPr>
          </w:p>
          <w:p w:rsidR="00A224AC" w:rsidRPr="00944E8A" w:rsidRDefault="00A224AC" w:rsidP="00944E8A">
            <w:pPr>
              <w:jc w:val="center"/>
              <w:rPr>
                <w:rFonts w:asciiTheme="minorHAnsi" w:hAnsiTheme="minorHAnsi"/>
                <w:color w:val="000000"/>
              </w:rPr>
            </w:pPr>
            <w:r w:rsidRPr="00944E8A">
              <w:rPr>
                <w:rFonts w:asciiTheme="minorHAnsi" w:hAnsiTheme="minorHAnsi"/>
                <w:b/>
                <w:bCs/>
              </w:rPr>
              <w:t>Źródła finansowania</w:t>
            </w:r>
          </w:p>
        </w:tc>
      </w:tr>
      <w:tr w:rsidR="00A224AC" w:rsidRPr="00944E8A" w:rsidTr="00370FA5">
        <w:trPr>
          <w:trHeight w:val="152"/>
          <w:tblHeader/>
        </w:trPr>
        <w:tc>
          <w:tcPr>
            <w:tcW w:w="3762" w:type="dxa"/>
            <w:vMerge/>
          </w:tcPr>
          <w:p w:rsidR="00A224AC" w:rsidRPr="00944E8A" w:rsidRDefault="00A224AC" w:rsidP="00944E8A">
            <w:pPr>
              <w:pStyle w:val="Default"/>
              <w:rPr>
                <w:rFonts w:asciiTheme="minorHAnsi" w:hAnsiTheme="minorHAnsi"/>
                <w:sz w:val="20"/>
              </w:rPr>
            </w:pPr>
          </w:p>
        </w:tc>
        <w:tc>
          <w:tcPr>
            <w:tcW w:w="1424" w:type="dxa"/>
            <w:vMerge/>
          </w:tcPr>
          <w:p w:rsidR="00A224AC" w:rsidRPr="00944E8A" w:rsidRDefault="00A224AC" w:rsidP="00944E8A">
            <w:pPr>
              <w:jc w:val="center"/>
              <w:rPr>
                <w:rFonts w:asciiTheme="minorHAnsi" w:hAnsiTheme="minorHAnsi"/>
              </w:rPr>
            </w:pPr>
          </w:p>
        </w:tc>
        <w:tc>
          <w:tcPr>
            <w:tcW w:w="2112" w:type="dxa"/>
            <w:vMerge/>
          </w:tcPr>
          <w:p w:rsidR="00A224AC" w:rsidRPr="00944E8A" w:rsidRDefault="00A224AC" w:rsidP="003776E0">
            <w:pPr>
              <w:jc w:val="center"/>
              <w:rPr>
                <w:rFonts w:asciiTheme="minorHAnsi" w:hAnsiTheme="minorHAnsi"/>
              </w:rPr>
            </w:pPr>
          </w:p>
        </w:tc>
        <w:tc>
          <w:tcPr>
            <w:tcW w:w="622" w:type="dxa"/>
          </w:tcPr>
          <w:p w:rsidR="00A224AC" w:rsidRPr="00944E8A" w:rsidRDefault="00A224AC" w:rsidP="00944E8A">
            <w:pPr>
              <w:jc w:val="center"/>
              <w:rPr>
                <w:rFonts w:asciiTheme="minorHAnsi" w:hAnsiTheme="minorHAnsi"/>
              </w:rPr>
            </w:pPr>
            <w:r w:rsidRPr="00944E8A">
              <w:rPr>
                <w:rFonts w:asciiTheme="minorHAnsi" w:hAnsiTheme="minorHAnsi"/>
                <w:b/>
                <w:bCs/>
              </w:rPr>
              <w:t>2017</w:t>
            </w:r>
          </w:p>
        </w:tc>
        <w:tc>
          <w:tcPr>
            <w:tcW w:w="653" w:type="dxa"/>
          </w:tcPr>
          <w:p w:rsidR="00A224AC" w:rsidRPr="00944E8A" w:rsidRDefault="00A224AC" w:rsidP="00944E8A">
            <w:pPr>
              <w:jc w:val="center"/>
              <w:rPr>
                <w:rFonts w:asciiTheme="minorHAnsi" w:hAnsiTheme="minorHAnsi"/>
              </w:rPr>
            </w:pPr>
            <w:r w:rsidRPr="00944E8A">
              <w:rPr>
                <w:rFonts w:asciiTheme="minorHAnsi" w:hAnsiTheme="minorHAnsi"/>
                <w:b/>
                <w:bCs/>
              </w:rPr>
              <w:t>2018</w:t>
            </w:r>
          </w:p>
        </w:tc>
        <w:tc>
          <w:tcPr>
            <w:tcW w:w="622" w:type="dxa"/>
          </w:tcPr>
          <w:p w:rsidR="00A224AC" w:rsidRPr="00944E8A" w:rsidRDefault="00A224AC" w:rsidP="00944E8A">
            <w:pPr>
              <w:jc w:val="center"/>
              <w:rPr>
                <w:rFonts w:asciiTheme="minorHAnsi" w:hAnsiTheme="minorHAnsi"/>
              </w:rPr>
            </w:pPr>
            <w:r w:rsidRPr="00944E8A">
              <w:rPr>
                <w:rFonts w:asciiTheme="minorHAnsi" w:hAnsiTheme="minorHAnsi"/>
                <w:b/>
                <w:bCs/>
              </w:rPr>
              <w:t>2019</w:t>
            </w:r>
          </w:p>
        </w:tc>
        <w:tc>
          <w:tcPr>
            <w:tcW w:w="654" w:type="dxa"/>
          </w:tcPr>
          <w:p w:rsidR="00A224AC" w:rsidRPr="00944E8A" w:rsidRDefault="00A224AC" w:rsidP="00944E8A">
            <w:pPr>
              <w:jc w:val="center"/>
              <w:rPr>
                <w:rFonts w:asciiTheme="minorHAnsi" w:hAnsiTheme="minorHAnsi"/>
              </w:rPr>
            </w:pPr>
            <w:r w:rsidRPr="00944E8A">
              <w:rPr>
                <w:rFonts w:asciiTheme="minorHAnsi" w:hAnsiTheme="minorHAnsi"/>
                <w:b/>
                <w:bCs/>
              </w:rPr>
              <w:t>2020</w:t>
            </w:r>
          </w:p>
        </w:tc>
        <w:tc>
          <w:tcPr>
            <w:tcW w:w="709" w:type="dxa"/>
          </w:tcPr>
          <w:p w:rsidR="00A224AC" w:rsidRPr="00944E8A" w:rsidRDefault="00A224AC" w:rsidP="00944E8A">
            <w:pPr>
              <w:jc w:val="center"/>
              <w:rPr>
                <w:rFonts w:asciiTheme="minorHAnsi" w:hAnsiTheme="minorHAnsi"/>
              </w:rPr>
            </w:pPr>
            <w:r w:rsidRPr="00944E8A">
              <w:rPr>
                <w:rFonts w:asciiTheme="minorHAnsi" w:hAnsiTheme="minorHAnsi"/>
                <w:b/>
                <w:bCs/>
              </w:rPr>
              <w:t>2021-2024</w:t>
            </w:r>
          </w:p>
        </w:tc>
        <w:tc>
          <w:tcPr>
            <w:tcW w:w="771" w:type="dxa"/>
          </w:tcPr>
          <w:p w:rsidR="00A224AC" w:rsidRPr="00944E8A" w:rsidRDefault="00A224AC" w:rsidP="00944E8A">
            <w:pPr>
              <w:jc w:val="center"/>
              <w:rPr>
                <w:rFonts w:asciiTheme="minorHAnsi" w:hAnsiTheme="minorHAnsi"/>
              </w:rPr>
            </w:pPr>
            <w:r w:rsidRPr="00944E8A">
              <w:rPr>
                <w:rFonts w:asciiTheme="minorHAnsi" w:hAnsiTheme="minorHAnsi"/>
                <w:b/>
                <w:bCs/>
              </w:rPr>
              <w:t>Razem</w:t>
            </w:r>
          </w:p>
        </w:tc>
        <w:tc>
          <w:tcPr>
            <w:tcW w:w="2891" w:type="dxa"/>
            <w:vMerge/>
          </w:tcPr>
          <w:p w:rsidR="00A224AC" w:rsidRPr="00944E8A" w:rsidRDefault="00A224AC" w:rsidP="00944E8A">
            <w:pPr>
              <w:rPr>
                <w:rFonts w:asciiTheme="minorHAnsi" w:hAnsiTheme="minorHAnsi"/>
                <w:color w:val="000000"/>
              </w:rPr>
            </w:pPr>
          </w:p>
        </w:tc>
      </w:tr>
      <w:tr w:rsidR="00A224AC" w:rsidRPr="00944E8A" w:rsidTr="00370FA5">
        <w:trPr>
          <w:cantSplit/>
          <w:trHeight w:val="364"/>
        </w:trPr>
        <w:tc>
          <w:tcPr>
            <w:tcW w:w="3762" w:type="dxa"/>
          </w:tcPr>
          <w:p w:rsidR="00A224AC" w:rsidRPr="00944E8A" w:rsidRDefault="00A224AC" w:rsidP="00944E8A">
            <w:pPr>
              <w:pStyle w:val="Tekstpodstawowy1"/>
              <w:snapToGrid w:val="0"/>
              <w:rPr>
                <w:rFonts w:asciiTheme="minorHAnsi" w:hAnsiTheme="minorHAnsi" w:cs="Calibri"/>
                <w:sz w:val="20"/>
                <w:lang w:val="pl-PL"/>
              </w:rPr>
            </w:pPr>
            <w:r w:rsidRPr="00944E8A">
              <w:rPr>
                <w:rFonts w:asciiTheme="minorHAnsi" w:hAnsiTheme="minorHAnsi" w:cs="Calibri"/>
                <w:sz w:val="20"/>
                <w:lang w:val="pl-PL"/>
              </w:rPr>
              <w:t>Kształtowanie</w:t>
            </w:r>
            <w:r w:rsidRPr="00944E8A">
              <w:rPr>
                <w:rFonts w:asciiTheme="minorHAnsi" w:eastAsia="Calibri" w:hAnsiTheme="minorHAnsi" w:cs="Calibri"/>
                <w:sz w:val="20"/>
                <w:lang w:val="pl-PL"/>
              </w:rPr>
              <w:t xml:space="preserve"> </w:t>
            </w:r>
            <w:r w:rsidRPr="00944E8A">
              <w:rPr>
                <w:rFonts w:asciiTheme="minorHAnsi" w:hAnsiTheme="minorHAnsi" w:cs="Calibri"/>
                <w:sz w:val="20"/>
                <w:lang w:val="pl-PL"/>
              </w:rPr>
              <w:t>postaw</w:t>
            </w:r>
            <w:r w:rsidRPr="00944E8A">
              <w:rPr>
                <w:rFonts w:asciiTheme="minorHAnsi" w:eastAsia="Calibri" w:hAnsiTheme="minorHAnsi" w:cs="Calibri"/>
                <w:sz w:val="20"/>
                <w:lang w:val="pl-PL"/>
              </w:rPr>
              <w:t xml:space="preserve"> </w:t>
            </w:r>
            <w:r w:rsidRPr="00944E8A">
              <w:rPr>
                <w:rFonts w:asciiTheme="minorHAnsi" w:hAnsiTheme="minorHAnsi" w:cs="Calibri"/>
                <w:sz w:val="20"/>
                <w:lang w:val="pl-PL"/>
              </w:rPr>
              <w:t>i</w:t>
            </w:r>
            <w:r w:rsidRPr="00944E8A">
              <w:rPr>
                <w:rFonts w:asciiTheme="minorHAnsi" w:eastAsia="Calibri" w:hAnsiTheme="minorHAnsi" w:cs="Calibri"/>
                <w:sz w:val="20"/>
                <w:lang w:val="pl-PL"/>
              </w:rPr>
              <w:t xml:space="preserve"> </w:t>
            </w:r>
            <w:r w:rsidRPr="00944E8A">
              <w:rPr>
                <w:rFonts w:asciiTheme="minorHAnsi" w:hAnsiTheme="minorHAnsi" w:cs="Calibri"/>
                <w:sz w:val="20"/>
                <w:lang w:val="pl-PL"/>
              </w:rPr>
              <w:t>zachowań</w:t>
            </w:r>
            <w:r w:rsidRPr="00944E8A">
              <w:rPr>
                <w:rFonts w:asciiTheme="minorHAnsi" w:eastAsia="Calibri" w:hAnsiTheme="minorHAnsi" w:cs="Calibri"/>
                <w:sz w:val="20"/>
                <w:lang w:val="pl-PL"/>
              </w:rPr>
              <w:t xml:space="preserve"> </w:t>
            </w:r>
            <w:r w:rsidRPr="00944E8A">
              <w:rPr>
                <w:rFonts w:asciiTheme="minorHAnsi" w:hAnsiTheme="minorHAnsi" w:cs="Calibri"/>
                <w:sz w:val="20"/>
                <w:lang w:val="pl-PL"/>
              </w:rPr>
              <w:t>proekologicznych</w:t>
            </w:r>
            <w:r w:rsidRPr="00944E8A">
              <w:rPr>
                <w:rFonts w:asciiTheme="minorHAnsi" w:eastAsia="Calibri" w:hAnsiTheme="minorHAnsi" w:cs="Calibri"/>
                <w:sz w:val="20"/>
                <w:lang w:val="pl-PL"/>
              </w:rPr>
              <w:t xml:space="preserve"> </w:t>
            </w:r>
            <w:r w:rsidRPr="00944E8A">
              <w:rPr>
                <w:rFonts w:asciiTheme="minorHAnsi" w:hAnsiTheme="minorHAnsi" w:cs="Calibri"/>
                <w:sz w:val="20"/>
                <w:lang w:val="pl-PL"/>
              </w:rPr>
              <w:t>motywujących</w:t>
            </w:r>
            <w:r w:rsidRPr="00944E8A">
              <w:rPr>
                <w:rFonts w:asciiTheme="minorHAnsi" w:eastAsia="Calibri" w:hAnsiTheme="minorHAnsi" w:cs="Calibri"/>
                <w:sz w:val="20"/>
                <w:lang w:val="pl-PL"/>
              </w:rPr>
              <w:t xml:space="preserve">  </w:t>
            </w:r>
            <w:r w:rsidRPr="00944E8A">
              <w:rPr>
                <w:rFonts w:asciiTheme="minorHAnsi" w:hAnsiTheme="minorHAnsi" w:cs="Calibri"/>
                <w:sz w:val="20"/>
                <w:lang w:val="pl-PL"/>
              </w:rPr>
              <w:t>mieszkańców</w:t>
            </w:r>
            <w:r w:rsidRPr="00944E8A">
              <w:rPr>
                <w:rFonts w:asciiTheme="minorHAnsi" w:eastAsia="Calibri" w:hAnsiTheme="minorHAnsi" w:cs="Calibri"/>
                <w:sz w:val="20"/>
                <w:lang w:val="pl-PL"/>
              </w:rPr>
              <w:t xml:space="preserve"> </w:t>
            </w:r>
            <w:r w:rsidRPr="00944E8A">
              <w:rPr>
                <w:rFonts w:asciiTheme="minorHAnsi" w:hAnsiTheme="minorHAnsi" w:cs="Calibri"/>
                <w:sz w:val="20"/>
                <w:lang w:val="pl-PL"/>
              </w:rPr>
              <w:t>do</w:t>
            </w:r>
            <w:r w:rsidRPr="00944E8A">
              <w:rPr>
                <w:rFonts w:asciiTheme="minorHAnsi" w:eastAsia="Calibri" w:hAnsiTheme="minorHAnsi" w:cs="Calibri"/>
                <w:sz w:val="20"/>
                <w:lang w:val="pl-PL"/>
              </w:rPr>
              <w:t xml:space="preserve"> </w:t>
            </w:r>
            <w:r w:rsidRPr="00944E8A">
              <w:rPr>
                <w:rFonts w:asciiTheme="minorHAnsi" w:hAnsiTheme="minorHAnsi" w:cs="Calibri"/>
                <w:sz w:val="20"/>
                <w:lang w:val="pl-PL"/>
              </w:rPr>
              <w:t>oszczędzania</w:t>
            </w:r>
            <w:r w:rsidRPr="00944E8A">
              <w:rPr>
                <w:rFonts w:asciiTheme="minorHAnsi" w:eastAsia="Calibri" w:hAnsiTheme="minorHAnsi" w:cs="Calibri"/>
                <w:sz w:val="20"/>
                <w:lang w:val="pl-PL"/>
              </w:rPr>
              <w:t xml:space="preserve"> </w:t>
            </w:r>
            <w:r w:rsidRPr="00944E8A">
              <w:rPr>
                <w:rFonts w:asciiTheme="minorHAnsi" w:hAnsiTheme="minorHAnsi" w:cs="Calibri"/>
                <w:sz w:val="20"/>
                <w:lang w:val="pl-PL"/>
              </w:rPr>
              <w:t>wody</w:t>
            </w:r>
          </w:p>
        </w:tc>
        <w:tc>
          <w:tcPr>
            <w:tcW w:w="1424" w:type="dxa"/>
          </w:tcPr>
          <w:p w:rsidR="00A224AC" w:rsidRPr="007E6367" w:rsidRDefault="00A224AC" w:rsidP="00944E8A">
            <w:pPr>
              <w:jc w:val="center"/>
            </w:pPr>
            <w:r w:rsidRPr="00944E8A">
              <w:rPr>
                <w:rFonts w:asciiTheme="minorHAnsi" w:hAnsiTheme="minorHAnsi"/>
              </w:rPr>
              <w:t>własne</w:t>
            </w:r>
            <w:r w:rsidR="007E6367">
              <w:rPr>
                <w:rFonts w:asciiTheme="minorHAnsi" w:hAnsiTheme="minorHAnsi"/>
              </w:rPr>
              <w:t>, monitorowane</w:t>
            </w:r>
          </w:p>
        </w:tc>
        <w:tc>
          <w:tcPr>
            <w:tcW w:w="2112" w:type="dxa"/>
          </w:tcPr>
          <w:p w:rsidR="00A224AC" w:rsidRPr="00944E8A" w:rsidRDefault="003776E0" w:rsidP="003776E0">
            <w:pPr>
              <w:pStyle w:val="Default"/>
              <w:jc w:val="center"/>
              <w:rPr>
                <w:rFonts w:asciiTheme="minorHAnsi" w:hAnsiTheme="minorHAnsi"/>
                <w:sz w:val="20"/>
              </w:rPr>
            </w:pPr>
            <w:r>
              <w:rPr>
                <w:rFonts w:asciiTheme="minorHAnsi" w:hAnsiTheme="minorHAnsi"/>
                <w:sz w:val="20"/>
              </w:rPr>
              <w:t>Gmina Przytyk, media, placówki oświatowe</w:t>
            </w:r>
          </w:p>
        </w:tc>
        <w:tc>
          <w:tcPr>
            <w:tcW w:w="4031" w:type="dxa"/>
            <w:gridSpan w:val="6"/>
          </w:tcPr>
          <w:p w:rsidR="00A224AC" w:rsidRPr="00944E8A" w:rsidRDefault="00A224AC" w:rsidP="00944E8A">
            <w:pPr>
              <w:jc w:val="center"/>
              <w:rPr>
                <w:rFonts w:asciiTheme="minorHAnsi" w:hAnsiTheme="minorHAnsi"/>
              </w:rPr>
            </w:pPr>
            <w:r w:rsidRPr="00944E8A">
              <w:rPr>
                <w:rFonts w:asciiTheme="minorHAnsi" w:hAnsiTheme="minorHAnsi"/>
                <w:bCs/>
              </w:rPr>
              <w:t>brak danych dotyczących kosztów</w:t>
            </w:r>
          </w:p>
        </w:tc>
        <w:tc>
          <w:tcPr>
            <w:tcW w:w="2891" w:type="dxa"/>
          </w:tcPr>
          <w:p w:rsidR="00A224AC" w:rsidRPr="00944E8A" w:rsidRDefault="003776E0" w:rsidP="00944E8A">
            <w:pPr>
              <w:rPr>
                <w:rFonts w:asciiTheme="minorHAnsi" w:hAnsiTheme="minorHAnsi"/>
              </w:rPr>
            </w:pPr>
            <w:r w:rsidRPr="00DE4479">
              <w:rPr>
                <w:rFonts w:asciiTheme="minorHAnsi" w:hAnsiTheme="minorHAnsi"/>
              </w:rPr>
              <w:t>środki własne gminy</w:t>
            </w:r>
          </w:p>
        </w:tc>
      </w:tr>
      <w:tr w:rsidR="00370FA5" w:rsidRPr="00944E8A" w:rsidTr="00370FA5">
        <w:trPr>
          <w:cantSplit/>
          <w:trHeight w:val="590"/>
        </w:trPr>
        <w:tc>
          <w:tcPr>
            <w:tcW w:w="3762" w:type="dxa"/>
          </w:tcPr>
          <w:p w:rsidR="00370FA5" w:rsidRPr="00421E0B" w:rsidRDefault="00370FA5" w:rsidP="00107D6A">
            <w:pPr>
              <w:autoSpaceDE w:val="0"/>
              <w:autoSpaceDN w:val="0"/>
              <w:adjustRightInd w:val="0"/>
              <w:rPr>
                <w:rFonts w:asciiTheme="minorHAnsi" w:hAnsiTheme="minorHAnsi"/>
              </w:rPr>
            </w:pPr>
            <w:r>
              <w:rPr>
                <w:rFonts w:asciiTheme="minorHAnsi" w:hAnsiTheme="minorHAnsi" w:cs="Calibri"/>
              </w:rPr>
              <w:t>K</w:t>
            </w:r>
            <w:r w:rsidRPr="00421E0B">
              <w:rPr>
                <w:rFonts w:asciiTheme="minorHAnsi" w:hAnsiTheme="minorHAnsi" w:cs="Calibri"/>
              </w:rPr>
              <w:t>ontrola wywozu nieczystości z szamb</w:t>
            </w:r>
            <w:r w:rsidRPr="00421E0B">
              <w:rPr>
                <w:rFonts w:asciiTheme="minorHAnsi" w:hAnsiTheme="minorHAnsi" w:cs="Symbol"/>
              </w:rPr>
              <w:t xml:space="preserve"> </w:t>
            </w:r>
            <w:r w:rsidRPr="00421E0B">
              <w:rPr>
                <w:rFonts w:asciiTheme="minorHAnsi" w:hAnsiTheme="minorHAnsi" w:cs="Calibri"/>
              </w:rPr>
              <w:t>na podstawie dokumentów potw</w:t>
            </w:r>
            <w:r>
              <w:rPr>
                <w:rFonts w:asciiTheme="minorHAnsi" w:hAnsiTheme="minorHAnsi" w:cs="Calibri"/>
              </w:rPr>
              <w:t xml:space="preserve">ierdzających wywóz nieczystości lub </w:t>
            </w:r>
            <w:r w:rsidRPr="00421E0B">
              <w:rPr>
                <w:rFonts w:asciiTheme="minorHAnsi" w:hAnsiTheme="minorHAnsi" w:cs="Calibri"/>
              </w:rPr>
              <w:t>kontrola ilości wywiezionych ścieków w porównaniu ze zużytą wodą (jeśli jest</w:t>
            </w:r>
            <w:r>
              <w:rPr>
                <w:rFonts w:asciiTheme="minorHAnsi" w:hAnsiTheme="minorHAnsi" w:cs="Calibri"/>
              </w:rPr>
              <w:t xml:space="preserve"> </w:t>
            </w:r>
            <w:r w:rsidRPr="00421E0B">
              <w:rPr>
                <w:rFonts w:asciiTheme="minorHAnsi" w:hAnsiTheme="minorHAnsi" w:cs="Calibri"/>
              </w:rPr>
              <w:t>wodociąg)</w:t>
            </w:r>
          </w:p>
        </w:tc>
        <w:tc>
          <w:tcPr>
            <w:tcW w:w="1424" w:type="dxa"/>
          </w:tcPr>
          <w:p w:rsidR="00370FA5" w:rsidRPr="00944E8A" w:rsidRDefault="00370FA5" w:rsidP="00D613D9">
            <w:pPr>
              <w:jc w:val="center"/>
              <w:rPr>
                <w:rFonts w:asciiTheme="minorHAnsi" w:hAnsiTheme="minorHAnsi"/>
              </w:rPr>
            </w:pPr>
            <w:r>
              <w:rPr>
                <w:rFonts w:asciiTheme="minorHAnsi" w:hAnsiTheme="minorHAnsi"/>
              </w:rPr>
              <w:t>monitorowane</w:t>
            </w:r>
          </w:p>
        </w:tc>
        <w:tc>
          <w:tcPr>
            <w:tcW w:w="2112" w:type="dxa"/>
          </w:tcPr>
          <w:p w:rsidR="00370FA5" w:rsidRPr="006B18C8" w:rsidRDefault="00370FA5" w:rsidP="003776E0">
            <w:pPr>
              <w:pStyle w:val="Default"/>
              <w:jc w:val="center"/>
              <w:rPr>
                <w:rFonts w:asciiTheme="minorHAnsi" w:hAnsiTheme="minorHAnsi"/>
                <w:sz w:val="20"/>
              </w:rPr>
            </w:pPr>
            <w:r>
              <w:rPr>
                <w:rFonts w:asciiTheme="minorHAnsi" w:hAnsiTheme="minorHAnsi"/>
                <w:sz w:val="20"/>
              </w:rPr>
              <w:t>Gmina Przytyk</w:t>
            </w:r>
          </w:p>
        </w:tc>
        <w:tc>
          <w:tcPr>
            <w:tcW w:w="4031" w:type="dxa"/>
            <w:gridSpan w:val="6"/>
          </w:tcPr>
          <w:p w:rsidR="00370FA5" w:rsidRPr="00944E8A" w:rsidRDefault="00370FA5" w:rsidP="00D613D9">
            <w:pPr>
              <w:jc w:val="center"/>
              <w:rPr>
                <w:rFonts w:asciiTheme="minorHAnsi" w:hAnsiTheme="minorHAnsi"/>
              </w:rPr>
            </w:pPr>
            <w:r w:rsidRPr="00944E8A">
              <w:rPr>
                <w:rFonts w:asciiTheme="minorHAnsi" w:hAnsiTheme="minorHAnsi"/>
                <w:bCs/>
              </w:rPr>
              <w:t>brak danych dotyczących kosztów</w:t>
            </w:r>
          </w:p>
        </w:tc>
        <w:tc>
          <w:tcPr>
            <w:tcW w:w="2891" w:type="dxa"/>
          </w:tcPr>
          <w:p w:rsidR="00370FA5" w:rsidRPr="00944E8A" w:rsidRDefault="00370FA5" w:rsidP="008E25C9">
            <w:pPr>
              <w:rPr>
                <w:rFonts w:asciiTheme="minorHAnsi" w:hAnsiTheme="minorHAnsi"/>
              </w:rPr>
            </w:pPr>
            <w:r w:rsidRPr="00DE4479">
              <w:rPr>
                <w:rFonts w:asciiTheme="minorHAnsi" w:hAnsiTheme="minorHAnsi"/>
              </w:rPr>
              <w:t>środki własne gminy</w:t>
            </w:r>
          </w:p>
        </w:tc>
      </w:tr>
      <w:tr w:rsidR="00370FA5" w:rsidRPr="00944E8A" w:rsidTr="00370FA5">
        <w:trPr>
          <w:cantSplit/>
          <w:trHeight w:val="590"/>
        </w:trPr>
        <w:tc>
          <w:tcPr>
            <w:tcW w:w="3762" w:type="dxa"/>
          </w:tcPr>
          <w:p w:rsidR="00370FA5" w:rsidRPr="000E6593" w:rsidRDefault="00370FA5" w:rsidP="00107D6A">
            <w:pPr>
              <w:pStyle w:val="Default"/>
              <w:rPr>
                <w:rFonts w:asciiTheme="minorHAnsi" w:hAnsiTheme="minorHAnsi"/>
                <w:sz w:val="20"/>
              </w:rPr>
            </w:pPr>
            <w:r w:rsidRPr="000E6593">
              <w:rPr>
                <w:rFonts w:asciiTheme="minorHAnsi" w:hAnsiTheme="minorHAnsi"/>
                <w:sz w:val="20"/>
              </w:rPr>
              <w:t xml:space="preserve">Prowadzenie ewidencji zbiorników bezodpływowych oraz przydomowych oczyszczalni ścieków </w:t>
            </w:r>
          </w:p>
        </w:tc>
        <w:tc>
          <w:tcPr>
            <w:tcW w:w="1424" w:type="dxa"/>
          </w:tcPr>
          <w:p w:rsidR="00370FA5" w:rsidRPr="00944E8A" w:rsidRDefault="00370FA5" w:rsidP="00D613D9">
            <w:pPr>
              <w:jc w:val="center"/>
              <w:rPr>
                <w:rFonts w:asciiTheme="minorHAnsi" w:hAnsiTheme="minorHAnsi"/>
              </w:rPr>
            </w:pPr>
            <w:r>
              <w:rPr>
                <w:rFonts w:asciiTheme="minorHAnsi" w:hAnsiTheme="minorHAnsi"/>
              </w:rPr>
              <w:t>monitorowane</w:t>
            </w:r>
          </w:p>
        </w:tc>
        <w:tc>
          <w:tcPr>
            <w:tcW w:w="2112" w:type="dxa"/>
          </w:tcPr>
          <w:p w:rsidR="00370FA5" w:rsidRPr="000E6593" w:rsidRDefault="00370FA5" w:rsidP="003776E0">
            <w:pPr>
              <w:pStyle w:val="Default"/>
              <w:jc w:val="center"/>
              <w:rPr>
                <w:rFonts w:asciiTheme="minorHAnsi" w:hAnsiTheme="minorHAnsi"/>
                <w:sz w:val="20"/>
              </w:rPr>
            </w:pPr>
            <w:r>
              <w:rPr>
                <w:rStyle w:val="normaltext"/>
                <w:rFonts w:asciiTheme="minorHAnsi" w:hAnsiTheme="minorHAnsi" w:cs="Calibri"/>
                <w:sz w:val="20"/>
              </w:rPr>
              <w:t>G</w:t>
            </w:r>
            <w:r w:rsidRPr="003E5D26">
              <w:rPr>
                <w:rStyle w:val="normaltext"/>
                <w:rFonts w:asciiTheme="minorHAnsi" w:hAnsiTheme="minorHAnsi" w:cs="Calibri"/>
                <w:sz w:val="20"/>
              </w:rPr>
              <w:t>mina</w:t>
            </w:r>
            <w:r>
              <w:rPr>
                <w:rStyle w:val="normaltext"/>
                <w:rFonts w:asciiTheme="minorHAnsi" w:hAnsiTheme="minorHAnsi" w:cs="Calibri"/>
                <w:sz w:val="20"/>
              </w:rPr>
              <w:t xml:space="preserve"> Przytyk</w:t>
            </w:r>
          </w:p>
        </w:tc>
        <w:tc>
          <w:tcPr>
            <w:tcW w:w="4031" w:type="dxa"/>
            <w:gridSpan w:val="6"/>
          </w:tcPr>
          <w:p w:rsidR="00370FA5" w:rsidRPr="00944E8A" w:rsidRDefault="00370FA5" w:rsidP="00D613D9">
            <w:pPr>
              <w:jc w:val="center"/>
              <w:rPr>
                <w:rFonts w:asciiTheme="minorHAnsi" w:hAnsiTheme="minorHAnsi"/>
              </w:rPr>
            </w:pPr>
            <w:r w:rsidRPr="00944E8A">
              <w:rPr>
                <w:rFonts w:asciiTheme="minorHAnsi" w:hAnsiTheme="minorHAnsi"/>
                <w:bCs/>
              </w:rPr>
              <w:t>brak danych dotyczących kosztów</w:t>
            </w:r>
          </w:p>
        </w:tc>
        <w:tc>
          <w:tcPr>
            <w:tcW w:w="2891" w:type="dxa"/>
          </w:tcPr>
          <w:p w:rsidR="00370FA5" w:rsidRPr="00944E8A" w:rsidRDefault="00370FA5" w:rsidP="008E25C9">
            <w:pPr>
              <w:rPr>
                <w:rFonts w:asciiTheme="minorHAnsi" w:hAnsiTheme="minorHAnsi"/>
              </w:rPr>
            </w:pPr>
            <w:r w:rsidRPr="00DE4479">
              <w:rPr>
                <w:rFonts w:asciiTheme="minorHAnsi" w:hAnsiTheme="minorHAnsi"/>
              </w:rPr>
              <w:t>środki własne gminy</w:t>
            </w:r>
          </w:p>
        </w:tc>
      </w:tr>
      <w:tr w:rsidR="00370FA5" w:rsidRPr="00944E8A" w:rsidTr="00370FA5">
        <w:trPr>
          <w:cantSplit/>
          <w:trHeight w:val="590"/>
        </w:trPr>
        <w:tc>
          <w:tcPr>
            <w:tcW w:w="3762" w:type="dxa"/>
            <w:vAlign w:val="center"/>
          </w:tcPr>
          <w:p w:rsidR="00370FA5" w:rsidRPr="000E6593" w:rsidRDefault="00370FA5" w:rsidP="00107D6A">
            <w:pPr>
              <w:rPr>
                <w:rFonts w:asciiTheme="minorHAnsi" w:hAnsiTheme="minorHAnsi" w:cs="Calibri"/>
              </w:rPr>
            </w:pPr>
            <w:r w:rsidRPr="000E6593">
              <w:rPr>
                <w:rFonts w:asciiTheme="minorHAnsi" w:hAnsiTheme="minorHAnsi" w:cs="Calibri"/>
              </w:rPr>
              <w:lastRenderedPageBreak/>
              <w:t>Stopniowa eliminacja nieszczelnych zbiorników do gromadzenia nieczystości (szamb) w miarę rozwoju sieci kanalizacyjnej</w:t>
            </w:r>
          </w:p>
        </w:tc>
        <w:tc>
          <w:tcPr>
            <w:tcW w:w="1424" w:type="dxa"/>
          </w:tcPr>
          <w:p w:rsidR="00370FA5" w:rsidRPr="00944E8A" w:rsidRDefault="00370FA5" w:rsidP="00D613D9">
            <w:pPr>
              <w:jc w:val="center"/>
              <w:rPr>
                <w:rFonts w:asciiTheme="minorHAnsi" w:hAnsiTheme="minorHAnsi"/>
              </w:rPr>
            </w:pPr>
            <w:r>
              <w:rPr>
                <w:rFonts w:asciiTheme="minorHAnsi" w:hAnsiTheme="minorHAnsi"/>
              </w:rPr>
              <w:t>monitorowane</w:t>
            </w:r>
          </w:p>
        </w:tc>
        <w:tc>
          <w:tcPr>
            <w:tcW w:w="2112" w:type="dxa"/>
          </w:tcPr>
          <w:p w:rsidR="00370FA5" w:rsidRPr="000E6593" w:rsidRDefault="00370FA5" w:rsidP="00370FA5">
            <w:pPr>
              <w:pStyle w:val="Default"/>
              <w:jc w:val="center"/>
              <w:rPr>
                <w:rFonts w:asciiTheme="minorHAnsi" w:hAnsiTheme="minorHAnsi"/>
                <w:sz w:val="20"/>
              </w:rPr>
            </w:pPr>
            <w:r w:rsidRPr="000E6593">
              <w:rPr>
                <w:rFonts w:asciiTheme="minorHAnsi" w:hAnsiTheme="minorHAnsi"/>
                <w:sz w:val="20"/>
              </w:rPr>
              <w:t>właściciele obiektów</w:t>
            </w:r>
          </w:p>
        </w:tc>
        <w:tc>
          <w:tcPr>
            <w:tcW w:w="4031" w:type="dxa"/>
            <w:gridSpan w:val="6"/>
          </w:tcPr>
          <w:p w:rsidR="00370FA5" w:rsidRPr="00944E8A" w:rsidRDefault="00370FA5" w:rsidP="00944E8A">
            <w:pPr>
              <w:jc w:val="center"/>
              <w:rPr>
                <w:rFonts w:asciiTheme="minorHAnsi" w:hAnsiTheme="minorHAnsi"/>
              </w:rPr>
            </w:pPr>
            <w:r w:rsidRPr="00944E8A">
              <w:rPr>
                <w:rFonts w:asciiTheme="minorHAnsi" w:hAnsiTheme="minorHAnsi"/>
                <w:bCs/>
              </w:rPr>
              <w:t>brak danych dotyczących kosztów</w:t>
            </w:r>
          </w:p>
        </w:tc>
        <w:tc>
          <w:tcPr>
            <w:tcW w:w="2891" w:type="dxa"/>
          </w:tcPr>
          <w:p w:rsidR="00370FA5" w:rsidRPr="00944E8A" w:rsidRDefault="00370FA5" w:rsidP="008E25C9">
            <w:pPr>
              <w:rPr>
                <w:rFonts w:asciiTheme="minorHAnsi" w:hAnsiTheme="minorHAnsi"/>
              </w:rPr>
            </w:pPr>
            <w:r>
              <w:rPr>
                <w:rFonts w:asciiTheme="minorHAnsi" w:hAnsiTheme="minorHAnsi"/>
              </w:rPr>
              <w:t>środki właścicieli nieruchomości</w:t>
            </w:r>
          </w:p>
        </w:tc>
      </w:tr>
      <w:tr w:rsidR="007F4670" w:rsidRPr="00944E8A" w:rsidTr="00370FA5">
        <w:trPr>
          <w:cantSplit/>
          <w:trHeight w:val="157"/>
        </w:trPr>
        <w:tc>
          <w:tcPr>
            <w:tcW w:w="3762" w:type="dxa"/>
          </w:tcPr>
          <w:p w:rsidR="007F4670" w:rsidRPr="006B18C8" w:rsidRDefault="007F4670" w:rsidP="003807DC">
            <w:pPr>
              <w:pStyle w:val="Default"/>
              <w:rPr>
                <w:rFonts w:asciiTheme="minorHAnsi" w:hAnsiTheme="minorHAnsi"/>
                <w:sz w:val="20"/>
              </w:rPr>
            </w:pPr>
            <w:r w:rsidRPr="006B18C8">
              <w:rPr>
                <w:rFonts w:asciiTheme="minorHAnsi" w:hAnsiTheme="minorHAnsi"/>
                <w:sz w:val="20"/>
              </w:rPr>
              <w:t xml:space="preserve">Rozwój, utrzymanie i konserwacja urządzeń </w:t>
            </w:r>
            <w:r>
              <w:rPr>
                <w:rFonts w:asciiTheme="minorHAnsi" w:hAnsiTheme="minorHAnsi"/>
                <w:sz w:val="20"/>
              </w:rPr>
              <w:t>melioracyjnych</w:t>
            </w:r>
            <w:r w:rsidRPr="006B18C8">
              <w:rPr>
                <w:rFonts w:asciiTheme="minorHAnsi" w:hAnsiTheme="minorHAnsi"/>
                <w:sz w:val="20"/>
              </w:rPr>
              <w:t xml:space="preserve"> </w:t>
            </w:r>
          </w:p>
        </w:tc>
        <w:tc>
          <w:tcPr>
            <w:tcW w:w="1424" w:type="dxa"/>
          </w:tcPr>
          <w:p w:rsidR="007F4670" w:rsidRPr="00944E8A" w:rsidRDefault="007F4670" w:rsidP="00944E8A">
            <w:pPr>
              <w:jc w:val="center"/>
              <w:rPr>
                <w:rFonts w:asciiTheme="minorHAnsi" w:hAnsiTheme="minorHAnsi"/>
              </w:rPr>
            </w:pPr>
            <w:r w:rsidRPr="00944E8A">
              <w:rPr>
                <w:rFonts w:asciiTheme="minorHAnsi" w:hAnsiTheme="minorHAnsi"/>
              </w:rPr>
              <w:t>własne, monitorowane</w:t>
            </w:r>
          </w:p>
        </w:tc>
        <w:tc>
          <w:tcPr>
            <w:tcW w:w="2112" w:type="dxa"/>
          </w:tcPr>
          <w:p w:rsidR="007F4670" w:rsidRPr="006B18C8" w:rsidRDefault="007F4670" w:rsidP="002C0E0A">
            <w:pPr>
              <w:pStyle w:val="Default"/>
              <w:jc w:val="center"/>
              <w:rPr>
                <w:rFonts w:asciiTheme="minorHAnsi" w:hAnsiTheme="minorHAnsi"/>
                <w:sz w:val="20"/>
              </w:rPr>
            </w:pPr>
            <w:r w:rsidRPr="006B18C8">
              <w:rPr>
                <w:rFonts w:asciiTheme="minorHAnsi" w:hAnsiTheme="minorHAnsi"/>
                <w:sz w:val="20"/>
              </w:rPr>
              <w:t xml:space="preserve">WZMiUW, wojewoda, </w:t>
            </w:r>
            <w:r>
              <w:rPr>
                <w:rStyle w:val="normaltext"/>
                <w:rFonts w:asciiTheme="minorHAnsi" w:hAnsiTheme="minorHAnsi" w:cs="Calibri"/>
                <w:sz w:val="20"/>
              </w:rPr>
              <w:t>G</w:t>
            </w:r>
            <w:r w:rsidRPr="003E5D26">
              <w:rPr>
                <w:rStyle w:val="normaltext"/>
                <w:rFonts w:asciiTheme="minorHAnsi" w:hAnsiTheme="minorHAnsi" w:cs="Calibri"/>
                <w:sz w:val="20"/>
              </w:rPr>
              <w:t>mina</w:t>
            </w:r>
            <w:r>
              <w:rPr>
                <w:rStyle w:val="normaltext"/>
                <w:rFonts w:asciiTheme="minorHAnsi" w:hAnsiTheme="minorHAnsi" w:cs="Calibri"/>
                <w:sz w:val="20"/>
              </w:rPr>
              <w:t xml:space="preserve"> Przytyk</w:t>
            </w:r>
            <w:r w:rsidRPr="006B18C8">
              <w:rPr>
                <w:rFonts w:asciiTheme="minorHAnsi" w:hAnsiTheme="minorHAnsi"/>
                <w:sz w:val="20"/>
              </w:rPr>
              <w:t xml:space="preserve">, </w:t>
            </w:r>
            <w:r w:rsidRPr="006B18C8">
              <w:rPr>
                <w:rStyle w:val="normaltext"/>
                <w:rFonts w:asciiTheme="minorHAnsi" w:hAnsiTheme="minorHAnsi" w:cs="Calibri"/>
                <w:sz w:val="20"/>
              </w:rPr>
              <w:t xml:space="preserve">właściciele </w:t>
            </w:r>
            <w:r w:rsidR="002C0E0A">
              <w:rPr>
                <w:rStyle w:val="normaltext"/>
                <w:rFonts w:asciiTheme="minorHAnsi" w:hAnsiTheme="minorHAnsi" w:cs="Calibri"/>
                <w:sz w:val="20"/>
              </w:rPr>
              <w:t>terenu</w:t>
            </w:r>
          </w:p>
        </w:tc>
        <w:tc>
          <w:tcPr>
            <w:tcW w:w="4031" w:type="dxa"/>
            <w:gridSpan w:val="6"/>
          </w:tcPr>
          <w:p w:rsidR="007F4670" w:rsidRPr="00944E8A" w:rsidRDefault="007F4670" w:rsidP="00944E8A">
            <w:pPr>
              <w:jc w:val="center"/>
              <w:rPr>
                <w:rFonts w:asciiTheme="minorHAnsi" w:hAnsiTheme="minorHAnsi"/>
                <w:bCs/>
              </w:rPr>
            </w:pPr>
            <w:r w:rsidRPr="00944E8A">
              <w:rPr>
                <w:rFonts w:asciiTheme="minorHAnsi" w:hAnsiTheme="minorHAnsi"/>
                <w:bCs/>
              </w:rPr>
              <w:t>brak danych dotyczących kosztów</w:t>
            </w:r>
          </w:p>
          <w:p w:rsidR="007F4670" w:rsidRPr="00944E8A" w:rsidRDefault="007F4670" w:rsidP="00944E8A">
            <w:pPr>
              <w:rPr>
                <w:rFonts w:asciiTheme="minorHAnsi" w:hAnsiTheme="minorHAnsi"/>
              </w:rPr>
            </w:pPr>
          </w:p>
        </w:tc>
        <w:tc>
          <w:tcPr>
            <w:tcW w:w="2891" w:type="dxa"/>
          </w:tcPr>
          <w:p w:rsidR="007F4670" w:rsidRPr="003776E0" w:rsidRDefault="003776E0" w:rsidP="002C0E0A">
            <w:pPr>
              <w:pStyle w:val="Default"/>
              <w:rPr>
                <w:rFonts w:asciiTheme="minorHAnsi" w:hAnsiTheme="minorHAnsi"/>
                <w:sz w:val="20"/>
              </w:rPr>
            </w:pPr>
            <w:r w:rsidRPr="003776E0">
              <w:rPr>
                <w:rFonts w:asciiTheme="minorHAnsi" w:hAnsiTheme="minorHAnsi"/>
                <w:sz w:val="20"/>
              </w:rPr>
              <w:t>środki własne gminy</w:t>
            </w:r>
            <w:r w:rsidR="002C0E0A">
              <w:rPr>
                <w:rFonts w:asciiTheme="minorHAnsi" w:hAnsiTheme="minorHAnsi"/>
                <w:sz w:val="20"/>
              </w:rPr>
              <w:t>, budżet województwa, środki właścicieli gruntów</w:t>
            </w:r>
          </w:p>
        </w:tc>
      </w:tr>
      <w:tr w:rsidR="007F4670" w:rsidRPr="00944E8A" w:rsidTr="00370FA5">
        <w:trPr>
          <w:cantSplit/>
          <w:trHeight w:val="157"/>
        </w:trPr>
        <w:tc>
          <w:tcPr>
            <w:tcW w:w="3762" w:type="dxa"/>
          </w:tcPr>
          <w:p w:rsidR="007F4670" w:rsidRPr="006B18C8" w:rsidRDefault="007F4670" w:rsidP="003807DC">
            <w:pPr>
              <w:pStyle w:val="Default"/>
              <w:rPr>
                <w:rFonts w:asciiTheme="minorHAnsi" w:hAnsiTheme="minorHAnsi"/>
                <w:sz w:val="20"/>
              </w:rPr>
            </w:pPr>
            <w:r>
              <w:rPr>
                <w:rFonts w:asciiTheme="minorHAnsi" w:hAnsiTheme="minorHAnsi"/>
                <w:sz w:val="20"/>
              </w:rPr>
              <w:t>Konserwacja</w:t>
            </w:r>
            <w:r w:rsidRPr="006B18C8">
              <w:rPr>
                <w:rFonts w:asciiTheme="minorHAnsi" w:hAnsiTheme="minorHAnsi"/>
                <w:sz w:val="20"/>
              </w:rPr>
              <w:t xml:space="preserve"> </w:t>
            </w:r>
            <w:r>
              <w:rPr>
                <w:rFonts w:asciiTheme="minorHAnsi" w:hAnsiTheme="minorHAnsi"/>
                <w:sz w:val="20"/>
              </w:rPr>
              <w:t>cieków</w:t>
            </w:r>
          </w:p>
        </w:tc>
        <w:tc>
          <w:tcPr>
            <w:tcW w:w="1424" w:type="dxa"/>
          </w:tcPr>
          <w:p w:rsidR="007F4670" w:rsidRPr="00944E8A" w:rsidRDefault="007F4670" w:rsidP="00944E8A">
            <w:pPr>
              <w:jc w:val="center"/>
              <w:rPr>
                <w:rFonts w:asciiTheme="minorHAnsi" w:hAnsiTheme="minorHAnsi"/>
              </w:rPr>
            </w:pPr>
            <w:r w:rsidRPr="00944E8A">
              <w:rPr>
                <w:rFonts w:asciiTheme="minorHAnsi" w:hAnsiTheme="minorHAnsi"/>
              </w:rPr>
              <w:t>własne</w:t>
            </w:r>
          </w:p>
        </w:tc>
        <w:tc>
          <w:tcPr>
            <w:tcW w:w="2112" w:type="dxa"/>
          </w:tcPr>
          <w:p w:rsidR="007F4670" w:rsidRPr="00F81849" w:rsidRDefault="007F4670" w:rsidP="003776E0">
            <w:pPr>
              <w:pStyle w:val="Default"/>
              <w:jc w:val="center"/>
            </w:pPr>
            <w:r>
              <w:rPr>
                <w:rStyle w:val="normaltext"/>
                <w:rFonts w:asciiTheme="minorHAnsi" w:hAnsiTheme="minorHAnsi" w:cs="Calibri"/>
                <w:sz w:val="20"/>
              </w:rPr>
              <w:t>G</w:t>
            </w:r>
            <w:r w:rsidRPr="003E5D26">
              <w:rPr>
                <w:rStyle w:val="normaltext"/>
                <w:rFonts w:asciiTheme="minorHAnsi" w:hAnsiTheme="minorHAnsi" w:cs="Calibri"/>
                <w:sz w:val="20"/>
              </w:rPr>
              <w:t>mina</w:t>
            </w:r>
            <w:r>
              <w:rPr>
                <w:rStyle w:val="normaltext"/>
                <w:rFonts w:asciiTheme="minorHAnsi" w:hAnsiTheme="minorHAnsi" w:cs="Calibri"/>
                <w:sz w:val="20"/>
              </w:rPr>
              <w:t xml:space="preserve"> Przytyk</w:t>
            </w:r>
            <w:r>
              <w:rPr>
                <w:rFonts w:asciiTheme="minorHAnsi" w:hAnsiTheme="minorHAnsi"/>
                <w:sz w:val="20"/>
              </w:rPr>
              <w:t>,</w:t>
            </w:r>
            <w:r w:rsidRPr="006B18C8">
              <w:rPr>
                <w:rStyle w:val="normaltext"/>
                <w:rFonts w:asciiTheme="minorHAnsi" w:hAnsiTheme="minorHAnsi" w:cs="Calibri"/>
                <w:sz w:val="20"/>
              </w:rPr>
              <w:t xml:space="preserve"> WZMiUW</w:t>
            </w:r>
          </w:p>
        </w:tc>
        <w:tc>
          <w:tcPr>
            <w:tcW w:w="4031" w:type="dxa"/>
            <w:gridSpan w:val="6"/>
          </w:tcPr>
          <w:p w:rsidR="007F4670" w:rsidRPr="00944E8A" w:rsidRDefault="007F4670" w:rsidP="00944E8A">
            <w:pPr>
              <w:jc w:val="center"/>
              <w:rPr>
                <w:rFonts w:asciiTheme="minorHAnsi" w:hAnsiTheme="minorHAnsi"/>
                <w:bCs/>
              </w:rPr>
            </w:pPr>
            <w:r w:rsidRPr="00944E8A">
              <w:rPr>
                <w:rFonts w:asciiTheme="minorHAnsi" w:hAnsiTheme="minorHAnsi"/>
                <w:bCs/>
              </w:rPr>
              <w:t>brak danych dotyczących kosztów</w:t>
            </w:r>
          </w:p>
          <w:p w:rsidR="007F4670" w:rsidRPr="00944E8A" w:rsidRDefault="007F4670" w:rsidP="00944E8A">
            <w:pPr>
              <w:jc w:val="center"/>
              <w:rPr>
                <w:rFonts w:asciiTheme="minorHAnsi" w:hAnsiTheme="minorHAnsi"/>
              </w:rPr>
            </w:pPr>
          </w:p>
        </w:tc>
        <w:tc>
          <w:tcPr>
            <w:tcW w:w="2891" w:type="dxa"/>
          </w:tcPr>
          <w:p w:rsidR="007F4670" w:rsidRPr="003776E0" w:rsidRDefault="003776E0" w:rsidP="002C0E0A">
            <w:pPr>
              <w:pStyle w:val="Default"/>
              <w:rPr>
                <w:rFonts w:asciiTheme="minorHAnsi" w:hAnsiTheme="minorHAnsi"/>
                <w:sz w:val="20"/>
              </w:rPr>
            </w:pPr>
            <w:r w:rsidRPr="003776E0">
              <w:rPr>
                <w:rFonts w:asciiTheme="minorHAnsi" w:hAnsiTheme="minorHAnsi"/>
                <w:sz w:val="20"/>
              </w:rPr>
              <w:t>środki własne gminy</w:t>
            </w:r>
            <w:r w:rsidR="002C0E0A">
              <w:rPr>
                <w:rFonts w:asciiTheme="minorHAnsi" w:hAnsiTheme="minorHAnsi"/>
                <w:sz w:val="20"/>
              </w:rPr>
              <w:t>, budżet województwa</w:t>
            </w:r>
          </w:p>
        </w:tc>
      </w:tr>
      <w:tr w:rsidR="00EB6C14" w:rsidRPr="00944E8A" w:rsidTr="00370FA5">
        <w:trPr>
          <w:cantSplit/>
          <w:trHeight w:val="157"/>
        </w:trPr>
        <w:tc>
          <w:tcPr>
            <w:tcW w:w="3762" w:type="dxa"/>
          </w:tcPr>
          <w:p w:rsidR="00EB6C14" w:rsidRDefault="00EB6C14" w:rsidP="003807DC">
            <w:pPr>
              <w:rPr>
                <w:rFonts w:asciiTheme="minorHAnsi" w:hAnsiTheme="minorHAnsi"/>
              </w:rPr>
            </w:pPr>
          </w:p>
          <w:p w:rsidR="00EB6C14" w:rsidRPr="006B18C8" w:rsidRDefault="00EB6C14" w:rsidP="003807DC">
            <w:pPr>
              <w:rPr>
                <w:rFonts w:asciiTheme="minorHAnsi" w:hAnsiTheme="minorHAnsi"/>
              </w:rPr>
            </w:pPr>
            <w:r w:rsidRPr="006B18C8">
              <w:rPr>
                <w:rFonts w:asciiTheme="minorHAnsi" w:hAnsiTheme="minorHAnsi"/>
              </w:rPr>
              <w:t>Rozwój  małej retencji wodnej</w:t>
            </w:r>
          </w:p>
        </w:tc>
        <w:tc>
          <w:tcPr>
            <w:tcW w:w="1424" w:type="dxa"/>
          </w:tcPr>
          <w:p w:rsidR="00EB6C14" w:rsidRPr="00944E8A" w:rsidRDefault="00EB6C14" w:rsidP="00944E8A">
            <w:pPr>
              <w:jc w:val="center"/>
              <w:rPr>
                <w:rFonts w:asciiTheme="minorHAnsi" w:hAnsiTheme="minorHAnsi"/>
              </w:rPr>
            </w:pPr>
            <w:r w:rsidRPr="00944E8A">
              <w:rPr>
                <w:rFonts w:asciiTheme="minorHAnsi" w:hAnsiTheme="minorHAnsi"/>
              </w:rPr>
              <w:t>własne, monitorowane</w:t>
            </w:r>
          </w:p>
        </w:tc>
        <w:tc>
          <w:tcPr>
            <w:tcW w:w="2112" w:type="dxa"/>
          </w:tcPr>
          <w:p w:rsidR="00EB6C14" w:rsidRPr="00EB6C14" w:rsidRDefault="00EB6C14" w:rsidP="003776E0">
            <w:pPr>
              <w:jc w:val="center"/>
              <w:rPr>
                <w:rStyle w:val="normaltext"/>
                <w:rFonts w:asciiTheme="minorHAnsi" w:hAnsiTheme="minorHAnsi" w:cs="Calibri"/>
                <w:sz w:val="20"/>
                <w:szCs w:val="20"/>
              </w:rPr>
            </w:pPr>
            <w:r w:rsidRPr="00EB6C14">
              <w:rPr>
                <w:rStyle w:val="normaltext"/>
                <w:rFonts w:asciiTheme="minorHAnsi" w:hAnsiTheme="minorHAnsi" w:cs="Calibri"/>
                <w:sz w:val="20"/>
                <w:szCs w:val="20"/>
              </w:rPr>
              <w:t xml:space="preserve">Gmina Przytyk, WZMiUW, </w:t>
            </w:r>
          </w:p>
          <w:p w:rsidR="00EB6C14" w:rsidRPr="00EB6C14" w:rsidRDefault="00EB6C14" w:rsidP="003776E0">
            <w:pPr>
              <w:pStyle w:val="Default"/>
              <w:jc w:val="center"/>
              <w:rPr>
                <w:rFonts w:asciiTheme="minorHAnsi" w:hAnsiTheme="minorHAnsi"/>
                <w:sz w:val="20"/>
              </w:rPr>
            </w:pPr>
            <w:r w:rsidRPr="00EB6C14">
              <w:rPr>
                <w:rStyle w:val="normaltext"/>
                <w:rFonts w:asciiTheme="minorHAnsi" w:hAnsiTheme="minorHAnsi" w:cs="Calibri"/>
                <w:sz w:val="20"/>
                <w:szCs w:val="20"/>
              </w:rPr>
              <w:t>właściciele terenu</w:t>
            </w:r>
          </w:p>
        </w:tc>
        <w:tc>
          <w:tcPr>
            <w:tcW w:w="4031" w:type="dxa"/>
            <w:gridSpan w:val="6"/>
          </w:tcPr>
          <w:p w:rsidR="00EB6C14" w:rsidRPr="00944E8A" w:rsidRDefault="00EB6C14" w:rsidP="00EB6C14">
            <w:pPr>
              <w:jc w:val="center"/>
              <w:rPr>
                <w:rFonts w:asciiTheme="minorHAnsi" w:hAnsiTheme="minorHAnsi"/>
                <w:bCs/>
              </w:rPr>
            </w:pPr>
            <w:r w:rsidRPr="00944E8A">
              <w:rPr>
                <w:rFonts w:asciiTheme="minorHAnsi" w:hAnsiTheme="minorHAnsi"/>
                <w:bCs/>
              </w:rPr>
              <w:t>brak danych dotyczących kosztów</w:t>
            </w:r>
          </w:p>
          <w:p w:rsidR="00EB6C14" w:rsidRPr="00944E8A" w:rsidRDefault="00EB6C14" w:rsidP="00944E8A">
            <w:pPr>
              <w:jc w:val="center"/>
              <w:rPr>
                <w:rFonts w:asciiTheme="minorHAnsi" w:hAnsiTheme="minorHAnsi"/>
              </w:rPr>
            </w:pPr>
          </w:p>
        </w:tc>
        <w:tc>
          <w:tcPr>
            <w:tcW w:w="2891" w:type="dxa"/>
          </w:tcPr>
          <w:p w:rsidR="00EB6C14" w:rsidRPr="003776E0" w:rsidRDefault="003776E0" w:rsidP="002C0E0A">
            <w:pPr>
              <w:pStyle w:val="Default"/>
              <w:rPr>
                <w:sz w:val="20"/>
              </w:rPr>
            </w:pPr>
            <w:r w:rsidRPr="003776E0">
              <w:rPr>
                <w:rFonts w:asciiTheme="minorHAnsi" w:hAnsiTheme="minorHAnsi"/>
                <w:sz w:val="20"/>
              </w:rPr>
              <w:t>środki własne gminy</w:t>
            </w:r>
            <w:r w:rsidR="00EB6C14" w:rsidRPr="003776E0">
              <w:rPr>
                <w:rFonts w:asciiTheme="minorHAnsi" w:hAnsiTheme="minorHAnsi"/>
                <w:sz w:val="20"/>
              </w:rPr>
              <w:t xml:space="preserve">, budżet </w:t>
            </w:r>
            <w:r w:rsidR="002C0E0A">
              <w:rPr>
                <w:rFonts w:asciiTheme="minorHAnsi" w:hAnsiTheme="minorHAnsi"/>
                <w:sz w:val="20"/>
              </w:rPr>
              <w:t>województwa</w:t>
            </w:r>
            <w:r w:rsidR="00EB6C14" w:rsidRPr="003776E0">
              <w:rPr>
                <w:rFonts w:asciiTheme="minorHAnsi" w:hAnsiTheme="minorHAnsi"/>
                <w:sz w:val="20"/>
              </w:rPr>
              <w:t>, środki właścicieli terenu</w:t>
            </w:r>
          </w:p>
        </w:tc>
      </w:tr>
      <w:tr w:rsidR="00E831C3" w:rsidRPr="00944E8A" w:rsidTr="00370FA5">
        <w:trPr>
          <w:cantSplit/>
          <w:trHeight w:val="157"/>
        </w:trPr>
        <w:tc>
          <w:tcPr>
            <w:tcW w:w="3762" w:type="dxa"/>
          </w:tcPr>
          <w:p w:rsidR="00E831C3" w:rsidRPr="002C0E0A" w:rsidRDefault="00E831C3" w:rsidP="002C0E0A">
            <w:pPr>
              <w:rPr>
                <w:rFonts w:asciiTheme="minorHAnsi" w:hAnsiTheme="minorHAnsi"/>
              </w:rPr>
            </w:pPr>
            <w:r w:rsidRPr="002C0E0A">
              <w:rPr>
                <w:rFonts w:asciiTheme="minorHAnsi" w:hAnsiTheme="minorHAnsi"/>
              </w:rPr>
              <w:t xml:space="preserve">Oczyszczenie stawu w miejscowości Kaszewska Wola i modernizacja terenu wokół stawu </w:t>
            </w:r>
          </w:p>
        </w:tc>
        <w:tc>
          <w:tcPr>
            <w:tcW w:w="1424" w:type="dxa"/>
          </w:tcPr>
          <w:p w:rsidR="00E831C3" w:rsidRPr="00944E8A" w:rsidRDefault="00E831C3" w:rsidP="00944E8A">
            <w:pPr>
              <w:jc w:val="center"/>
              <w:rPr>
                <w:rFonts w:asciiTheme="minorHAnsi" w:hAnsiTheme="minorHAnsi"/>
              </w:rPr>
            </w:pPr>
            <w:r>
              <w:rPr>
                <w:rFonts w:asciiTheme="minorHAnsi" w:hAnsiTheme="minorHAnsi"/>
              </w:rPr>
              <w:t>własne</w:t>
            </w:r>
          </w:p>
        </w:tc>
        <w:tc>
          <w:tcPr>
            <w:tcW w:w="2112" w:type="dxa"/>
          </w:tcPr>
          <w:p w:rsidR="00E831C3" w:rsidRPr="006B18C8" w:rsidRDefault="00E831C3" w:rsidP="003776E0">
            <w:pPr>
              <w:jc w:val="center"/>
              <w:rPr>
                <w:rFonts w:asciiTheme="minorHAnsi" w:hAnsiTheme="minorHAnsi"/>
              </w:rPr>
            </w:pPr>
            <w:r w:rsidRPr="00EB6C14">
              <w:rPr>
                <w:rStyle w:val="normaltext"/>
                <w:rFonts w:asciiTheme="minorHAnsi" w:hAnsiTheme="minorHAnsi" w:cs="Calibri"/>
                <w:sz w:val="20"/>
                <w:szCs w:val="20"/>
              </w:rPr>
              <w:t>Gmina Przytyk</w:t>
            </w:r>
          </w:p>
        </w:tc>
        <w:tc>
          <w:tcPr>
            <w:tcW w:w="4031" w:type="dxa"/>
            <w:gridSpan w:val="6"/>
          </w:tcPr>
          <w:p w:rsidR="00E831C3" w:rsidRPr="00795C9E" w:rsidRDefault="00795C9E" w:rsidP="00E831C3">
            <w:pPr>
              <w:jc w:val="center"/>
              <w:rPr>
                <w:rFonts w:asciiTheme="minorHAnsi" w:hAnsiTheme="minorHAnsi"/>
              </w:rPr>
            </w:pPr>
            <w:r w:rsidRPr="00795C9E">
              <w:rPr>
                <w:rFonts w:asciiTheme="minorHAnsi" w:hAnsiTheme="minorHAnsi"/>
              </w:rPr>
              <w:t>2017</w:t>
            </w:r>
            <w:r w:rsidRPr="00795C9E">
              <w:rPr>
                <w:rFonts w:asciiTheme="minorHAnsi" w:hAnsiTheme="minorHAnsi"/>
              </w:rPr>
              <w:t xml:space="preserve"> </w:t>
            </w:r>
            <w:r w:rsidRPr="00795C9E">
              <w:rPr>
                <w:rFonts w:asciiTheme="minorHAnsi" w:hAnsiTheme="minorHAnsi"/>
              </w:rPr>
              <w:t>r.- 17 000, 2018</w:t>
            </w:r>
            <w:r w:rsidRPr="00795C9E">
              <w:rPr>
                <w:rFonts w:asciiTheme="minorHAnsi" w:hAnsiTheme="minorHAnsi"/>
              </w:rPr>
              <w:t xml:space="preserve"> </w:t>
            </w:r>
            <w:r w:rsidRPr="00795C9E">
              <w:rPr>
                <w:rFonts w:asciiTheme="minorHAnsi" w:hAnsiTheme="minorHAnsi"/>
              </w:rPr>
              <w:t xml:space="preserve">r. </w:t>
            </w:r>
            <w:r w:rsidRPr="00795C9E">
              <w:rPr>
                <w:rFonts w:asciiTheme="minorHAnsi" w:hAnsiTheme="minorHAnsi"/>
              </w:rPr>
              <w:t xml:space="preserve">- </w:t>
            </w:r>
            <w:r w:rsidRPr="00795C9E">
              <w:rPr>
                <w:rFonts w:asciiTheme="minorHAnsi" w:hAnsiTheme="minorHAnsi"/>
              </w:rPr>
              <w:t>20 000</w:t>
            </w:r>
          </w:p>
        </w:tc>
        <w:tc>
          <w:tcPr>
            <w:tcW w:w="2891" w:type="dxa"/>
          </w:tcPr>
          <w:p w:rsidR="00E831C3" w:rsidRPr="00944E8A" w:rsidRDefault="00E831C3" w:rsidP="00944E8A">
            <w:pPr>
              <w:pStyle w:val="Default"/>
              <w:rPr>
                <w:rFonts w:asciiTheme="minorHAnsi" w:hAnsiTheme="minorHAnsi"/>
                <w:sz w:val="20"/>
              </w:rPr>
            </w:pPr>
            <w:r w:rsidRPr="003776E0">
              <w:rPr>
                <w:rFonts w:asciiTheme="minorHAnsi" w:hAnsiTheme="minorHAnsi"/>
                <w:sz w:val="20"/>
              </w:rPr>
              <w:t>środki własne gminy</w:t>
            </w:r>
          </w:p>
        </w:tc>
      </w:tr>
      <w:tr w:rsidR="00E831C3" w:rsidRPr="00944E8A" w:rsidTr="00370FA5">
        <w:trPr>
          <w:cantSplit/>
          <w:trHeight w:val="157"/>
        </w:trPr>
        <w:tc>
          <w:tcPr>
            <w:tcW w:w="3762" w:type="dxa"/>
          </w:tcPr>
          <w:p w:rsidR="00E831C3" w:rsidRPr="002C0E0A" w:rsidRDefault="00E831C3" w:rsidP="003807DC">
            <w:pPr>
              <w:autoSpaceDE w:val="0"/>
              <w:autoSpaceDN w:val="0"/>
              <w:adjustRightInd w:val="0"/>
              <w:rPr>
                <w:rFonts w:asciiTheme="minorHAnsi" w:hAnsiTheme="minorHAnsi"/>
              </w:rPr>
            </w:pPr>
            <w:r w:rsidRPr="002C0E0A">
              <w:rPr>
                <w:rFonts w:asciiTheme="minorHAnsi" w:hAnsiTheme="minorHAnsi"/>
              </w:rPr>
              <w:t>Oczyszczenie stawu w miejscowości Studzienice</w:t>
            </w:r>
          </w:p>
        </w:tc>
        <w:tc>
          <w:tcPr>
            <w:tcW w:w="1424" w:type="dxa"/>
          </w:tcPr>
          <w:p w:rsidR="00E831C3" w:rsidRPr="00944E8A" w:rsidRDefault="00E831C3" w:rsidP="00944E8A">
            <w:pPr>
              <w:jc w:val="center"/>
              <w:rPr>
                <w:rFonts w:asciiTheme="minorHAnsi" w:hAnsiTheme="minorHAnsi"/>
              </w:rPr>
            </w:pPr>
            <w:r>
              <w:rPr>
                <w:rFonts w:asciiTheme="minorHAnsi" w:hAnsiTheme="minorHAnsi"/>
              </w:rPr>
              <w:t>własne</w:t>
            </w:r>
          </w:p>
        </w:tc>
        <w:tc>
          <w:tcPr>
            <w:tcW w:w="2112" w:type="dxa"/>
          </w:tcPr>
          <w:p w:rsidR="00E831C3" w:rsidRDefault="00E831C3" w:rsidP="003776E0">
            <w:pPr>
              <w:pStyle w:val="Default"/>
              <w:jc w:val="center"/>
              <w:rPr>
                <w:rStyle w:val="normaltext"/>
                <w:rFonts w:asciiTheme="minorHAnsi" w:hAnsiTheme="minorHAnsi" w:cs="Calibri"/>
                <w:sz w:val="20"/>
              </w:rPr>
            </w:pPr>
            <w:r w:rsidRPr="00EB6C14">
              <w:rPr>
                <w:rStyle w:val="normaltext"/>
                <w:rFonts w:asciiTheme="minorHAnsi" w:hAnsiTheme="minorHAnsi" w:cs="Calibri"/>
                <w:sz w:val="20"/>
                <w:szCs w:val="20"/>
              </w:rPr>
              <w:t>Gmina Przytyk</w:t>
            </w:r>
          </w:p>
        </w:tc>
        <w:tc>
          <w:tcPr>
            <w:tcW w:w="4031" w:type="dxa"/>
            <w:gridSpan w:val="6"/>
          </w:tcPr>
          <w:p w:rsidR="00E831C3" w:rsidRDefault="00795C9E" w:rsidP="00E831C3">
            <w:pPr>
              <w:jc w:val="center"/>
            </w:pPr>
            <w:r>
              <w:rPr>
                <w:rFonts w:asciiTheme="minorHAnsi" w:hAnsiTheme="minorHAnsi"/>
                <w:bCs/>
              </w:rPr>
              <w:t>2017 r. – 17 000</w:t>
            </w:r>
          </w:p>
        </w:tc>
        <w:tc>
          <w:tcPr>
            <w:tcW w:w="2891" w:type="dxa"/>
          </w:tcPr>
          <w:p w:rsidR="00E831C3" w:rsidRPr="00944E8A" w:rsidRDefault="00E831C3" w:rsidP="00944E8A">
            <w:pPr>
              <w:pStyle w:val="Default"/>
              <w:rPr>
                <w:rFonts w:asciiTheme="minorHAnsi" w:hAnsiTheme="minorHAnsi"/>
                <w:sz w:val="20"/>
              </w:rPr>
            </w:pPr>
            <w:r w:rsidRPr="003776E0">
              <w:rPr>
                <w:rFonts w:asciiTheme="minorHAnsi" w:hAnsiTheme="minorHAnsi"/>
                <w:sz w:val="20"/>
              </w:rPr>
              <w:t>środki własne gminy</w:t>
            </w:r>
          </w:p>
        </w:tc>
      </w:tr>
    </w:tbl>
    <w:p w:rsidR="00A224AC" w:rsidRPr="00AD14BE" w:rsidRDefault="00F61F0A" w:rsidP="00F61F0A">
      <w:pPr>
        <w:pStyle w:val="2nagowekPOSzwolen2017"/>
      </w:pPr>
      <w:bookmarkStart w:id="254" w:name="_Toc480371171"/>
      <w:bookmarkStart w:id="255" w:name="_Toc493845833"/>
      <w:r>
        <w:t>8</w:t>
      </w:r>
      <w:r w:rsidR="00A224AC" w:rsidRPr="00AD14BE">
        <w:t>.5. Obszar interwencji: gospodarka wodna - ściekowa</w:t>
      </w:r>
      <w:bookmarkEnd w:id="254"/>
      <w:bookmarkEnd w:id="25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3"/>
        <w:gridCol w:w="1424"/>
        <w:gridCol w:w="2111"/>
        <w:gridCol w:w="622"/>
        <w:gridCol w:w="653"/>
        <w:gridCol w:w="622"/>
        <w:gridCol w:w="654"/>
        <w:gridCol w:w="709"/>
        <w:gridCol w:w="771"/>
        <w:gridCol w:w="2891"/>
      </w:tblGrid>
      <w:tr w:rsidR="00146059" w:rsidRPr="00E831C3" w:rsidTr="00E831C3">
        <w:trPr>
          <w:trHeight w:val="136"/>
          <w:tblHeader/>
        </w:trPr>
        <w:tc>
          <w:tcPr>
            <w:tcW w:w="3763" w:type="dxa"/>
            <w:vMerge w:val="restart"/>
          </w:tcPr>
          <w:p w:rsidR="00A224AC" w:rsidRPr="00E831C3" w:rsidRDefault="00A224AC" w:rsidP="00944E8A">
            <w:pPr>
              <w:pStyle w:val="Default"/>
              <w:jc w:val="center"/>
              <w:rPr>
                <w:rFonts w:asciiTheme="minorHAnsi" w:hAnsiTheme="minorHAnsi"/>
                <w:b/>
                <w:bCs/>
                <w:sz w:val="20"/>
              </w:rPr>
            </w:pPr>
          </w:p>
          <w:p w:rsidR="00A224AC" w:rsidRPr="00E831C3" w:rsidRDefault="00A224AC" w:rsidP="00944E8A">
            <w:pPr>
              <w:pStyle w:val="Default"/>
              <w:jc w:val="center"/>
              <w:rPr>
                <w:rFonts w:asciiTheme="minorHAnsi" w:hAnsiTheme="minorHAnsi"/>
                <w:sz w:val="20"/>
              </w:rPr>
            </w:pPr>
            <w:r w:rsidRPr="00E831C3">
              <w:rPr>
                <w:rFonts w:asciiTheme="minorHAnsi" w:hAnsiTheme="minorHAnsi"/>
                <w:b/>
                <w:bCs/>
                <w:sz w:val="20"/>
              </w:rPr>
              <w:t>Zadanie</w:t>
            </w:r>
          </w:p>
        </w:tc>
        <w:tc>
          <w:tcPr>
            <w:tcW w:w="1424" w:type="dxa"/>
            <w:vMerge w:val="restart"/>
          </w:tcPr>
          <w:p w:rsidR="00A224AC" w:rsidRPr="00E831C3" w:rsidRDefault="00A224AC" w:rsidP="00944E8A">
            <w:pPr>
              <w:pStyle w:val="Default"/>
              <w:jc w:val="center"/>
              <w:rPr>
                <w:rFonts w:asciiTheme="minorHAnsi" w:hAnsiTheme="minorHAnsi"/>
                <w:b/>
                <w:sz w:val="20"/>
              </w:rPr>
            </w:pPr>
          </w:p>
          <w:p w:rsidR="00A224AC" w:rsidRPr="00E831C3" w:rsidRDefault="00A224AC" w:rsidP="00944E8A">
            <w:pPr>
              <w:pStyle w:val="Default"/>
              <w:jc w:val="center"/>
              <w:rPr>
                <w:rFonts w:asciiTheme="minorHAnsi" w:hAnsiTheme="minorHAnsi"/>
                <w:b/>
                <w:sz w:val="20"/>
              </w:rPr>
            </w:pPr>
            <w:r w:rsidRPr="00E831C3">
              <w:rPr>
                <w:rFonts w:asciiTheme="minorHAnsi" w:hAnsiTheme="minorHAnsi"/>
                <w:b/>
                <w:sz w:val="20"/>
              </w:rPr>
              <w:t>Rodzaj zadania</w:t>
            </w:r>
          </w:p>
        </w:tc>
        <w:tc>
          <w:tcPr>
            <w:tcW w:w="2111" w:type="dxa"/>
            <w:vMerge w:val="restart"/>
          </w:tcPr>
          <w:p w:rsidR="00A224AC" w:rsidRPr="00E831C3" w:rsidRDefault="00A224AC" w:rsidP="00944E8A">
            <w:pPr>
              <w:pStyle w:val="Default"/>
              <w:jc w:val="center"/>
              <w:rPr>
                <w:rFonts w:asciiTheme="minorHAnsi" w:hAnsiTheme="minorHAnsi"/>
                <w:sz w:val="20"/>
              </w:rPr>
            </w:pPr>
            <w:r w:rsidRPr="00E831C3">
              <w:rPr>
                <w:rFonts w:asciiTheme="minorHAnsi" w:hAnsiTheme="minorHAnsi"/>
                <w:b/>
                <w:bCs/>
                <w:sz w:val="20"/>
              </w:rPr>
              <w:t>Podmioty odpowiedzialne za realizację</w:t>
            </w:r>
          </w:p>
        </w:tc>
        <w:tc>
          <w:tcPr>
            <w:tcW w:w="4031" w:type="dxa"/>
            <w:gridSpan w:val="6"/>
          </w:tcPr>
          <w:p w:rsidR="00A224AC" w:rsidRPr="00E831C3" w:rsidRDefault="00A224AC" w:rsidP="00944E8A">
            <w:pPr>
              <w:pStyle w:val="Default"/>
              <w:jc w:val="center"/>
              <w:rPr>
                <w:rFonts w:asciiTheme="minorHAnsi" w:hAnsiTheme="minorHAnsi"/>
                <w:sz w:val="20"/>
              </w:rPr>
            </w:pPr>
            <w:r w:rsidRPr="00E831C3">
              <w:rPr>
                <w:rFonts w:asciiTheme="minorHAnsi" w:hAnsiTheme="minorHAnsi"/>
                <w:b/>
                <w:bCs/>
                <w:sz w:val="20"/>
              </w:rPr>
              <w:t>Szacunkowe koszty realizacji zadania (w tys. zł)</w:t>
            </w:r>
          </w:p>
        </w:tc>
        <w:tc>
          <w:tcPr>
            <w:tcW w:w="2891" w:type="dxa"/>
            <w:vMerge w:val="restart"/>
          </w:tcPr>
          <w:p w:rsidR="00A224AC" w:rsidRPr="00E831C3" w:rsidRDefault="00A224AC" w:rsidP="00944E8A">
            <w:pPr>
              <w:pStyle w:val="Default"/>
              <w:jc w:val="center"/>
              <w:rPr>
                <w:rFonts w:asciiTheme="minorHAnsi" w:hAnsiTheme="minorHAnsi"/>
                <w:sz w:val="20"/>
              </w:rPr>
            </w:pPr>
          </w:p>
          <w:p w:rsidR="00A224AC" w:rsidRPr="00E831C3" w:rsidRDefault="00A224AC" w:rsidP="00944E8A">
            <w:pPr>
              <w:pStyle w:val="Default"/>
              <w:jc w:val="center"/>
              <w:rPr>
                <w:rFonts w:asciiTheme="minorHAnsi" w:hAnsiTheme="minorHAnsi"/>
                <w:sz w:val="20"/>
              </w:rPr>
            </w:pPr>
            <w:r w:rsidRPr="00E831C3">
              <w:rPr>
                <w:rFonts w:asciiTheme="minorHAnsi" w:hAnsiTheme="minorHAnsi"/>
                <w:b/>
                <w:bCs/>
                <w:sz w:val="20"/>
              </w:rPr>
              <w:t>Źródła finansowania</w:t>
            </w:r>
          </w:p>
        </w:tc>
      </w:tr>
      <w:tr w:rsidR="00146059" w:rsidRPr="00E831C3" w:rsidTr="00E831C3">
        <w:trPr>
          <w:trHeight w:val="136"/>
          <w:tblHeader/>
        </w:trPr>
        <w:tc>
          <w:tcPr>
            <w:tcW w:w="3763" w:type="dxa"/>
            <w:vMerge/>
          </w:tcPr>
          <w:p w:rsidR="00A224AC" w:rsidRPr="00E831C3" w:rsidRDefault="00A224AC" w:rsidP="00944E8A">
            <w:pPr>
              <w:pStyle w:val="Default"/>
              <w:rPr>
                <w:rFonts w:asciiTheme="minorHAnsi" w:hAnsiTheme="minorHAnsi"/>
                <w:sz w:val="20"/>
              </w:rPr>
            </w:pPr>
          </w:p>
        </w:tc>
        <w:tc>
          <w:tcPr>
            <w:tcW w:w="1424" w:type="dxa"/>
            <w:vMerge/>
          </w:tcPr>
          <w:p w:rsidR="00A224AC" w:rsidRPr="00E831C3" w:rsidRDefault="00A224AC" w:rsidP="00944E8A">
            <w:pPr>
              <w:pStyle w:val="Default"/>
              <w:jc w:val="center"/>
              <w:rPr>
                <w:rFonts w:asciiTheme="minorHAnsi" w:hAnsiTheme="minorHAnsi"/>
                <w:sz w:val="20"/>
              </w:rPr>
            </w:pPr>
          </w:p>
        </w:tc>
        <w:tc>
          <w:tcPr>
            <w:tcW w:w="2111" w:type="dxa"/>
            <w:vMerge/>
          </w:tcPr>
          <w:p w:rsidR="00A224AC" w:rsidRPr="00E831C3" w:rsidRDefault="00A224AC" w:rsidP="00944E8A">
            <w:pPr>
              <w:pStyle w:val="Standard"/>
              <w:spacing w:line="240" w:lineRule="auto"/>
              <w:jc w:val="center"/>
              <w:rPr>
                <w:rFonts w:asciiTheme="minorHAnsi" w:hAnsiTheme="minorHAnsi"/>
                <w:sz w:val="20"/>
              </w:rPr>
            </w:pPr>
          </w:p>
        </w:tc>
        <w:tc>
          <w:tcPr>
            <w:tcW w:w="622" w:type="dxa"/>
          </w:tcPr>
          <w:p w:rsidR="00A224AC" w:rsidRPr="00E831C3" w:rsidRDefault="00A224AC" w:rsidP="00944E8A">
            <w:pPr>
              <w:jc w:val="center"/>
              <w:rPr>
                <w:rFonts w:asciiTheme="minorHAnsi" w:hAnsiTheme="minorHAnsi"/>
              </w:rPr>
            </w:pPr>
            <w:r w:rsidRPr="00E831C3">
              <w:rPr>
                <w:rFonts w:asciiTheme="minorHAnsi" w:hAnsiTheme="minorHAnsi"/>
                <w:b/>
                <w:bCs/>
              </w:rPr>
              <w:t>2017</w:t>
            </w:r>
          </w:p>
        </w:tc>
        <w:tc>
          <w:tcPr>
            <w:tcW w:w="653" w:type="dxa"/>
          </w:tcPr>
          <w:p w:rsidR="00A224AC" w:rsidRPr="00E831C3" w:rsidRDefault="00A224AC" w:rsidP="00944E8A">
            <w:pPr>
              <w:jc w:val="center"/>
              <w:rPr>
                <w:rFonts w:asciiTheme="minorHAnsi" w:hAnsiTheme="minorHAnsi"/>
              </w:rPr>
            </w:pPr>
            <w:r w:rsidRPr="00E831C3">
              <w:rPr>
                <w:rFonts w:asciiTheme="minorHAnsi" w:hAnsiTheme="minorHAnsi"/>
                <w:b/>
                <w:bCs/>
              </w:rPr>
              <w:t>2018</w:t>
            </w:r>
          </w:p>
        </w:tc>
        <w:tc>
          <w:tcPr>
            <w:tcW w:w="622" w:type="dxa"/>
          </w:tcPr>
          <w:p w:rsidR="00A224AC" w:rsidRPr="00E831C3" w:rsidRDefault="00A224AC" w:rsidP="00944E8A">
            <w:pPr>
              <w:jc w:val="center"/>
              <w:rPr>
                <w:rFonts w:asciiTheme="minorHAnsi" w:hAnsiTheme="minorHAnsi"/>
              </w:rPr>
            </w:pPr>
            <w:r w:rsidRPr="00E831C3">
              <w:rPr>
                <w:rFonts w:asciiTheme="minorHAnsi" w:hAnsiTheme="minorHAnsi"/>
                <w:b/>
                <w:bCs/>
              </w:rPr>
              <w:t>2019</w:t>
            </w:r>
          </w:p>
        </w:tc>
        <w:tc>
          <w:tcPr>
            <w:tcW w:w="654" w:type="dxa"/>
          </w:tcPr>
          <w:p w:rsidR="00A224AC" w:rsidRPr="00E831C3" w:rsidRDefault="00A224AC" w:rsidP="00944E8A">
            <w:pPr>
              <w:jc w:val="center"/>
              <w:rPr>
                <w:rFonts w:asciiTheme="minorHAnsi" w:hAnsiTheme="minorHAnsi"/>
              </w:rPr>
            </w:pPr>
            <w:r w:rsidRPr="00E831C3">
              <w:rPr>
                <w:rFonts w:asciiTheme="minorHAnsi" w:hAnsiTheme="minorHAnsi"/>
                <w:b/>
                <w:bCs/>
              </w:rPr>
              <w:t>2020</w:t>
            </w:r>
          </w:p>
        </w:tc>
        <w:tc>
          <w:tcPr>
            <w:tcW w:w="709" w:type="dxa"/>
          </w:tcPr>
          <w:p w:rsidR="00A224AC" w:rsidRPr="00E831C3" w:rsidRDefault="00A224AC" w:rsidP="00944E8A">
            <w:pPr>
              <w:jc w:val="center"/>
              <w:rPr>
                <w:rFonts w:asciiTheme="minorHAnsi" w:hAnsiTheme="minorHAnsi"/>
              </w:rPr>
            </w:pPr>
            <w:r w:rsidRPr="00E831C3">
              <w:rPr>
                <w:rFonts w:asciiTheme="minorHAnsi" w:hAnsiTheme="minorHAnsi"/>
                <w:b/>
                <w:bCs/>
              </w:rPr>
              <w:t>2021-2024</w:t>
            </w:r>
          </w:p>
        </w:tc>
        <w:tc>
          <w:tcPr>
            <w:tcW w:w="771" w:type="dxa"/>
          </w:tcPr>
          <w:p w:rsidR="00A224AC" w:rsidRPr="00E831C3" w:rsidRDefault="00A224AC" w:rsidP="00944E8A">
            <w:pPr>
              <w:jc w:val="center"/>
              <w:rPr>
                <w:rFonts w:asciiTheme="minorHAnsi" w:hAnsiTheme="minorHAnsi"/>
              </w:rPr>
            </w:pPr>
            <w:r w:rsidRPr="00E831C3">
              <w:rPr>
                <w:rFonts w:asciiTheme="minorHAnsi" w:hAnsiTheme="minorHAnsi"/>
                <w:b/>
                <w:bCs/>
              </w:rPr>
              <w:t>Razem</w:t>
            </w:r>
          </w:p>
        </w:tc>
        <w:tc>
          <w:tcPr>
            <w:tcW w:w="2891" w:type="dxa"/>
            <w:vMerge/>
          </w:tcPr>
          <w:p w:rsidR="00A224AC" w:rsidRPr="00E831C3" w:rsidRDefault="00A224AC" w:rsidP="00944E8A">
            <w:pPr>
              <w:pStyle w:val="Default"/>
              <w:rPr>
                <w:rFonts w:asciiTheme="minorHAnsi" w:hAnsiTheme="minorHAnsi"/>
                <w:sz w:val="20"/>
              </w:rPr>
            </w:pPr>
          </w:p>
        </w:tc>
      </w:tr>
      <w:tr w:rsidR="00E831C3" w:rsidRPr="00E831C3" w:rsidTr="00E831C3">
        <w:trPr>
          <w:cantSplit/>
          <w:trHeight w:val="77"/>
        </w:trPr>
        <w:tc>
          <w:tcPr>
            <w:tcW w:w="3763" w:type="dxa"/>
          </w:tcPr>
          <w:p w:rsidR="00E831C3" w:rsidRPr="00E831C3" w:rsidRDefault="00E831C3" w:rsidP="003807DC">
            <w:pPr>
              <w:rPr>
                <w:rFonts w:asciiTheme="minorHAnsi" w:hAnsiTheme="minorHAnsi"/>
              </w:rPr>
            </w:pPr>
            <w:r w:rsidRPr="00E831C3">
              <w:rPr>
                <w:rFonts w:asciiTheme="minorHAnsi" w:hAnsiTheme="minorHAnsi"/>
              </w:rPr>
              <w:t>Budowa, rozbudowa, modernizacja, konserwacja i remonty systemu poboru i rozprowadzania wody sieciowej: ujęć wody, stacji uzdatniania wody, sieci wodociągowej</w:t>
            </w:r>
          </w:p>
        </w:tc>
        <w:tc>
          <w:tcPr>
            <w:tcW w:w="1424" w:type="dxa"/>
          </w:tcPr>
          <w:p w:rsidR="00E831C3" w:rsidRPr="00E831C3" w:rsidRDefault="00E831C3" w:rsidP="008E25C9">
            <w:pPr>
              <w:pStyle w:val="Default"/>
              <w:jc w:val="center"/>
              <w:rPr>
                <w:rFonts w:asciiTheme="minorHAnsi" w:hAnsiTheme="minorHAnsi"/>
                <w:sz w:val="20"/>
              </w:rPr>
            </w:pPr>
            <w:r w:rsidRPr="00E831C3">
              <w:rPr>
                <w:rFonts w:asciiTheme="minorHAnsi" w:hAnsiTheme="minorHAnsi"/>
                <w:sz w:val="20"/>
              </w:rPr>
              <w:t>własne</w:t>
            </w:r>
          </w:p>
        </w:tc>
        <w:tc>
          <w:tcPr>
            <w:tcW w:w="2111" w:type="dxa"/>
          </w:tcPr>
          <w:p w:rsidR="00E831C3" w:rsidRPr="00E831C3" w:rsidRDefault="00E831C3" w:rsidP="008E25C9">
            <w:pPr>
              <w:pStyle w:val="Default"/>
              <w:rPr>
                <w:rStyle w:val="normaltext"/>
                <w:rFonts w:asciiTheme="minorHAnsi" w:hAnsiTheme="minorHAnsi"/>
                <w:sz w:val="20"/>
                <w:szCs w:val="20"/>
                <w:lang w:eastAsia="en-US"/>
              </w:rPr>
            </w:pPr>
            <w:r w:rsidRPr="00E831C3">
              <w:rPr>
                <w:rStyle w:val="normaltext"/>
                <w:rFonts w:asciiTheme="minorHAnsi" w:hAnsiTheme="minorHAnsi" w:cs="Calibri"/>
                <w:sz w:val="20"/>
                <w:szCs w:val="20"/>
              </w:rPr>
              <w:t>Gmina Przytyk</w:t>
            </w:r>
            <w:r w:rsidRPr="00E831C3">
              <w:rPr>
                <w:rStyle w:val="normaltext"/>
                <w:rFonts w:asciiTheme="minorHAnsi" w:hAnsiTheme="minorHAnsi"/>
                <w:sz w:val="20"/>
                <w:szCs w:val="20"/>
                <w:lang w:eastAsia="en-US"/>
              </w:rPr>
              <w:t xml:space="preserve"> </w:t>
            </w:r>
          </w:p>
        </w:tc>
        <w:tc>
          <w:tcPr>
            <w:tcW w:w="4031" w:type="dxa"/>
            <w:gridSpan w:val="6"/>
          </w:tcPr>
          <w:p w:rsidR="00E831C3" w:rsidRPr="00E831C3" w:rsidRDefault="00E831C3" w:rsidP="008E25C9">
            <w:pPr>
              <w:jc w:val="center"/>
              <w:rPr>
                <w:rFonts w:asciiTheme="minorHAnsi" w:hAnsiTheme="minorHAnsi"/>
              </w:rPr>
            </w:pPr>
            <w:r w:rsidRPr="00E831C3">
              <w:rPr>
                <w:rFonts w:asciiTheme="minorHAnsi" w:hAnsiTheme="minorHAnsi"/>
                <w:bCs/>
              </w:rPr>
              <w:t>brak danych dotyczących kosztów</w:t>
            </w:r>
          </w:p>
        </w:tc>
        <w:tc>
          <w:tcPr>
            <w:tcW w:w="2891" w:type="dxa"/>
          </w:tcPr>
          <w:p w:rsidR="00E831C3" w:rsidRPr="00E831C3" w:rsidRDefault="00E831C3" w:rsidP="008E25C9">
            <w:pPr>
              <w:rPr>
                <w:rFonts w:asciiTheme="minorHAnsi" w:hAnsiTheme="minorHAnsi"/>
              </w:rPr>
            </w:pPr>
            <w:r w:rsidRPr="00E831C3">
              <w:rPr>
                <w:rFonts w:asciiTheme="minorHAnsi" w:hAnsiTheme="minorHAnsi"/>
              </w:rPr>
              <w:t>środki własne gminy, fundusze ekologiczne</w:t>
            </w:r>
          </w:p>
        </w:tc>
      </w:tr>
      <w:tr w:rsidR="00E831C3" w:rsidRPr="00E831C3" w:rsidTr="00E831C3">
        <w:trPr>
          <w:cantSplit/>
          <w:trHeight w:val="77"/>
        </w:trPr>
        <w:tc>
          <w:tcPr>
            <w:tcW w:w="3763" w:type="dxa"/>
          </w:tcPr>
          <w:p w:rsidR="00E831C3" w:rsidRPr="00E831C3" w:rsidRDefault="00E831C3" w:rsidP="003807DC">
            <w:pPr>
              <w:rPr>
                <w:rFonts w:asciiTheme="minorHAnsi" w:hAnsiTheme="minorHAnsi"/>
              </w:rPr>
            </w:pPr>
            <w:r w:rsidRPr="00E831C3">
              <w:rPr>
                <w:rFonts w:asciiTheme="minorHAnsi" w:hAnsiTheme="minorHAnsi"/>
              </w:rPr>
              <w:t>Modernizacja i rozbudowa SUW zlokalizowanej w Glinicach wraz z budową nowej studni</w:t>
            </w:r>
          </w:p>
        </w:tc>
        <w:tc>
          <w:tcPr>
            <w:tcW w:w="1424" w:type="dxa"/>
          </w:tcPr>
          <w:p w:rsidR="00E831C3" w:rsidRPr="00E831C3" w:rsidRDefault="00E831C3" w:rsidP="008E25C9">
            <w:pPr>
              <w:pStyle w:val="Default"/>
              <w:jc w:val="center"/>
              <w:rPr>
                <w:rFonts w:asciiTheme="minorHAnsi" w:hAnsiTheme="minorHAnsi"/>
                <w:sz w:val="20"/>
              </w:rPr>
            </w:pPr>
            <w:r w:rsidRPr="00E831C3">
              <w:rPr>
                <w:rFonts w:asciiTheme="minorHAnsi" w:hAnsiTheme="minorHAnsi"/>
                <w:sz w:val="20"/>
              </w:rPr>
              <w:t>własne</w:t>
            </w:r>
          </w:p>
        </w:tc>
        <w:tc>
          <w:tcPr>
            <w:tcW w:w="2111" w:type="dxa"/>
          </w:tcPr>
          <w:p w:rsidR="00E831C3" w:rsidRPr="00E831C3" w:rsidRDefault="00E831C3" w:rsidP="008E25C9">
            <w:pPr>
              <w:pStyle w:val="Default"/>
              <w:rPr>
                <w:rStyle w:val="normaltext"/>
                <w:rFonts w:asciiTheme="minorHAnsi" w:hAnsiTheme="minorHAnsi"/>
                <w:sz w:val="20"/>
                <w:szCs w:val="20"/>
                <w:lang w:eastAsia="en-US"/>
              </w:rPr>
            </w:pPr>
            <w:r w:rsidRPr="00E831C3">
              <w:rPr>
                <w:rStyle w:val="normaltext"/>
                <w:rFonts w:asciiTheme="minorHAnsi" w:hAnsiTheme="minorHAnsi" w:cs="Calibri"/>
                <w:sz w:val="20"/>
                <w:szCs w:val="20"/>
              </w:rPr>
              <w:t>Gmina Przytyk</w:t>
            </w:r>
            <w:r w:rsidRPr="00E831C3">
              <w:rPr>
                <w:rStyle w:val="normaltext"/>
                <w:rFonts w:asciiTheme="minorHAnsi" w:hAnsiTheme="minorHAnsi"/>
                <w:sz w:val="20"/>
                <w:szCs w:val="20"/>
                <w:lang w:eastAsia="en-US"/>
              </w:rPr>
              <w:t xml:space="preserve"> </w:t>
            </w:r>
          </w:p>
        </w:tc>
        <w:tc>
          <w:tcPr>
            <w:tcW w:w="4031" w:type="dxa"/>
            <w:gridSpan w:val="6"/>
          </w:tcPr>
          <w:p w:rsidR="00E831C3" w:rsidRPr="00E831C3" w:rsidRDefault="00E831C3" w:rsidP="008E25C9">
            <w:pPr>
              <w:jc w:val="center"/>
              <w:rPr>
                <w:rFonts w:asciiTheme="minorHAnsi" w:hAnsiTheme="minorHAnsi"/>
              </w:rPr>
            </w:pPr>
            <w:r w:rsidRPr="00E831C3">
              <w:rPr>
                <w:rFonts w:asciiTheme="minorHAnsi" w:hAnsiTheme="minorHAnsi"/>
                <w:bCs/>
              </w:rPr>
              <w:t>brak danych dotyczących kosztów</w:t>
            </w:r>
          </w:p>
        </w:tc>
        <w:tc>
          <w:tcPr>
            <w:tcW w:w="2891" w:type="dxa"/>
          </w:tcPr>
          <w:p w:rsidR="00E831C3" w:rsidRPr="00E831C3" w:rsidRDefault="00E831C3" w:rsidP="008E25C9">
            <w:pPr>
              <w:rPr>
                <w:rFonts w:asciiTheme="minorHAnsi" w:hAnsiTheme="minorHAnsi"/>
              </w:rPr>
            </w:pPr>
            <w:r w:rsidRPr="00E831C3">
              <w:rPr>
                <w:rFonts w:asciiTheme="minorHAnsi" w:hAnsiTheme="minorHAnsi"/>
              </w:rPr>
              <w:t>środki własne gminy, fundusze ekologiczne</w:t>
            </w:r>
          </w:p>
        </w:tc>
      </w:tr>
      <w:tr w:rsidR="00E831C3" w:rsidRPr="00E831C3" w:rsidTr="00E831C3">
        <w:trPr>
          <w:cantSplit/>
          <w:trHeight w:val="77"/>
        </w:trPr>
        <w:tc>
          <w:tcPr>
            <w:tcW w:w="3763" w:type="dxa"/>
          </w:tcPr>
          <w:p w:rsidR="00E831C3" w:rsidRPr="00E831C3" w:rsidRDefault="00E831C3" w:rsidP="003807DC">
            <w:pPr>
              <w:rPr>
                <w:rFonts w:asciiTheme="minorHAnsi" w:hAnsiTheme="minorHAnsi"/>
              </w:rPr>
            </w:pPr>
            <w:r w:rsidRPr="00E831C3">
              <w:rPr>
                <w:rFonts w:asciiTheme="minorHAnsi" w:hAnsiTheme="minorHAnsi"/>
              </w:rPr>
              <w:lastRenderedPageBreak/>
              <w:t>Przebudowy pompowni wody w Krzyszkowicach</w:t>
            </w:r>
          </w:p>
        </w:tc>
        <w:tc>
          <w:tcPr>
            <w:tcW w:w="1424" w:type="dxa"/>
          </w:tcPr>
          <w:p w:rsidR="00E831C3" w:rsidRPr="00E831C3" w:rsidRDefault="00E831C3" w:rsidP="008E25C9">
            <w:pPr>
              <w:pStyle w:val="Default"/>
              <w:jc w:val="center"/>
              <w:rPr>
                <w:rFonts w:asciiTheme="minorHAnsi" w:hAnsiTheme="minorHAnsi"/>
                <w:sz w:val="20"/>
              </w:rPr>
            </w:pPr>
            <w:r w:rsidRPr="00E831C3">
              <w:rPr>
                <w:rFonts w:asciiTheme="minorHAnsi" w:hAnsiTheme="minorHAnsi"/>
                <w:sz w:val="20"/>
              </w:rPr>
              <w:t>własne</w:t>
            </w:r>
          </w:p>
        </w:tc>
        <w:tc>
          <w:tcPr>
            <w:tcW w:w="2111" w:type="dxa"/>
          </w:tcPr>
          <w:p w:rsidR="00E831C3" w:rsidRPr="00E831C3" w:rsidRDefault="00E831C3" w:rsidP="008E25C9">
            <w:pPr>
              <w:pStyle w:val="Default"/>
              <w:rPr>
                <w:rStyle w:val="normaltext"/>
                <w:rFonts w:asciiTheme="minorHAnsi" w:hAnsiTheme="minorHAnsi"/>
                <w:sz w:val="20"/>
                <w:szCs w:val="20"/>
                <w:lang w:eastAsia="en-US"/>
              </w:rPr>
            </w:pPr>
            <w:r w:rsidRPr="00E831C3">
              <w:rPr>
                <w:rStyle w:val="normaltext"/>
                <w:rFonts w:asciiTheme="minorHAnsi" w:hAnsiTheme="minorHAnsi" w:cs="Calibri"/>
                <w:sz w:val="20"/>
                <w:szCs w:val="20"/>
              </w:rPr>
              <w:t>Gmina Przytyk</w:t>
            </w:r>
            <w:r w:rsidRPr="00E831C3">
              <w:rPr>
                <w:rStyle w:val="normaltext"/>
                <w:rFonts w:asciiTheme="minorHAnsi" w:hAnsiTheme="minorHAnsi"/>
                <w:sz w:val="20"/>
                <w:szCs w:val="20"/>
                <w:lang w:eastAsia="en-US"/>
              </w:rPr>
              <w:t xml:space="preserve"> </w:t>
            </w:r>
          </w:p>
        </w:tc>
        <w:tc>
          <w:tcPr>
            <w:tcW w:w="4031" w:type="dxa"/>
            <w:gridSpan w:val="6"/>
          </w:tcPr>
          <w:p w:rsidR="00E831C3" w:rsidRPr="00E831C3" w:rsidRDefault="00E831C3" w:rsidP="008E25C9">
            <w:pPr>
              <w:jc w:val="center"/>
              <w:rPr>
                <w:rFonts w:asciiTheme="minorHAnsi" w:hAnsiTheme="minorHAnsi"/>
              </w:rPr>
            </w:pPr>
            <w:r w:rsidRPr="00E831C3">
              <w:rPr>
                <w:rFonts w:asciiTheme="minorHAnsi" w:hAnsiTheme="minorHAnsi"/>
                <w:bCs/>
              </w:rPr>
              <w:t>brak danych dotyczących kosztów</w:t>
            </w:r>
          </w:p>
        </w:tc>
        <w:tc>
          <w:tcPr>
            <w:tcW w:w="2891" w:type="dxa"/>
          </w:tcPr>
          <w:p w:rsidR="00E831C3" w:rsidRPr="00E831C3" w:rsidRDefault="00E831C3" w:rsidP="008E25C9">
            <w:pPr>
              <w:rPr>
                <w:rFonts w:asciiTheme="minorHAnsi" w:hAnsiTheme="minorHAnsi"/>
              </w:rPr>
            </w:pPr>
            <w:r w:rsidRPr="00E831C3">
              <w:rPr>
                <w:rFonts w:asciiTheme="minorHAnsi" w:hAnsiTheme="minorHAnsi"/>
              </w:rPr>
              <w:t>środki własne gminy, fundusze ekologiczne</w:t>
            </w:r>
          </w:p>
        </w:tc>
      </w:tr>
      <w:tr w:rsidR="00795C9E" w:rsidRPr="00E831C3" w:rsidTr="00E831C3">
        <w:trPr>
          <w:cantSplit/>
          <w:trHeight w:val="77"/>
        </w:trPr>
        <w:tc>
          <w:tcPr>
            <w:tcW w:w="3763" w:type="dxa"/>
          </w:tcPr>
          <w:p w:rsidR="00795C9E" w:rsidRPr="00795C9E" w:rsidRDefault="00795C9E" w:rsidP="003A4DDC">
            <w:pPr>
              <w:rPr>
                <w:rFonts w:asciiTheme="minorHAnsi" w:hAnsiTheme="minorHAnsi"/>
              </w:rPr>
            </w:pPr>
            <w:r w:rsidRPr="00795C9E">
              <w:rPr>
                <w:rFonts w:asciiTheme="minorHAnsi" w:hAnsiTheme="minorHAnsi"/>
              </w:rPr>
              <w:t>Budowa sieci wodociągowej wraz z przyłączami w miejscowości Kolonia Potkanna, Ostrołęka</w:t>
            </w:r>
          </w:p>
        </w:tc>
        <w:tc>
          <w:tcPr>
            <w:tcW w:w="1424" w:type="dxa"/>
          </w:tcPr>
          <w:p w:rsidR="00795C9E" w:rsidRPr="00795C9E" w:rsidRDefault="00795C9E" w:rsidP="003A4DDC">
            <w:pPr>
              <w:pStyle w:val="Default"/>
              <w:jc w:val="center"/>
              <w:rPr>
                <w:rFonts w:asciiTheme="minorHAnsi" w:hAnsiTheme="minorHAnsi"/>
                <w:sz w:val="20"/>
              </w:rPr>
            </w:pPr>
            <w:r w:rsidRPr="00795C9E">
              <w:rPr>
                <w:rFonts w:asciiTheme="minorHAnsi" w:hAnsiTheme="minorHAnsi"/>
                <w:sz w:val="20"/>
              </w:rPr>
              <w:t>własne</w:t>
            </w:r>
          </w:p>
        </w:tc>
        <w:tc>
          <w:tcPr>
            <w:tcW w:w="2111" w:type="dxa"/>
          </w:tcPr>
          <w:p w:rsidR="00795C9E" w:rsidRPr="00795C9E" w:rsidRDefault="00795C9E" w:rsidP="003A4DDC">
            <w:pPr>
              <w:pStyle w:val="Default"/>
              <w:rPr>
                <w:rStyle w:val="normaltext"/>
                <w:rFonts w:asciiTheme="minorHAnsi" w:hAnsiTheme="minorHAnsi" w:cs="Calibri"/>
                <w:sz w:val="20"/>
                <w:szCs w:val="20"/>
              </w:rPr>
            </w:pPr>
            <w:r w:rsidRPr="00795C9E">
              <w:rPr>
                <w:rStyle w:val="normaltext"/>
                <w:rFonts w:asciiTheme="minorHAnsi" w:hAnsiTheme="minorHAnsi" w:cs="Calibri"/>
                <w:sz w:val="20"/>
                <w:szCs w:val="20"/>
              </w:rPr>
              <w:t>Gmina Przytyk</w:t>
            </w:r>
          </w:p>
        </w:tc>
        <w:tc>
          <w:tcPr>
            <w:tcW w:w="4031" w:type="dxa"/>
            <w:gridSpan w:val="6"/>
          </w:tcPr>
          <w:p w:rsidR="00795C9E" w:rsidRPr="00795C9E" w:rsidRDefault="00795C9E" w:rsidP="003A4DDC">
            <w:pPr>
              <w:jc w:val="center"/>
              <w:rPr>
                <w:rFonts w:asciiTheme="minorHAnsi" w:hAnsiTheme="minorHAnsi"/>
                <w:bCs/>
              </w:rPr>
            </w:pPr>
            <w:r w:rsidRPr="00795C9E">
              <w:rPr>
                <w:rFonts w:asciiTheme="minorHAnsi" w:hAnsiTheme="minorHAnsi"/>
                <w:bCs/>
              </w:rPr>
              <w:t>2017</w:t>
            </w:r>
            <w:r>
              <w:rPr>
                <w:rFonts w:asciiTheme="minorHAnsi" w:hAnsiTheme="minorHAnsi"/>
                <w:bCs/>
              </w:rPr>
              <w:t xml:space="preserve"> </w:t>
            </w:r>
            <w:r w:rsidRPr="00795C9E">
              <w:rPr>
                <w:rFonts w:asciiTheme="minorHAnsi" w:hAnsiTheme="minorHAnsi"/>
                <w:bCs/>
              </w:rPr>
              <w:t>r.- 350 000</w:t>
            </w:r>
          </w:p>
          <w:p w:rsidR="00795C9E" w:rsidRPr="00795C9E" w:rsidRDefault="00795C9E" w:rsidP="003A4DDC">
            <w:pPr>
              <w:jc w:val="center"/>
              <w:rPr>
                <w:rFonts w:asciiTheme="minorHAnsi" w:hAnsiTheme="minorHAnsi"/>
                <w:bCs/>
              </w:rPr>
            </w:pPr>
            <w:r w:rsidRPr="00795C9E">
              <w:rPr>
                <w:rFonts w:asciiTheme="minorHAnsi" w:hAnsiTheme="minorHAnsi"/>
                <w:bCs/>
              </w:rPr>
              <w:t>2018</w:t>
            </w:r>
            <w:r>
              <w:rPr>
                <w:rFonts w:asciiTheme="minorHAnsi" w:hAnsiTheme="minorHAnsi"/>
                <w:bCs/>
              </w:rPr>
              <w:t xml:space="preserve"> </w:t>
            </w:r>
            <w:r w:rsidRPr="00795C9E">
              <w:rPr>
                <w:rFonts w:asciiTheme="minorHAnsi" w:hAnsiTheme="minorHAnsi"/>
                <w:bCs/>
              </w:rPr>
              <w:t>r.- 540 000</w:t>
            </w:r>
          </w:p>
        </w:tc>
        <w:tc>
          <w:tcPr>
            <w:tcW w:w="2891" w:type="dxa"/>
          </w:tcPr>
          <w:p w:rsidR="00795C9E" w:rsidRPr="00795C9E" w:rsidRDefault="00795C9E" w:rsidP="003A4DDC">
            <w:pPr>
              <w:rPr>
                <w:rFonts w:asciiTheme="minorHAnsi" w:hAnsiTheme="minorHAnsi"/>
              </w:rPr>
            </w:pPr>
            <w:r w:rsidRPr="00795C9E">
              <w:rPr>
                <w:rFonts w:asciiTheme="minorHAnsi" w:hAnsiTheme="minorHAnsi"/>
              </w:rPr>
              <w:t>środki własne gminy,</w:t>
            </w:r>
          </w:p>
          <w:p w:rsidR="00795C9E" w:rsidRPr="00795C9E" w:rsidRDefault="00795C9E" w:rsidP="003A4DDC">
            <w:pPr>
              <w:rPr>
                <w:rFonts w:asciiTheme="minorHAnsi" w:hAnsiTheme="minorHAnsi"/>
              </w:rPr>
            </w:pPr>
            <w:r w:rsidRPr="00795C9E">
              <w:rPr>
                <w:rFonts w:asciiTheme="minorHAnsi" w:hAnsiTheme="minorHAnsi"/>
              </w:rPr>
              <w:t>WFOŚiGW</w:t>
            </w:r>
          </w:p>
        </w:tc>
      </w:tr>
      <w:tr w:rsidR="00795C9E" w:rsidRPr="00E831C3" w:rsidTr="00E831C3">
        <w:trPr>
          <w:cantSplit/>
          <w:trHeight w:val="77"/>
        </w:trPr>
        <w:tc>
          <w:tcPr>
            <w:tcW w:w="3763" w:type="dxa"/>
          </w:tcPr>
          <w:p w:rsidR="00795C9E" w:rsidRPr="00E831C3" w:rsidRDefault="00795C9E" w:rsidP="00795C9E">
            <w:pPr>
              <w:rPr>
                <w:rFonts w:asciiTheme="minorHAnsi" w:hAnsiTheme="minorHAnsi"/>
              </w:rPr>
            </w:pPr>
            <w:r w:rsidRPr="00E831C3">
              <w:rPr>
                <w:rFonts w:asciiTheme="minorHAnsi" w:hAnsiTheme="minorHAnsi"/>
              </w:rPr>
              <w:t>Budowa sieci wodociągowej w sołectwach: Posada, przysiółku Mścichów w sołectwie Maksymilianów</w:t>
            </w:r>
          </w:p>
        </w:tc>
        <w:tc>
          <w:tcPr>
            <w:tcW w:w="1424" w:type="dxa"/>
          </w:tcPr>
          <w:p w:rsidR="00795C9E" w:rsidRPr="00E831C3" w:rsidRDefault="00795C9E" w:rsidP="008E25C9">
            <w:pPr>
              <w:pStyle w:val="Default"/>
              <w:jc w:val="center"/>
              <w:rPr>
                <w:rFonts w:asciiTheme="minorHAnsi" w:hAnsiTheme="minorHAnsi"/>
                <w:sz w:val="20"/>
              </w:rPr>
            </w:pPr>
            <w:r w:rsidRPr="00E831C3">
              <w:rPr>
                <w:rFonts w:asciiTheme="minorHAnsi" w:hAnsiTheme="minorHAnsi"/>
                <w:sz w:val="20"/>
              </w:rPr>
              <w:t>własne</w:t>
            </w:r>
          </w:p>
        </w:tc>
        <w:tc>
          <w:tcPr>
            <w:tcW w:w="2111" w:type="dxa"/>
          </w:tcPr>
          <w:p w:rsidR="00795C9E" w:rsidRPr="00E831C3" w:rsidRDefault="00795C9E" w:rsidP="008E25C9">
            <w:pPr>
              <w:pStyle w:val="Default"/>
              <w:rPr>
                <w:rStyle w:val="normaltext"/>
                <w:rFonts w:asciiTheme="minorHAnsi" w:hAnsiTheme="minorHAnsi"/>
                <w:sz w:val="20"/>
                <w:szCs w:val="20"/>
                <w:lang w:eastAsia="en-US"/>
              </w:rPr>
            </w:pPr>
            <w:r w:rsidRPr="00E831C3">
              <w:rPr>
                <w:rStyle w:val="normaltext"/>
                <w:rFonts w:asciiTheme="minorHAnsi" w:hAnsiTheme="minorHAnsi" w:cs="Calibri"/>
                <w:sz w:val="20"/>
                <w:szCs w:val="20"/>
              </w:rPr>
              <w:t>Gmina Przytyk</w:t>
            </w:r>
            <w:r w:rsidRPr="00E831C3">
              <w:rPr>
                <w:rStyle w:val="normaltext"/>
                <w:rFonts w:asciiTheme="minorHAnsi" w:hAnsiTheme="minorHAnsi"/>
                <w:sz w:val="20"/>
                <w:szCs w:val="20"/>
                <w:lang w:eastAsia="en-US"/>
              </w:rPr>
              <w:t xml:space="preserve"> </w:t>
            </w:r>
          </w:p>
        </w:tc>
        <w:tc>
          <w:tcPr>
            <w:tcW w:w="4031" w:type="dxa"/>
            <w:gridSpan w:val="6"/>
          </w:tcPr>
          <w:p w:rsidR="00795C9E" w:rsidRPr="00E831C3" w:rsidRDefault="00795C9E" w:rsidP="008E25C9">
            <w:pPr>
              <w:jc w:val="center"/>
              <w:rPr>
                <w:rFonts w:asciiTheme="minorHAnsi" w:hAnsiTheme="minorHAnsi"/>
              </w:rPr>
            </w:pPr>
            <w:r w:rsidRPr="00E831C3">
              <w:rPr>
                <w:rFonts w:asciiTheme="minorHAnsi" w:hAnsiTheme="minorHAnsi"/>
                <w:bCs/>
              </w:rPr>
              <w:t>brak danych dotyczących kosztów</w:t>
            </w:r>
          </w:p>
        </w:tc>
        <w:tc>
          <w:tcPr>
            <w:tcW w:w="2891" w:type="dxa"/>
          </w:tcPr>
          <w:p w:rsidR="00795C9E" w:rsidRPr="00E831C3" w:rsidRDefault="00795C9E" w:rsidP="008E25C9">
            <w:pPr>
              <w:rPr>
                <w:rFonts w:asciiTheme="minorHAnsi" w:hAnsiTheme="minorHAnsi"/>
              </w:rPr>
            </w:pPr>
            <w:r w:rsidRPr="00E831C3">
              <w:rPr>
                <w:rFonts w:asciiTheme="minorHAnsi" w:hAnsiTheme="minorHAnsi"/>
              </w:rPr>
              <w:t>środki własne gminy, fundusze ekologiczne</w:t>
            </w:r>
          </w:p>
        </w:tc>
      </w:tr>
      <w:tr w:rsidR="00795C9E" w:rsidRPr="00E831C3" w:rsidTr="00E831C3">
        <w:trPr>
          <w:cantSplit/>
          <w:trHeight w:val="77"/>
        </w:trPr>
        <w:tc>
          <w:tcPr>
            <w:tcW w:w="3763" w:type="dxa"/>
          </w:tcPr>
          <w:p w:rsidR="00795C9E" w:rsidRPr="004522CB" w:rsidRDefault="00795C9E" w:rsidP="003807DC">
            <w:pPr>
              <w:rPr>
                <w:rFonts w:asciiTheme="minorHAnsi" w:hAnsiTheme="minorHAnsi"/>
              </w:rPr>
            </w:pPr>
            <w:r w:rsidRPr="004522CB">
              <w:rPr>
                <w:rFonts w:asciiTheme="minorHAnsi" w:hAnsiTheme="minorHAnsi"/>
              </w:rPr>
              <w:t>Wymiana fragmentu sieci wodociągowej w sołectwie Studzienice w celu zwiększenia średnicy przewodu</w:t>
            </w:r>
          </w:p>
        </w:tc>
        <w:tc>
          <w:tcPr>
            <w:tcW w:w="1424" w:type="dxa"/>
          </w:tcPr>
          <w:p w:rsidR="00795C9E" w:rsidRPr="00E831C3" w:rsidRDefault="00795C9E" w:rsidP="008E25C9">
            <w:pPr>
              <w:pStyle w:val="Default"/>
              <w:jc w:val="center"/>
              <w:rPr>
                <w:rFonts w:asciiTheme="minorHAnsi" w:hAnsiTheme="minorHAnsi"/>
                <w:sz w:val="20"/>
              </w:rPr>
            </w:pPr>
            <w:r w:rsidRPr="00E831C3">
              <w:rPr>
                <w:rFonts w:asciiTheme="minorHAnsi" w:hAnsiTheme="minorHAnsi"/>
                <w:sz w:val="20"/>
              </w:rPr>
              <w:t>własne</w:t>
            </w:r>
          </w:p>
        </w:tc>
        <w:tc>
          <w:tcPr>
            <w:tcW w:w="2111" w:type="dxa"/>
          </w:tcPr>
          <w:p w:rsidR="00795C9E" w:rsidRPr="00E831C3" w:rsidRDefault="00795C9E" w:rsidP="008E25C9">
            <w:pPr>
              <w:pStyle w:val="Default"/>
              <w:rPr>
                <w:rStyle w:val="normaltext"/>
                <w:rFonts w:asciiTheme="minorHAnsi" w:hAnsiTheme="minorHAnsi"/>
                <w:sz w:val="20"/>
                <w:szCs w:val="20"/>
                <w:lang w:eastAsia="en-US"/>
              </w:rPr>
            </w:pPr>
            <w:r w:rsidRPr="00E831C3">
              <w:rPr>
                <w:rStyle w:val="normaltext"/>
                <w:rFonts w:asciiTheme="minorHAnsi" w:hAnsiTheme="minorHAnsi" w:cs="Calibri"/>
                <w:sz w:val="20"/>
                <w:szCs w:val="20"/>
              </w:rPr>
              <w:t>Gmina Przytyk</w:t>
            </w:r>
            <w:r w:rsidRPr="00E831C3">
              <w:rPr>
                <w:rStyle w:val="normaltext"/>
                <w:rFonts w:asciiTheme="minorHAnsi" w:hAnsiTheme="minorHAnsi"/>
                <w:sz w:val="20"/>
                <w:szCs w:val="20"/>
                <w:lang w:eastAsia="en-US"/>
              </w:rPr>
              <w:t xml:space="preserve"> </w:t>
            </w:r>
          </w:p>
        </w:tc>
        <w:tc>
          <w:tcPr>
            <w:tcW w:w="4031" w:type="dxa"/>
            <w:gridSpan w:val="6"/>
          </w:tcPr>
          <w:p w:rsidR="00795C9E" w:rsidRPr="00E831C3" w:rsidRDefault="00795C9E" w:rsidP="008E25C9">
            <w:pPr>
              <w:jc w:val="center"/>
              <w:rPr>
                <w:rFonts w:asciiTheme="minorHAnsi" w:hAnsiTheme="minorHAnsi"/>
              </w:rPr>
            </w:pPr>
            <w:r w:rsidRPr="00E831C3">
              <w:rPr>
                <w:rFonts w:asciiTheme="minorHAnsi" w:hAnsiTheme="minorHAnsi"/>
                <w:bCs/>
              </w:rPr>
              <w:t>brak danych dotyczących kosztów</w:t>
            </w:r>
          </w:p>
        </w:tc>
        <w:tc>
          <w:tcPr>
            <w:tcW w:w="2891" w:type="dxa"/>
          </w:tcPr>
          <w:p w:rsidR="00795C9E" w:rsidRPr="00E831C3" w:rsidRDefault="00795C9E" w:rsidP="008E25C9">
            <w:pPr>
              <w:rPr>
                <w:rFonts w:asciiTheme="minorHAnsi" w:hAnsiTheme="minorHAnsi"/>
              </w:rPr>
            </w:pPr>
            <w:r w:rsidRPr="00E831C3">
              <w:rPr>
                <w:rFonts w:asciiTheme="minorHAnsi" w:hAnsiTheme="minorHAnsi"/>
              </w:rPr>
              <w:t>środki własne gminy, fundusze ekologiczne</w:t>
            </w:r>
          </w:p>
        </w:tc>
      </w:tr>
      <w:tr w:rsidR="00795C9E" w:rsidRPr="00E831C3" w:rsidTr="00E831C3">
        <w:trPr>
          <w:cantSplit/>
          <w:trHeight w:val="461"/>
        </w:trPr>
        <w:tc>
          <w:tcPr>
            <w:tcW w:w="3763" w:type="dxa"/>
          </w:tcPr>
          <w:p w:rsidR="00795C9E" w:rsidRPr="004522CB" w:rsidRDefault="00795C9E" w:rsidP="003807DC">
            <w:pPr>
              <w:pStyle w:val="Default"/>
              <w:rPr>
                <w:rFonts w:asciiTheme="minorHAnsi" w:hAnsiTheme="minorHAnsi"/>
                <w:sz w:val="20"/>
              </w:rPr>
            </w:pPr>
            <w:r w:rsidRPr="004522CB">
              <w:rPr>
                <w:rFonts w:asciiTheme="minorHAnsi" w:hAnsiTheme="minorHAnsi"/>
                <w:sz w:val="20"/>
              </w:rPr>
              <w:t xml:space="preserve">Budowa, rozbudowa, modernizacja, konserwacja i remonty systemu odprowadzania i oczyszczania ścieków: stacji zlewnych, kanalizacji ściekowej, urządzeń służących do oczyszczania ścieków, urządzeń do przetwarzania osadów ściekowych </w:t>
            </w:r>
          </w:p>
        </w:tc>
        <w:tc>
          <w:tcPr>
            <w:tcW w:w="1424" w:type="dxa"/>
          </w:tcPr>
          <w:p w:rsidR="00795C9E" w:rsidRPr="00E831C3" w:rsidRDefault="00795C9E" w:rsidP="00944E8A">
            <w:pPr>
              <w:jc w:val="center"/>
              <w:rPr>
                <w:rFonts w:asciiTheme="minorHAnsi" w:hAnsiTheme="minorHAnsi"/>
              </w:rPr>
            </w:pPr>
            <w:r w:rsidRPr="00E831C3">
              <w:rPr>
                <w:rFonts w:asciiTheme="minorHAnsi" w:hAnsiTheme="minorHAnsi"/>
              </w:rPr>
              <w:t>własne</w:t>
            </w:r>
          </w:p>
        </w:tc>
        <w:tc>
          <w:tcPr>
            <w:tcW w:w="2111" w:type="dxa"/>
          </w:tcPr>
          <w:p w:rsidR="00795C9E" w:rsidRPr="00E831C3" w:rsidRDefault="00795C9E" w:rsidP="003807DC">
            <w:pPr>
              <w:pStyle w:val="Default"/>
              <w:rPr>
                <w:rFonts w:asciiTheme="minorHAnsi" w:hAnsiTheme="minorHAnsi"/>
                <w:sz w:val="20"/>
              </w:rPr>
            </w:pPr>
          </w:p>
        </w:tc>
        <w:tc>
          <w:tcPr>
            <w:tcW w:w="4031" w:type="dxa"/>
            <w:gridSpan w:val="6"/>
          </w:tcPr>
          <w:p w:rsidR="00795C9E" w:rsidRPr="00E831C3" w:rsidRDefault="00795C9E" w:rsidP="00944E8A">
            <w:pPr>
              <w:jc w:val="center"/>
              <w:rPr>
                <w:rFonts w:asciiTheme="minorHAnsi" w:hAnsiTheme="minorHAnsi"/>
              </w:rPr>
            </w:pPr>
          </w:p>
          <w:p w:rsidR="00795C9E" w:rsidRPr="00E831C3" w:rsidRDefault="00795C9E" w:rsidP="00944E8A">
            <w:pPr>
              <w:jc w:val="center"/>
              <w:rPr>
                <w:rFonts w:asciiTheme="minorHAnsi" w:hAnsiTheme="minorHAnsi"/>
                <w:bCs/>
              </w:rPr>
            </w:pPr>
            <w:r w:rsidRPr="00E831C3">
              <w:rPr>
                <w:rFonts w:asciiTheme="minorHAnsi" w:hAnsiTheme="minorHAnsi"/>
                <w:bCs/>
              </w:rPr>
              <w:t>brak danych dotyczących kosztów</w:t>
            </w:r>
          </w:p>
          <w:p w:rsidR="00795C9E" w:rsidRPr="00E831C3" w:rsidRDefault="00795C9E" w:rsidP="00944E8A">
            <w:pPr>
              <w:jc w:val="center"/>
              <w:rPr>
                <w:rFonts w:asciiTheme="minorHAnsi" w:hAnsiTheme="minorHAnsi"/>
              </w:rPr>
            </w:pPr>
          </w:p>
        </w:tc>
        <w:tc>
          <w:tcPr>
            <w:tcW w:w="2891" w:type="dxa"/>
          </w:tcPr>
          <w:p w:rsidR="00795C9E" w:rsidRPr="00E831C3" w:rsidRDefault="00795C9E" w:rsidP="00944E8A">
            <w:pPr>
              <w:rPr>
                <w:rFonts w:asciiTheme="minorHAnsi" w:hAnsiTheme="minorHAnsi"/>
              </w:rPr>
            </w:pPr>
            <w:r w:rsidRPr="00E831C3">
              <w:rPr>
                <w:rFonts w:asciiTheme="minorHAnsi" w:hAnsiTheme="minorHAnsi"/>
              </w:rPr>
              <w:t>środki własne gminy, fundusze ekologiczne</w:t>
            </w:r>
          </w:p>
        </w:tc>
      </w:tr>
      <w:tr w:rsidR="00795C9E" w:rsidRPr="00E831C3" w:rsidTr="004522CB">
        <w:trPr>
          <w:cantSplit/>
          <w:trHeight w:val="927"/>
        </w:trPr>
        <w:tc>
          <w:tcPr>
            <w:tcW w:w="3763" w:type="dxa"/>
          </w:tcPr>
          <w:p w:rsidR="00795C9E" w:rsidRPr="004522CB" w:rsidRDefault="00795C9E" w:rsidP="003232F4">
            <w:pPr>
              <w:rPr>
                <w:rFonts w:asciiTheme="minorHAnsi" w:hAnsiTheme="minorHAnsi"/>
              </w:rPr>
            </w:pPr>
            <w:r w:rsidRPr="004522CB">
              <w:rPr>
                <w:rFonts w:asciiTheme="minorHAnsi" w:hAnsiTheme="minorHAnsi"/>
              </w:rPr>
              <w:t>Opracowanie analizy możliwości podłączenia miejscowości Gaczkowice, Krzyszkowice  należy do oczyszczalni ścieków w Wólce Domaniowskiej</w:t>
            </w:r>
          </w:p>
        </w:tc>
        <w:tc>
          <w:tcPr>
            <w:tcW w:w="1424" w:type="dxa"/>
          </w:tcPr>
          <w:p w:rsidR="00795C9E" w:rsidRPr="00E831C3" w:rsidRDefault="00795C9E" w:rsidP="008E25C9">
            <w:pPr>
              <w:pStyle w:val="Default"/>
              <w:jc w:val="center"/>
              <w:rPr>
                <w:rFonts w:asciiTheme="minorHAnsi" w:hAnsiTheme="minorHAnsi"/>
                <w:sz w:val="20"/>
              </w:rPr>
            </w:pPr>
            <w:r w:rsidRPr="00E831C3">
              <w:rPr>
                <w:rFonts w:asciiTheme="minorHAnsi" w:hAnsiTheme="minorHAnsi"/>
                <w:sz w:val="20"/>
              </w:rPr>
              <w:t>własne</w:t>
            </w:r>
          </w:p>
        </w:tc>
        <w:tc>
          <w:tcPr>
            <w:tcW w:w="2111" w:type="dxa"/>
          </w:tcPr>
          <w:p w:rsidR="00795C9E" w:rsidRPr="00E831C3" w:rsidRDefault="00795C9E" w:rsidP="008E25C9">
            <w:pPr>
              <w:pStyle w:val="Default"/>
              <w:rPr>
                <w:rStyle w:val="normaltext"/>
                <w:rFonts w:asciiTheme="minorHAnsi" w:hAnsiTheme="minorHAnsi"/>
                <w:sz w:val="20"/>
                <w:szCs w:val="20"/>
                <w:lang w:eastAsia="en-US"/>
              </w:rPr>
            </w:pPr>
            <w:r w:rsidRPr="00E831C3">
              <w:rPr>
                <w:rStyle w:val="normaltext"/>
                <w:rFonts w:asciiTheme="minorHAnsi" w:hAnsiTheme="minorHAnsi" w:cs="Calibri"/>
                <w:sz w:val="20"/>
                <w:szCs w:val="20"/>
              </w:rPr>
              <w:t>Gmina Przytyk</w:t>
            </w:r>
            <w:r w:rsidRPr="00E831C3">
              <w:rPr>
                <w:rStyle w:val="normaltext"/>
                <w:rFonts w:asciiTheme="minorHAnsi" w:hAnsiTheme="minorHAnsi"/>
                <w:sz w:val="20"/>
                <w:szCs w:val="20"/>
                <w:lang w:eastAsia="en-US"/>
              </w:rPr>
              <w:t xml:space="preserve"> </w:t>
            </w:r>
          </w:p>
        </w:tc>
        <w:tc>
          <w:tcPr>
            <w:tcW w:w="4031" w:type="dxa"/>
            <w:gridSpan w:val="6"/>
          </w:tcPr>
          <w:p w:rsidR="00795C9E" w:rsidRPr="00E831C3" w:rsidRDefault="00795C9E" w:rsidP="008E25C9">
            <w:pPr>
              <w:jc w:val="center"/>
              <w:rPr>
                <w:rFonts w:asciiTheme="minorHAnsi" w:hAnsiTheme="minorHAnsi"/>
              </w:rPr>
            </w:pPr>
            <w:r w:rsidRPr="00E831C3">
              <w:rPr>
                <w:rFonts w:asciiTheme="minorHAnsi" w:hAnsiTheme="minorHAnsi"/>
                <w:bCs/>
              </w:rPr>
              <w:t>brak danych dotyczących kosztów</w:t>
            </w:r>
          </w:p>
        </w:tc>
        <w:tc>
          <w:tcPr>
            <w:tcW w:w="2891" w:type="dxa"/>
          </w:tcPr>
          <w:p w:rsidR="00795C9E" w:rsidRPr="00E831C3" w:rsidRDefault="00795C9E" w:rsidP="008E25C9">
            <w:pPr>
              <w:rPr>
                <w:rFonts w:asciiTheme="minorHAnsi" w:hAnsiTheme="minorHAnsi"/>
              </w:rPr>
            </w:pPr>
            <w:r w:rsidRPr="00E831C3">
              <w:rPr>
                <w:rFonts w:asciiTheme="minorHAnsi" w:hAnsiTheme="minorHAnsi"/>
              </w:rPr>
              <w:t>środki własne gminy, fundusze ekologiczne</w:t>
            </w:r>
          </w:p>
        </w:tc>
      </w:tr>
      <w:tr w:rsidR="00795C9E" w:rsidRPr="00E831C3" w:rsidTr="008E25C9">
        <w:trPr>
          <w:cantSplit/>
          <w:trHeight w:val="218"/>
        </w:trPr>
        <w:tc>
          <w:tcPr>
            <w:tcW w:w="3763" w:type="dxa"/>
          </w:tcPr>
          <w:p w:rsidR="00795C9E" w:rsidRPr="004522CB" w:rsidRDefault="00795C9E" w:rsidP="00E831C3">
            <w:pPr>
              <w:rPr>
                <w:rFonts w:asciiTheme="minorHAnsi" w:hAnsiTheme="minorHAnsi"/>
              </w:rPr>
            </w:pPr>
            <w:r w:rsidRPr="004522CB">
              <w:rPr>
                <w:rFonts w:asciiTheme="minorHAnsi" w:hAnsiTheme="minorHAnsi"/>
              </w:rPr>
              <w:t xml:space="preserve">Podłączenie miejscowości Oblas, Stefanów, Żerdź i Studzienice do oczyszczalni w Zameczku </w:t>
            </w:r>
          </w:p>
        </w:tc>
        <w:tc>
          <w:tcPr>
            <w:tcW w:w="1424" w:type="dxa"/>
          </w:tcPr>
          <w:p w:rsidR="00795C9E" w:rsidRPr="00E831C3" w:rsidRDefault="00795C9E" w:rsidP="008E25C9">
            <w:pPr>
              <w:pStyle w:val="Default"/>
              <w:jc w:val="center"/>
              <w:rPr>
                <w:rFonts w:asciiTheme="minorHAnsi" w:hAnsiTheme="minorHAnsi"/>
                <w:sz w:val="20"/>
              </w:rPr>
            </w:pPr>
            <w:r w:rsidRPr="00E831C3">
              <w:rPr>
                <w:rFonts w:asciiTheme="minorHAnsi" w:hAnsiTheme="minorHAnsi"/>
                <w:sz w:val="20"/>
              </w:rPr>
              <w:t>własne</w:t>
            </w:r>
          </w:p>
        </w:tc>
        <w:tc>
          <w:tcPr>
            <w:tcW w:w="2111" w:type="dxa"/>
          </w:tcPr>
          <w:p w:rsidR="00795C9E" w:rsidRPr="00E831C3" w:rsidRDefault="00795C9E" w:rsidP="008E25C9">
            <w:pPr>
              <w:pStyle w:val="Default"/>
              <w:rPr>
                <w:rStyle w:val="normaltext"/>
                <w:rFonts w:asciiTheme="minorHAnsi" w:hAnsiTheme="minorHAnsi"/>
                <w:sz w:val="20"/>
                <w:szCs w:val="20"/>
                <w:lang w:eastAsia="en-US"/>
              </w:rPr>
            </w:pPr>
            <w:r w:rsidRPr="00E831C3">
              <w:rPr>
                <w:rStyle w:val="normaltext"/>
                <w:rFonts w:asciiTheme="minorHAnsi" w:hAnsiTheme="minorHAnsi" w:cs="Calibri"/>
                <w:sz w:val="20"/>
                <w:szCs w:val="20"/>
              </w:rPr>
              <w:t>Gmina Przytyk</w:t>
            </w:r>
            <w:r w:rsidRPr="00E831C3">
              <w:rPr>
                <w:rStyle w:val="normaltext"/>
                <w:rFonts w:asciiTheme="minorHAnsi" w:hAnsiTheme="minorHAnsi"/>
                <w:sz w:val="20"/>
                <w:szCs w:val="20"/>
                <w:lang w:eastAsia="en-US"/>
              </w:rPr>
              <w:t xml:space="preserve"> </w:t>
            </w:r>
          </w:p>
        </w:tc>
        <w:tc>
          <w:tcPr>
            <w:tcW w:w="4031" w:type="dxa"/>
            <w:gridSpan w:val="6"/>
          </w:tcPr>
          <w:p w:rsidR="00795C9E" w:rsidRPr="00E831C3" w:rsidRDefault="00795C9E" w:rsidP="008E25C9">
            <w:pPr>
              <w:jc w:val="center"/>
              <w:rPr>
                <w:rFonts w:asciiTheme="minorHAnsi" w:hAnsiTheme="minorHAnsi"/>
              </w:rPr>
            </w:pPr>
            <w:r w:rsidRPr="00E831C3">
              <w:rPr>
                <w:rFonts w:asciiTheme="minorHAnsi" w:hAnsiTheme="minorHAnsi"/>
                <w:bCs/>
              </w:rPr>
              <w:t>brak danych dotyczących kosztów</w:t>
            </w:r>
          </w:p>
        </w:tc>
        <w:tc>
          <w:tcPr>
            <w:tcW w:w="2891" w:type="dxa"/>
          </w:tcPr>
          <w:p w:rsidR="00795C9E" w:rsidRPr="00E831C3" w:rsidRDefault="00795C9E" w:rsidP="008E25C9">
            <w:pPr>
              <w:rPr>
                <w:rFonts w:asciiTheme="minorHAnsi" w:hAnsiTheme="minorHAnsi"/>
              </w:rPr>
            </w:pPr>
            <w:r w:rsidRPr="00E831C3">
              <w:rPr>
                <w:rFonts w:asciiTheme="minorHAnsi" w:hAnsiTheme="minorHAnsi"/>
              </w:rPr>
              <w:t>środki własne gminy, fundusze ekologiczne</w:t>
            </w:r>
          </w:p>
        </w:tc>
      </w:tr>
      <w:tr w:rsidR="00795C9E" w:rsidRPr="00E831C3" w:rsidTr="008E25C9">
        <w:trPr>
          <w:cantSplit/>
          <w:trHeight w:val="218"/>
        </w:trPr>
        <w:tc>
          <w:tcPr>
            <w:tcW w:w="3763" w:type="dxa"/>
          </w:tcPr>
          <w:p w:rsidR="00795C9E" w:rsidRPr="004522CB" w:rsidRDefault="00795C9E" w:rsidP="003232F4">
            <w:pPr>
              <w:rPr>
                <w:rFonts w:asciiTheme="minorHAnsi" w:hAnsiTheme="minorHAnsi"/>
              </w:rPr>
            </w:pPr>
            <w:r w:rsidRPr="004522CB">
              <w:rPr>
                <w:rFonts w:asciiTheme="minorHAnsi" w:hAnsiTheme="minorHAnsi"/>
              </w:rPr>
              <w:t>Rozbudowa oczyszczalni ścieków w Wólce Domaniowskiej</w:t>
            </w:r>
          </w:p>
        </w:tc>
        <w:tc>
          <w:tcPr>
            <w:tcW w:w="1424" w:type="dxa"/>
          </w:tcPr>
          <w:p w:rsidR="00795C9E" w:rsidRPr="00E831C3" w:rsidRDefault="00795C9E" w:rsidP="008E25C9">
            <w:pPr>
              <w:pStyle w:val="Default"/>
              <w:jc w:val="center"/>
              <w:rPr>
                <w:rFonts w:asciiTheme="minorHAnsi" w:hAnsiTheme="minorHAnsi"/>
                <w:sz w:val="20"/>
              </w:rPr>
            </w:pPr>
            <w:r w:rsidRPr="00E831C3">
              <w:rPr>
                <w:rFonts w:asciiTheme="minorHAnsi" w:hAnsiTheme="minorHAnsi"/>
                <w:sz w:val="20"/>
              </w:rPr>
              <w:t>własne</w:t>
            </w:r>
          </w:p>
        </w:tc>
        <w:tc>
          <w:tcPr>
            <w:tcW w:w="2111" w:type="dxa"/>
          </w:tcPr>
          <w:p w:rsidR="00795C9E" w:rsidRPr="00E831C3" w:rsidRDefault="00795C9E" w:rsidP="008E25C9">
            <w:pPr>
              <w:pStyle w:val="Default"/>
              <w:rPr>
                <w:rStyle w:val="normaltext"/>
                <w:rFonts w:asciiTheme="minorHAnsi" w:hAnsiTheme="minorHAnsi"/>
                <w:sz w:val="20"/>
                <w:szCs w:val="20"/>
                <w:lang w:eastAsia="en-US"/>
              </w:rPr>
            </w:pPr>
            <w:r w:rsidRPr="00E831C3">
              <w:rPr>
                <w:rStyle w:val="normaltext"/>
                <w:rFonts w:asciiTheme="minorHAnsi" w:hAnsiTheme="minorHAnsi" w:cs="Calibri"/>
                <w:sz w:val="20"/>
                <w:szCs w:val="20"/>
              </w:rPr>
              <w:t>Gmina Przytyk</w:t>
            </w:r>
            <w:r w:rsidRPr="00E831C3">
              <w:rPr>
                <w:rStyle w:val="normaltext"/>
                <w:rFonts w:asciiTheme="minorHAnsi" w:hAnsiTheme="minorHAnsi"/>
                <w:sz w:val="20"/>
                <w:szCs w:val="20"/>
                <w:lang w:eastAsia="en-US"/>
              </w:rPr>
              <w:t xml:space="preserve"> </w:t>
            </w:r>
          </w:p>
        </w:tc>
        <w:tc>
          <w:tcPr>
            <w:tcW w:w="4031" w:type="dxa"/>
            <w:gridSpan w:val="6"/>
          </w:tcPr>
          <w:p w:rsidR="00795C9E" w:rsidRPr="00E831C3" w:rsidRDefault="00795C9E" w:rsidP="008E25C9">
            <w:pPr>
              <w:jc w:val="center"/>
              <w:rPr>
                <w:rFonts w:asciiTheme="minorHAnsi" w:hAnsiTheme="minorHAnsi"/>
              </w:rPr>
            </w:pPr>
            <w:r w:rsidRPr="00E831C3">
              <w:rPr>
                <w:rFonts w:asciiTheme="minorHAnsi" w:hAnsiTheme="minorHAnsi"/>
                <w:bCs/>
              </w:rPr>
              <w:t>brak danych dotyczących kosztów</w:t>
            </w:r>
          </w:p>
        </w:tc>
        <w:tc>
          <w:tcPr>
            <w:tcW w:w="2891" w:type="dxa"/>
          </w:tcPr>
          <w:p w:rsidR="00795C9E" w:rsidRPr="00E831C3" w:rsidRDefault="00795C9E" w:rsidP="008E25C9">
            <w:pPr>
              <w:rPr>
                <w:rFonts w:asciiTheme="minorHAnsi" w:hAnsiTheme="minorHAnsi"/>
              </w:rPr>
            </w:pPr>
            <w:r w:rsidRPr="00E831C3">
              <w:rPr>
                <w:rFonts w:asciiTheme="minorHAnsi" w:hAnsiTheme="minorHAnsi"/>
              </w:rPr>
              <w:t>środki własne gminy, fundusze ekologiczne</w:t>
            </w:r>
          </w:p>
        </w:tc>
      </w:tr>
      <w:tr w:rsidR="00795C9E" w:rsidRPr="00E831C3" w:rsidTr="00E831C3">
        <w:trPr>
          <w:cantSplit/>
          <w:trHeight w:val="461"/>
        </w:trPr>
        <w:tc>
          <w:tcPr>
            <w:tcW w:w="3763" w:type="dxa"/>
          </w:tcPr>
          <w:p w:rsidR="00795C9E" w:rsidRPr="004522CB" w:rsidRDefault="00795C9E" w:rsidP="004522CB">
            <w:pPr>
              <w:rPr>
                <w:rFonts w:asciiTheme="minorHAnsi" w:hAnsiTheme="minorHAnsi"/>
              </w:rPr>
            </w:pPr>
            <w:r w:rsidRPr="004522CB">
              <w:rPr>
                <w:rFonts w:asciiTheme="minorHAnsi" w:hAnsiTheme="minorHAnsi"/>
              </w:rPr>
              <w:t>Budowa przydomowych oczyszczalni ścieków na terenie całej gminy (również w miejscowościach w których jest kanalizacja, a nie ma możliwości technicznych wykonania przyłącza)</w:t>
            </w:r>
          </w:p>
        </w:tc>
        <w:tc>
          <w:tcPr>
            <w:tcW w:w="1424" w:type="dxa"/>
          </w:tcPr>
          <w:p w:rsidR="00795C9E" w:rsidRPr="00E831C3" w:rsidRDefault="00795C9E" w:rsidP="00944E8A">
            <w:pPr>
              <w:jc w:val="center"/>
              <w:rPr>
                <w:rFonts w:asciiTheme="minorHAnsi" w:hAnsiTheme="minorHAnsi"/>
              </w:rPr>
            </w:pPr>
            <w:r w:rsidRPr="00E831C3">
              <w:rPr>
                <w:rFonts w:asciiTheme="minorHAnsi" w:hAnsiTheme="minorHAnsi"/>
              </w:rPr>
              <w:t>własne</w:t>
            </w:r>
          </w:p>
        </w:tc>
        <w:tc>
          <w:tcPr>
            <w:tcW w:w="2111" w:type="dxa"/>
          </w:tcPr>
          <w:p w:rsidR="00795C9E" w:rsidRPr="00E831C3" w:rsidRDefault="00795C9E" w:rsidP="003807DC">
            <w:pPr>
              <w:pStyle w:val="Default"/>
              <w:rPr>
                <w:rFonts w:asciiTheme="minorHAnsi" w:hAnsiTheme="minorHAnsi"/>
                <w:sz w:val="20"/>
              </w:rPr>
            </w:pPr>
            <w:r w:rsidRPr="00E831C3">
              <w:rPr>
                <w:rStyle w:val="normaltext"/>
                <w:rFonts w:asciiTheme="minorHAnsi" w:hAnsiTheme="minorHAnsi" w:cs="Calibri"/>
                <w:sz w:val="20"/>
                <w:szCs w:val="20"/>
              </w:rPr>
              <w:t>Gmina Przytyk</w:t>
            </w:r>
          </w:p>
        </w:tc>
        <w:tc>
          <w:tcPr>
            <w:tcW w:w="4031" w:type="dxa"/>
            <w:gridSpan w:val="6"/>
          </w:tcPr>
          <w:p w:rsidR="00795C9E" w:rsidRPr="00E831C3" w:rsidRDefault="00795C9E" w:rsidP="008E25C9">
            <w:pPr>
              <w:jc w:val="center"/>
              <w:rPr>
                <w:rFonts w:asciiTheme="minorHAnsi" w:hAnsiTheme="minorHAnsi"/>
              </w:rPr>
            </w:pPr>
            <w:r w:rsidRPr="00E831C3">
              <w:rPr>
                <w:rFonts w:asciiTheme="minorHAnsi" w:hAnsiTheme="minorHAnsi"/>
                <w:bCs/>
              </w:rPr>
              <w:t>brak danych dotyczących kosztów</w:t>
            </w:r>
          </w:p>
        </w:tc>
        <w:tc>
          <w:tcPr>
            <w:tcW w:w="2891" w:type="dxa"/>
          </w:tcPr>
          <w:p w:rsidR="00795C9E" w:rsidRPr="00C37609" w:rsidRDefault="00795C9E" w:rsidP="003776E0">
            <w:r w:rsidRPr="00E831C3">
              <w:rPr>
                <w:rFonts w:asciiTheme="minorHAnsi" w:hAnsiTheme="minorHAnsi"/>
              </w:rPr>
              <w:t>środki własne gminy</w:t>
            </w:r>
            <w:r>
              <w:rPr>
                <w:rFonts w:asciiTheme="minorHAnsi" w:hAnsiTheme="minorHAnsi"/>
              </w:rPr>
              <w:t>,</w:t>
            </w:r>
            <w:r w:rsidRPr="00E831C3">
              <w:rPr>
                <w:rFonts w:asciiTheme="minorHAnsi" w:hAnsiTheme="minorHAnsi"/>
              </w:rPr>
              <w:t xml:space="preserve"> fundusze ekologiczne</w:t>
            </w:r>
          </w:p>
        </w:tc>
      </w:tr>
    </w:tbl>
    <w:p w:rsidR="00A224AC" w:rsidRPr="00AD14BE" w:rsidRDefault="00F61F0A" w:rsidP="00F61F0A">
      <w:pPr>
        <w:pStyle w:val="2nagowekPOSzwolen2017"/>
      </w:pPr>
      <w:bookmarkStart w:id="256" w:name="_Toc480371172"/>
      <w:bookmarkStart w:id="257" w:name="_Toc493845834"/>
      <w:r>
        <w:lastRenderedPageBreak/>
        <w:t>8</w:t>
      </w:r>
      <w:r w:rsidR="00A224AC" w:rsidRPr="00AD14BE">
        <w:t>.6. Obszar interwencji: zasoby geologiczne</w:t>
      </w:r>
      <w:bookmarkEnd w:id="256"/>
      <w:bookmarkEnd w:id="25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94"/>
        <w:gridCol w:w="1424"/>
        <w:gridCol w:w="2120"/>
        <w:gridCol w:w="622"/>
        <w:gridCol w:w="653"/>
        <w:gridCol w:w="622"/>
        <w:gridCol w:w="654"/>
        <w:gridCol w:w="709"/>
        <w:gridCol w:w="850"/>
        <w:gridCol w:w="2772"/>
      </w:tblGrid>
      <w:tr w:rsidR="00A224AC" w:rsidRPr="00381B92" w:rsidTr="007F1BEF">
        <w:trPr>
          <w:trHeight w:val="138"/>
          <w:tblHeader/>
        </w:trPr>
        <w:tc>
          <w:tcPr>
            <w:tcW w:w="3794" w:type="dxa"/>
            <w:vMerge w:val="restart"/>
            <w:shd w:val="clear" w:color="auto" w:fill="FFFFFF" w:themeFill="background1"/>
          </w:tcPr>
          <w:p w:rsidR="00A224AC" w:rsidRPr="00381B92" w:rsidRDefault="00A224AC" w:rsidP="00944E8A">
            <w:pPr>
              <w:pStyle w:val="Default"/>
              <w:jc w:val="center"/>
              <w:rPr>
                <w:rFonts w:asciiTheme="minorHAnsi" w:hAnsiTheme="minorHAnsi"/>
                <w:b/>
                <w:bCs/>
                <w:sz w:val="20"/>
              </w:rPr>
            </w:pPr>
          </w:p>
          <w:p w:rsidR="00A224AC" w:rsidRPr="00381B92" w:rsidRDefault="00A224AC" w:rsidP="00944E8A">
            <w:pPr>
              <w:pStyle w:val="Default"/>
              <w:jc w:val="center"/>
              <w:rPr>
                <w:rFonts w:asciiTheme="minorHAnsi" w:hAnsiTheme="minorHAnsi"/>
                <w:sz w:val="20"/>
              </w:rPr>
            </w:pPr>
            <w:r w:rsidRPr="00381B92">
              <w:rPr>
                <w:rFonts w:asciiTheme="minorHAnsi" w:hAnsiTheme="minorHAnsi"/>
                <w:b/>
                <w:bCs/>
                <w:sz w:val="20"/>
              </w:rPr>
              <w:t>Zadanie</w:t>
            </w:r>
          </w:p>
        </w:tc>
        <w:tc>
          <w:tcPr>
            <w:tcW w:w="1424" w:type="dxa"/>
            <w:vMerge w:val="restart"/>
          </w:tcPr>
          <w:p w:rsidR="00A224AC" w:rsidRPr="00381B92" w:rsidRDefault="00A224AC" w:rsidP="00944E8A">
            <w:pPr>
              <w:pStyle w:val="Default"/>
              <w:jc w:val="center"/>
              <w:rPr>
                <w:rFonts w:asciiTheme="minorHAnsi" w:hAnsiTheme="minorHAnsi"/>
                <w:b/>
                <w:sz w:val="20"/>
              </w:rPr>
            </w:pPr>
          </w:p>
          <w:p w:rsidR="00A224AC" w:rsidRPr="00381B92" w:rsidRDefault="00A224AC" w:rsidP="00944E8A">
            <w:pPr>
              <w:pStyle w:val="Default"/>
              <w:jc w:val="center"/>
              <w:rPr>
                <w:rFonts w:asciiTheme="minorHAnsi" w:hAnsiTheme="minorHAnsi"/>
                <w:b/>
                <w:sz w:val="20"/>
              </w:rPr>
            </w:pPr>
            <w:r w:rsidRPr="00381B92">
              <w:rPr>
                <w:rFonts w:asciiTheme="minorHAnsi" w:hAnsiTheme="minorHAnsi"/>
                <w:b/>
                <w:sz w:val="20"/>
              </w:rPr>
              <w:t>Rodzaj zadania</w:t>
            </w:r>
          </w:p>
        </w:tc>
        <w:tc>
          <w:tcPr>
            <w:tcW w:w="2120" w:type="dxa"/>
            <w:vMerge w:val="restart"/>
          </w:tcPr>
          <w:p w:rsidR="00A224AC" w:rsidRPr="00381B92" w:rsidRDefault="00A224AC" w:rsidP="00944E8A">
            <w:pPr>
              <w:pStyle w:val="Default"/>
              <w:jc w:val="center"/>
              <w:rPr>
                <w:rFonts w:asciiTheme="minorHAnsi" w:hAnsiTheme="minorHAnsi"/>
                <w:sz w:val="20"/>
              </w:rPr>
            </w:pPr>
            <w:r w:rsidRPr="00381B92">
              <w:rPr>
                <w:rFonts w:asciiTheme="minorHAnsi" w:hAnsiTheme="minorHAnsi"/>
                <w:b/>
                <w:bCs/>
                <w:sz w:val="20"/>
              </w:rPr>
              <w:t>Podmioty odpowiedzialne za realizację</w:t>
            </w:r>
          </w:p>
        </w:tc>
        <w:tc>
          <w:tcPr>
            <w:tcW w:w="4110" w:type="dxa"/>
            <w:gridSpan w:val="6"/>
          </w:tcPr>
          <w:p w:rsidR="00A224AC" w:rsidRPr="00381B92" w:rsidRDefault="00A224AC" w:rsidP="00944E8A">
            <w:pPr>
              <w:pStyle w:val="Default"/>
              <w:jc w:val="center"/>
              <w:rPr>
                <w:rFonts w:asciiTheme="minorHAnsi" w:hAnsiTheme="minorHAnsi"/>
                <w:sz w:val="20"/>
              </w:rPr>
            </w:pPr>
            <w:r w:rsidRPr="00381B92">
              <w:rPr>
                <w:rFonts w:asciiTheme="minorHAnsi" w:hAnsiTheme="minorHAnsi"/>
                <w:b/>
                <w:bCs/>
                <w:sz w:val="20"/>
              </w:rPr>
              <w:t>Szacunkowe koszty realizacji zadania (w tys. zł)</w:t>
            </w:r>
          </w:p>
        </w:tc>
        <w:tc>
          <w:tcPr>
            <w:tcW w:w="2772" w:type="dxa"/>
            <w:vMerge w:val="restart"/>
          </w:tcPr>
          <w:p w:rsidR="00A224AC" w:rsidRPr="00381B92" w:rsidRDefault="00A224AC" w:rsidP="00944E8A">
            <w:pPr>
              <w:jc w:val="center"/>
              <w:rPr>
                <w:rFonts w:asciiTheme="minorHAnsi" w:hAnsiTheme="minorHAnsi"/>
              </w:rPr>
            </w:pPr>
          </w:p>
          <w:p w:rsidR="00A224AC" w:rsidRPr="00381B92" w:rsidRDefault="00A224AC" w:rsidP="00944E8A">
            <w:pPr>
              <w:jc w:val="center"/>
              <w:rPr>
                <w:rFonts w:asciiTheme="minorHAnsi" w:hAnsiTheme="minorHAnsi"/>
              </w:rPr>
            </w:pPr>
            <w:r w:rsidRPr="00381B92">
              <w:rPr>
                <w:rFonts w:asciiTheme="minorHAnsi" w:hAnsiTheme="minorHAnsi"/>
                <w:b/>
                <w:bCs/>
              </w:rPr>
              <w:t>Źródła finansowania</w:t>
            </w:r>
          </w:p>
        </w:tc>
      </w:tr>
      <w:tr w:rsidR="00A224AC" w:rsidRPr="00381B92" w:rsidTr="007F1BEF">
        <w:trPr>
          <w:trHeight w:val="138"/>
          <w:tblHeader/>
        </w:trPr>
        <w:tc>
          <w:tcPr>
            <w:tcW w:w="3794" w:type="dxa"/>
            <w:vMerge/>
            <w:shd w:val="clear" w:color="auto" w:fill="FFFFFF" w:themeFill="background1"/>
          </w:tcPr>
          <w:p w:rsidR="00A224AC" w:rsidRPr="00381B92" w:rsidRDefault="00A224AC" w:rsidP="00944E8A">
            <w:pPr>
              <w:rPr>
                <w:rFonts w:asciiTheme="minorHAnsi" w:hAnsiTheme="minorHAnsi"/>
                <w:color w:val="000000"/>
                <w:spacing w:val="-1"/>
              </w:rPr>
            </w:pPr>
          </w:p>
        </w:tc>
        <w:tc>
          <w:tcPr>
            <w:tcW w:w="1424" w:type="dxa"/>
            <w:vMerge/>
          </w:tcPr>
          <w:p w:rsidR="00A224AC" w:rsidRPr="00381B92" w:rsidRDefault="00A224AC" w:rsidP="00944E8A">
            <w:pPr>
              <w:jc w:val="center"/>
              <w:rPr>
                <w:rFonts w:asciiTheme="minorHAnsi" w:hAnsiTheme="minorHAnsi"/>
              </w:rPr>
            </w:pPr>
          </w:p>
        </w:tc>
        <w:tc>
          <w:tcPr>
            <w:tcW w:w="2120" w:type="dxa"/>
            <w:vMerge/>
          </w:tcPr>
          <w:p w:rsidR="00A224AC" w:rsidRPr="00381B92" w:rsidRDefault="00A224AC" w:rsidP="00944E8A">
            <w:pPr>
              <w:jc w:val="center"/>
              <w:rPr>
                <w:rFonts w:asciiTheme="minorHAnsi" w:hAnsiTheme="minorHAnsi"/>
              </w:rPr>
            </w:pPr>
          </w:p>
        </w:tc>
        <w:tc>
          <w:tcPr>
            <w:tcW w:w="622" w:type="dxa"/>
          </w:tcPr>
          <w:p w:rsidR="00A224AC" w:rsidRPr="00381B92" w:rsidRDefault="00A224AC" w:rsidP="00944E8A">
            <w:pPr>
              <w:jc w:val="center"/>
              <w:rPr>
                <w:rFonts w:asciiTheme="minorHAnsi" w:hAnsiTheme="minorHAnsi"/>
              </w:rPr>
            </w:pPr>
            <w:r w:rsidRPr="00381B92">
              <w:rPr>
                <w:rFonts w:asciiTheme="minorHAnsi" w:hAnsiTheme="minorHAnsi"/>
                <w:b/>
                <w:bCs/>
              </w:rPr>
              <w:t>2017</w:t>
            </w:r>
          </w:p>
        </w:tc>
        <w:tc>
          <w:tcPr>
            <w:tcW w:w="653" w:type="dxa"/>
          </w:tcPr>
          <w:p w:rsidR="00A224AC" w:rsidRPr="00381B92" w:rsidRDefault="00A224AC" w:rsidP="00944E8A">
            <w:pPr>
              <w:jc w:val="center"/>
              <w:rPr>
                <w:rFonts w:asciiTheme="minorHAnsi" w:hAnsiTheme="minorHAnsi"/>
              </w:rPr>
            </w:pPr>
            <w:r w:rsidRPr="00381B92">
              <w:rPr>
                <w:rFonts w:asciiTheme="minorHAnsi" w:hAnsiTheme="minorHAnsi"/>
                <w:b/>
                <w:bCs/>
              </w:rPr>
              <w:t>2018</w:t>
            </w:r>
          </w:p>
        </w:tc>
        <w:tc>
          <w:tcPr>
            <w:tcW w:w="622" w:type="dxa"/>
          </w:tcPr>
          <w:p w:rsidR="00A224AC" w:rsidRPr="00381B92" w:rsidRDefault="00A224AC" w:rsidP="00944E8A">
            <w:pPr>
              <w:jc w:val="center"/>
              <w:rPr>
                <w:rFonts w:asciiTheme="minorHAnsi" w:hAnsiTheme="minorHAnsi"/>
              </w:rPr>
            </w:pPr>
            <w:r w:rsidRPr="00381B92">
              <w:rPr>
                <w:rFonts w:asciiTheme="minorHAnsi" w:hAnsiTheme="minorHAnsi"/>
                <w:b/>
                <w:bCs/>
              </w:rPr>
              <w:t>2019</w:t>
            </w:r>
          </w:p>
        </w:tc>
        <w:tc>
          <w:tcPr>
            <w:tcW w:w="654" w:type="dxa"/>
          </w:tcPr>
          <w:p w:rsidR="00A224AC" w:rsidRPr="00381B92" w:rsidRDefault="00A224AC" w:rsidP="00944E8A">
            <w:pPr>
              <w:jc w:val="center"/>
              <w:rPr>
                <w:rFonts w:asciiTheme="minorHAnsi" w:hAnsiTheme="minorHAnsi"/>
              </w:rPr>
            </w:pPr>
            <w:r w:rsidRPr="00381B92">
              <w:rPr>
                <w:rFonts w:asciiTheme="minorHAnsi" w:hAnsiTheme="minorHAnsi"/>
                <w:b/>
                <w:bCs/>
              </w:rPr>
              <w:t>2020</w:t>
            </w:r>
          </w:p>
        </w:tc>
        <w:tc>
          <w:tcPr>
            <w:tcW w:w="709" w:type="dxa"/>
          </w:tcPr>
          <w:p w:rsidR="00A224AC" w:rsidRPr="00381B92" w:rsidRDefault="00A224AC" w:rsidP="00944E8A">
            <w:pPr>
              <w:jc w:val="center"/>
              <w:rPr>
                <w:rFonts w:asciiTheme="minorHAnsi" w:hAnsiTheme="minorHAnsi"/>
              </w:rPr>
            </w:pPr>
            <w:r w:rsidRPr="00381B92">
              <w:rPr>
                <w:rFonts w:asciiTheme="minorHAnsi" w:hAnsiTheme="minorHAnsi"/>
                <w:b/>
                <w:bCs/>
              </w:rPr>
              <w:t>2021-2024</w:t>
            </w:r>
          </w:p>
        </w:tc>
        <w:tc>
          <w:tcPr>
            <w:tcW w:w="850" w:type="dxa"/>
          </w:tcPr>
          <w:p w:rsidR="00A224AC" w:rsidRPr="00381B92" w:rsidRDefault="00A224AC" w:rsidP="00944E8A">
            <w:pPr>
              <w:jc w:val="center"/>
              <w:rPr>
                <w:rFonts w:asciiTheme="minorHAnsi" w:hAnsiTheme="minorHAnsi"/>
              </w:rPr>
            </w:pPr>
            <w:r w:rsidRPr="00381B92">
              <w:rPr>
                <w:rFonts w:asciiTheme="minorHAnsi" w:hAnsiTheme="minorHAnsi"/>
                <w:b/>
                <w:bCs/>
              </w:rPr>
              <w:t>Razem</w:t>
            </w:r>
          </w:p>
        </w:tc>
        <w:tc>
          <w:tcPr>
            <w:tcW w:w="2772" w:type="dxa"/>
            <w:vMerge/>
          </w:tcPr>
          <w:p w:rsidR="00A224AC" w:rsidRPr="00381B92" w:rsidRDefault="00A224AC" w:rsidP="00944E8A">
            <w:pPr>
              <w:rPr>
                <w:rFonts w:asciiTheme="minorHAnsi" w:hAnsiTheme="minorHAnsi"/>
              </w:rPr>
            </w:pPr>
          </w:p>
        </w:tc>
      </w:tr>
      <w:tr w:rsidR="00C775D8" w:rsidRPr="00381B92" w:rsidTr="007F1BEF">
        <w:trPr>
          <w:cantSplit/>
          <w:trHeight w:val="567"/>
        </w:trPr>
        <w:tc>
          <w:tcPr>
            <w:tcW w:w="3794" w:type="dxa"/>
          </w:tcPr>
          <w:p w:rsidR="00C775D8" w:rsidRDefault="00C775D8" w:rsidP="003807DC">
            <w:pPr>
              <w:pStyle w:val="Default"/>
              <w:rPr>
                <w:rFonts w:asciiTheme="minorHAnsi" w:hAnsiTheme="minorHAnsi"/>
                <w:sz w:val="20"/>
              </w:rPr>
            </w:pPr>
            <w:r>
              <w:rPr>
                <w:rFonts w:asciiTheme="minorHAnsi" w:hAnsiTheme="minorHAnsi"/>
                <w:sz w:val="20"/>
              </w:rPr>
              <w:t>Zatwierdzanie projektów robot geologicznych, przyjmowanie dokumentacji geologicznych złóż kopalin, wydawanie koncesji na eksploatację złóż kopalin</w:t>
            </w:r>
          </w:p>
        </w:tc>
        <w:tc>
          <w:tcPr>
            <w:tcW w:w="1424" w:type="dxa"/>
          </w:tcPr>
          <w:p w:rsidR="00C775D8" w:rsidRPr="00944E8A" w:rsidRDefault="00C775D8" w:rsidP="00D36290">
            <w:pPr>
              <w:jc w:val="center"/>
              <w:rPr>
                <w:rFonts w:asciiTheme="minorHAnsi" w:hAnsiTheme="minorHAnsi"/>
              </w:rPr>
            </w:pPr>
            <w:r>
              <w:rPr>
                <w:rFonts w:asciiTheme="minorHAnsi" w:hAnsiTheme="minorHAnsi"/>
              </w:rPr>
              <w:t>monitorowane</w:t>
            </w:r>
          </w:p>
        </w:tc>
        <w:tc>
          <w:tcPr>
            <w:tcW w:w="2120" w:type="dxa"/>
          </w:tcPr>
          <w:p w:rsidR="00C775D8" w:rsidRPr="00944E8A" w:rsidRDefault="00C775D8" w:rsidP="00D36290">
            <w:pPr>
              <w:jc w:val="center"/>
              <w:rPr>
                <w:rFonts w:asciiTheme="minorHAnsi" w:hAnsiTheme="minorHAnsi" w:cs="Calibri"/>
              </w:rPr>
            </w:pPr>
            <w:r>
              <w:rPr>
                <w:rFonts w:asciiTheme="minorHAnsi" w:hAnsiTheme="minorHAnsi" w:cs="Calibri"/>
              </w:rPr>
              <w:t>Powiat Radomski</w:t>
            </w:r>
          </w:p>
        </w:tc>
        <w:tc>
          <w:tcPr>
            <w:tcW w:w="4110" w:type="dxa"/>
            <w:gridSpan w:val="6"/>
          </w:tcPr>
          <w:p w:rsidR="00C775D8" w:rsidRPr="00944E8A" w:rsidRDefault="00C775D8" w:rsidP="00D36290">
            <w:pPr>
              <w:jc w:val="center"/>
              <w:rPr>
                <w:rFonts w:asciiTheme="minorHAnsi" w:hAnsiTheme="minorHAnsi"/>
                <w:bCs/>
              </w:rPr>
            </w:pPr>
            <w:r w:rsidRPr="00944E8A">
              <w:rPr>
                <w:rFonts w:asciiTheme="minorHAnsi" w:hAnsiTheme="minorHAnsi"/>
                <w:bCs/>
              </w:rPr>
              <w:t>zadanie realizowane w</w:t>
            </w:r>
            <w:r w:rsidRPr="00944E8A">
              <w:rPr>
                <w:rFonts w:asciiTheme="minorHAnsi" w:hAnsiTheme="minorHAnsi"/>
              </w:rPr>
              <w:t xml:space="preserve"> ramach bieżącej działalności</w:t>
            </w:r>
          </w:p>
        </w:tc>
        <w:tc>
          <w:tcPr>
            <w:tcW w:w="2772" w:type="dxa"/>
          </w:tcPr>
          <w:p w:rsidR="00C775D8" w:rsidRPr="003776E0" w:rsidRDefault="00C775D8" w:rsidP="00D36290">
            <w:pPr>
              <w:rPr>
                <w:rFonts w:asciiTheme="minorHAnsi" w:hAnsiTheme="minorHAnsi"/>
              </w:rPr>
            </w:pPr>
            <w:r>
              <w:rPr>
                <w:rFonts w:asciiTheme="minorHAnsi" w:hAnsiTheme="minorHAnsi"/>
              </w:rPr>
              <w:t>budżet powiatu</w:t>
            </w:r>
          </w:p>
        </w:tc>
      </w:tr>
      <w:tr w:rsidR="00C775D8" w:rsidRPr="00381B92" w:rsidTr="007F1BEF">
        <w:trPr>
          <w:cantSplit/>
          <w:trHeight w:val="567"/>
        </w:trPr>
        <w:tc>
          <w:tcPr>
            <w:tcW w:w="3794" w:type="dxa"/>
          </w:tcPr>
          <w:p w:rsidR="00C775D8" w:rsidRPr="000E6593" w:rsidRDefault="00C775D8" w:rsidP="003807DC">
            <w:pPr>
              <w:pStyle w:val="Default"/>
              <w:rPr>
                <w:rFonts w:asciiTheme="minorHAnsi" w:hAnsiTheme="minorHAnsi"/>
                <w:sz w:val="20"/>
              </w:rPr>
            </w:pPr>
            <w:r>
              <w:rPr>
                <w:rFonts w:asciiTheme="minorHAnsi" w:hAnsiTheme="minorHAnsi"/>
                <w:sz w:val="20"/>
              </w:rPr>
              <w:t>Zapobieganie</w:t>
            </w:r>
            <w:r w:rsidRPr="000E6593">
              <w:rPr>
                <w:rFonts w:asciiTheme="minorHAnsi" w:hAnsiTheme="minorHAnsi"/>
                <w:sz w:val="20"/>
              </w:rPr>
              <w:t xml:space="preserve"> niekoncesjonowanej </w:t>
            </w:r>
            <w:r>
              <w:rPr>
                <w:rFonts w:asciiTheme="minorHAnsi" w:hAnsiTheme="minorHAnsi"/>
                <w:sz w:val="20"/>
              </w:rPr>
              <w:t>(nielegalnej) eksploatacji surowców mineralnych</w:t>
            </w:r>
          </w:p>
        </w:tc>
        <w:tc>
          <w:tcPr>
            <w:tcW w:w="1424" w:type="dxa"/>
          </w:tcPr>
          <w:p w:rsidR="00C775D8" w:rsidRPr="00381B92" w:rsidRDefault="00C775D8" w:rsidP="00944E8A">
            <w:pPr>
              <w:jc w:val="center"/>
              <w:rPr>
                <w:rFonts w:asciiTheme="minorHAnsi" w:hAnsiTheme="minorHAnsi"/>
              </w:rPr>
            </w:pPr>
            <w:r w:rsidRPr="00381B92">
              <w:rPr>
                <w:rFonts w:asciiTheme="minorHAnsi" w:hAnsiTheme="minorHAnsi"/>
              </w:rPr>
              <w:t>własne, monitorowane</w:t>
            </w:r>
          </w:p>
        </w:tc>
        <w:tc>
          <w:tcPr>
            <w:tcW w:w="2120" w:type="dxa"/>
          </w:tcPr>
          <w:p w:rsidR="00C775D8" w:rsidRPr="000E6593" w:rsidRDefault="00C775D8" w:rsidP="003807DC">
            <w:pPr>
              <w:pStyle w:val="Default"/>
              <w:rPr>
                <w:rStyle w:val="normaltext"/>
                <w:rFonts w:asciiTheme="minorHAnsi" w:hAnsiTheme="minorHAnsi"/>
                <w:sz w:val="20"/>
                <w:lang w:eastAsia="en-US"/>
              </w:rPr>
            </w:pPr>
            <w:r w:rsidRPr="00975C52">
              <w:rPr>
                <w:rFonts w:asciiTheme="minorHAnsi" w:hAnsiTheme="minorHAnsi"/>
                <w:sz w:val="20"/>
              </w:rPr>
              <w:t>Gmina Przytyk</w:t>
            </w:r>
            <w:r>
              <w:rPr>
                <w:rFonts w:asciiTheme="minorHAnsi" w:hAnsiTheme="minorHAnsi"/>
                <w:sz w:val="20"/>
              </w:rPr>
              <w:t>, Powiat Radomski, Okręgowy Urząd Górniczy</w:t>
            </w:r>
          </w:p>
        </w:tc>
        <w:tc>
          <w:tcPr>
            <w:tcW w:w="4110" w:type="dxa"/>
            <w:gridSpan w:val="6"/>
          </w:tcPr>
          <w:p w:rsidR="00C775D8" w:rsidRPr="00381B92" w:rsidRDefault="00C775D8" w:rsidP="00C37609">
            <w:pPr>
              <w:jc w:val="center"/>
              <w:rPr>
                <w:rFonts w:asciiTheme="minorHAnsi" w:hAnsiTheme="minorHAnsi"/>
                <w:bCs/>
              </w:rPr>
            </w:pPr>
            <w:r w:rsidRPr="00381B92">
              <w:rPr>
                <w:rFonts w:asciiTheme="minorHAnsi" w:hAnsiTheme="minorHAnsi"/>
                <w:bCs/>
              </w:rPr>
              <w:t>brak danych dotyczących kosztów</w:t>
            </w:r>
          </w:p>
          <w:p w:rsidR="00C775D8" w:rsidRPr="00381B92" w:rsidRDefault="00C775D8" w:rsidP="00944E8A">
            <w:pPr>
              <w:jc w:val="center"/>
              <w:rPr>
                <w:rFonts w:asciiTheme="minorHAnsi" w:hAnsiTheme="minorHAnsi"/>
              </w:rPr>
            </w:pPr>
          </w:p>
        </w:tc>
        <w:tc>
          <w:tcPr>
            <w:tcW w:w="2772" w:type="dxa"/>
          </w:tcPr>
          <w:p w:rsidR="00C775D8" w:rsidRPr="00381B92" w:rsidRDefault="00C775D8" w:rsidP="00944E8A">
            <w:pPr>
              <w:rPr>
                <w:rFonts w:asciiTheme="minorHAnsi" w:hAnsiTheme="minorHAnsi"/>
              </w:rPr>
            </w:pPr>
            <w:r w:rsidRPr="003776E0">
              <w:rPr>
                <w:rFonts w:asciiTheme="minorHAnsi" w:hAnsiTheme="minorHAnsi"/>
              </w:rPr>
              <w:t>środki własne gminy</w:t>
            </w:r>
          </w:p>
        </w:tc>
      </w:tr>
      <w:tr w:rsidR="00C775D8" w:rsidRPr="00381B92" w:rsidTr="007F1BEF">
        <w:trPr>
          <w:cantSplit/>
          <w:trHeight w:val="567"/>
        </w:trPr>
        <w:tc>
          <w:tcPr>
            <w:tcW w:w="3794" w:type="dxa"/>
          </w:tcPr>
          <w:p w:rsidR="00C775D8" w:rsidRPr="000E6593" w:rsidRDefault="00C775D8" w:rsidP="003807DC">
            <w:pPr>
              <w:pStyle w:val="Default"/>
              <w:rPr>
                <w:rFonts w:asciiTheme="minorHAnsi" w:hAnsiTheme="minorHAnsi"/>
                <w:sz w:val="20"/>
              </w:rPr>
            </w:pPr>
            <w:r w:rsidRPr="000E6593">
              <w:rPr>
                <w:rFonts w:asciiTheme="minorHAnsi" w:hAnsiTheme="minorHAnsi"/>
                <w:sz w:val="20"/>
              </w:rPr>
              <w:t xml:space="preserve">Ograniczenie presji wywieranej na środowisko podczas prowadzenia prac rozpoznawczych i eksploatacyjnych kopalin poprzez korzystanie z najnowocześniejszych technik </w:t>
            </w:r>
          </w:p>
        </w:tc>
        <w:tc>
          <w:tcPr>
            <w:tcW w:w="1424" w:type="dxa"/>
          </w:tcPr>
          <w:p w:rsidR="00C775D8" w:rsidRPr="00381B92" w:rsidRDefault="00C775D8" w:rsidP="00944E8A">
            <w:pPr>
              <w:jc w:val="center"/>
              <w:rPr>
                <w:rFonts w:asciiTheme="minorHAnsi" w:hAnsiTheme="minorHAnsi"/>
              </w:rPr>
            </w:pPr>
            <w:r w:rsidRPr="00381B92">
              <w:rPr>
                <w:rFonts w:asciiTheme="minorHAnsi" w:hAnsiTheme="minorHAnsi"/>
              </w:rPr>
              <w:t>monitorowane</w:t>
            </w:r>
          </w:p>
        </w:tc>
        <w:tc>
          <w:tcPr>
            <w:tcW w:w="2120" w:type="dxa"/>
          </w:tcPr>
          <w:p w:rsidR="00C775D8" w:rsidRPr="000E6593" w:rsidRDefault="00C775D8" w:rsidP="003807DC">
            <w:pPr>
              <w:pStyle w:val="Default"/>
              <w:rPr>
                <w:rFonts w:asciiTheme="minorHAnsi" w:hAnsiTheme="minorHAnsi"/>
                <w:sz w:val="20"/>
              </w:rPr>
            </w:pPr>
            <w:r w:rsidRPr="000E6593">
              <w:rPr>
                <w:rFonts w:asciiTheme="minorHAnsi" w:hAnsiTheme="minorHAnsi"/>
                <w:sz w:val="20"/>
              </w:rPr>
              <w:t xml:space="preserve">podmioty gospodarcze </w:t>
            </w:r>
          </w:p>
        </w:tc>
        <w:tc>
          <w:tcPr>
            <w:tcW w:w="4110" w:type="dxa"/>
            <w:gridSpan w:val="6"/>
          </w:tcPr>
          <w:p w:rsidR="00C775D8" w:rsidRPr="00381B92" w:rsidRDefault="00C775D8" w:rsidP="00944E8A">
            <w:pPr>
              <w:jc w:val="center"/>
              <w:rPr>
                <w:rFonts w:asciiTheme="minorHAnsi" w:hAnsiTheme="minorHAnsi"/>
              </w:rPr>
            </w:pPr>
          </w:p>
          <w:p w:rsidR="00C775D8" w:rsidRPr="00381B92" w:rsidRDefault="00C775D8" w:rsidP="00944E8A">
            <w:pPr>
              <w:jc w:val="center"/>
              <w:rPr>
                <w:rFonts w:asciiTheme="minorHAnsi" w:hAnsiTheme="minorHAnsi"/>
                <w:bCs/>
              </w:rPr>
            </w:pPr>
            <w:r w:rsidRPr="00381B92">
              <w:rPr>
                <w:rFonts w:asciiTheme="minorHAnsi" w:hAnsiTheme="minorHAnsi"/>
                <w:bCs/>
              </w:rPr>
              <w:t>brak danych dotyczących kosztów</w:t>
            </w:r>
          </w:p>
          <w:p w:rsidR="00C775D8" w:rsidRPr="00381B92" w:rsidRDefault="00C775D8" w:rsidP="00944E8A">
            <w:pPr>
              <w:jc w:val="center"/>
              <w:rPr>
                <w:rFonts w:asciiTheme="minorHAnsi" w:hAnsiTheme="minorHAnsi"/>
              </w:rPr>
            </w:pPr>
          </w:p>
        </w:tc>
        <w:tc>
          <w:tcPr>
            <w:tcW w:w="2772" w:type="dxa"/>
          </w:tcPr>
          <w:p w:rsidR="00C775D8" w:rsidRPr="00381B92" w:rsidRDefault="00C775D8" w:rsidP="00944E8A">
            <w:pPr>
              <w:rPr>
                <w:rFonts w:asciiTheme="minorHAnsi" w:hAnsiTheme="minorHAnsi"/>
              </w:rPr>
            </w:pPr>
            <w:r w:rsidRPr="003776E0">
              <w:rPr>
                <w:rFonts w:asciiTheme="minorHAnsi" w:hAnsiTheme="minorHAnsi"/>
              </w:rPr>
              <w:t xml:space="preserve">środki </w:t>
            </w:r>
            <w:r>
              <w:rPr>
                <w:rFonts w:asciiTheme="minorHAnsi" w:hAnsiTheme="minorHAnsi"/>
              </w:rPr>
              <w:t>podmiotów gospodarczych</w:t>
            </w:r>
          </w:p>
          <w:p w:rsidR="00C775D8" w:rsidRPr="00381B92" w:rsidRDefault="00C775D8" w:rsidP="00944E8A">
            <w:pPr>
              <w:rPr>
                <w:rFonts w:asciiTheme="minorHAnsi" w:hAnsiTheme="minorHAnsi"/>
              </w:rPr>
            </w:pPr>
          </w:p>
        </w:tc>
      </w:tr>
      <w:tr w:rsidR="00C775D8" w:rsidRPr="00381B92" w:rsidTr="007F1BEF">
        <w:trPr>
          <w:cantSplit/>
          <w:trHeight w:val="326"/>
        </w:trPr>
        <w:tc>
          <w:tcPr>
            <w:tcW w:w="3794" w:type="dxa"/>
          </w:tcPr>
          <w:p w:rsidR="00C775D8" w:rsidRPr="00825418" w:rsidRDefault="00C775D8" w:rsidP="003807DC">
            <w:pPr>
              <w:autoSpaceDE w:val="0"/>
              <w:autoSpaceDN w:val="0"/>
              <w:adjustRightInd w:val="0"/>
              <w:rPr>
                <w:rFonts w:asciiTheme="minorHAnsi" w:hAnsiTheme="minorHAnsi"/>
              </w:rPr>
            </w:pPr>
            <w:r w:rsidRPr="00825418">
              <w:rPr>
                <w:rFonts w:ascii="Calibri" w:hAnsi="Calibri" w:cs="Calibri"/>
              </w:rPr>
              <w:t>Zapewnienie właściwej rekultywacji terenów poeksploatacyjnych w oparciu</w:t>
            </w:r>
            <w:r>
              <w:rPr>
                <w:rFonts w:ascii="Calibri" w:hAnsi="Calibri" w:cs="Calibri"/>
              </w:rPr>
              <w:t xml:space="preserve"> </w:t>
            </w:r>
            <w:r w:rsidRPr="00825418">
              <w:rPr>
                <w:rFonts w:ascii="Calibri" w:hAnsi="Calibri" w:cs="Calibri"/>
              </w:rPr>
              <w:t>o ustalony kierunek i warunki przeprowadzenia rekultywacji</w:t>
            </w:r>
          </w:p>
        </w:tc>
        <w:tc>
          <w:tcPr>
            <w:tcW w:w="1424" w:type="dxa"/>
          </w:tcPr>
          <w:p w:rsidR="00C775D8" w:rsidRPr="00381B92" w:rsidRDefault="00C775D8" w:rsidP="00944E8A">
            <w:pPr>
              <w:jc w:val="center"/>
              <w:rPr>
                <w:rFonts w:asciiTheme="minorHAnsi" w:hAnsiTheme="minorHAnsi"/>
              </w:rPr>
            </w:pPr>
            <w:r w:rsidRPr="00381B92">
              <w:rPr>
                <w:rFonts w:asciiTheme="minorHAnsi" w:hAnsiTheme="minorHAnsi"/>
              </w:rPr>
              <w:t>monitorowane</w:t>
            </w:r>
          </w:p>
        </w:tc>
        <w:tc>
          <w:tcPr>
            <w:tcW w:w="2120" w:type="dxa"/>
          </w:tcPr>
          <w:p w:rsidR="00C775D8" w:rsidRPr="000E6593" w:rsidRDefault="00C775D8" w:rsidP="003807DC">
            <w:pPr>
              <w:pStyle w:val="Default"/>
              <w:rPr>
                <w:rFonts w:asciiTheme="minorHAnsi" w:hAnsiTheme="minorHAnsi"/>
                <w:sz w:val="20"/>
              </w:rPr>
            </w:pPr>
            <w:r w:rsidRPr="000E6593">
              <w:rPr>
                <w:rFonts w:asciiTheme="minorHAnsi" w:hAnsiTheme="minorHAnsi"/>
                <w:sz w:val="20"/>
              </w:rPr>
              <w:t xml:space="preserve">podmioty gospodarcze </w:t>
            </w:r>
          </w:p>
        </w:tc>
        <w:tc>
          <w:tcPr>
            <w:tcW w:w="4110" w:type="dxa"/>
            <w:gridSpan w:val="6"/>
          </w:tcPr>
          <w:p w:rsidR="00C775D8" w:rsidRPr="00381B92" w:rsidRDefault="00C775D8" w:rsidP="00944E8A">
            <w:pPr>
              <w:jc w:val="center"/>
              <w:rPr>
                <w:rFonts w:asciiTheme="minorHAnsi" w:hAnsiTheme="minorHAnsi"/>
                <w:bCs/>
              </w:rPr>
            </w:pPr>
            <w:r w:rsidRPr="00381B92">
              <w:rPr>
                <w:rFonts w:asciiTheme="minorHAnsi" w:hAnsiTheme="minorHAnsi"/>
                <w:bCs/>
              </w:rPr>
              <w:t>brak danych dotyczących kosztów</w:t>
            </w:r>
          </w:p>
          <w:p w:rsidR="00C775D8" w:rsidRPr="00381B92" w:rsidRDefault="00C775D8" w:rsidP="00944E8A">
            <w:pPr>
              <w:jc w:val="center"/>
              <w:rPr>
                <w:rFonts w:asciiTheme="minorHAnsi" w:hAnsiTheme="minorHAnsi"/>
              </w:rPr>
            </w:pPr>
          </w:p>
        </w:tc>
        <w:tc>
          <w:tcPr>
            <w:tcW w:w="2772" w:type="dxa"/>
          </w:tcPr>
          <w:p w:rsidR="00C775D8" w:rsidRPr="00381B92" w:rsidRDefault="00C775D8" w:rsidP="00944E8A">
            <w:pPr>
              <w:rPr>
                <w:rFonts w:asciiTheme="minorHAnsi" w:hAnsiTheme="minorHAnsi"/>
              </w:rPr>
            </w:pPr>
            <w:r w:rsidRPr="00381B92">
              <w:rPr>
                <w:rFonts w:asciiTheme="minorHAnsi" w:hAnsiTheme="minorHAnsi"/>
              </w:rPr>
              <w:t>środki podmiotów gospodarczych</w:t>
            </w:r>
          </w:p>
        </w:tc>
      </w:tr>
    </w:tbl>
    <w:p w:rsidR="00806074" w:rsidRDefault="00806074">
      <w:pPr>
        <w:rPr>
          <w:rFonts w:asciiTheme="minorHAnsi" w:hAnsiTheme="minorHAnsi" w:cstheme="minorHAnsi"/>
          <w:b/>
          <w:sz w:val="24"/>
          <w:szCs w:val="24"/>
          <w14:shadow w14:blurRad="50800" w14:dist="38100" w14:dir="8100000" w14:sx="100000" w14:sy="100000" w14:kx="0" w14:ky="0" w14:algn="tr">
            <w14:srgbClr w14:val="000000">
              <w14:alpha w14:val="60000"/>
            </w14:srgbClr>
          </w14:shadow>
        </w:rPr>
      </w:pPr>
      <w:bookmarkStart w:id="258" w:name="_Toc480371173"/>
      <w:r>
        <w:br w:type="page"/>
      </w:r>
    </w:p>
    <w:p w:rsidR="00A224AC" w:rsidRPr="00294996" w:rsidRDefault="00F61F0A" w:rsidP="00F61F0A">
      <w:pPr>
        <w:pStyle w:val="2nagowekPOSzwolen2017"/>
      </w:pPr>
      <w:bookmarkStart w:id="259" w:name="_Toc493845835"/>
      <w:r>
        <w:lastRenderedPageBreak/>
        <w:t>8</w:t>
      </w:r>
      <w:r w:rsidR="00A224AC" w:rsidRPr="00294996">
        <w:t>.7. Obszar interwencji: gleby</w:t>
      </w:r>
      <w:bookmarkEnd w:id="258"/>
      <w:bookmarkEnd w:id="25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5"/>
        <w:gridCol w:w="1424"/>
        <w:gridCol w:w="2119"/>
        <w:gridCol w:w="708"/>
        <w:gridCol w:w="622"/>
        <w:gridCol w:w="654"/>
        <w:gridCol w:w="622"/>
        <w:gridCol w:w="683"/>
        <w:gridCol w:w="963"/>
        <w:gridCol w:w="2630"/>
      </w:tblGrid>
      <w:tr w:rsidR="00DB286A" w:rsidRPr="00944E8A" w:rsidTr="007F1BEF">
        <w:trPr>
          <w:trHeight w:val="255"/>
          <w:tblHeader/>
        </w:trPr>
        <w:tc>
          <w:tcPr>
            <w:tcW w:w="3795" w:type="dxa"/>
            <w:vMerge w:val="restart"/>
            <w:shd w:val="clear" w:color="auto" w:fill="FFFFFF" w:themeFill="background1"/>
          </w:tcPr>
          <w:p w:rsidR="00A224AC" w:rsidRPr="00944E8A" w:rsidRDefault="00A224AC" w:rsidP="00944E8A">
            <w:pPr>
              <w:pStyle w:val="Default"/>
              <w:jc w:val="center"/>
              <w:rPr>
                <w:rFonts w:asciiTheme="minorHAnsi" w:hAnsiTheme="minorHAnsi"/>
                <w:b/>
                <w:bCs/>
                <w:sz w:val="20"/>
              </w:rPr>
            </w:pPr>
          </w:p>
          <w:p w:rsidR="00A224AC" w:rsidRPr="00944E8A" w:rsidRDefault="00A224AC" w:rsidP="00944E8A">
            <w:pPr>
              <w:pStyle w:val="Default"/>
              <w:jc w:val="center"/>
              <w:rPr>
                <w:rFonts w:asciiTheme="minorHAnsi" w:hAnsiTheme="minorHAnsi"/>
                <w:sz w:val="20"/>
              </w:rPr>
            </w:pPr>
            <w:r w:rsidRPr="00944E8A">
              <w:rPr>
                <w:rFonts w:asciiTheme="minorHAnsi" w:hAnsiTheme="minorHAnsi"/>
                <w:b/>
                <w:bCs/>
                <w:sz w:val="20"/>
              </w:rPr>
              <w:t>Zadanie</w:t>
            </w:r>
          </w:p>
        </w:tc>
        <w:tc>
          <w:tcPr>
            <w:tcW w:w="1424" w:type="dxa"/>
            <w:vMerge w:val="restart"/>
          </w:tcPr>
          <w:p w:rsidR="00A224AC" w:rsidRPr="00944E8A" w:rsidRDefault="00A224AC" w:rsidP="00944E8A">
            <w:pPr>
              <w:pStyle w:val="Default"/>
              <w:jc w:val="center"/>
              <w:rPr>
                <w:rFonts w:asciiTheme="minorHAnsi" w:hAnsiTheme="minorHAnsi"/>
                <w:b/>
                <w:sz w:val="20"/>
              </w:rPr>
            </w:pPr>
          </w:p>
          <w:p w:rsidR="00A224AC" w:rsidRPr="00944E8A" w:rsidRDefault="00A224AC" w:rsidP="00944E8A">
            <w:pPr>
              <w:pStyle w:val="Default"/>
              <w:jc w:val="center"/>
              <w:rPr>
                <w:rFonts w:asciiTheme="minorHAnsi" w:hAnsiTheme="minorHAnsi"/>
                <w:b/>
                <w:sz w:val="20"/>
              </w:rPr>
            </w:pPr>
            <w:r w:rsidRPr="00944E8A">
              <w:rPr>
                <w:rFonts w:asciiTheme="minorHAnsi" w:hAnsiTheme="minorHAnsi"/>
                <w:b/>
                <w:sz w:val="20"/>
              </w:rPr>
              <w:t>Rodzaj zadania</w:t>
            </w:r>
          </w:p>
        </w:tc>
        <w:tc>
          <w:tcPr>
            <w:tcW w:w="2119" w:type="dxa"/>
            <w:vMerge w:val="restart"/>
          </w:tcPr>
          <w:p w:rsidR="00A224AC" w:rsidRPr="00944E8A" w:rsidRDefault="00A224AC" w:rsidP="003776E0">
            <w:pPr>
              <w:pStyle w:val="Default"/>
              <w:jc w:val="center"/>
              <w:rPr>
                <w:rFonts w:asciiTheme="minorHAnsi" w:hAnsiTheme="minorHAnsi"/>
                <w:sz w:val="20"/>
              </w:rPr>
            </w:pPr>
            <w:r w:rsidRPr="00944E8A">
              <w:rPr>
                <w:rFonts w:asciiTheme="minorHAnsi" w:hAnsiTheme="minorHAnsi"/>
                <w:b/>
                <w:bCs/>
                <w:sz w:val="20"/>
              </w:rPr>
              <w:t>Podmioty odpowiedzialne za realizację</w:t>
            </w:r>
          </w:p>
        </w:tc>
        <w:tc>
          <w:tcPr>
            <w:tcW w:w="4252" w:type="dxa"/>
            <w:gridSpan w:val="6"/>
          </w:tcPr>
          <w:p w:rsidR="00A224AC" w:rsidRPr="00944E8A" w:rsidRDefault="00A224AC" w:rsidP="00944E8A">
            <w:pPr>
              <w:pStyle w:val="Default"/>
              <w:jc w:val="center"/>
              <w:rPr>
                <w:rFonts w:asciiTheme="minorHAnsi" w:hAnsiTheme="minorHAnsi"/>
                <w:sz w:val="20"/>
              </w:rPr>
            </w:pPr>
            <w:r w:rsidRPr="00944E8A">
              <w:rPr>
                <w:rFonts w:asciiTheme="minorHAnsi" w:hAnsiTheme="minorHAnsi"/>
                <w:b/>
                <w:bCs/>
                <w:sz w:val="20"/>
              </w:rPr>
              <w:t>Szacunkowe koszty realizacji zadania (w tys. zł)</w:t>
            </w:r>
          </w:p>
        </w:tc>
        <w:tc>
          <w:tcPr>
            <w:tcW w:w="2630" w:type="dxa"/>
            <w:vMerge w:val="restart"/>
          </w:tcPr>
          <w:p w:rsidR="00A224AC" w:rsidRPr="00944E8A" w:rsidRDefault="00A224AC" w:rsidP="00944E8A">
            <w:pPr>
              <w:jc w:val="center"/>
              <w:rPr>
                <w:rFonts w:asciiTheme="minorHAnsi" w:hAnsiTheme="minorHAnsi"/>
              </w:rPr>
            </w:pPr>
          </w:p>
          <w:p w:rsidR="00A224AC" w:rsidRPr="00944E8A" w:rsidRDefault="00A224AC" w:rsidP="00944E8A">
            <w:pPr>
              <w:jc w:val="center"/>
              <w:rPr>
                <w:rFonts w:asciiTheme="minorHAnsi" w:hAnsiTheme="minorHAnsi"/>
              </w:rPr>
            </w:pPr>
            <w:r w:rsidRPr="00944E8A">
              <w:rPr>
                <w:rFonts w:asciiTheme="minorHAnsi" w:hAnsiTheme="minorHAnsi"/>
                <w:b/>
                <w:bCs/>
              </w:rPr>
              <w:t>Źródła finansowania</w:t>
            </w:r>
          </w:p>
        </w:tc>
      </w:tr>
      <w:tr w:rsidR="00C21DF2" w:rsidRPr="00944E8A" w:rsidTr="007F1BEF">
        <w:trPr>
          <w:trHeight w:val="255"/>
          <w:tblHeader/>
        </w:trPr>
        <w:tc>
          <w:tcPr>
            <w:tcW w:w="3795" w:type="dxa"/>
            <w:vMerge/>
            <w:shd w:val="clear" w:color="auto" w:fill="FFFFFF" w:themeFill="background1"/>
          </w:tcPr>
          <w:p w:rsidR="00A224AC" w:rsidRPr="00944E8A" w:rsidRDefault="00A224AC" w:rsidP="00944E8A">
            <w:pPr>
              <w:rPr>
                <w:rFonts w:asciiTheme="minorHAnsi" w:hAnsiTheme="minorHAnsi"/>
              </w:rPr>
            </w:pPr>
          </w:p>
        </w:tc>
        <w:tc>
          <w:tcPr>
            <w:tcW w:w="1424" w:type="dxa"/>
            <w:vMerge/>
          </w:tcPr>
          <w:p w:rsidR="00A224AC" w:rsidRPr="00944E8A" w:rsidRDefault="00A224AC" w:rsidP="00944E8A">
            <w:pPr>
              <w:jc w:val="center"/>
              <w:rPr>
                <w:rFonts w:asciiTheme="minorHAnsi" w:hAnsiTheme="minorHAnsi"/>
              </w:rPr>
            </w:pPr>
          </w:p>
        </w:tc>
        <w:tc>
          <w:tcPr>
            <w:tcW w:w="2119" w:type="dxa"/>
            <w:vMerge/>
          </w:tcPr>
          <w:p w:rsidR="00A224AC" w:rsidRPr="00944E8A" w:rsidRDefault="00A224AC" w:rsidP="003776E0">
            <w:pPr>
              <w:jc w:val="center"/>
              <w:rPr>
                <w:rFonts w:asciiTheme="minorHAnsi" w:hAnsiTheme="minorHAnsi"/>
              </w:rPr>
            </w:pPr>
          </w:p>
        </w:tc>
        <w:tc>
          <w:tcPr>
            <w:tcW w:w="708" w:type="dxa"/>
          </w:tcPr>
          <w:p w:rsidR="00A224AC" w:rsidRPr="00944E8A" w:rsidRDefault="00A224AC" w:rsidP="00944E8A">
            <w:pPr>
              <w:jc w:val="center"/>
              <w:rPr>
                <w:rFonts w:asciiTheme="minorHAnsi" w:hAnsiTheme="minorHAnsi"/>
              </w:rPr>
            </w:pPr>
            <w:r w:rsidRPr="00944E8A">
              <w:rPr>
                <w:rFonts w:asciiTheme="minorHAnsi" w:hAnsiTheme="minorHAnsi"/>
                <w:b/>
                <w:bCs/>
              </w:rPr>
              <w:t>2017</w:t>
            </w:r>
          </w:p>
        </w:tc>
        <w:tc>
          <w:tcPr>
            <w:tcW w:w="622" w:type="dxa"/>
          </w:tcPr>
          <w:p w:rsidR="00A224AC" w:rsidRPr="00944E8A" w:rsidRDefault="00A224AC" w:rsidP="00944E8A">
            <w:pPr>
              <w:jc w:val="center"/>
              <w:rPr>
                <w:rFonts w:asciiTheme="minorHAnsi" w:hAnsiTheme="minorHAnsi"/>
              </w:rPr>
            </w:pPr>
            <w:r w:rsidRPr="00944E8A">
              <w:rPr>
                <w:rFonts w:asciiTheme="minorHAnsi" w:hAnsiTheme="minorHAnsi"/>
                <w:b/>
                <w:bCs/>
              </w:rPr>
              <w:t>2018</w:t>
            </w:r>
          </w:p>
        </w:tc>
        <w:tc>
          <w:tcPr>
            <w:tcW w:w="654" w:type="dxa"/>
          </w:tcPr>
          <w:p w:rsidR="00A224AC" w:rsidRPr="00944E8A" w:rsidRDefault="00A224AC" w:rsidP="00944E8A">
            <w:pPr>
              <w:jc w:val="center"/>
              <w:rPr>
                <w:rFonts w:asciiTheme="minorHAnsi" w:hAnsiTheme="minorHAnsi"/>
              </w:rPr>
            </w:pPr>
            <w:r w:rsidRPr="00944E8A">
              <w:rPr>
                <w:rFonts w:asciiTheme="minorHAnsi" w:hAnsiTheme="minorHAnsi"/>
                <w:b/>
                <w:bCs/>
              </w:rPr>
              <w:t>2019</w:t>
            </w:r>
          </w:p>
        </w:tc>
        <w:tc>
          <w:tcPr>
            <w:tcW w:w="622" w:type="dxa"/>
          </w:tcPr>
          <w:p w:rsidR="00A224AC" w:rsidRPr="00944E8A" w:rsidRDefault="00A224AC" w:rsidP="00944E8A">
            <w:pPr>
              <w:jc w:val="center"/>
              <w:rPr>
                <w:rFonts w:asciiTheme="minorHAnsi" w:hAnsiTheme="minorHAnsi"/>
              </w:rPr>
            </w:pPr>
            <w:r w:rsidRPr="00944E8A">
              <w:rPr>
                <w:rFonts w:asciiTheme="minorHAnsi" w:hAnsiTheme="minorHAnsi"/>
                <w:b/>
                <w:bCs/>
              </w:rPr>
              <w:t>2020</w:t>
            </w:r>
          </w:p>
        </w:tc>
        <w:tc>
          <w:tcPr>
            <w:tcW w:w="683" w:type="dxa"/>
          </w:tcPr>
          <w:p w:rsidR="00A224AC" w:rsidRPr="00944E8A" w:rsidRDefault="00A224AC" w:rsidP="00944E8A">
            <w:pPr>
              <w:jc w:val="center"/>
              <w:rPr>
                <w:rFonts w:asciiTheme="minorHAnsi" w:hAnsiTheme="minorHAnsi"/>
              </w:rPr>
            </w:pPr>
            <w:r w:rsidRPr="00944E8A">
              <w:rPr>
                <w:rFonts w:asciiTheme="minorHAnsi" w:hAnsiTheme="minorHAnsi"/>
                <w:b/>
                <w:bCs/>
              </w:rPr>
              <w:t>2021-2024</w:t>
            </w:r>
          </w:p>
        </w:tc>
        <w:tc>
          <w:tcPr>
            <w:tcW w:w="963" w:type="dxa"/>
          </w:tcPr>
          <w:p w:rsidR="00A224AC" w:rsidRPr="00944E8A" w:rsidRDefault="00A224AC" w:rsidP="00944E8A">
            <w:pPr>
              <w:jc w:val="center"/>
              <w:rPr>
                <w:rFonts w:asciiTheme="minorHAnsi" w:hAnsiTheme="minorHAnsi"/>
              </w:rPr>
            </w:pPr>
            <w:r w:rsidRPr="00944E8A">
              <w:rPr>
                <w:rFonts w:asciiTheme="minorHAnsi" w:hAnsiTheme="minorHAnsi"/>
                <w:b/>
                <w:bCs/>
              </w:rPr>
              <w:t>Razem</w:t>
            </w:r>
          </w:p>
        </w:tc>
        <w:tc>
          <w:tcPr>
            <w:tcW w:w="2630" w:type="dxa"/>
            <w:vMerge/>
          </w:tcPr>
          <w:p w:rsidR="00A224AC" w:rsidRPr="00944E8A" w:rsidRDefault="00A224AC" w:rsidP="00944E8A">
            <w:pPr>
              <w:rPr>
                <w:rFonts w:asciiTheme="minorHAnsi" w:hAnsiTheme="minorHAnsi"/>
              </w:rPr>
            </w:pPr>
          </w:p>
        </w:tc>
      </w:tr>
      <w:tr w:rsidR="00C775D8" w:rsidRPr="00944E8A" w:rsidTr="007F1BEF">
        <w:trPr>
          <w:cantSplit/>
          <w:trHeight w:val="262"/>
        </w:trPr>
        <w:tc>
          <w:tcPr>
            <w:tcW w:w="3795" w:type="dxa"/>
            <w:shd w:val="clear" w:color="auto" w:fill="FFFFFF" w:themeFill="background1"/>
          </w:tcPr>
          <w:p w:rsidR="00C775D8" w:rsidRPr="002948C5" w:rsidRDefault="00C775D8" w:rsidP="003807DC">
            <w:pPr>
              <w:rPr>
                <w:rFonts w:asciiTheme="minorHAnsi" w:hAnsiTheme="minorHAnsi"/>
              </w:rPr>
            </w:pPr>
            <w:r>
              <w:rPr>
                <w:rFonts w:asciiTheme="minorHAnsi" w:hAnsiTheme="minorHAnsi"/>
              </w:rPr>
              <w:t>Wydawanie decyzji w sprawie ochrony gruntów rolnych</w:t>
            </w:r>
          </w:p>
        </w:tc>
        <w:tc>
          <w:tcPr>
            <w:tcW w:w="1424" w:type="dxa"/>
          </w:tcPr>
          <w:p w:rsidR="00C775D8" w:rsidRPr="00944E8A" w:rsidRDefault="00C775D8" w:rsidP="00944E8A">
            <w:pPr>
              <w:jc w:val="center"/>
              <w:rPr>
                <w:rFonts w:asciiTheme="minorHAnsi" w:hAnsiTheme="minorHAnsi"/>
              </w:rPr>
            </w:pPr>
            <w:r>
              <w:rPr>
                <w:rFonts w:asciiTheme="minorHAnsi" w:hAnsiTheme="minorHAnsi"/>
              </w:rPr>
              <w:t>monitorowane</w:t>
            </w:r>
          </w:p>
        </w:tc>
        <w:tc>
          <w:tcPr>
            <w:tcW w:w="2119" w:type="dxa"/>
          </w:tcPr>
          <w:p w:rsidR="00C775D8" w:rsidRPr="00944E8A" w:rsidRDefault="00C775D8" w:rsidP="00C775D8">
            <w:pPr>
              <w:jc w:val="center"/>
              <w:rPr>
                <w:rFonts w:asciiTheme="minorHAnsi" w:hAnsiTheme="minorHAnsi" w:cs="Calibri"/>
              </w:rPr>
            </w:pPr>
            <w:r>
              <w:rPr>
                <w:rFonts w:asciiTheme="minorHAnsi" w:hAnsiTheme="minorHAnsi" w:cs="Calibri"/>
              </w:rPr>
              <w:t>Powiat Radomski</w:t>
            </w:r>
          </w:p>
        </w:tc>
        <w:tc>
          <w:tcPr>
            <w:tcW w:w="4252" w:type="dxa"/>
            <w:gridSpan w:val="6"/>
          </w:tcPr>
          <w:p w:rsidR="00C775D8" w:rsidRPr="00944E8A" w:rsidRDefault="00C775D8" w:rsidP="00944E8A">
            <w:pPr>
              <w:jc w:val="center"/>
              <w:rPr>
                <w:rFonts w:asciiTheme="minorHAnsi" w:hAnsiTheme="minorHAnsi"/>
                <w:bCs/>
              </w:rPr>
            </w:pPr>
            <w:r w:rsidRPr="00944E8A">
              <w:rPr>
                <w:rFonts w:asciiTheme="minorHAnsi" w:hAnsiTheme="minorHAnsi"/>
                <w:bCs/>
              </w:rPr>
              <w:t>zadanie realizowane w</w:t>
            </w:r>
            <w:r w:rsidRPr="00944E8A">
              <w:rPr>
                <w:rFonts w:asciiTheme="minorHAnsi" w:hAnsiTheme="minorHAnsi"/>
              </w:rPr>
              <w:t xml:space="preserve"> ramach bieżącej działalności</w:t>
            </w:r>
          </w:p>
        </w:tc>
        <w:tc>
          <w:tcPr>
            <w:tcW w:w="2630" w:type="dxa"/>
          </w:tcPr>
          <w:p w:rsidR="00C775D8" w:rsidRPr="003776E0" w:rsidRDefault="00C775D8" w:rsidP="00C37609">
            <w:pPr>
              <w:rPr>
                <w:rFonts w:asciiTheme="minorHAnsi" w:hAnsiTheme="minorHAnsi"/>
              </w:rPr>
            </w:pPr>
            <w:r>
              <w:rPr>
                <w:rFonts w:asciiTheme="minorHAnsi" w:hAnsiTheme="minorHAnsi"/>
              </w:rPr>
              <w:t>budżet powiatu</w:t>
            </w:r>
          </w:p>
        </w:tc>
      </w:tr>
      <w:tr w:rsidR="00DB286A" w:rsidRPr="00944E8A" w:rsidTr="007F1BEF">
        <w:trPr>
          <w:cantSplit/>
          <w:trHeight w:val="262"/>
        </w:trPr>
        <w:tc>
          <w:tcPr>
            <w:tcW w:w="3795" w:type="dxa"/>
            <w:shd w:val="clear" w:color="auto" w:fill="FFFFFF" w:themeFill="background1"/>
          </w:tcPr>
          <w:p w:rsidR="00B430AE" w:rsidRPr="002948C5" w:rsidRDefault="00B430AE" w:rsidP="003807DC">
            <w:pPr>
              <w:rPr>
                <w:rFonts w:asciiTheme="minorHAnsi" w:hAnsiTheme="minorHAnsi"/>
              </w:rPr>
            </w:pPr>
            <w:r w:rsidRPr="002948C5">
              <w:rPr>
                <w:rFonts w:asciiTheme="minorHAnsi" w:hAnsiTheme="minorHAnsi"/>
              </w:rPr>
              <w:t xml:space="preserve">Edukacja </w:t>
            </w:r>
            <w:r>
              <w:rPr>
                <w:rFonts w:asciiTheme="minorHAnsi" w:hAnsiTheme="minorHAnsi"/>
              </w:rPr>
              <w:t>osób uprawiających ziemię</w:t>
            </w:r>
          </w:p>
        </w:tc>
        <w:tc>
          <w:tcPr>
            <w:tcW w:w="1424" w:type="dxa"/>
          </w:tcPr>
          <w:p w:rsidR="00B430AE" w:rsidRPr="00944E8A" w:rsidRDefault="00B430AE" w:rsidP="00944E8A">
            <w:pPr>
              <w:jc w:val="center"/>
              <w:rPr>
                <w:rFonts w:asciiTheme="minorHAnsi" w:hAnsiTheme="minorHAnsi"/>
              </w:rPr>
            </w:pPr>
            <w:r w:rsidRPr="00944E8A">
              <w:rPr>
                <w:rFonts w:asciiTheme="minorHAnsi" w:hAnsiTheme="minorHAnsi"/>
              </w:rPr>
              <w:t>własne, monitorowane</w:t>
            </w:r>
          </w:p>
        </w:tc>
        <w:tc>
          <w:tcPr>
            <w:tcW w:w="2119" w:type="dxa"/>
          </w:tcPr>
          <w:p w:rsidR="00B430AE" w:rsidRPr="00944E8A" w:rsidRDefault="00B430AE" w:rsidP="003776E0">
            <w:pPr>
              <w:jc w:val="center"/>
              <w:rPr>
                <w:rFonts w:asciiTheme="minorHAnsi" w:hAnsiTheme="minorHAnsi"/>
              </w:rPr>
            </w:pPr>
            <w:r w:rsidRPr="00944E8A">
              <w:rPr>
                <w:rFonts w:asciiTheme="minorHAnsi" w:hAnsiTheme="minorHAnsi" w:cs="Calibri"/>
              </w:rPr>
              <w:t>Mazowiecki Ośrodek Doradztwa Rolniczego, A</w:t>
            </w:r>
            <w:r w:rsidR="00C21DF2">
              <w:rPr>
                <w:rFonts w:asciiTheme="minorHAnsi" w:hAnsiTheme="minorHAnsi" w:cs="Calibri"/>
              </w:rPr>
              <w:t xml:space="preserve">gencja </w:t>
            </w:r>
            <w:r w:rsidRPr="00944E8A">
              <w:rPr>
                <w:rFonts w:asciiTheme="minorHAnsi" w:hAnsiTheme="minorHAnsi" w:cs="Calibri"/>
              </w:rPr>
              <w:t>R</w:t>
            </w:r>
            <w:r w:rsidR="00C21DF2">
              <w:rPr>
                <w:rFonts w:asciiTheme="minorHAnsi" w:hAnsiTheme="minorHAnsi" w:cs="Calibri"/>
              </w:rPr>
              <w:t xml:space="preserve">estrukturyzacji i </w:t>
            </w:r>
            <w:r w:rsidRPr="00944E8A">
              <w:rPr>
                <w:rFonts w:asciiTheme="minorHAnsi" w:hAnsiTheme="minorHAnsi" w:cs="Calibri"/>
              </w:rPr>
              <w:t>M</w:t>
            </w:r>
            <w:r w:rsidR="00C21DF2">
              <w:rPr>
                <w:rFonts w:asciiTheme="minorHAnsi" w:hAnsiTheme="minorHAnsi" w:cs="Calibri"/>
              </w:rPr>
              <w:t xml:space="preserve">odernizacja </w:t>
            </w:r>
            <w:r w:rsidRPr="00944E8A">
              <w:rPr>
                <w:rFonts w:asciiTheme="minorHAnsi" w:hAnsiTheme="minorHAnsi" w:cs="Calibri"/>
              </w:rPr>
              <w:t>R</w:t>
            </w:r>
            <w:r w:rsidR="00C21DF2">
              <w:rPr>
                <w:rFonts w:asciiTheme="minorHAnsi" w:hAnsiTheme="minorHAnsi" w:cs="Calibri"/>
              </w:rPr>
              <w:t>olnictwa</w:t>
            </w:r>
            <w:r w:rsidRPr="00944E8A">
              <w:rPr>
                <w:rFonts w:asciiTheme="minorHAnsi" w:hAnsiTheme="minorHAnsi" w:cs="Calibri"/>
              </w:rPr>
              <w:t xml:space="preserve">, </w:t>
            </w:r>
            <w:r>
              <w:rPr>
                <w:rFonts w:asciiTheme="minorHAnsi" w:hAnsiTheme="minorHAnsi" w:cs="Calibri"/>
              </w:rPr>
              <w:t>G</w:t>
            </w:r>
            <w:r w:rsidRPr="00944E8A">
              <w:rPr>
                <w:rFonts w:asciiTheme="minorHAnsi" w:hAnsiTheme="minorHAnsi" w:cs="Calibri"/>
              </w:rPr>
              <w:t>mina</w:t>
            </w:r>
            <w:r>
              <w:rPr>
                <w:rFonts w:asciiTheme="minorHAnsi" w:hAnsiTheme="minorHAnsi" w:cs="Calibri"/>
              </w:rPr>
              <w:t xml:space="preserve"> Przytyk</w:t>
            </w:r>
          </w:p>
        </w:tc>
        <w:tc>
          <w:tcPr>
            <w:tcW w:w="4252" w:type="dxa"/>
            <w:gridSpan w:val="6"/>
          </w:tcPr>
          <w:p w:rsidR="00B430AE" w:rsidRPr="00944E8A" w:rsidRDefault="00B430AE" w:rsidP="00944E8A">
            <w:pPr>
              <w:jc w:val="center"/>
              <w:rPr>
                <w:rFonts w:asciiTheme="minorHAnsi" w:hAnsiTheme="minorHAnsi"/>
              </w:rPr>
            </w:pPr>
            <w:r w:rsidRPr="00944E8A">
              <w:rPr>
                <w:rFonts w:asciiTheme="minorHAnsi" w:hAnsiTheme="minorHAnsi"/>
                <w:bCs/>
              </w:rPr>
              <w:t>zadanie realizowane w</w:t>
            </w:r>
            <w:r w:rsidRPr="00944E8A">
              <w:rPr>
                <w:rFonts w:asciiTheme="minorHAnsi" w:hAnsiTheme="minorHAnsi"/>
              </w:rPr>
              <w:t xml:space="preserve"> ramach bieżącej działalności</w:t>
            </w:r>
          </w:p>
        </w:tc>
        <w:tc>
          <w:tcPr>
            <w:tcW w:w="2630" w:type="dxa"/>
          </w:tcPr>
          <w:p w:rsidR="00B430AE" w:rsidRPr="00944E8A" w:rsidRDefault="003776E0" w:rsidP="00C37609">
            <w:pPr>
              <w:rPr>
                <w:rFonts w:asciiTheme="minorHAnsi" w:hAnsiTheme="minorHAnsi"/>
              </w:rPr>
            </w:pPr>
            <w:r w:rsidRPr="003776E0">
              <w:rPr>
                <w:rFonts w:asciiTheme="minorHAnsi" w:hAnsiTheme="minorHAnsi"/>
              </w:rPr>
              <w:t>środki własne gminy</w:t>
            </w:r>
            <w:r w:rsidR="00B430AE" w:rsidRPr="00944E8A">
              <w:rPr>
                <w:rFonts w:asciiTheme="minorHAnsi" w:hAnsiTheme="minorHAnsi"/>
              </w:rPr>
              <w:t xml:space="preserve">, budżety </w:t>
            </w:r>
            <w:r w:rsidR="00C37609">
              <w:rPr>
                <w:rFonts w:asciiTheme="minorHAnsi" w:hAnsiTheme="minorHAnsi"/>
              </w:rPr>
              <w:t xml:space="preserve">wskazanych </w:t>
            </w:r>
            <w:r w:rsidR="00B430AE" w:rsidRPr="00944E8A">
              <w:rPr>
                <w:rFonts w:asciiTheme="minorHAnsi" w:hAnsiTheme="minorHAnsi"/>
              </w:rPr>
              <w:t>instytucji</w:t>
            </w:r>
          </w:p>
        </w:tc>
      </w:tr>
      <w:tr w:rsidR="00047037" w:rsidRPr="00944E8A" w:rsidTr="007F1BEF">
        <w:trPr>
          <w:cantSplit/>
          <w:trHeight w:val="262"/>
        </w:trPr>
        <w:tc>
          <w:tcPr>
            <w:tcW w:w="3795" w:type="dxa"/>
            <w:shd w:val="clear" w:color="auto" w:fill="FFFFFF" w:themeFill="background1"/>
          </w:tcPr>
          <w:p w:rsidR="00047037" w:rsidRPr="00C37609" w:rsidRDefault="00047037" w:rsidP="003807DC">
            <w:pPr>
              <w:rPr>
                <w:rFonts w:asciiTheme="minorHAnsi" w:hAnsiTheme="minorHAnsi"/>
              </w:rPr>
            </w:pPr>
            <w:r w:rsidRPr="00C37609">
              <w:rPr>
                <w:rFonts w:asciiTheme="minorHAnsi" w:hAnsiTheme="minorHAnsi"/>
              </w:rPr>
              <w:t>Promocja pakietów rolno-środowiskowo-klimatycznych, w ramach których rolnik łąki otrzymuje płatność za koszenie łąki</w:t>
            </w:r>
          </w:p>
        </w:tc>
        <w:tc>
          <w:tcPr>
            <w:tcW w:w="1424" w:type="dxa"/>
          </w:tcPr>
          <w:p w:rsidR="00047037" w:rsidRPr="00944E8A" w:rsidRDefault="00047037" w:rsidP="008E25C9">
            <w:pPr>
              <w:jc w:val="center"/>
              <w:rPr>
                <w:rFonts w:asciiTheme="minorHAnsi" w:hAnsiTheme="minorHAnsi"/>
              </w:rPr>
            </w:pPr>
            <w:r w:rsidRPr="00944E8A">
              <w:rPr>
                <w:rFonts w:asciiTheme="minorHAnsi" w:hAnsiTheme="minorHAnsi"/>
              </w:rPr>
              <w:t>własne, monitorowane</w:t>
            </w:r>
          </w:p>
        </w:tc>
        <w:tc>
          <w:tcPr>
            <w:tcW w:w="2119" w:type="dxa"/>
          </w:tcPr>
          <w:p w:rsidR="00047037" w:rsidRPr="00944E8A" w:rsidRDefault="00047037" w:rsidP="008E25C9">
            <w:pPr>
              <w:jc w:val="center"/>
              <w:rPr>
                <w:rFonts w:asciiTheme="minorHAnsi" w:hAnsiTheme="minorHAnsi"/>
              </w:rPr>
            </w:pPr>
            <w:r w:rsidRPr="00944E8A">
              <w:rPr>
                <w:rFonts w:asciiTheme="minorHAnsi" w:hAnsiTheme="minorHAnsi" w:cs="Calibri"/>
              </w:rPr>
              <w:t>Mazowiecki Ośrodek Doradztwa Rolniczego, A</w:t>
            </w:r>
            <w:r>
              <w:rPr>
                <w:rFonts w:asciiTheme="minorHAnsi" w:hAnsiTheme="minorHAnsi" w:cs="Calibri"/>
              </w:rPr>
              <w:t xml:space="preserve">gencja </w:t>
            </w:r>
            <w:r w:rsidRPr="00944E8A">
              <w:rPr>
                <w:rFonts w:asciiTheme="minorHAnsi" w:hAnsiTheme="minorHAnsi" w:cs="Calibri"/>
              </w:rPr>
              <w:t>R</w:t>
            </w:r>
            <w:r>
              <w:rPr>
                <w:rFonts w:asciiTheme="minorHAnsi" w:hAnsiTheme="minorHAnsi" w:cs="Calibri"/>
              </w:rPr>
              <w:t xml:space="preserve">estrukturyzacji i </w:t>
            </w:r>
            <w:r w:rsidRPr="00944E8A">
              <w:rPr>
                <w:rFonts w:asciiTheme="minorHAnsi" w:hAnsiTheme="minorHAnsi" w:cs="Calibri"/>
              </w:rPr>
              <w:t>M</w:t>
            </w:r>
            <w:r>
              <w:rPr>
                <w:rFonts w:asciiTheme="minorHAnsi" w:hAnsiTheme="minorHAnsi" w:cs="Calibri"/>
              </w:rPr>
              <w:t xml:space="preserve">odernizacja </w:t>
            </w:r>
            <w:r w:rsidRPr="00944E8A">
              <w:rPr>
                <w:rFonts w:asciiTheme="minorHAnsi" w:hAnsiTheme="minorHAnsi" w:cs="Calibri"/>
              </w:rPr>
              <w:t>R</w:t>
            </w:r>
            <w:r>
              <w:rPr>
                <w:rFonts w:asciiTheme="minorHAnsi" w:hAnsiTheme="minorHAnsi" w:cs="Calibri"/>
              </w:rPr>
              <w:t>olnictwa</w:t>
            </w:r>
            <w:r w:rsidRPr="00944E8A">
              <w:rPr>
                <w:rFonts w:asciiTheme="minorHAnsi" w:hAnsiTheme="minorHAnsi" w:cs="Calibri"/>
              </w:rPr>
              <w:t xml:space="preserve">, </w:t>
            </w:r>
            <w:r>
              <w:rPr>
                <w:rFonts w:asciiTheme="minorHAnsi" w:hAnsiTheme="minorHAnsi" w:cs="Calibri"/>
              </w:rPr>
              <w:t>G</w:t>
            </w:r>
            <w:r w:rsidRPr="00944E8A">
              <w:rPr>
                <w:rFonts w:asciiTheme="minorHAnsi" w:hAnsiTheme="minorHAnsi" w:cs="Calibri"/>
              </w:rPr>
              <w:t>mina</w:t>
            </w:r>
            <w:r>
              <w:rPr>
                <w:rFonts w:asciiTheme="minorHAnsi" w:hAnsiTheme="minorHAnsi" w:cs="Calibri"/>
              </w:rPr>
              <w:t xml:space="preserve"> Przytyk</w:t>
            </w:r>
          </w:p>
        </w:tc>
        <w:tc>
          <w:tcPr>
            <w:tcW w:w="4252" w:type="dxa"/>
            <w:gridSpan w:val="6"/>
          </w:tcPr>
          <w:p w:rsidR="00047037" w:rsidRPr="00944E8A" w:rsidRDefault="00047037" w:rsidP="008E25C9">
            <w:pPr>
              <w:jc w:val="center"/>
              <w:rPr>
                <w:rFonts w:asciiTheme="minorHAnsi" w:hAnsiTheme="minorHAnsi"/>
              </w:rPr>
            </w:pPr>
            <w:r w:rsidRPr="00944E8A">
              <w:rPr>
                <w:rFonts w:asciiTheme="minorHAnsi" w:hAnsiTheme="minorHAnsi"/>
                <w:bCs/>
              </w:rPr>
              <w:t>zadanie realizowane w</w:t>
            </w:r>
            <w:r w:rsidRPr="00944E8A">
              <w:rPr>
                <w:rFonts w:asciiTheme="minorHAnsi" w:hAnsiTheme="minorHAnsi"/>
              </w:rPr>
              <w:t xml:space="preserve"> ramach bieżącej działalności</w:t>
            </w:r>
          </w:p>
        </w:tc>
        <w:tc>
          <w:tcPr>
            <w:tcW w:w="2630" w:type="dxa"/>
          </w:tcPr>
          <w:p w:rsidR="00047037" w:rsidRPr="00944E8A" w:rsidRDefault="00047037" w:rsidP="008E25C9">
            <w:pPr>
              <w:rPr>
                <w:rFonts w:asciiTheme="minorHAnsi" w:hAnsiTheme="minorHAnsi"/>
              </w:rPr>
            </w:pPr>
            <w:r w:rsidRPr="003776E0">
              <w:rPr>
                <w:rFonts w:asciiTheme="minorHAnsi" w:hAnsiTheme="minorHAnsi"/>
              </w:rPr>
              <w:t>środki własne gminy</w:t>
            </w:r>
            <w:r w:rsidRPr="00944E8A">
              <w:rPr>
                <w:rFonts w:asciiTheme="minorHAnsi" w:hAnsiTheme="minorHAnsi"/>
              </w:rPr>
              <w:t xml:space="preserve">, budżety </w:t>
            </w:r>
            <w:r>
              <w:rPr>
                <w:rFonts w:asciiTheme="minorHAnsi" w:hAnsiTheme="minorHAnsi"/>
              </w:rPr>
              <w:t xml:space="preserve">wskazanych </w:t>
            </w:r>
            <w:r w:rsidRPr="00944E8A">
              <w:rPr>
                <w:rFonts w:asciiTheme="minorHAnsi" w:hAnsiTheme="minorHAnsi"/>
              </w:rPr>
              <w:t>instytucji</w:t>
            </w:r>
          </w:p>
        </w:tc>
      </w:tr>
      <w:tr w:rsidR="00047037" w:rsidRPr="00944E8A" w:rsidTr="007F1BEF">
        <w:trPr>
          <w:cantSplit/>
          <w:trHeight w:val="439"/>
        </w:trPr>
        <w:tc>
          <w:tcPr>
            <w:tcW w:w="3795" w:type="dxa"/>
            <w:vAlign w:val="center"/>
          </w:tcPr>
          <w:p w:rsidR="00047037" w:rsidRPr="002948C5" w:rsidRDefault="00047037" w:rsidP="003807DC">
            <w:pPr>
              <w:pStyle w:val="Default"/>
              <w:rPr>
                <w:rFonts w:asciiTheme="minorHAnsi" w:hAnsiTheme="minorHAnsi"/>
                <w:sz w:val="20"/>
              </w:rPr>
            </w:pPr>
            <w:r w:rsidRPr="002948C5">
              <w:rPr>
                <w:rFonts w:asciiTheme="minorHAnsi" w:hAnsiTheme="minorHAnsi"/>
                <w:sz w:val="20"/>
              </w:rPr>
              <w:t xml:space="preserve">Monitoring jakości gleb użytkowanych rolniczo </w:t>
            </w:r>
          </w:p>
        </w:tc>
        <w:tc>
          <w:tcPr>
            <w:tcW w:w="1424" w:type="dxa"/>
          </w:tcPr>
          <w:p w:rsidR="00047037" w:rsidRPr="00944E8A" w:rsidRDefault="00047037" w:rsidP="00944E8A">
            <w:pPr>
              <w:jc w:val="center"/>
              <w:rPr>
                <w:rFonts w:asciiTheme="minorHAnsi" w:hAnsiTheme="minorHAnsi"/>
              </w:rPr>
            </w:pPr>
            <w:r w:rsidRPr="00944E8A">
              <w:rPr>
                <w:rFonts w:asciiTheme="minorHAnsi" w:hAnsiTheme="minorHAnsi"/>
              </w:rPr>
              <w:t>własne, monitorowane</w:t>
            </w:r>
          </w:p>
        </w:tc>
        <w:tc>
          <w:tcPr>
            <w:tcW w:w="2119" w:type="dxa"/>
            <w:vAlign w:val="center"/>
          </w:tcPr>
          <w:p w:rsidR="00047037" w:rsidRPr="00DB286A" w:rsidRDefault="00047037" w:rsidP="003776E0">
            <w:pPr>
              <w:pStyle w:val="Default"/>
              <w:jc w:val="center"/>
              <w:rPr>
                <w:rFonts w:asciiTheme="minorHAnsi" w:hAnsiTheme="minorHAnsi"/>
                <w:sz w:val="20"/>
              </w:rPr>
            </w:pPr>
            <w:r w:rsidRPr="00DB286A">
              <w:rPr>
                <w:rFonts w:asciiTheme="minorHAnsi" w:hAnsiTheme="minorHAnsi"/>
                <w:sz w:val="20"/>
              </w:rPr>
              <w:t>Gmina Przytyk, Instytut Upraw, Nawożenia i Gleboznawstwa w Puławach, Województwo Mazowieckie, właściciele gruntów</w:t>
            </w:r>
          </w:p>
        </w:tc>
        <w:tc>
          <w:tcPr>
            <w:tcW w:w="4252" w:type="dxa"/>
            <w:gridSpan w:val="6"/>
          </w:tcPr>
          <w:p w:rsidR="00047037" w:rsidRPr="00944E8A" w:rsidRDefault="00047037" w:rsidP="00944E8A">
            <w:pPr>
              <w:jc w:val="center"/>
              <w:rPr>
                <w:rFonts w:asciiTheme="minorHAnsi" w:hAnsiTheme="minorHAnsi"/>
              </w:rPr>
            </w:pPr>
            <w:r w:rsidRPr="00944E8A">
              <w:rPr>
                <w:rFonts w:asciiTheme="minorHAnsi" w:hAnsiTheme="minorHAnsi"/>
                <w:bCs/>
              </w:rPr>
              <w:t>brak danych dotyczących kosztów</w:t>
            </w:r>
          </w:p>
        </w:tc>
        <w:tc>
          <w:tcPr>
            <w:tcW w:w="2630" w:type="dxa"/>
          </w:tcPr>
          <w:p w:rsidR="00047037" w:rsidRPr="00944E8A" w:rsidRDefault="00047037" w:rsidP="00944E8A">
            <w:pPr>
              <w:rPr>
                <w:rFonts w:asciiTheme="minorHAnsi" w:hAnsiTheme="minorHAnsi"/>
              </w:rPr>
            </w:pPr>
            <w:r w:rsidRPr="003776E0">
              <w:rPr>
                <w:rFonts w:asciiTheme="minorHAnsi" w:hAnsiTheme="minorHAnsi"/>
              </w:rPr>
              <w:t>środki własne gminy</w:t>
            </w:r>
            <w:r w:rsidRPr="00944E8A">
              <w:rPr>
                <w:rFonts w:asciiTheme="minorHAnsi" w:hAnsiTheme="minorHAnsi"/>
              </w:rPr>
              <w:t>, budżet jednostki fundusze ekologiczne</w:t>
            </w:r>
          </w:p>
        </w:tc>
      </w:tr>
      <w:tr w:rsidR="00047037" w:rsidRPr="00944E8A" w:rsidTr="007F1BEF">
        <w:trPr>
          <w:cantSplit/>
          <w:trHeight w:val="439"/>
        </w:trPr>
        <w:tc>
          <w:tcPr>
            <w:tcW w:w="3795" w:type="dxa"/>
          </w:tcPr>
          <w:p w:rsidR="00047037" w:rsidRPr="00164412" w:rsidRDefault="00047037" w:rsidP="003807DC">
            <w:pPr>
              <w:autoSpaceDE w:val="0"/>
              <w:autoSpaceDN w:val="0"/>
              <w:adjustRightInd w:val="0"/>
              <w:rPr>
                <w:rFonts w:asciiTheme="minorHAnsi" w:hAnsiTheme="minorHAnsi"/>
                <w:color w:val="000000"/>
              </w:rPr>
            </w:pPr>
            <w:r w:rsidRPr="00164412">
              <w:rPr>
                <w:rFonts w:ascii="Calibri" w:hAnsi="Calibri" w:cs="Calibri"/>
              </w:rPr>
              <w:t>Racjonalne stosowanie wapna, nawozów sztucznych i środków ochrony roślin na terenach rolnych, zakaz składowania bezpośrednio na ziemi nawozów, pasz, obornika</w:t>
            </w:r>
            <w:r>
              <w:rPr>
                <w:rFonts w:ascii="Calibri" w:hAnsi="Calibri" w:cs="Calibri"/>
              </w:rPr>
              <w:t xml:space="preserve"> </w:t>
            </w:r>
            <w:r w:rsidRPr="00164412">
              <w:rPr>
                <w:rFonts w:ascii="Calibri" w:hAnsi="Calibri" w:cs="Calibri"/>
              </w:rPr>
              <w:t>i innych substancji wykorzystywanych w rolnictwie</w:t>
            </w:r>
          </w:p>
        </w:tc>
        <w:tc>
          <w:tcPr>
            <w:tcW w:w="1424" w:type="dxa"/>
          </w:tcPr>
          <w:p w:rsidR="00047037" w:rsidRPr="00944E8A" w:rsidRDefault="00047037" w:rsidP="00944E8A">
            <w:pPr>
              <w:jc w:val="center"/>
              <w:rPr>
                <w:rFonts w:asciiTheme="minorHAnsi" w:hAnsiTheme="minorHAnsi"/>
              </w:rPr>
            </w:pPr>
            <w:r w:rsidRPr="00944E8A">
              <w:rPr>
                <w:rFonts w:asciiTheme="minorHAnsi" w:hAnsiTheme="minorHAnsi"/>
              </w:rPr>
              <w:t>monitorowane</w:t>
            </w:r>
          </w:p>
        </w:tc>
        <w:tc>
          <w:tcPr>
            <w:tcW w:w="2119" w:type="dxa"/>
          </w:tcPr>
          <w:p w:rsidR="00047037" w:rsidRPr="00B430AE" w:rsidRDefault="00047037" w:rsidP="003776E0">
            <w:pPr>
              <w:jc w:val="center"/>
              <w:rPr>
                <w:rFonts w:asciiTheme="minorHAnsi" w:hAnsiTheme="minorHAnsi" w:cs="Calibri"/>
              </w:rPr>
            </w:pPr>
            <w:r w:rsidRPr="00B430AE">
              <w:rPr>
                <w:rStyle w:val="normaltext"/>
                <w:rFonts w:asciiTheme="minorHAnsi" w:hAnsiTheme="minorHAnsi" w:cs="Calibri"/>
                <w:sz w:val="20"/>
                <w:szCs w:val="20"/>
              </w:rPr>
              <w:t>osoby uprawiające ziemię</w:t>
            </w:r>
          </w:p>
        </w:tc>
        <w:tc>
          <w:tcPr>
            <w:tcW w:w="4252" w:type="dxa"/>
            <w:gridSpan w:val="6"/>
          </w:tcPr>
          <w:p w:rsidR="00047037" w:rsidRPr="00944E8A" w:rsidRDefault="00047037" w:rsidP="00944E8A">
            <w:pPr>
              <w:jc w:val="center"/>
              <w:rPr>
                <w:rFonts w:asciiTheme="minorHAnsi" w:hAnsiTheme="minorHAnsi"/>
              </w:rPr>
            </w:pPr>
            <w:r w:rsidRPr="00944E8A">
              <w:rPr>
                <w:rFonts w:asciiTheme="minorHAnsi" w:hAnsiTheme="minorHAnsi"/>
                <w:bCs/>
              </w:rPr>
              <w:t>brak danych dotyczących kosztów</w:t>
            </w:r>
          </w:p>
        </w:tc>
        <w:tc>
          <w:tcPr>
            <w:tcW w:w="2630" w:type="dxa"/>
          </w:tcPr>
          <w:p w:rsidR="00047037" w:rsidRPr="00944E8A" w:rsidRDefault="00047037" w:rsidP="00944E8A">
            <w:pPr>
              <w:rPr>
                <w:rFonts w:asciiTheme="minorHAnsi" w:hAnsiTheme="minorHAnsi"/>
              </w:rPr>
            </w:pPr>
            <w:r w:rsidRPr="00944E8A">
              <w:rPr>
                <w:rFonts w:asciiTheme="minorHAnsi" w:hAnsiTheme="minorHAnsi"/>
              </w:rPr>
              <w:t>środki właścicieli terenu</w:t>
            </w:r>
          </w:p>
        </w:tc>
      </w:tr>
      <w:tr w:rsidR="00047037" w:rsidRPr="00944E8A" w:rsidTr="007F1BEF">
        <w:trPr>
          <w:cantSplit/>
          <w:trHeight w:val="439"/>
        </w:trPr>
        <w:tc>
          <w:tcPr>
            <w:tcW w:w="3795" w:type="dxa"/>
            <w:vAlign w:val="center"/>
          </w:tcPr>
          <w:p w:rsidR="00047037" w:rsidRPr="002948C5" w:rsidRDefault="00047037" w:rsidP="003807DC">
            <w:pPr>
              <w:pStyle w:val="TableContents"/>
              <w:rPr>
                <w:rFonts w:asciiTheme="minorHAnsi" w:hAnsiTheme="minorHAnsi"/>
                <w:sz w:val="20"/>
                <w:szCs w:val="20"/>
              </w:rPr>
            </w:pPr>
            <w:r w:rsidRPr="002948C5">
              <w:rPr>
                <w:rFonts w:asciiTheme="minorHAnsi" w:hAnsiTheme="minorHAnsi" w:cs="Calibri"/>
                <w:sz w:val="20"/>
                <w:szCs w:val="20"/>
              </w:rPr>
              <w:t>Rekultywacja gruntów zdegradowanych i zdewastowanych</w:t>
            </w:r>
          </w:p>
        </w:tc>
        <w:tc>
          <w:tcPr>
            <w:tcW w:w="1424" w:type="dxa"/>
          </w:tcPr>
          <w:p w:rsidR="00047037" w:rsidRPr="00944E8A" w:rsidRDefault="00047037" w:rsidP="00944E8A">
            <w:pPr>
              <w:jc w:val="center"/>
              <w:rPr>
                <w:rFonts w:asciiTheme="minorHAnsi" w:hAnsiTheme="minorHAnsi"/>
              </w:rPr>
            </w:pPr>
            <w:r w:rsidRPr="00944E8A">
              <w:rPr>
                <w:rFonts w:asciiTheme="minorHAnsi" w:hAnsiTheme="minorHAnsi"/>
              </w:rPr>
              <w:t>monitorowane</w:t>
            </w:r>
          </w:p>
        </w:tc>
        <w:tc>
          <w:tcPr>
            <w:tcW w:w="2119" w:type="dxa"/>
            <w:vAlign w:val="center"/>
          </w:tcPr>
          <w:p w:rsidR="00047037" w:rsidRPr="00B430AE" w:rsidRDefault="00047037" w:rsidP="003776E0">
            <w:pPr>
              <w:pStyle w:val="TableContents"/>
              <w:jc w:val="center"/>
              <w:rPr>
                <w:rFonts w:asciiTheme="minorHAnsi" w:hAnsiTheme="minorHAnsi"/>
                <w:sz w:val="20"/>
                <w:szCs w:val="20"/>
              </w:rPr>
            </w:pPr>
            <w:r w:rsidRPr="00B430AE">
              <w:rPr>
                <w:rFonts w:asciiTheme="minorHAnsi" w:hAnsiTheme="minorHAnsi" w:cs="Calibri"/>
                <w:sz w:val="20"/>
                <w:szCs w:val="20"/>
              </w:rPr>
              <w:t>właściciele gruntów</w:t>
            </w:r>
          </w:p>
        </w:tc>
        <w:tc>
          <w:tcPr>
            <w:tcW w:w="4252" w:type="dxa"/>
            <w:gridSpan w:val="6"/>
          </w:tcPr>
          <w:p w:rsidR="00047037" w:rsidRPr="00944E8A" w:rsidRDefault="00047037" w:rsidP="008E25C9">
            <w:pPr>
              <w:jc w:val="center"/>
              <w:rPr>
                <w:rFonts w:asciiTheme="minorHAnsi" w:hAnsiTheme="minorHAnsi"/>
              </w:rPr>
            </w:pPr>
            <w:r w:rsidRPr="00944E8A">
              <w:rPr>
                <w:rFonts w:asciiTheme="minorHAnsi" w:hAnsiTheme="minorHAnsi"/>
                <w:bCs/>
              </w:rPr>
              <w:t>brak danych dotyczących kosztów</w:t>
            </w:r>
          </w:p>
        </w:tc>
        <w:tc>
          <w:tcPr>
            <w:tcW w:w="2630" w:type="dxa"/>
          </w:tcPr>
          <w:p w:rsidR="00047037" w:rsidRPr="00944E8A" w:rsidRDefault="00047037" w:rsidP="008E25C9">
            <w:pPr>
              <w:rPr>
                <w:rFonts w:asciiTheme="minorHAnsi" w:hAnsiTheme="minorHAnsi"/>
              </w:rPr>
            </w:pPr>
            <w:r w:rsidRPr="00944E8A">
              <w:rPr>
                <w:rFonts w:asciiTheme="minorHAnsi" w:hAnsiTheme="minorHAnsi"/>
              </w:rPr>
              <w:t>środki właścicieli terenu</w:t>
            </w:r>
          </w:p>
        </w:tc>
      </w:tr>
      <w:tr w:rsidR="00047037" w:rsidRPr="00944E8A" w:rsidTr="007F1BEF">
        <w:trPr>
          <w:cantSplit/>
          <w:trHeight w:val="439"/>
        </w:trPr>
        <w:tc>
          <w:tcPr>
            <w:tcW w:w="3795" w:type="dxa"/>
          </w:tcPr>
          <w:p w:rsidR="00047037" w:rsidRPr="002948C5" w:rsidRDefault="00047037" w:rsidP="003807DC">
            <w:pPr>
              <w:pStyle w:val="Default"/>
              <w:rPr>
                <w:rFonts w:asciiTheme="minorHAnsi" w:hAnsiTheme="minorHAnsi"/>
                <w:sz w:val="20"/>
              </w:rPr>
            </w:pPr>
            <w:r w:rsidRPr="002948C5">
              <w:rPr>
                <w:rFonts w:asciiTheme="minorHAnsi" w:hAnsiTheme="minorHAnsi"/>
                <w:sz w:val="20"/>
              </w:rPr>
              <w:lastRenderedPageBreak/>
              <w:t>Likwidacja „dzikich” wysypisk</w:t>
            </w:r>
          </w:p>
        </w:tc>
        <w:tc>
          <w:tcPr>
            <w:tcW w:w="1424" w:type="dxa"/>
          </w:tcPr>
          <w:p w:rsidR="00047037" w:rsidRPr="00944E8A" w:rsidRDefault="00047037" w:rsidP="00944E8A">
            <w:pPr>
              <w:jc w:val="center"/>
              <w:rPr>
                <w:rFonts w:asciiTheme="minorHAnsi" w:hAnsiTheme="minorHAnsi"/>
              </w:rPr>
            </w:pPr>
            <w:r w:rsidRPr="00944E8A">
              <w:rPr>
                <w:rFonts w:asciiTheme="minorHAnsi" w:hAnsiTheme="minorHAnsi"/>
              </w:rPr>
              <w:t>własne, monitorowane</w:t>
            </w:r>
          </w:p>
        </w:tc>
        <w:tc>
          <w:tcPr>
            <w:tcW w:w="2119" w:type="dxa"/>
          </w:tcPr>
          <w:p w:rsidR="00047037" w:rsidRPr="00B430AE" w:rsidRDefault="00047037" w:rsidP="003776E0">
            <w:pPr>
              <w:jc w:val="center"/>
              <w:rPr>
                <w:rFonts w:asciiTheme="minorHAnsi" w:hAnsiTheme="minorHAnsi"/>
              </w:rPr>
            </w:pPr>
            <w:r w:rsidRPr="00B430AE">
              <w:rPr>
                <w:rFonts w:asciiTheme="minorHAnsi" w:hAnsiTheme="minorHAnsi"/>
              </w:rPr>
              <w:t>Gmina Przytyk, właściciele terenu, nadleśnictwo</w:t>
            </w:r>
          </w:p>
        </w:tc>
        <w:tc>
          <w:tcPr>
            <w:tcW w:w="4252" w:type="dxa"/>
            <w:gridSpan w:val="6"/>
          </w:tcPr>
          <w:p w:rsidR="00047037" w:rsidRPr="00944E8A" w:rsidRDefault="00047037" w:rsidP="00944E8A">
            <w:pPr>
              <w:jc w:val="center"/>
              <w:rPr>
                <w:rFonts w:asciiTheme="minorHAnsi" w:hAnsiTheme="minorHAnsi"/>
                <w:bCs/>
              </w:rPr>
            </w:pPr>
            <w:r w:rsidRPr="00944E8A">
              <w:rPr>
                <w:rFonts w:asciiTheme="minorHAnsi" w:hAnsiTheme="minorHAnsi"/>
                <w:bCs/>
              </w:rPr>
              <w:t>brak danych dotyczących kosztów</w:t>
            </w:r>
          </w:p>
        </w:tc>
        <w:tc>
          <w:tcPr>
            <w:tcW w:w="2630" w:type="dxa"/>
          </w:tcPr>
          <w:p w:rsidR="00047037" w:rsidRPr="00944E8A" w:rsidRDefault="00047037" w:rsidP="00944E8A">
            <w:pPr>
              <w:rPr>
                <w:rFonts w:asciiTheme="minorHAnsi" w:hAnsiTheme="minorHAnsi"/>
              </w:rPr>
            </w:pPr>
            <w:r w:rsidRPr="003776E0">
              <w:rPr>
                <w:rFonts w:asciiTheme="minorHAnsi" w:hAnsiTheme="minorHAnsi"/>
              </w:rPr>
              <w:t>środki własne gminy</w:t>
            </w:r>
            <w:r>
              <w:rPr>
                <w:rFonts w:asciiTheme="minorHAnsi" w:hAnsiTheme="minorHAnsi"/>
              </w:rPr>
              <w:t>, środki właścicieli terenu, środki nadleśnictwa</w:t>
            </w:r>
          </w:p>
        </w:tc>
      </w:tr>
    </w:tbl>
    <w:p w:rsidR="00A224AC" w:rsidRPr="000E6593" w:rsidRDefault="00A224AC" w:rsidP="00A224AC">
      <w:pPr>
        <w:rPr>
          <w:rFonts w:asciiTheme="minorHAnsi" w:hAnsiTheme="minorHAnsi"/>
          <w:sz w:val="16"/>
          <w:szCs w:val="16"/>
        </w:rPr>
      </w:pPr>
    </w:p>
    <w:p w:rsidR="00A224AC" w:rsidRPr="00294996" w:rsidRDefault="00F61F0A" w:rsidP="00F61F0A">
      <w:pPr>
        <w:pStyle w:val="2nagowekPOSzwolen2017"/>
      </w:pPr>
      <w:bookmarkStart w:id="260" w:name="_Toc480371174"/>
      <w:bookmarkStart w:id="261" w:name="_Toc493845836"/>
      <w:r>
        <w:t>8</w:t>
      </w:r>
      <w:r w:rsidR="00A224AC" w:rsidRPr="00294996">
        <w:t>.8. Obszar interwencji: zasoby przyrody</w:t>
      </w:r>
      <w:bookmarkEnd w:id="260"/>
      <w:bookmarkEnd w:id="2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93"/>
        <w:gridCol w:w="1425"/>
        <w:gridCol w:w="2119"/>
        <w:gridCol w:w="708"/>
        <w:gridCol w:w="623"/>
        <w:gridCol w:w="654"/>
        <w:gridCol w:w="623"/>
        <w:gridCol w:w="683"/>
        <w:gridCol w:w="1103"/>
        <w:gridCol w:w="2489"/>
      </w:tblGrid>
      <w:tr w:rsidR="00A224AC" w:rsidRPr="008C6991" w:rsidTr="007F1BEF">
        <w:trPr>
          <w:trHeight w:val="188"/>
          <w:tblHeader/>
        </w:trPr>
        <w:tc>
          <w:tcPr>
            <w:tcW w:w="1334" w:type="pct"/>
            <w:vMerge w:val="restart"/>
            <w:shd w:val="clear" w:color="auto" w:fill="FFFFFF" w:themeFill="background1"/>
          </w:tcPr>
          <w:p w:rsidR="00A224AC" w:rsidRPr="008C6991" w:rsidRDefault="00A224AC" w:rsidP="00944E8A">
            <w:pPr>
              <w:pStyle w:val="Default"/>
              <w:jc w:val="center"/>
              <w:rPr>
                <w:rFonts w:asciiTheme="minorHAnsi" w:hAnsiTheme="minorHAnsi"/>
                <w:b/>
                <w:bCs/>
                <w:sz w:val="20"/>
              </w:rPr>
            </w:pPr>
          </w:p>
          <w:p w:rsidR="00A224AC" w:rsidRPr="008C6991" w:rsidRDefault="00A224AC" w:rsidP="00944E8A">
            <w:pPr>
              <w:pStyle w:val="Default"/>
              <w:jc w:val="center"/>
              <w:rPr>
                <w:rFonts w:asciiTheme="minorHAnsi" w:hAnsiTheme="minorHAnsi"/>
                <w:sz w:val="20"/>
              </w:rPr>
            </w:pPr>
            <w:r w:rsidRPr="008C6991">
              <w:rPr>
                <w:rFonts w:asciiTheme="minorHAnsi" w:hAnsiTheme="minorHAnsi"/>
                <w:b/>
                <w:bCs/>
                <w:sz w:val="20"/>
              </w:rPr>
              <w:t>Zadanie</w:t>
            </w:r>
          </w:p>
        </w:tc>
        <w:tc>
          <w:tcPr>
            <w:tcW w:w="501" w:type="pct"/>
            <w:vMerge w:val="restart"/>
          </w:tcPr>
          <w:p w:rsidR="00A224AC" w:rsidRPr="008C6991" w:rsidRDefault="00A224AC" w:rsidP="00944E8A">
            <w:pPr>
              <w:pStyle w:val="Default"/>
              <w:jc w:val="center"/>
              <w:rPr>
                <w:rFonts w:asciiTheme="minorHAnsi" w:hAnsiTheme="minorHAnsi"/>
                <w:b/>
                <w:sz w:val="20"/>
              </w:rPr>
            </w:pPr>
          </w:p>
          <w:p w:rsidR="00A224AC" w:rsidRPr="008C6991" w:rsidRDefault="00A224AC" w:rsidP="00944E8A">
            <w:pPr>
              <w:pStyle w:val="Default"/>
              <w:jc w:val="center"/>
              <w:rPr>
                <w:rFonts w:asciiTheme="minorHAnsi" w:hAnsiTheme="minorHAnsi"/>
                <w:b/>
                <w:sz w:val="20"/>
              </w:rPr>
            </w:pPr>
            <w:r w:rsidRPr="008C6991">
              <w:rPr>
                <w:rFonts w:asciiTheme="minorHAnsi" w:hAnsiTheme="minorHAnsi"/>
                <w:b/>
                <w:sz w:val="20"/>
              </w:rPr>
              <w:t>Rodzaj zadania</w:t>
            </w:r>
          </w:p>
        </w:tc>
        <w:tc>
          <w:tcPr>
            <w:tcW w:w="745" w:type="pct"/>
            <w:vMerge w:val="restart"/>
          </w:tcPr>
          <w:p w:rsidR="00A224AC" w:rsidRPr="008C6991" w:rsidRDefault="00A224AC" w:rsidP="0075529A">
            <w:pPr>
              <w:pStyle w:val="Default"/>
              <w:jc w:val="center"/>
              <w:rPr>
                <w:rFonts w:asciiTheme="minorHAnsi" w:hAnsiTheme="minorHAnsi"/>
                <w:sz w:val="20"/>
              </w:rPr>
            </w:pPr>
            <w:r w:rsidRPr="008C6991">
              <w:rPr>
                <w:rFonts w:asciiTheme="minorHAnsi" w:hAnsiTheme="minorHAnsi"/>
                <w:b/>
                <w:bCs/>
                <w:sz w:val="20"/>
              </w:rPr>
              <w:t>Podmioty odpowiedzialne za realizację</w:t>
            </w:r>
          </w:p>
        </w:tc>
        <w:tc>
          <w:tcPr>
            <w:tcW w:w="1545" w:type="pct"/>
            <w:gridSpan w:val="6"/>
          </w:tcPr>
          <w:p w:rsidR="00A224AC" w:rsidRPr="008C6991" w:rsidRDefault="00A224AC" w:rsidP="00944E8A">
            <w:pPr>
              <w:pStyle w:val="Default"/>
              <w:jc w:val="center"/>
              <w:rPr>
                <w:rFonts w:asciiTheme="minorHAnsi" w:hAnsiTheme="minorHAnsi"/>
                <w:sz w:val="20"/>
              </w:rPr>
            </w:pPr>
            <w:r w:rsidRPr="008C6991">
              <w:rPr>
                <w:rFonts w:asciiTheme="minorHAnsi" w:hAnsiTheme="minorHAnsi"/>
                <w:b/>
                <w:bCs/>
                <w:sz w:val="20"/>
              </w:rPr>
              <w:t>Szacunkowe koszty realizacji zadania (w tys. zł)</w:t>
            </w:r>
          </w:p>
        </w:tc>
        <w:tc>
          <w:tcPr>
            <w:tcW w:w="875" w:type="pct"/>
            <w:vMerge w:val="restart"/>
          </w:tcPr>
          <w:p w:rsidR="00A224AC" w:rsidRPr="008C6991" w:rsidRDefault="00A224AC" w:rsidP="00944E8A">
            <w:pPr>
              <w:jc w:val="center"/>
              <w:rPr>
                <w:rFonts w:asciiTheme="minorHAnsi" w:hAnsiTheme="minorHAnsi"/>
              </w:rPr>
            </w:pPr>
          </w:p>
          <w:p w:rsidR="00A224AC" w:rsidRPr="008C6991" w:rsidRDefault="00A224AC" w:rsidP="00944E8A">
            <w:pPr>
              <w:jc w:val="center"/>
              <w:rPr>
                <w:rFonts w:asciiTheme="minorHAnsi" w:hAnsiTheme="minorHAnsi"/>
              </w:rPr>
            </w:pPr>
            <w:r w:rsidRPr="008C6991">
              <w:rPr>
                <w:rFonts w:asciiTheme="minorHAnsi" w:hAnsiTheme="minorHAnsi"/>
                <w:b/>
                <w:bCs/>
              </w:rPr>
              <w:t>Źródła finansowania</w:t>
            </w:r>
          </w:p>
        </w:tc>
      </w:tr>
      <w:tr w:rsidR="00A224AC" w:rsidRPr="008C6991" w:rsidTr="007F1BEF">
        <w:trPr>
          <w:trHeight w:val="106"/>
          <w:tblHeader/>
        </w:trPr>
        <w:tc>
          <w:tcPr>
            <w:tcW w:w="1334" w:type="pct"/>
            <w:vMerge/>
            <w:shd w:val="clear" w:color="auto" w:fill="FFFFFF" w:themeFill="background1"/>
          </w:tcPr>
          <w:p w:rsidR="00A224AC" w:rsidRPr="008C6991" w:rsidRDefault="00A224AC" w:rsidP="00944E8A">
            <w:pPr>
              <w:rPr>
                <w:rFonts w:asciiTheme="minorHAnsi" w:hAnsiTheme="minorHAnsi"/>
              </w:rPr>
            </w:pPr>
          </w:p>
        </w:tc>
        <w:tc>
          <w:tcPr>
            <w:tcW w:w="501" w:type="pct"/>
            <w:vMerge/>
          </w:tcPr>
          <w:p w:rsidR="00A224AC" w:rsidRPr="008C6991" w:rsidRDefault="00A224AC" w:rsidP="00944E8A">
            <w:pPr>
              <w:jc w:val="center"/>
              <w:rPr>
                <w:rFonts w:asciiTheme="minorHAnsi" w:hAnsiTheme="minorHAnsi"/>
              </w:rPr>
            </w:pPr>
          </w:p>
        </w:tc>
        <w:tc>
          <w:tcPr>
            <w:tcW w:w="745" w:type="pct"/>
            <w:vMerge/>
          </w:tcPr>
          <w:p w:rsidR="00A224AC" w:rsidRPr="008C6991" w:rsidRDefault="00A224AC" w:rsidP="0075529A">
            <w:pPr>
              <w:jc w:val="center"/>
              <w:rPr>
                <w:rFonts w:asciiTheme="minorHAnsi" w:hAnsiTheme="minorHAnsi"/>
              </w:rPr>
            </w:pPr>
          </w:p>
        </w:tc>
        <w:tc>
          <w:tcPr>
            <w:tcW w:w="249" w:type="pct"/>
          </w:tcPr>
          <w:p w:rsidR="00A224AC" w:rsidRPr="008C6991" w:rsidRDefault="00A224AC" w:rsidP="00944E8A">
            <w:pPr>
              <w:pStyle w:val="TableContents"/>
              <w:jc w:val="center"/>
              <w:rPr>
                <w:rFonts w:asciiTheme="minorHAnsi" w:hAnsiTheme="minorHAnsi"/>
                <w:sz w:val="20"/>
                <w:szCs w:val="20"/>
              </w:rPr>
            </w:pPr>
            <w:r w:rsidRPr="008C6991">
              <w:rPr>
                <w:rFonts w:asciiTheme="minorHAnsi" w:hAnsiTheme="minorHAnsi"/>
                <w:b/>
                <w:bCs/>
                <w:sz w:val="20"/>
                <w:szCs w:val="20"/>
              </w:rPr>
              <w:t>2017</w:t>
            </w:r>
          </w:p>
        </w:tc>
        <w:tc>
          <w:tcPr>
            <w:tcW w:w="219" w:type="pct"/>
          </w:tcPr>
          <w:p w:rsidR="00A224AC" w:rsidRPr="008C6991" w:rsidRDefault="00A224AC" w:rsidP="00944E8A">
            <w:pPr>
              <w:pStyle w:val="TableContents"/>
              <w:jc w:val="center"/>
              <w:rPr>
                <w:rFonts w:asciiTheme="minorHAnsi" w:hAnsiTheme="minorHAnsi"/>
                <w:sz w:val="20"/>
                <w:szCs w:val="20"/>
              </w:rPr>
            </w:pPr>
            <w:r w:rsidRPr="008C6991">
              <w:rPr>
                <w:rFonts w:asciiTheme="minorHAnsi" w:hAnsiTheme="minorHAnsi"/>
                <w:b/>
                <w:bCs/>
                <w:sz w:val="20"/>
                <w:szCs w:val="20"/>
              </w:rPr>
              <w:t>2018</w:t>
            </w:r>
          </w:p>
        </w:tc>
        <w:tc>
          <w:tcPr>
            <w:tcW w:w="230" w:type="pct"/>
          </w:tcPr>
          <w:p w:rsidR="00A224AC" w:rsidRPr="008C6991" w:rsidRDefault="00A224AC" w:rsidP="00944E8A">
            <w:pPr>
              <w:pStyle w:val="TableContents"/>
              <w:jc w:val="center"/>
              <w:rPr>
                <w:rFonts w:asciiTheme="minorHAnsi" w:hAnsiTheme="minorHAnsi"/>
                <w:sz w:val="20"/>
                <w:szCs w:val="20"/>
              </w:rPr>
            </w:pPr>
            <w:r w:rsidRPr="008C6991">
              <w:rPr>
                <w:rFonts w:asciiTheme="minorHAnsi" w:hAnsiTheme="minorHAnsi"/>
                <w:b/>
                <w:bCs/>
                <w:sz w:val="20"/>
                <w:szCs w:val="20"/>
              </w:rPr>
              <w:t>2019</w:t>
            </w:r>
          </w:p>
        </w:tc>
        <w:tc>
          <w:tcPr>
            <w:tcW w:w="219" w:type="pct"/>
          </w:tcPr>
          <w:p w:rsidR="00A224AC" w:rsidRPr="008C6991" w:rsidRDefault="00A224AC" w:rsidP="00944E8A">
            <w:pPr>
              <w:pStyle w:val="TableContents"/>
              <w:jc w:val="center"/>
              <w:rPr>
                <w:rFonts w:asciiTheme="minorHAnsi" w:hAnsiTheme="minorHAnsi"/>
                <w:sz w:val="20"/>
                <w:szCs w:val="20"/>
              </w:rPr>
            </w:pPr>
            <w:r w:rsidRPr="008C6991">
              <w:rPr>
                <w:rFonts w:asciiTheme="minorHAnsi" w:hAnsiTheme="minorHAnsi"/>
                <w:b/>
                <w:bCs/>
                <w:sz w:val="20"/>
                <w:szCs w:val="20"/>
              </w:rPr>
              <w:t>2020</w:t>
            </w:r>
          </w:p>
        </w:tc>
        <w:tc>
          <w:tcPr>
            <w:tcW w:w="240" w:type="pct"/>
          </w:tcPr>
          <w:p w:rsidR="00A224AC" w:rsidRPr="008C6991" w:rsidRDefault="00A224AC" w:rsidP="00944E8A">
            <w:pPr>
              <w:pStyle w:val="TableContents"/>
              <w:jc w:val="center"/>
              <w:rPr>
                <w:rFonts w:asciiTheme="minorHAnsi" w:hAnsiTheme="minorHAnsi"/>
                <w:sz w:val="20"/>
                <w:szCs w:val="20"/>
              </w:rPr>
            </w:pPr>
            <w:r w:rsidRPr="008C6991">
              <w:rPr>
                <w:rFonts w:asciiTheme="minorHAnsi" w:hAnsiTheme="minorHAnsi"/>
                <w:b/>
                <w:bCs/>
                <w:sz w:val="20"/>
                <w:szCs w:val="20"/>
              </w:rPr>
              <w:t>2021-2024</w:t>
            </w:r>
          </w:p>
        </w:tc>
        <w:tc>
          <w:tcPr>
            <w:tcW w:w="388" w:type="pct"/>
          </w:tcPr>
          <w:p w:rsidR="00A224AC" w:rsidRPr="008C6991" w:rsidRDefault="00A224AC" w:rsidP="00944E8A">
            <w:pPr>
              <w:jc w:val="center"/>
              <w:rPr>
                <w:rFonts w:asciiTheme="minorHAnsi" w:hAnsiTheme="minorHAnsi"/>
              </w:rPr>
            </w:pPr>
            <w:r w:rsidRPr="008C6991">
              <w:rPr>
                <w:rFonts w:asciiTheme="minorHAnsi" w:hAnsiTheme="minorHAnsi"/>
                <w:b/>
                <w:bCs/>
              </w:rPr>
              <w:t>Razem</w:t>
            </w:r>
          </w:p>
        </w:tc>
        <w:tc>
          <w:tcPr>
            <w:tcW w:w="875" w:type="pct"/>
            <w:vMerge/>
          </w:tcPr>
          <w:p w:rsidR="00A224AC" w:rsidRPr="008C6991" w:rsidRDefault="00A224AC" w:rsidP="00944E8A">
            <w:pPr>
              <w:rPr>
                <w:rFonts w:asciiTheme="minorHAnsi" w:hAnsiTheme="minorHAnsi"/>
              </w:rPr>
            </w:pPr>
          </w:p>
        </w:tc>
      </w:tr>
      <w:tr w:rsidR="00783985" w:rsidRPr="008C6991" w:rsidTr="007F1BEF">
        <w:trPr>
          <w:cantSplit/>
          <w:trHeight w:val="689"/>
        </w:trPr>
        <w:tc>
          <w:tcPr>
            <w:tcW w:w="1334" w:type="pct"/>
          </w:tcPr>
          <w:p w:rsidR="00783985" w:rsidRPr="008C6991" w:rsidRDefault="00783985" w:rsidP="003807DC">
            <w:pPr>
              <w:rPr>
                <w:rFonts w:asciiTheme="minorHAnsi" w:hAnsiTheme="minorHAnsi"/>
                <w:color w:val="000000" w:themeColor="text1"/>
              </w:rPr>
            </w:pPr>
            <w:r w:rsidRPr="008C6991">
              <w:rPr>
                <w:rFonts w:asciiTheme="minorHAnsi" w:eastAsia="TimesNewRoman" w:hAnsiTheme="minorHAnsi" w:cs="TimesNewRoman"/>
              </w:rPr>
              <w:t>Wdrożenie wytycznych wynikających z audytu krajobrazowego, który sporządzi Wojewoda Mazowiecki do 2018 roku</w:t>
            </w:r>
          </w:p>
        </w:tc>
        <w:tc>
          <w:tcPr>
            <w:tcW w:w="501" w:type="pct"/>
          </w:tcPr>
          <w:p w:rsidR="00783985" w:rsidRPr="008C6991" w:rsidRDefault="0075529A" w:rsidP="00944E8A">
            <w:pPr>
              <w:jc w:val="center"/>
              <w:rPr>
                <w:rFonts w:asciiTheme="minorHAnsi" w:hAnsiTheme="minorHAnsi"/>
              </w:rPr>
            </w:pPr>
            <w:r w:rsidRPr="008C6991">
              <w:rPr>
                <w:rFonts w:asciiTheme="minorHAnsi" w:hAnsiTheme="minorHAnsi"/>
              </w:rPr>
              <w:t>własne</w:t>
            </w:r>
          </w:p>
        </w:tc>
        <w:tc>
          <w:tcPr>
            <w:tcW w:w="745" w:type="pct"/>
          </w:tcPr>
          <w:p w:rsidR="00783985" w:rsidRPr="008C6991" w:rsidRDefault="00783985" w:rsidP="0075529A">
            <w:pPr>
              <w:pStyle w:val="Default"/>
              <w:jc w:val="center"/>
              <w:rPr>
                <w:rFonts w:asciiTheme="minorHAnsi" w:hAnsiTheme="minorHAnsi"/>
                <w:color w:val="000000" w:themeColor="text1"/>
                <w:sz w:val="20"/>
              </w:rPr>
            </w:pPr>
            <w:r w:rsidRPr="008C6991">
              <w:rPr>
                <w:rFonts w:asciiTheme="minorHAnsi" w:hAnsiTheme="minorHAnsi"/>
                <w:sz w:val="20"/>
              </w:rPr>
              <w:t>Gmina Przytyk</w:t>
            </w:r>
          </w:p>
        </w:tc>
        <w:tc>
          <w:tcPr>
            <w:tcW w:w="1545" w:type="pct"/>
            <w:gridSpan w:val="6"/>
          </w:tcPr>
          <w:p w:rsidR="00783985" w:rsidRPr="008C6991" w:rsidRDefault="00783985" w:rsidP="00944E8A">
            <w:pPr>
              <w:jc w:val="center"/>
              <w:rPr>
                <w:rFonts w:asciiTheme="minorHAnsi" w:hAnsiTheme="minorHAnsi"/>
              </w:rPr>
            </w:pPr>
            <w:r w:rsidRPr="008C6991">
              <w:rPr>
                <w:rFonts w:asciiTheme="minorHAnsi" w:hAnsiTheme="minorHAnsi"/>
                <w:bCs/>
              </w:rPr>
              <w:t>brak danych dotyczących kosztów</w:t>
            </w:r>
          </w:p>
        </w:tc>
        <w:tc>
          <w:tcPr>
            <w:tcW w:w="875" w:type="pct"/>
          </w:tcPr>
          <w:p w:rsidR="00783985" w:rsidRPr="008C6991" w:rsidRDefault="0075529A" w:rsidP="00944E8A">
            <w:pPr>
              <w:rPr>
                <w:rFonts w:asciiTheme="minorHAnsi" w:hAnsiTheme="minorHAnsi"/>
              </w:rPr>
            </w:pPr>
            <w:r w:rsidRPr="008C6991">
              <w:rPr>
                <w:rFonts w:asciiTheme="minorHAnsi" w:hAnsiTheme="minorHAnsi"/>
              </w:rPr>
              <w:t>środki własne gminy</w:t>
            </w:r>
          </w:p>
        </w:tc>
      </w:tr>
      <w:tr w:rsidR="00783985" w:rsidRPr="008C6991" w:rsidTr="007F1BEF">
        <w:trPr>
          <w:cantSplit/>
          <w:trHeight w:val="689"/>
        </w:trPr>
        <w:tc>
          <w:tcPr>
            <w:tcW w:w="1334" w:type="pct"/>
          </w:tcPr>
          <w:p w:rsidR="00783985" w:rsidRPr="008C6991" w:rsidRDefault="00783985" w:rsidP="003807DC">
            <w:pPr>
              <w:rPr>
                <w:rFonts w:asciiTheme="minorHAnsi" w:hAnsiTheme="minorHAnsi"/>
              </w:rPr>
            </w:pPr>
            <w:r w:rsidRPr="008C6991">
              <w:rPr>
                <w:rFonts w:asciiTheme="minorHAnsi" w:hAnsiTheme="minorHAnsi"/>
              </w:rPr>
              <w:t>Estetyzacja budynków i przestrzeni</w:t>
            </w:r>
          </w:p>
        </w:tc>
        <w:tc>
          <w:tcPr>
            <w:tcW w:w="501" w:type="pct"/>
          </w:tcPr>
          <w:p w:rsidR="00783985" w:rsidRPr="008C6991" w:rsidRDefault="0075529A" w:rsidP="00944E8A">
            <w:pPr>
              <w:jc w:val="center"/>
              <w:rPr>
                <w:rFonts w:asciiTheme="minorHAnsi" w:hAnsiTheme="minorHAnsi"/>
              </w:rPr>
            </w:pPr>
            <w:r w:rsidRPr="008C6991">
              <w:rPr>
                <w:rFonts w:asciiTheme="minorHAnsi" w:hAnsiTheme="minorHAnsi"/>
              </w:rPr>
              <w:t xml:space="preserve">własne, </w:t>
            </w:r>
            <w:r w:rsidR="00783985" w:rsidRPr="008C6991">
              <w:rPr>
                <w:rFonts w:asciiTheme="minorHAnsi" w:hAnsiTheme="minorHAnsi"/>
              </w:rPr>
              <w:t>monitorowane</w:t>
            </w:r>
          </w:p>
        </w:tc>
        <w:tc>
          <w:tcPr>
            <w:tcW w:w="745" w:type="pct"/>
          </w:tcPr>
          <w:p w:rsidR="00783985" w:rsidRPr="008C6991" w:rsidRDefault="00783985" w:rsidP="0075529A">
            <w:pPr>
              <w:jc w:val="center"/>
              <w:rPr>
                <w:rStyle w:val="normaltext"/>
                <w:rFonts w:asciiTheme="minorHAnsi" w:hAnsiTheme="minorHAnsi" w:cs="Calibri"/>
                <w:sz w:val="20"/>
                <w:szCs w:val="20"/>
              </w:rPr>
            </w:pPr>
            <w:r w:rsidRPr="008C6991">
              <w:rPr>
                <w:rFonts w:asciiTheme="minorHAnsi" w:hAnsiTheme="minorHAnsi"/>
              </w:rPr>
              <w:t>Gmina Przytyk</w:t>
            </w:r>
            <w:r w:rsidRPr="008C6991">
              <w:rPr>
                <w:rStyle w:val="normaltext"/>
                <w:rFonts w:asciiTheme="minorHAnsi" w:hAnsiTheme="minorHAnsi" w:cs="Calibri"/>
                <w:sz w:val="20"/>
                <w:szCs w:val="20"/>
              </w:rPr>
              <w:t>, właściciele obiektów i terenów</w:t>
            </w:r>
          </w:p>
        </w:tc>
        <w:tc>
          <w:tcPr>
            <w:tcW w:w="1545" w:type="pct"/>
            <w:gridSpan w:val="6"/>
          </w:tcPr>
          <w:p w:rsidR="00783985" w:rsidRPr="008C6991" w:rsidRDefault="00783985" w:rsidP="00944E8A">
            <w:pPr>
              <w:jc w:val="center"/>
              <w:rPr>
                <w:rFonts w:asciiTheme="minorHAnsi" w:hAnsiTheme="minorHAnsi"/>
              </w:rPr>
            </w:pPr>
          </w:p>
          <w:p w:rsidR="00783985" w:rsidRPr="008C6991" w:rsidRDefault="00783985" w:rsidP="00944E8A">
            <w:pPr>
              <w:jc w:val="center"/>
              <w:rPr>
                <w:rFonts w:asciiTheme="minorHAnsi" w:hAnsiTheme="minorHAnsi"/>
              </w:rPr>
            </w:pPr>
            <w:r w:rsidRPr="008C6991">
              <w:rPr>
                <w:rFonts w:asciiTheme="minorHAnsi" w:hAnsiTheme="minorHAnsi"/>
                <w:bCs/>
              </w:rPr>
              <w:t>brak danych dotyczących kosztów</w:t>
            </w:r>
          </w:p>
        </w:tc>
        <w:tc>
          <w:tcPr>
            <w:tcW w:w="875" w:type="pct"/>
          </w:tcPr>
          <w:p w:rsidR="00783985" w:rsidRPr="008C6991" w:rsidRDefault="0075529A" w:rsidP="00944E8A">
            <w:pPr>
              <w:rPr>
                <w:rFonts w:asciiTheme="minorHAnsi" w:hAnsiTheme="minorHAnsi"/>
              </w:rPr>
            </w:pPr>
            <w:r w:rsidRPr="008C6991">
              <w:rPr>
                <w:rFonts w:asciiTheme="minorHAnsi" w:hAnsiTheme="minorHAnsi"/>
              </w:rPr>
              <w:t>środki własne gminy, środki właścicieli obiektów i terenów</w:t>
            </w:r>
          </w:p>
        </w:tc>
      </w:tr>
      <w:tr w:rsidR="00783985" w:rsidRPr="008C6991" w:rsidTr="007F1BEF">
        <w:trPr>
          <w:cantSplit/>
          <w:trHeight w:val="449"/>
        </w:trPr>
        <w:tc>
          <w:tcPr>
            <w:tcW w:w="1334" w:type="pct"/>
          </w:tcPr>
          <w:p w:rsidR="00783985" w:rsidRPr="008C6991" w:rsidRDefault="00783985" w:rsidP="003807DC">
            <w:pPr>
              <w:autoSpaceDE w:val="0"/>
              <w:autoSpaceDN w:val="0"/>
              <w:adjustRightInd w:val="0"/>
              <w:rPr>
                <w:rFonts w:asciiTheme="minorHAnsi" w:hAnsiTheme="minorHAnsi"/>
              </w:rPr>
            </w:pPr>
            <w:r w:rsidRPr="008C6991">
              <w:rPr>
                <w:rFonts w:asciiTheme="minorHAnsi" w:hAnsiTheme="minorHAnsi" w:cs="Calibri"/>
              </w:rPr>
              <w:t>Utrzymanie istniejących i tworzenie nowych pasów zieleni izolacyjnej w sąsiedztwie głównych szlaków komunikacyjnych</w:t>
            </w:r>
          </w:p>
        </w:tc>
        <w:tc>
          <w:tcPr>
            <w:tcW w:w="501" w:type="pct"/>
          </w:tcPr>
          <w:p w:rsidR="00783985" w:rsidRPr="008C6991" w:rsidRDefault="00783985" w:rsidP="00944E8A">
            <w:pPr>
              <w:jc w:val="center"/>
              <w:rPr>
                <w:rFonts w:asciiTheme="minorHAnsi" w:hAnsiTheme="minorHAnsi"/>
              </w:rPr>
            </w:pPr>
            <w:r w:rsidRPr="008C6991">
              <w:rPr>
                <w:rFonts w:asciiTheme="minorHAnsi" w:hAnsiTheme="minorHAnsi"/>
              </w:rPr>
              <w:t>własne, monitorowane</w:t>
            </w:r>
          </w:p>
        </w:tc>
        <w:tc>
          <w:tcPr>
            <w:tcW w:w="745" w:type="pct"/>
          </w:tcPr>
          <w:p w:rsidR="00783985" w:rsidRPr="008C6991" w:rsidRDefault="00783985" w:rsidP="0075529A">
            <w:pPr>
              <w:jc w:val="center"/>
              <w:rPr>
                <w:rFonts w:asciiTheme="minorHAnsi" w:hAnsiTheme="minorHAnsi"/>
              </w:rPr>
            </w:pPr>
            <w:r w:rsidRPr="008C6991">
              <w:rPr>
                <w:rStyle w:val="normaltext"/>
                <w:rFonts w:asciiTheme="minorHAnsi" w:hAnsiTheme="minorHAnsi" w:cs="Calibri"/>
                <w:sz w:val="20"/>
                <w:szCs w:val="20"/>
              </w:rPr>
              <w:t>Gmina Przytyk</w:t>
            </w:r>
            <w:r w:rsidR="0075529A" w:rsidRPr="008C6991">
              <w:rPr>
                <w:rStyle w:val="normaltext"/>
                <w:rFonts w:asciiTheme="minorHAnsi" w:hAnsiTheme="minorHAnsi" w:cs="Calibri"/>
                <w:sz w:val="20"/>
                <w:szCs w:val="20"/>
              </w:rPr>
              <w:t>, zarządcy dróg</w:t>
            </w:r>
          </w:p>
        </w:tc>
        <w:tc>
          <w:tcPr>
            <w:tcW w:w="1545" w:type="pct"/>
            <w:gridSpan w:val="6"/>
          </w:tcPr>
          <w:p w:rsidR="00783985" w:rsidRPr="008C6991" w:rsidRDefault="00783985" w:rsidP="00944E8A">
            <w:pPr>
              <w:jc w:val="center"/>
              <w:rPr>
                <w:rFonts w:asciiTheme="minorHAnsi" w:hAnsiTheme="minorHAnsi"/>
                <w:bCs/>
              </w:rPr>
            </w:pPr>
          </w:p>
          <w:p w:rsidR="00783985" w:rsidRPr="008C6991" w:rsidRDefault="00783985" w:rsidP="00944E8A">
            <w:pPr>
              <w:jc w:val="center"/>
              <w:rPr>
                <w:rFonts w:asciiTheme="minorHAnsi" w:hAnsiTheme="minorHAnsi"/>
              </w:rPr>
            </w:pPr>
            <w:r w:rsidRPr="008C6991">
              <w:rPr>
                <w:rFonts w:asciiTheme="minorHAnsi" w:hAnsiTheme="minorHAnsi"/>
                <w:bCs/>
              </w:rPr>
              <w:t>brak danych dotyczących kosztów</w:t>
            </w:r>
          </w:p>
        </w:tc>
        <w:tc>
          <w:tcPr>
            <w:tcW w:w="875" w:type="pct"/>
          </w:tcPr>
          <w:p w:rsidR="00783985" w:rsidRPr="008C6991" w:rsidRDefault="0075529A" w:rsidP="00944E8A">
            <w:pPr>
              <w:rPr>
                <w:rFonts w:asciiTheme="minorHAnsi" w:hAnsiTheme="minorHAnsi"/>
              </w:rPr>
            </w:pPr>
            <w:r w:rsidRPr="008C6991">
              <w:rPr>
                <w:rFonts w:asciiTheme="minorHAnsi" w:hAnsiTheme="minorHAnsi"/>
              </w:rPr>
              <w:t>środki własne gminy, budżet powiatu, budżet województwa</w:t>
            </w:r>
          </w:p>
        </w:tc>
      </w:tr>
      <w:tr w:rsidR="00783985" w:rsidRPr="008C6991" w:rsidTr="007F1BEF">
        <w:trPr>
          <w:cantSplit/>
          <w:trHeight w:val="449"/>
        </w:trPr>
        <w:tc>
          <w:tcPr>
            <w:tcW w:w="1334" w:type="pct"/>
          </w:tcPr>
          <w:p w:rsidR="00783985" w:rsidRPr="008C6991" w:rsidRDefault="0075529A" w:rsidP="0075529A">
            <w:pPr>
              <w:rPr>
                <w:rFonts w:asciiTheme="minorHAnsi" w:hAnsiTheme="minorHAnsi"/>
              </w:rPr>
            </w:pPr>
            <w:r w:rsidRPr="008C6991">
              <w:rPr>
                <w:rFonts w:asciiTheme="minorHAnsi" w:hAnsiTheme="minorHAnsi"/>
              </w:rPr>
              <w:t>Ochrona zabytkowych parków (Oblas, Wrzeszczów, Zameczek, Krzyszkowice) poprzez zakaz dokonywania zmian naruszających układ przestrzenny parku i realizację niezbędnej pielęgnacji roślinności parkowej</w:t>
            </w:r>
          </w:p>
        </w:tc>
        <w:tc>
          <w:tcPr>
            <w:tcW w:w="501" w:type="pct"/>
          </w:tcPr>
          <w:p w:rsidR="00783985" w:rsidRPr="008C6991" w:rsidRDefault="0075529A" w:rsidP="00944E8A">
            <w:pPr>
              <w:jc w:val="center"/>
              <w:rPr>
                <w:rFonts w:asciiTheme="minorHAnsi" w:hAnsiTheme="minorHAnsi"/>
              </w:rPr>
            </w:pPr>
            <w:r w:rsidRPr="008C6991">
              <w:rPr>
                <w:rFonts w:asciiTheme="minorHAnsi" w:hAnsiTheme="minorHAnsi"/>
              </w:rPr>
              <w:t xml:space="preserve">własne, </w:t>
            </w:r>
            <w:r w:rsidR="00783985" w:rsidRPr="008C6991">
              <w:rPr>
                <w:rFonts w:asciiTheme="minorHAnsi" w:hAnsiTheme="minorHAnsi"/>
              </w:rPr>
              <w:t>monitorowane</w:t>
            </w:r>
          </w:p>
        </w:tc>
        <w:tc>
          <w:tcPr>
            <w:tcW w:w="745" w:type="pct"/>
          </w:tcPr>
          <w:p w:rsidR="00783985" w:rsidRPr="008C6991" w:rsidRDefault="00783985" w:rsidP="0075529A">
            <w:pPr>
              <w:jc w:val="center"/>
              <w:rPr>
                <w:rStyle w:val="normaltext"/>
                <w:rFonts w:asciiTheme="minorHAnsi" w:hAnsiTheme="minorHAnsi" w:cs="Calibri"/>
                <w:sz w:val="20"/>
                <w:szCs w:val="20"/>
              </w:rPr>
            </w:pPr>
            <w:r w:rsidRPr="008C6991">
              <w:rPr>
                <w:rStyle w:val="normaltext"/>
                <w:rFonts w:asciiTheme="minorHAnsi" w:hAnsiTheme="minorHAnsi" w:cs="Calibri"/>
                <w:sz w:val="20"/>
                <w:szCs w:val="20"/>
              </w:rPr>
              <w:t xml:space="preserve">Gmina Przytyk, właściciele </w:t>
            </w:r>
            <w:r w:rsidR="0075529A" w:rsidRPr="008C6991">
              <w:rPr>
                <w:rStyle w:val="normaltext"/>
                <w:rFonts w:asciiTheme="minorHAnsi" w:hAnsiTheme="minorHAnsi" w:cs="Calibri"/>
                <w:sz w:val="20"/>
                <w:szCs w:val="20"/>
              </w:rPr>
              <w:t>obiektów</w:t>
            </w:r>
          </w:p>
        </w:tc>
        <w:tc>
          <w:tcPr>
            <w:tcW w:w="1545" w:type="pct"/>
            <w:gridSpan w:val="6"/>
          </w:tcPr>
          <w:p w:rsidR="00783985" w:rsidRPr="008C6991" w:rsidRDefault="00783985" w:rsidP="00944E8A">
            <w:pPr>
              <w:jc w:val="center"/>
              <w:rPr>
                <w:rFonts w:asciiTheme="minorHAnsi" w:hAnsiTheme="minorHAnsi"/>
                <w:bCs/>
              </w:rPr>
            </w:pPr>
            <w:r w:rsidRPr="008C6991">
              <w:rPr>
                <w:rFonts w:asciiTheme="minorHAnsi" w:hAnsiTheme="minorHAnsi"/>
                <w:bCs/>
              </w:rPr>
              <w:t>brak danych dotyczących kosztów</w:t>
            </w:r>
          </w:p>
        </w:tc>
        <w:tc>
          <w:tcPr>
            <w:tcW w:w="875" w:type="pct"/>
          </w:tcPr>
          <w:p w:rsidR="00783985" w:rsidRPr="008C6991" w:rsidRDefault="0075529A" w:rsidP="00944E8A">
            <w:pPr>
              <w:rPr>
                <w:rFonts w:asciiTheme="minorHAnsi" w:hAnsiTheme="minorHAnsi"/>
              </w:rPr>
            </w:pPr>
            <w:r w:rsidRPr="008C6991">
              <w:rPr>
                <w:rFonts w:asciiTheme="minorHAnsi" w:hAnsiTheme="minorHAnsi"/>
              </w:rPr>
              <w:t>środki własne gminy, środki właścicieli obiektów</w:t>
            </w:r>
          </w:p>
        </w:tc>
      </w:tr>
      <w:tr w:rsidR="0075529A" w:rsidRPr="008C6991" w:rsidTr="008E25C9">
        <w:trPr>
          <w:cantSplit/>
          <w:trHeight w:val="402"/>
        </w:trPr>
        <w:tc>
          <w:tcPr>
            <w:tcW w:w="1334" w:type="pct"/>
            <w:vAlign w:val="center"/>
          </w:tcPr>
          <w:p w:rsidR="0075529A" w:rsidRPr="008C6991" w:rsidRDefault="0075529A" w:rsidP="008E25C9">
            <w:pPr>
              <w:pStyle w:val="Default"/>
              <w:rPr>
                <w:rFonts w:asciiTheme="minorHAnsi" w:hAnsiTheme="minorHAnsi"/>
                <w:sz w:val="20"/>
              </w:rPr>
            </w:pPr>
            <w:r w:rsidRPr="008C6991">
              <w:rPr>
                <w:rFonts w:asciiTheme="minorHAnsi" w:hAnsiTheme="minorHAnsi"/>
                <w:sz w:val="20"/>
              </w:rPr>
              <w:t xml:space="preserve">Konserwacja pomników przyrody </w:t>
            </w:r>
          </w:p>
        </w:tc>
        <w:tc>
          <w:tcPr>
            <w:tcW w:w="501" w:type="pct"/>
          </w:tcPr>
          <w:p w:rsidR="0075529A" w:rsidRPr="008C6991" w:rsidRDefault="0075529A" w:rsidP="008E25C9">
            <w:pPr>
              <w:jc w:val="center"/>
              <w:rPr>
                <w:rFonts w:asciiTheme="minorHAnsi" w:hAnsiTheme="minorHAnsi"/>
              </w:rPr>
            </w:pPr>
            <w:r w:rsidRPr="008C6991">
              <w:rPr>
                <w:rFonts w:asciiTheme="minorHAnsi" w:hAnsiTheme="minorHAnsi"/>
              </w:rPr>
              <w:t>własne, monitorowane</w:t>
            </w:r>
          </w:p>
        </w:tc>
        <w:tc>
          <w:tcPr>
            <w:tcW w:w="745" w:type="pct"/>
            <w:vAlign w:val="center"/>
          </w:tcPr>
          <w:p w:rsidR="0075529A" w:rsidRPr="008C6991" w:rsidRDefault="0075529A" w:rsidP="0075529A">
            <w:pPr>
              <w:pStyle w:val="Default"/>
              <w:jc w:val="center"/>
              <w:rPr>
                <w:rFonts w:asciiTheme="minorHAnsi" w:hAnsiTheme="minorHAnsi"/>
                <w:sz w:val="20"/>
              </w:rPr>
            </w:pPr>
            <w:r w:rsidRPr="008C6991">
              <w:rPr>
                <w:rFonts w:asciiTheme="minorHAnsi" w:hAnsiTheme="minorHAnsi"/>
                <w:sz w:val="20"/>
              </w:rPr>
              <w:t>Gmina Przytyk, właściciele terenów</w:t>
            </w:r>
          </w:p>
        </w:tc>
        <w:tc>
          <w:tcPr>
            <w:tcW w:w="1545" w:type="pct"/>
            <w:gridSpan w:val="6"/>
          </w:tcPr>
          <w:p w:rsidR="0075529A" w:rsidRPr="008C6991" w:rsidRDefault="0075529A" w:rsidP="008E25C9">
            <w:pPr>
              <w:jc w:val="center"/>
              <w:rPr>
                <w:rFonts w:asciiTheme="minorHAnsi" w:hAnsiTheme="minorHAnsi"/>
              </w:rPr>
            </w:pPr>
            <w:r w:rsidRPr="008C6991">
              <w:rPr>
                <w:rFonts w:asciiTheme="minorHAnsi" w:hAnsiTheme="minorHAnsi"/>
                <w:bCs/>
              </w:rPr>
              <w:t>brak danych dotyczących kosztów</w:t>
            </w:r>
          </w:p>
        </w:tc>
        <w:tc>
          <w:tcPr>
            <w:tcW w:w="875" w:type="pct"/>
          </w:tcPr>
          <w:p w:rsidR="0075529A" w:rsidRPr="008C6991" w:rsidRDefault="0075529A" w:rsidP="0075529A">
            <w:pPr>
              <w:pStyle w:val="Default"/>
              <w:rPr>
                <w:rFonts w:asciiTheme="minorHAnsi" w:hAnsiTheme="minorHAnsi"/>
                <w:sz w:val="20"/>
              </w:rPr>
            </w:pPr>
            <w:r w:rsidRPr="008C6991">
              <w:rPr>
                <w:rFonts w:asciiTheme="minorHAnsi" w:hAnsiTheme="minorHAnsi"/>
                <w:sz w:val="20"/>
              </w:rPr>
              <w:t>środki własne gminy, środki właścicieli terenów</w:t>
            </w:r>
          </w:p>
        </w:tc>
      </w:tr>
      <w:tr w:rsidR="00160A9F" w:rsidRPr="008C6991" w:rsidTr="008E25C9">
        <w:trPr>
          <w:cantSplit/>
          <w:trHeight w:val="567"/>
        </w:trPr>
        <w:tc>
          <w:tcPr>
            <w:tcW w:w="1334" w:type="pct"/>
            <w:vAlign w:val="center"/>
          </w:tcPr>
          <w:p w:rsidR="00160A9F" w:rsidRPr="008C6991" w:rsidRDefault="00160A9F" w:rsidP="008E25C9">
            <w:pPr>
              <w:pStyle w:val="Default"/>
              <w:rPr>
                <w:rFonts w:asciiTheme="minorHAnsi" w:hAnsiTheme="minorHAnsi"/>
                <w:sz w:val="20"/>
              </w:rPr>
            </w:pPr>
            <w:r w:rsidRPr="008C6991">
              <w:rPr>
                <w:rFonts w:asciiTheme="minorHAnsi" w:hAnsiTheme="minorHAnsi"/>
                <w:color w:val="000000" w:themeColor="text1"/>
                <w:sz w:val="20"/>
              </w:rPr>
              <w:t>Urządzanie, rozbudowa, modernizacja i rewitalizacja terenów zieleni (parków, zieleńców, zieleni osiedlowej, zieleni przyulicznej)</w:t>
            </w:r>
          </w:p>
        </w:tc>
        <w:tc>
          <w:tcPr>
            <w:tcW w:w="501" w:type="pct"/>
          </w:tcPr>
          <w:p w:rsidR="00160A9F" w:rsidRPr="008C6991" w:rsidRDefault="00160A9F" w:rsidP="008E25C9">
            <w:pPr>
              <w:jc w:val="center"/>
              <w:rPr>
                <w:rStyle w:val="normaltext"/>
                <w:rFonts w:asciiTheme="minorHAnsi" w:hAnsiTheme="minorHAnsi" w:cs="Calibri"/>
                <w:sz w:val="20"/>
                <w:szCs w:val="20"/>
              </w:rPr>
            </w:pPr>
            <w:r w:rsidRPr="008C6991">
              <w:rPr>
                <w:rStyle w:val="normaltext"/>
                <w:rFonts w:asciiTheme="minorHAnsi" w:hAnsiTheme="minorHAnsi" w:cs="Calibri"/>
                <w:sz w:val="20"/>
                <w:szCs w:val="20"/>
              </w:rPr>
              <w:t>własne, monitorowane</w:t>
            </w:r>
          </w:p>
        </w:tc>
        <w:tc>
          <w:tcPr>
            <w:tcW w:w="745" w:type="pct"/>
            <w:vAlign w:val="center"/>
          </w:tcPr>
          <w:p w:rsidR="00160A9F" w:rsidRPr="008C6991" w:rsidRDefault="00160A9F" w:rsidP="008E25C9">
            <w:pPr>
              <w:pStyle w:val="Default"/>
              <w:jc w:val="center"/>
              <w:rPr>
                <w:rFonts w:asciiTheme="minorHAnsi" w:hAnsiTheme="minorHAnsi"/>
                <w:sz w:val="20"/>
              </w:rPr>
            </w:pPr>
            <w:r w:rsidRPr="008C6991">
              <w:rPr>
                <w:rFonts w:asciiTheme="minorHAnsi" w:hAnsiTheme="minorHAnsi"/>
                <w:sz w:val="20"/>
              </w:rPr>
              <w:t xml:space="preserve">Gmina Przytyk, właściciele terenów </w:t>
            </w:r>
          </w:p>
        </w:tc>
        <w:tc>
          <w:tcPr>
            <w:tcW w:w="1545" w:type="pct"/>
            <w:gridSpan w:val="6"/>
          </w:tcPr>
          <w:p w:rsidR="00160A9F" w:rsidRPr="008C6991" w:rsidRDefault="00160A9F" w:rsidP="008E25C9">
            <w:pPr>
              <w:jc w:val="center"/>
              <w:rPr>
                <w:rFonts w:asciiTheme="minorHAnsi" w:hAnsiTheme="minorHAnsi"/>
              </w:rPr>
            </w:pPr>
            <w:r w:rsidRPr="008C6991">
              <w:rPr>
                <w:rFonts w:asciiTheme="minorHAnsi" w:hAnsiTheme="minorHAnsi"/>
                <w:bCs/>
              </w:rPr>
              <w:t>brak danych dotyczących kosztów</w:t>
            </w:r>
          </w:p>
        </w:tc>
        <w:tc>
          <w:tcPr>
            <w:tcW w:w="875" w:type="pct"/>
          </w:tcPr>
          <w:p w:rsidR="00160A9F" w:rsidRPr="008C6991" w:rsidRDefault="00160A9F" w:rsidP="008E25C9">
            <w:pPr>
              <w:pStyle w:val="Default"/>
              <w:rPr>
                <w:rFonts w:asciiTheme="minorHAnsi" w:hAnsiTheme="minorHAnsi"/>
                <w:sz w:val="20"/>
              </w:rPr>
            </w:pPr>
            <w:r w:rsidRPr="008C6991">
              <w:rPr>
                <w:rFonts w:asciiTheme="minorHAnsi" w:hAnsiTheme="minorHAnsi"/>
                <w:sz w:val="20"/>
              </w:rPr>
              <w:t>środki własne gminy, środki właścicieli terenów</w:t>
            </w:r>
          </w:p>
        </w:tc>
      </w:tr>
      <w:tr w:rsidR="008E25C9" w:rsidRPr="008C6991" w:rsidTr="008E25C9">
        <w:trPr>
          <w:cantSplit/>
          <w:trHeight w:val="408"/>
        </w:trPr>
        <w:tc>
          <w:tcPr>
            <w:tcW w:w="1334" w:type="pct"/>
          </w:tcPr>
          <w:p w:rsidR="008E25C9" w:rsidRPr="008C6991" w:rsidRDefault="008E25C9" w:rsidP="008E25C9">
            <w:pPr>
              <w:rPr>
                <w:rFonts w:asciiTheme="minorHAnsi" w:hAnsiTheme="minorHAnsi"/>
                <w:color w:val="000000" w:themeColor="text1"/>
              </w:rPr>
            </w:pPr>
            <w:r w:rsidRPr="008C6991">
              <w:rPr>
                <w:rFonts w:asciiTheme="minorHAnsi" w:hAnsiTheme="minorHAnsi"/>
                <w:color w:val="000000" w:themeColor="text1"/>
              </w:rPr>
              <w:lastRenderedPageBreak/>
              <w:t>Budowa i doposażenie obiektów służących rekreacji i wypoczynkowi: placów zabaw, boisk, obiektów sportowych</w:t>
            </w:r>
          </w:p>
        </w:tc>
        <w:tc>
          <w:tcPr>
            <w:tcW w:w="501" w:type="pct"/>
          </w:tcPr>
          <w:p w:rsidR="008E25C9" w:rsidRPr="008C6991" w:rsidRDefault="008E25C9" w:rsidP="00944E8A">
            <w:pPr>
              <w:jc w:val="center"/>
              <w:rPr>
                <w:rFonts w:asciiTheme="minorHAnsi" w:hAnsiTheme="minorHAnsi"/>
              </w:rPr>
            </w:pPr>
            <w:r w:rsidRPr="008C6991">
              <w:rPr>
                <w:rStyle w:val="normaltext"/>
                <w:rFonts w:asciiTheme="minorHAnsi" w:hAnsiTheme="minorHAnsi" w:cs="Calibri"/>
                <w:sz w:val="20"/>
                <w:szCs w:val="20"/>
              </w:rPr>
              <w:t>własne, monitorowane</w:t>
            </w:r>
          </w:p>
        </w:tc>
        <w:tc>
          <w:tcPr>
            <w:tcW w:w="745" w:type="pct"/>
            <w:vAlign w:val="center"/>
          </w:tcPr>
          <w:p w:rsidR="008E25C9" w:rsidRPr="008C6991" w:rsidRDefault="008E25C9" w:rsidP="0075529A">
            <w:pPr>
              <w:pStyle w:val="TableContents"/>
              <w:snapToGrid w:val="0"/>
              <w:jc w:val="center"/>
              <w:rPr>
                <w:rFonts w:asciiTheme="minorHAnsi" w:hAnsiTheme="minorHAnsi" w:cs="Calibri"/>
                <w:sz w:val="20"/>
                <w:szCs w:val="20"/>
              </w:rPr>
            </w:pPr>
            <w:r w:rsidRPr="008C6991">
              <w:rPr>
                <w:rFonts w:asciiTheme="minorHAnsi" w:hAnsiTheme="minorHAnsi"/>
                <w:sz w:val="20"/>
                <w:szCs w:val="20"/>
              </w:rPr>
              <w:t>Gmina Przytyk, właściciele terenów</w:t>
            </w:r>
          </w:p>
        </w:tc>
        <w:tc>
          <w:tcPr>
            <w:tcW w:w="1545" w:type="pct"/>
            <w:gridSpan w:val="6"/>
          </w:tcPr>
          <w:p w:rsidR="008E25C9" w:rsidRPr="008C6991" w:rsidRDefault="008E25C9" w:rsidP="008E25C9">
            <w:pPr>
              <w:pStyle w:val="Kobylka"/>
              <w:jc w:val="center"/>
              <w:rPr>
                <w:rFonts w:asciiTheme="minorHAnsi" w:hAnsiTheme="minorHAnsi"/>
                <w:sz w:val="20"/>
              </w:rPr>
            </w:pPr>
            <w:r w:rsidRPr="008C6991">
              <w:rPr>
                <w:rFonts w:asciiTheme="minorHAnsi" w:hAnsiTheme="minorHAnsi"/>
                <w:bCs/>
                <w:sz w:val="20"/>
              </w:rPr>
              <w:t>brak danych dotyczących kosztów</w:t>
            </w:r>
          </w:p>
        </w:tc>
        <w:tc>
          <w:tcPr>
            <w:tcW w:w="875" w:type="pct"/>
          </w:tcPr>
          <w:p w:rsidR="008E25C9" w:rsidRPr="008C6991" w:rsidRDefault="008E25C9" w:rsidP="008E25C9">
            <w:pPr>
              <w:pStyle w:val="Default"/>
              <w:rPr>
                <w:rFonts w:asciiTheme="minorHAnsi" w:hAnsiTheme="minorHAnsi"/>
                <w:sz w:val="20"/>
              </w:rPr>
            </w:pPr>
            <w:r w:rsidRPr="008C6991">
              <w:rPr>
                <w:rFonts w:asciiTheme="minorHAnsi" w:hAnsiTheme="minorHAnsi"/>
                <w:sz w:val="20"/>
              </w:rPr>
              <w:t>środki własne gminy, środki właścicieli terenów</w:t>
            </w:r>
          </w:p>
        </w:tc>
      </w:tr>
      <w:tr w:rsidR="008E25C9" w:rsidRPr="008C6991" w:rsidTr="008E25C9">
        <w:trPr>
          <w:cantSplit/>
          <w:trHeight w:val="515"/>
        </w:trPr>
        <w:tc>
          <w:tcPr>
            <w:tcW w:w="1334" w:type="pct"/>
          </w:tcPr>
          <w:p w:rsidR="008E25C9" w:rsidRPr="008C6991" w:rsidRDefault="008E25C9" w:rsidP="008E25C9">
            <w:pPr>
              <w:rPr>
                <w:rFonts w:asciiTheme="minorHAnsi" w:hAnsiTheme="minorHAnsi"/>
              </w:rPr>
            </w:pPr>
            <w:r w:rsidRPr="008C6991">
              <w:rPr>
                <w:rFonts w:asciiTheme="minorHAnsi" w:hAnsiTheme="minorHAnsi"/>
              </w:rPr>
              <w:t>Budowa placu zabaw w miejscowości Zameczek</w:t>
            </w:r>
          </w:p>
        </w:tc>
        <w:tc>
          <w:tcPr>
            <w:tcW w:w="501" w:type="pct"/>
          </w:tcPr>
          <w:p w:rsidR="008E25C9" w:rsidRPr="008C6991" w:rsidRDefault="008E25C9" w:rsidP="008E25C9">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8E25C9" w:rsidRPr="008C6991" w:rsidRDefault="008E25C9" w:rsidP="008E25C9">
            <w:pPr>
              <w:jc w:val="center"/>
              <w:rPr>
                <w:rFonts w:asciiTheme="minorHAnsi" w:hAnsiTheme="minorHAnsi"/>
              </w:rPr>
            </w:pPr>
            <w:r w:rsidRPr="008C6991">
              <w:rPr>
                <w:rFonts w:asciiTheme="minorHAnsi" w:hAnsiTheme="minorHAnsi"/>
              </w:rPr>
              <w:t>Gmina Przytyk</w:t>
            </w:r>
          </w:p>
        </w:tc>
        <w:tc>
          <w:tcPr>
            <w:tcW w:w="1545" w:type="pct"/>
            <w:gridSpan w:val="6"/>
          </w:tcPr>
          <w:p w:rsidR="008E25C9" w:rsidRPr="008C6991" w:rsidRDefault="008E25C9" w:rsidP="008E25C9">
            <w:pPr>
              <w:pStyle w:val="Kobylka"/>
              <w:jc w:val="center"/>
              <w:rPr>
                <w:rFonts w:asciiTheme="minorHAnsi" w:hAnsiTheme="minorHAnsi"/>
                <w:sz w:val="20"/>
              </w:rPr>
            </w:pPr>
            <w:r w:rsidRPr="008C6991">
              <w:rPr>
                <w:rFonts w:asciiTheme="minorHAnsi" w:hAnsiTheme="minorHAnsi"/>
                <w:bCs/>
                <w:sz w:val="20"/>
              </w:rPr>
              <w:t>brak danych dotyczących kosztów</w:t>
            </w:r>
          </w:p>
        </w:tc>
        <w:tc>
          <w:tcPr>
            <w:tcW w:w="875" w:type="pct"/>
          </w:tcPr>
          <w:p w:rsidR="008E25C9" w:rsidRPr="008C6991" w:rsidRDefault="008E25C9">
            <w:pPr>
              <w:rPr>
                <w:rFonts w:asciiTheme="minorHAnsi" w:hAnsiTheme="minorHAnsi"/>
              </w:rPr>
            </w:pPr>
            <w:r w:rsidRPr="008C6991">
              <w:rPr>
                <w:rFonts w:asciiTheme="minorHAnsi" w:hAnsiTheme="minorHAnsi"/>
              </w:rPr>
              <w:t>środki własne gminy</w:t>
            </w:r>
          </w:p>
        </w:tc>
      </w:tr>
      <w:tr w:rsidR="008E25C9" w:rsidRPr="008C6991" w:rsidTr="00806074">
        <w:trPr>
          <w:cantSplit/>
          <w:trHeight w:val="344"/>
        </w:trPr>
        <w:tc>
          <w:tcPr>
            <w:tcW w:w="1334" w:type="pct"/>
          </w:tcPr>
          <w:p w:rsidR="008E25C9" w:rsidRPr="008C6991" w:rsidRDefault="008E25C9" w:rsidP="008E25C9">
            <w:pPr>
              <w:rPr>
                <w:rFonts w:asciiTheme="minorHAnsi" w:hAnsiTheme="minorHAnsi"/>
              </w:rPr>
            </w:pPr>
            <w:r w:rsidRPr="008C6991">
              <w:rPr>
                <w:rFonts w:asciiTheme="minorHAnsi" w:hAnsiTheme="minorHAnsi"/>
              </w:rPr>
              <w:t>Budowa placu zabaw w miejscowości Suków</w:t>
            </w:r>
          </w:p>
        </w:tc>
        <w:tc>
          <w:tcPr>
            <w:tcW w:w="501" w:type="pct"/>
          </w:tcPr>
          <w:p w:rsidR="008E25C9" w:rsidRPr="008C6991" w:rsidRDefault="008E25C9" w:rsidP="008E25C9">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8E25C9" w:rsidRPr="008C6991" w:rsidRDefault="008E25C9" w:rsidP="008E25C9">
            <w:pPr>
              <w:jc w:val="center"/>
              <w:rPr>
                <w:rFonts w:asciiTheme="minorHAnsi" w:hAnsiTheme="minorHAnsi"/>
              </w:rPr>
            </w:pPr>
            <w:r w:rsidRPr="008C6991">
              <w:rPr>
                <w:rFonts w:asciiTheme="minorHAnsi" w:hAnsiTheme="minorHAnsi"/>
              </w:rPr>
              <w:t>Gmina Przytyk</w:t>
            </w:r>
          </w:p>
        </w:tc>
        <w:tc>
          <w:tcPr>
            <w:tcW w:w="1545" w:type="pct"/>
            <w:gridSpan w:val="6"/>
          </w:tcPr>
          <w:p w:rsidR="008E25C9" w:rsidRPr="008C6991" w:rsidRDefault="008E25C9" w:rsidP="008E25C9">
            <w:pPr>
              <w:pStyle w:val="Kobylka"/>
              <w:jc w:val="center"/>
              <w:rPr>
                <w:rFonts w:asciiTheme="minorHAnsi" w:hAnsiTheme="minorHAnsi"/>
                <w:sz w:val="20"/>
              </w:rPr>
            </w:pPr>
            <w:r w:rsidRPr="008C6991">
              <w:rPr>
                <w:rFonts w:asciiTheme="minorHAnsi" w:hAnsiTheme="minorHAnsi"/>
                <w:bCs/>
                <w:sz w:val="20"/>
              </w:rPr>
              <w:t>brak danych dotyczących kosztów</w:t>
            </w:r>
          </w:p>
        </w:tc>
        <w:tc>
          <w:tcPr>
            <w:tcW w:w="875" w:type="pct"/>
          </w:tcPr>
          <w:p w:rsidR="008E25C9" w:rsidRPr="008C6991" w:rsidRDefault="008E25C9">
            <w:pPr>
              <w:rPr>
                <w:rFonts w:asciiTheme="minorHAnsi" w:hAnsiTheme="minorHAnsi"/>
              </w:rPr>
            </w:pPr>
            <w:r w:rsidRPr="008C6991">
              <w:rPr>
                <w:rFonts w:asciiTheme="minorHAnsi" w:hAnsiTheme="minorHAnsi"/>
              </w:rPr>
              <w:t>środki własne gminy</w:t>
            </w:r>
          </w:p>
        </w:tc>
      </w:tr>
      <w:tr w:rsidR="008E25C9" w:rsidRPr="008C6991" w:rsidTr="008E25C9">
        <w:trPr>
          <w:cantSplit/>
          <w:trHeight w:val="266"/>
        </w:trPr>
        <w:tc>
          <w:tcPr>
            <w:tcW w:w="1334" w:type="pct"/>
          </w:tcPr>
          <w:p w:rsidR="008E25C9" w:rsidRPr="008C6991" w:rsidRDefault="008E25C9" w:rsidP="008E25C9">
            <w:pPr>
              <w:rPr>
                <w:rFonts w:asciiTheme="minorHAnsi" w:hAnsiTheme="minorHAnsi"/>
              </w:rPr>
            </w:pPr>
            <w:r w:rsidRPr="008C6991">
              <w:rPr>
                <w:rFonts w:asciiTheme="minorHAnsi" w:hAnsiTheme="minorHAnsi"/>
              </w:rPr>
              <w:t>Budowa placu zabaw w miejscowości Goszczewice</w:t>
            </w:r>
          </w:p>
        </w:tc>
        <w:tc>
          <w:tcPr>
            <w:tcW w:w="501" w:type="pct"/>
          </w:tcPr>
          <w:p w:rsidR="008E25C9" w:rsidRPr="008C6991" w:rsidRDefault="008E25C9" w:rsidP="008E25C9">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8E25C9" w:rsidRPr="008C6991" w:rsidRDefault="008E25C9" w:rsidP="008E25C9">
            <w:pPr>
              <w:jc w:val="center"/>
              <w:rPr>
                <w:rFonts w:asciiTheme="minorHAnsi" w:hAnsiTheme="minorHAnsi"/>
              </w:rPr>
            </w:pPr>
            <w:r w:rsidRPr="008C6991">
              <w:rPr>
                <w:rFonts w:asciiTheme="minorHAnsi" w:hAnsiTheme="minorHAnsi"/>
              </w:rPr>
              <w:t>Gmina Przytyk</w:t>
            </w:r>
          </w:p>
        </w:tc>
        <w:tc>
          <w:tcPr>
            <w:tcW w:w="1545" w:type="pct"/>
            <w:gridSpan w:val="6"/>
          </w:tcPr>
          <w:p w:rsidR="008E25C9" w:rsidRPr="008C6991" w:rsidRDefault="008E25C9" w:rsidP="008E25C9">
            <w:pPr>
              <w:pStyle w:val="Kobylka"/>
              <w:jc w:val="center"/>
              <w:rPr>
                <w:rFonts w:asciiTheme="minorHAnsi" w:hAnsiTheme="minorHAnsi"/>
                <w:sz w:val="20"/>
              </w:rPr>
            </w:pPr>
            <w:r w:rsidRPr="008C6991">
              <w:rPr>
                <w:rFonts w:asciiTheme="minorHAnsi" w:hAnsiTheme="minorHAnsi"/>
                <w:bCs/>
                <w:sz w:val="20"/>
              </w:rPr>
              <w:t>brak danych dotyczących kosztów</w:t>
            </w:r>
          </w:p>
        </w:tc>
        <w:tc>
          <w:tcPr>
            <w:tcW w:w="875" w:type="pct"/>
          </w:tcPr>
          <w:p w:rsidR="008E25C9" w:rsidRPr="008C6991" w:rsidRDefault="008E25C9">
            <w:pPr>
              <w:rPr>
                <w:rFonts w:asciiTheme="minorHAnsi" w:hAnsiTheme="minorHAnsi"/>
              </w:rPr>
            </w:pPr>
            <w:r w:rsidRPr="008C6991">
              <w:rPr>
                <w:rFonts w:asciiTheme="minorHAnsi" w:hAnsiTheme="minorHAnsi"/>
              </w:rPr>
              <w:t>środki własne gminy</w:t>
            </w:r>
          </w:p>
        </w:tc>
      </w:tr>
      <w:tr w:rsidR="008E25C9" w:rsidRPr="008C6991" w:rsidTr="008E25C9">
        <w:trPr>
          <w:cantSplit/>
          <w:trHeight w:val="266"/>
        </w:trPr>
        <w:tc>
          <w:tcPr>
            <w:tcW w:w="1334" w:type="pct"/>
          </w:tcPr>
          <w:p w:rsidR="008E25C9" w:rsidRPr="008C6991" w:rsidRDefault="008E25C9" w:rsidP="008E25C9">
            <w:pPr>
              <w:rPr>
                <w:rFonts w:asciiTheme="minorHAnsi" w:hAnsiTheme="minorHAnsi"/>
              </w:rPr>
            </w:pPr>
            <w:r w:rsidRPr="008C6991">
              <w:rPr>
                <w:rFonts w:asciiTheme="minorHAnsi" w:hAnsiTheme="minorHAnsi"/>
              </w:rPr>
              <w:t>Budowa placu zabaw w miejscowości Krzyszkowice</w:t>
            </w:r>
          </w:p>
        </w:tc>
        <w:tc>
          <w:tcPr>
            <w:tcW w:w="501" w:type="pct"/>
          </w:tcPr>
          <w:p w:rsidR="008E25C9" w:rsidRPr="008C6991" w:rsidRDefault="008E25C9" w:rsidP="008E25C9">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8E25C9" w:rsidRPr="008C6991" w:rsidRDefault="008E25C9" w:rsidP="008E25C9">
            <w:pPr>
              <w:jc w:val="center"/>
              <w:rPr>
                <w:rFonts w:asciiTheme="minorHAnsi" w:hAnsiTheme="minorHAnsi"/>
              </w:rPr>
            </w:pPr>
            <w:r w:rsidRPr="008C6991">
              <w:rPr>
                <w:rFonts w:asciiTheme="minorHAnsi" w:hAnsiTheme="minorHAnsi"/>
              </w:rPr>
              <w:t>Gmina Przytyk</w:t>
            </w:r>
          </w:p>
        </w:tc>
        <w:tc>
          <w:tcPr>
            <w:tcW w:w="1545" w:type="pct"/>
            <w:gridSpan w:val="6"/>
          </w:tcPr>
          <w:p w:rsidR="008E25C9" w:rsidRPr="008C6991" w:rsidRDefault="008E25C9" w:rsidP="008E25C9">
            <w:pPr>
              <w:jc w:val="center"/>
              <w:rPr>
                <w:rFonts w:asciiTheme="minorHAnsi" w:hAnsiTheme="minorHAnsi"/>
              </w:rPr>
            </w:pPr>
            <w:r w:rsidRPr="008C6991">
              <w:rPr>
                <w:rFonts w:asciiTheme="minorHAnsi" w:hAnsiTheme="minorHAnsi"/>
                <w:bCs/>
              </w:rPr>
              <w:t>brak danych dotyczących kosztów</w:t>
            </w:r>
          </w:p>
        </w:tc>
        <w:tc>
          <w:tcPr>
            <w:tcW w:w="875" w:type="pct"/>
          </w:tcPr>
          <w:p w:rsidR="008E25C9" w:rsidRPr="008C6991" w:rsidRDefault="008E25C9">
            <w:pPr>
              <w:rPr>
                <w:rFonts w:asciiTheme="minorHAnsi" w:hAnsiTheme="minorHAnsi"/>
              </w:rPr>
            </w:pPr>
            <w:r w:rsidRPr="008C6991">
              <w:rPr>
                <w:rFonts w:asciiTheme="minorHAnsi" w:hAnsiTheme="minorHAnsi"/>
              </w:rPr>
              <w:t>środki własne gminy</w:t>
            </w:r>
          </w:p>
        </w:tc>
      </w:tr>
      <w:tr w:rsidR="003232F4" w:rsidRPr="008C6991" w:rsidTr="008E25C9">
        <w:trPr>
          <w:cantSplit/>
          <w:trHeight w:val="266"/>
        </w:trPr>
        <w:tc>
          <w:tcPr>
            <w:tcW w:w="1334" w:type="pct"/>
          </w:tcPr>
          <w:p w:rsidR="003232F4" w:rsidRPr="008C6991" w:rsidRDefault="003232F4" w:rsidP="008E25C9">
            <w:pPr>
              <w:rPr>
                <w:rFonts w:asciiTheme="minorHAnsi" w:hAnsiTheme="minorHAnsi"/>
              </w:rPr>
            </w:pPr>
            <w:r w:rsidRPr="008C6991">
              <w:rPr>
                <w:rFonts w:asciiTheme="minorHAnsi" w:hAnsiTheme="minorHAnsi"/>
              </w:rPr>
              <w:t>Budowa placu zabaw przy Publicznej Szkole Podstawowej w miejscowości Wrzos</w:t>
            </w:r>
          </w:p>
        </w:tc>
        <w:tc>
          <w:tcPr>
            <w:tcW w:w="501" w:type="pct"/>
          </w:tcPr>
          <w:p w:rsidR="003232F4" w:rsidRPr="008C6991" w:rsidRDefault="003232F4" w:rsidP="008E25C9">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3232F4" w:rsidRPr="008C6991" w:rsidRDefault="003232F4" w:rsidP="008E25C9">
            <w:pPr>
              <w:jc w:val="center"/>
              <w:rPr>
                <w:rFonts w:asciiTheme="minorHAnsi" w:hAnsiTheme="minorHAnsi"/>
              </w:rPr>
            </w:pPr>
            <w:r w:rsidRPr="008C6991">
              <w:rPr>
                <w:rFonts w:asciiTheme="minorHAnsi" w:hAnsiTheme="minorHAnsi"/>
              </w:rPr>
              <w:t>Gmina Przytyk</w:t>
            </w:r>
          </w:p>
        </w:tc>
        <w:tc>
          <w:tcPr>
            <w:tcW w:w="1545" w:type="pct"/>
            <w:gridSpan w:val="6"/>
          </w:tcPr>
          <w:p w:rsidR="003232F4" w:rsidRPr="008C6991" w:rsidRDefault="003232F4" w:rsidP="008E25C9">
            <w:pPr>
              <w:jc w:val="center"/>
              <w:rPr>
                <w:rFonts w:asciiTheme="minorHAnsi" w:hAnsiTheme="minorHAnsi"/>
              </w:rPr>
            </w:pPr>
            <w:r>
              <w:rPr>
                <w:rFonts w:asciiTheme="minorHAnsi" w:hAnsiTheme="minorHAnsi"/>
                <w:bCs/>
              </w:rPr>
              <w:t>2018 r. – 111 000</w:t>
            </w:r>
          </w:p>
        </w:tc>
        <w:tc>
          <w:tcPr>
            <w:tcW w:w="875" w:type="pct"/>
          </w:tcPr>
          <w:p w:rsidR="003232F4" w:rsidRPr="003232F4" w:rsidRDefault="003232F4" w:rsidP="003A4DDC">
            <w:pPr>
              <w:rPr>
                <w:rFonts w:asciiTheme="minorHAnsi" w:hAnsiTheme="minorHAnsi"/>
              </w:rPr>
            </w:pPr>
            <w:r w:rsidRPr="003232F4">
              <w:rPr>
                <w:rFonts w:asciiTheme="minorHAnsi" w:hAnsiTheme="minorHAnsi"/>
              </w:rPr>
              <w:t>środki własne gminy,</w:t>
            </w:r>
          </w:p>
          <w:p w:rsidR="003232F4" w:rsidRPr="003232F4" w:rsidRDefault="003232F4" w:rsidP="003A4DDC">
            <w:pPr>
              <w:rPr>
                <w:rFonts w:asciiTheme="minorHAnsi" w:hAnsiTheme="minorHAnsi"/>
              </w:rPr>
            </w:pPr>
            <w:r w:rsidRPr="003232F4">
              <w:rPr>
                <w:rFonts w:asciiTheme="minorHAnsi" w:hAnsiTheme="minorHAnsi"/>
              </w:rPr>
              <w:t>PROW 2014-2020</w:t>
            </w:r>
          </w:p>
        </w:tc>
      </w:tr>
      <w:tr w:rsidR="008E25C9" w:rsidRPr="008C6991" w:rsidTr="008E25C9">
        <w:trPr>
          <w:cantSplit/>
          <w:trHeight w:val="266"/>
        </w:trPr>
        <w:tc>
          <w:tcPr>
            <w:tcW w:w="1334" w:type="pct"/>
          </w:tcPr>
          <w:p w:rsidR="008E25C9" w:rsidRPr="008C6991" w:rsidRDefault="008E25C9" w:rsidP="008E25C9">
            <w:pPr>
              <w:rPr>
                <w:rFonts w:asciiTheme="minorHAnsi" w:hAnsiTheme="minorHAnsi"/>
              </w:rPr>
            </w:pPr>
            <w:r w:rsidRPr="008C6991">
              <w:rPr>
                <w:rFonts w:asciiTheme="minorHAnsi" w:hAnsiTheme="minorHAnsi"/>
              </w:rPr>
              <w:t>Budowa placu zabaw przy Zbiorniku Wodnym Jagodno</w:t>
            </w:r>
          </w:p>
        </w:tc>
        <w:tc>
          <w:tcPr>
            <w:tcW w:w="501" w:type="pct"/>
          </w:tcPr>
          <w:p w:rsidR="008E25C9" w:rsidRPr="008C6991" w:rsidRDefault="008E25C9" w:rsidP="008E25C9">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8E25C9" w:rsidRPr="008C6991" w:rsidRDefault="008E25C9" w:rsidP="008E25C9">
            <w:pPr>
              <w:jc w:val="center"/>
              <w:rPr>
                <w:rFonts w:asciiTheme="minorHAnsi" w:hAnsiTheme="minorHAnsi"/>
              </w:rPr>
            </w:pPr>
            <w:r w:rsidRPr="008C6991">
              <w:rPr>
                <w:rFonts w:asciiTheme="minorHAnsi" w:hAnsiTheme="minorHAnsi"/>
              </w:rPr>
              <w:t>Gmina Przytyk</w:t>
            </w:r>
          </w:p>
        </w:tc>
        <w:tc>
          <w:tcPr>
            <w:tcW w:w="1545" w:type="pct"/>
            <w:gridSpan w:val="6"/>
          </w:tcPr>
          <w:p w:rsidR="008E25C9" w:rsidRPr="008C6991" w:rsidRDefault="008E25C9" w:rsidP="008E25C9">
            <w:pPr>
              <w:jc w:val="center"/>
              <w:rPr>
                <w:rFonts w:asciiTheme="minorHAnsi" w:hAnsiTheme="minorHAnsi"/>
              </w:rPr>
            </w:pPr>
            <w:r w:rsidRPr="008C6991">
              <w:rPr>
                <w:rFonts w:asciiTheme="minorHAnsi" w:hAnsiTheme="minorHAnsi"/>
                <w:bCs/>
              </w:rPr>
              <w:t>brak danych dotyczących kosztów</w:t>
            </w:r>
          </w:p>
        </w:tc>
        <w:tc>
          <w:tcPr>
            <w:tcW w:w="875" w:type="pct"/>
          </w:tcPr>
          <w:p w:rsidR="008E25C9" w:rsidRPr="008C6991" w:rsidRDefault="008E25C9">
            <w:pPr>
              <w:rPr>
                <w:rFonts w:asciiTheme="minorHAnsi" w:hAnsiTheme="minorHAnsi"/>
              </w:rPr>
            </w:pPr>
            <w:r w:rsidRPr="008C6991">
              <w:rPr>
                <w:rFonts w:asciiTheme="minorHAnsi" w:hAnsiTheme="minorHAnsi"/>
              </w:rPr>
              <w:t>środki własne gminy</w:t>
            </w:r>
          </w:p>
        </w:tc>
      </w:tr>
      <w:tr w:rsidR="003232F4" w:rsidRPr="008C6991" w:rsidTr="008E25C9">
        <w:trPr>
          <w:cantSplit/>
          <w:trHeight w:val="266"/>
        </w:trPr>
        <w:tc>
          <w:tcPr>
            <w:tcW w:w="1334" w:type="pct"/>
          </w:tcPr>
          <w:p w:rsidR="003232F4" w:rsidRPr="008C6991" w:rsidRDefault="003232F4" w:rsidP="008E25C9">
            <w:pPr>
              <w:rPr>
                <w:rFonts w:asciiTheme="minorHAnsi" w:hAnsiTheme="minorHAnsi"/>
              </w:rPr>
            </w:pPr>
            <w:r w:rsidRPr="008C6991">
              <w:rPr>
                <w:rFonts w:asciiTheme="minorHAnsi" w:hAnsiTheme="minorHAnsi"/>
              </w:rPr>
              <w:t>Budowa boiska wielofunkcyjnego przy Publicznej Szkole Podstawowej w miejscowości Przytyk</w:t>
            </w:r>
          </w:p>
        </w:tc>
        <w:tc>
          <w:tcPr>
            <w:tcW w:w="501" w:type="pct"/>
          </w:tcPr>
          <w:p w:rsidR="003232F4" w:rsidRPr="008C6991" w:rsidRDefault="003232F4" w:rsidP="008E25C9">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3232F4" w:rsidRPr="008C6991" w:rsidRDefault="003232F4" w:rsidP="008E25C9">
            <w:pPr>
              <w:jc w:val="center"/>
              <w:rPr>
                <w:rFonts w:asciiTheme="minorHAnsi" w:hAnsiTheme="minorHAnsi"/>
              </w:rPr>
            </w:pPr>
            <w:r w:rsidRPr="008C6991">
              <w:rPr>
                <w:rFonts w:asciiTheme="minorHAnsi" w:hAnsiTheme="minorHAnsi"/>
              </w:rPr>
              <w:t>Gmina Przytyk</w:t>
            </w:r>
          </w:p>
        </w:tc>
        <w:tc>
          <w:tcPr>
            <w:tcW w:w="1545" w:type="pct"/>
            <w:gridSpan w:val="6"/>
          </w:tcPr>
          <w:p w:rsidR="003232F4" w:rsidRPr="008C6991" w:rsidRDefault="003232F4" w:rsidP="008E25C9">
            <w:pPr>
              <w:jc w:val="center"/>
              <w:rPr>
                <w:rFonts w:asciiTheme="minorHAnsi" w:hAnsiTheme="minorHAnsi"/>
              </w:rPr>
            </w:pPr>
            <w:r>
              <w:rPr>
                <w:rFonts w:asciiTheme="minorHAnsi" w:hAnsiTheme="minorHAnsi"/>
                <w:bCs/>
              </w:rPr>
              <w:t>2018 r. – 1 252 000</w:t>
            </w:r>
          </w:p>
        </w:tc>
        <w:tc>
          <w:tcPr>
            <w:tcW w:w="875" w:type="pct"/>
          </w:tcPr>
          <w:p w:rsidR="003232F4" w:rsidRPr="003232F4" w:rsidRDefault="003232F4" w:rsidP="003A4DDC">
            <w:pPr>
              <w:rPr>
                <w:rFonts w:asciiTheme="minorHAnsi" w:hAnsiTheme="minorHAnsi"/>
              </w:rPr>
            </w:pPr>
            <w:r w:rsidRPr="003232F4">
              <w:rPr>
                <w:rFonts w:asciiTheme="minorHAnsi" w:hAnsiTheme="minorHAnsi"/>
              </w:rPr>
              <w:t>środki własne gminy</w:t>
            </w:r>
          </w:p>
          <w:p w:rsidR="003232F4" w:rsidRPr="003232F4" w:rsidRDefault="003232F4" w:rsidP="003A4DDC">
            <w:pPr>
              <w:rPr>
                <w:rFonts w:asciiTheme="minorHAnsi" w:hAnsiTheme="minorHAnsi"/>
              </w:rPr>
            </w:pPr>
            <w:r w:rsidRPr="003232F4">
              <w:rPr>
                <w:rFonts w:asciiTheme="minorHAnsi" w:hAnsiTheme="minorHAnsi"/>
              </w:rPr>
              <w:t>Ministerstwo Sportu i Turystyki</w:t>
            </w:r>
          </w:p>
        </w:tc>
      </w:tr>
      <w:tr w:rsidR="008E25C9" w:rsidRPr="008C6991" w:rsidTr="008E25C9">
        <w:trPr>
          <w:cantSplit/>
          <w:trHeight w:val="266"/>
        </w:trPr>
        <w:tc>
          <w:tcPr>
            <w:tcW w:w="1334" w:type="pct"/>
          </w:tcPr>
          <w:p w:rsidR="008E25C9" w:rsidRPr="008C6991" w:rsidRDefault="008E25C9" w:rsidP="008E25C9">
            <w:pPr>
              <w:rPr>
                <w:rFonts w:asciiTheme="minorHAnsi" w:hAnsiTheme="minorHAnsi"/>
              </w:rPr>
            </w:pPr>
            <w:r w:rsidRPr="008C6991">
              <w:rPr>
                <w:rFonts w:asciiTheme="minorHAnsi" w:hAnsiTheme="minorHAnsi"/>
              </w:rPr>
              <w:t>Modernizacja placu zabaw w miejscowości Oblas</w:t>
            </w:r>
          </w:p>
        </w:tc>
        <w:tc>
          <w:tcPr>
            <w:tcW w:w="501" w:type="pct"/>
          </w:tcPr>
          <w:p w:rsidR="008E25C9" w:rsidRPr="008C6991" w:rsidRDefault="008E25C9" w:rsidP="008E25C9">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8E25C9" w:rsidRPr="008C6991" w:rsidRDefault="008E25C9" w:rsidP="008E25C9">
            <w:pPr>
              <w:jc w:val="center"/>
              <w:rPr>
                <w:rFonts w:asciiTheme="minorHAnsi" w:hAnsiTheme="minorHAnsi"/>
              </w:rPr>
            </w:pPr>
            <w:r w:rsidRPr="008C6991">
              <w:rPr>
                <w:rFonts w:asciiTheme="minorHAnsi" w:hAnsiTheme="minorHAnsi"/>
              </w:rPr>
              <w:t>Gmina Przytyk</w:t>
            </w:r>
          </w:p>
        </w:tc>
        <w:tc>
          <w:tcPr>
            <w:tcW w:w="1545" w:type="pct"/>
            <w:gridSpan w:val="6"/>
          </w:tcPr>
          <w:p w:rsidR="008E25C9" w:rsidRPr="008C6991" w:rsidRDefault="008E25C9" w:rsidP="008E25C9">
            <w:pPr>
              <w:pStyle w:val="Kobylka"/>
              <w:jc w:val="center"/>
              <w:rPr>
                <w:rFonts w:asciiTheme="minorHAnsi" w:hAnsiTheme="minorHAnsi"/>
                <w:sz w:val="20"/>
              </w:rPr>
            </w:pPr>
            <w:r w:rsidRPr="008C6991">
              <w:rPr>
                <w:rFonts w:asciiTheme="minorHAnsi" w:hAnsiTheme="minorHAnsi"/>
                <w:bCs/>
                <w:sz w:val="20"/>
              </w:rPr>
              <w:t>brak danych dotyczących kosztów</w:t>
            </w:r>
          </w:p>
        </w:tc>
        <w:tc>
          <w:tcPr>
            <w:tcW w:w="875" w:type="pct"/>
          </w:tcPr>
          <w:p w:rsidR="008E25C9" w:rsidRPr="008C6991" w:rsidRDefault="008E25C9">
            <w:pPr>
              <w:rPr>
                <w:rFonts w:asciiTheme="minorHAnsi" w:hAnsiTheme="minorHAnsi"/>
              </w:rPr>
            </w:pPr>
            <w:r w:rsidRPr="008C6991">
              <w:rPr>
                <w:rFonts w:asciiTheme="minorHAnsi" w:hAnsiTheme="minorHAnsi"/>
              </w:rPr>
              <w:t>środki własne gminy</w:t>
            </w:r>
          </w:p>
        </w:tc>
      </w:tr>
      <w:tr w:rsidR="008E25C9" w:rsidRPr="008C6991" w:rsidTr="007F1BEF">
        <w:trPr>
          <w:cantSplit/>
          <w:trHeight w:val="266"/>
        </w:trPr>
        <w:tc>
          <w:tcPr>
            <w:tcW w:w="1334" w:type="pct"/>
          </w:tcPr>
          <w:p w:rsidR="008E25C9" w:rsidRPr="008C6991" w:rsidRDefault="008E25C9" w:rsidP="008E25C9">
            <w:pPr>
              <w:rPr>
                <w:rFonts w:asciiTheme="minorHAnsi" w:hAnsiTheme="minorHAnsi"/>
              </w:rPr>
            </w:pPr>
            <w:r w:rsidRPr="008C6991">
              <w:rPr>
                <w:rFonts w:asciiTheme="minorHAnsi" w:hAnsiTheme="minorHAnsi"/>
              </w:rPr>
              <w:t>Budowa Placu Zabaw przy Remizie Ochotniczej Straży Pożarnej w miejscowości Domaniów</w:t>
            </w:r>
          </w:p>
        </w:tc>
        <w:tc>
          <w:tcPr>
            <w:tcW w:w="501" w:type="pct"/>
          </w:tcPr>
          <w:p w:rsidR="008E25C9" w:rsidRPr="008C6991" w:rsidRDefault="008E25C9" w:rsidP="008E25C9">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8E25C9" w:rsidRPr="008C6991" w:rsidRDefault="008E25C9" w:rsidP="008E25C9">
            <w:pPr>
              <w:jc w:val="center"/>
              <w:rPr>
                <w:rFonts w:asciiTheme="minorHAnsi" w:hAnsiTheme="minorHAnsi"/>
              </w:rPr>
            </w:pPr>
            <w:r w:rsidRPr="008C6991">
              <w:rPr>
                <w:rFonts w:asciiTheme="minorHAnsi" w:hAnsiTheme="minorHAnsi"/>
              </w:rPr>
              <w:t>Gmina Przytyk</w:t>
            </w:r>
          </w:p>
        </w:tc>
        <w:tc>
          <w:tcPr>
            <w:tcW w:w="1545" w:type="pct"/>
            <w:gridSpan w:val="6"/>
          </w:tcPr>
          <w:p w:rsidR="008E25C9" w:rsidRPr="008C6991" w:rsidRDefault="008E25C9" w:rsidP="008E25C9">
            <w:pPr>
              <w:pStyle w:val="Kobylka"/>
              <w:jc w:val="center"/>
              <w:rPr>
                <w:rFonts w:asciiTheme="minorHAnsi" w:hAnsiTheme="minorHAnsi"/>
                <w:sz w:val="20"/>
              </w:rPr>
            </w:pPr>
            <w:r w:rsidRPr="008C6991">
              <w:rPr>
                <w:rFonts w:asciiTheme="minorHAnsi" w:hAnsiTheme="minorHAnsi"/>
                <w:bCs/>
                <w:sz w:val="20"/>
              </w:rPr>
              <w:t>brak danych dotyczących kosztów</w:t>
            </w:r>
          </w:p>
        </w:tc>
        <w:tc>
          <w:tcPr>
            <w:tcW w:w="875" w:type="pct"/>
          </w:tcPr>
          <w:p w:rsidR="008E25C9" w:rsidRPr="008C6991" w:rsidRDefault="008E25C9">
            <w:pPr>
              <w:rPr>
                <w:rFonts w:asciiTheme="minorHAnsi" w:hAnsiTheme="minorHAnsi"/>
              </w:rPr>
            </w:pPr>
            <w:r w:rsidRPr="008C6991">
              <w:rPr>
                <w:rFonts w:asciiTheme="minorHAnsi" w:hAnsiTheme="minorHAnsi"/>
              </w:rPr>
              <w:t>środki własne gminy</w:t>
            </w:r>
          </w:p>
        </w:tc>
      </w:tr>
      <w:tr w:rsidR="008C6991" w:rsidRPr="008C6991" w:rsidTr="007F1BEF">
        <w:trPr>
          <w:cantSplit/>
          <w:trHeight w:val="266"/>
        </w:trPr>
        <w:tc>
          <w:tcPr>
            <w:tcW w:w="1334" w:type="pct"/>
          </w:tcPr>
          <w:p w:rsidR="008C6991" w:rsidRPr="008C6991" w:rsidRDefault="008C6991" w:rsidP="00D22BD8">
            <w:pPr>
              <w:rPr>
                <w:rFonts w:asciiTheme="minorHAnsi" w:hAnsiTheme="minorHAnsi"/>
              </w:rPr>
            </w:pPr>
            <w:r w:rsidRPr="008C6991">
              <w:rPr>
                <w:rFonts w:asciiTheme="minorHAnsi" w:hAnsiTheme="minorHAnsi"/>
              </w:rPr>
              <w:t>Budowa boiska trawiastego w miejscowości Goszczewice</w:t>
            </w:r>
          </w:p>
        </w:tc>
        <w:tc>
          <w:tcPr>
            <w:tcW w:w="501" w:type="pct"/>
          </w:tcPr>
          <w:p w:rsidR="008C6991" w:rsidRPr="008C6991" w:rsidRDefault="008C6991" w:rsidP="00D22BD8">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8C6991" w:rsidRPr="008C6991" w:rsidRDefault="008C6991" w:rsidP="00D22BD8">
            <w:pPr>
              <w:jc w:val="center"/>
              <w:rPr>
                <w:rFonts w:asciiTheme="minorHAnsi" w:hAnsiTheme="minorHAnsi"/>
              </w:rPr>
            </w:pPr>
            <w:r w:rsidRPr="008C6991">
              <w:rPr>
                <w:rFonts w:asciiTheme="minorHAnsi" w:hAnsiTheme="minorHAnsi"/>
              </w:rPr>
              <w:t>Gmina Przytyk</w:t>
            </w:r>
          </w:p>
        </w:tc>
        <w:tc>
          <w:tcPr>
            <w:tcW w:w="1545" w:type="pct"/>
            <w:gridSpan w:val="6"/>
          </w:tcPr>
          <w:p w:rsidR="008C6991" w:rsidRPr="008C6991" w:rsidRDefault="008C6991" w:rsidP="00D22BD8">
            <w:pPr>
              <w:pStyle w:val="Kobylka"/>
              <w:jc w:val="center"/>
              <w:rPr>
                <w:rFonts w:asciiTheme="minorHAnsi" w:hAnsiTheme="minorHAnsi"/>
                <w:sz w:val="20"/>
              </w:rPr>
            </w:pPr>
            <w:r w:rsidRPr="008C6991">
              <w:rPr>
                <w:rFonts w:asciiTheme="minorHAnsi" w:hAnsiTheme="minorHAnsi"/>
                <w:bCs/>
                <w:sz w:val="20"/>
              </w:rPr>
              <w:t>brak danych dotyczących kosztów</w:t>
            </w:r>
          </w:p>
        </w:tc>
        <w:tc>
          <w:tcPr>
            <w:tcW w:w="875" w:type="pct"/>
          </w:tcPr>
          <w:p w:rsidR="008C6991" w:rsidRPr="008C6991" w:rsidRDefault="008C6991" w:rsidP="00D22BD8">
            <w:pPr>
              <w:rPr>
                <w:rFonts w:asciiTheme="minorHAnsi" w:hAnsiTheme="minorHAnsi"/>
              </w:rPr>
            </w:pPr>
            <w:r w:rsidRPr="008C6991">
              <w:rPr>
                <w:rFonts w:asciiTheme="minorHAnsi" w:hAnsiTheme="minorHAnsi"/>
              </w:rPr>
              <w:t>środki własne gminy</w:t>
            </w:r>
          </w:p>
        </w:tc>
      </w:tr>
      <w:tr w:rsidR="008C6991" w:rsidRPr="008C6991" w:rsidTr="007F1BEF">
        <w:trPr>
          <w:cantSplit/>
          <w:trHeight w:val="266"/>
        </w:trPr>
        <w:tc>
          <w:tcPr>
            <w:tcW w:w="1334" w:type="pct"/>
          </w:tcPr>
          <w:p w:rsidR="008C6991" w:rsidRPr="008C6991" w:rsidRDefault="008C6991" w:rsidP="00D22BD8">
            <w:pPr>
              <w:rPr>
                <w:rFonts w:asciiTheme="minorHAnsi" w:hAnsiTheme="minorHAnsi"/>
              </w:rPr>
            </w:pPr>
            <w:r w:rsidRPr="008C6991">
              <w:rPr>
                <w:rFonts w:asciiTheme="minorHAnsi" w:hAnsiTheme="minorHAnsi"/>
              </w:rPr>
              <w:t>Budowa boiska trawiastego w miejscowości Wola Wrzeszczowska</w:t>
            </w:r>
          </w:p>
        </w:tc>
        <w:tc>
          <w:tcPr>
            <w:tcW w:w="501" w:type="pct"/>
          </w:tcPr>
          <w:p w:rsidR="008C6991" w:rsidRPr="008C6991" w:rsidRDefault="008C6991" w:rsidP="00D22BD8">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8C6991" w:rsidRPr="008C6991" w:rsidRDefault="008C6991" w:rsidP="00D22BD8">
            <w:pPr>
              <w:jc w:val="center"/>
              <w:rPr>
                <w:rFonts w:asciiTheme="minorHAnsi" w:hAnsiTheme="minorHAnsi"/>
              </w:rPr>
            </w:pPr>
            <w:r w:rsidRPr="008C6991">
              <w:rPr>
                <w:rFonts w:asciiTheme="minorHAnsi" w:hAnsiTheme="minorHAnsi"/>
              </w:rPr>
              <w:t>Gmina Przytyk</w:t>
            </w:r>
          </w:p>
        </w:tc>
        <w:tc>
          <w:tcPr>
            <w:tcW w:w="1545" w:type="pct"/>
            <w:gridSpan w:val="6"/>
          </w:tcPr>
          <w:p w:rsidR="008C6991" w:rsidRPr="008C6991" w:rsidRDefault="008C6991" w:rsidP="00D22BD8">
            <w:pPr>
              <w:pStyle w:val="Kobylka"/>
              <w:jc w:val="center"/>
              <w:rPr>
                <w:rFonts w:asciiTheme="minorHAnsi" w:hAnsiTheme="minorHAnsi"/>
                <w:sz w:val="20"/>
              </w:rPr>
            </w:pPr>
            <w:r w:rsidRPr="008C6991">
              <w:rPr>
                <w:rFonts w:asciiTheme="minorHAnsi" w:hAnsiTheme="minorHAnsi"/>
                <w:bCs/>
                <w:sz w:val="20"/>
              </w:rPr>
              <w:t>brak danych dotyczących kosztów</w:t>
            </w:r>
          </w:p>
        </w:tc>
        <w:tc>
          <w:tcPr>
            <w:tcW w:w="875" w:type="pct"/>
          </w:tcPr>
          <w:p w:rsidR="008C6991" w:rsidRPr="008C6991" w:rsidRDefault="008C6991" w:rsidP="00D22BD8">
            <w:pPr>
              <w:rPr>
                <w:rFonts w:asciiTheme="minorHAnsi" w:hAnsiTheme="minorHAnsi"/>
              </w:rPr>
            </w:pPr>
            <w:r w:rsidRPr="008C6991">
              <w:rPr>
                <w:rFonts w:asciiTheme="minorHAnsi" w:hAnsiTheme="minorHAnsi"/>
              </w:rPr>
              <w:t>środki własne gminy</w:t>
            </w:r>
          </w:p>
        </w:tc>
      </w:tr>
      <w:tr w:rsidR="008C6991" w:rsidRPr="008C6991" w:rsidTr="007F1BEF">
        <w:trPr>
          <w:cantSplit/>
          <w:trHeight w:val="266"/>
        </w:trPr>
        <w:tc>
          <w:tcPr>
            <w:tcW w:w="1334" w:type="pct"/>
          </w:tcPr>
          <w:p w:rsidR="008C6991" w:rsidRPr="008C6991" w:rsidRDefault="008C6991" w:rsidP="00D22BD8">
            <w:pPr>
              <w:rPr>
                <w:rFonts w:asciiTheme="minorHAnsi" w:hAnsiTheme="minorHAnsi"/>
              </w:rPr>
            </w:pPr>
            <w:r w:rsidRPr="008C6991">
              <w:rPr>
                <w:rFonts w:asciiTheme="minorHAnsi" w:hAnsiTheme="minorHAnsi"/>
              </w:rPr>
              <w:t>Budowa boiska trawiastego w miejscowości Krzyszkowice</w:t>
            </w:r>
          </w:p>
        </w:tc>
        <w:tc>
          <w:tcPr>
            <w:tcW w:w="501" w:type="pct"/>
          </w:tcPr>
          <w:p w:rsidR="008C6991" w:rsidRPr="008C6991" w:rsidRDefault="008C6991" w:rsidP="00D22BD8">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8C6991" w:rsidRPr="008C6991" w:rsidRDefault="008C6991" w:rsidP="00D22BD8">
            <w:pPr>
              <w:jc w:val="center"/>
              <w:rPr>
                <w:rFonts w:asciiTheme="minorHAnsi" w:hAnsiTheme="minorHAnsi"/>
              </w:rPr>
            </w:pPr>
            <w:r w:rsidRPr="008C6991">
              <w:rPr>
                <w:rFonts w:asciiTheme="minorHAnsi" w:hAnsiTheme="minorHAnsi"/>
              </w:rPr>
              <w:t>Gmina Przytyk</w:t>
            </w:r>
          </w:p>
        </w:tc>
        <w:tc>
          <w:tcPr>
            <w:tcW w:w="1545" w:type="pct"/>
            <w:gridSpan w:val="6"/>
          </w:tcPr>
          <w:p w:rsidR="008C6991" w:rsidRPr="008C6991" w:rsidRDefault="008C6991" w:rsidP="00D22BD8">
            <w:pPr>
              <w:pStyle w:val="Kobylka"/>
              <w:jc w:val="center"/>
              <w:rPr>
                <w:rFonts w:asciiTheme="minorHAnsi" w:hAnsiTheme="minorHAnsi"/>
                <w:sz w:val="20"/>
              </w:rPr>
            </w:pPr>
            <w:r w:rsidRPr="008C6991">
              <w:rPr>
                <w:rFonts w:asciiTheme="minorHAnsi" w:hAnsiTheme="minorHAnsi"/>
                <w:bCs/>
                <w:sz w:val="20"/>
              </w:rPr>
              <w:t>brak danych dotyczących kosztów</w:t>
            </w:r>
          </w:p>
        </w:tc>
        <w:tc>
          <w:tcPr>
            <w:tcW w:w="875" w:type="pct"/>
          </w:tcPr>
          <w:p w:rsidR="008C6991" w:rsidRPr="008C6991" w:rsidRDefault="008C6991" w:rsidP="00D22BD8">
            <w:pPr>
              <w:rPr>
                <w:rFonts w:asciiTheme="minorHAnsi" w:hAnsiTheme="minorHAnsi"/>
              </w:rPr>
            </w:pPr>
            <w:r w:rsidRPr="008C6991">
              <w:rPr>
                <w:rFonts w:asciiTheme="minorHAnsi" w:hAnsiTheme="minorHAnsi"/>
              </w:rPr>
              <w:t>środki własne gminy</w:t>
            </w:r>
          </w:p>
        </w:tc>
      </w:tr>
      <w:tr w:rsidR="008C6991" w:rsidRPr="008C6991" w:rsidTr="007F1BEF">
        <w:trPr>
          <w:cantSplit/>
          <w:trHeight w:val="266"/>
        </w:trPr>
        <w:tc>
          <w:tcPr>
            <w:tcW w:w="1334" w:type="pct"/>
          </w:tcPr>
          <w:p w:rsidR="008C6991" w:rsidRPr="008C6991" w:rsidRDefault="008C6991" w:rsidP="008E25C9">
            <w:pPr>
              <w:rPr>
                <w:rFonts w:asciiTheme="minorHAnsi" w:hAnsiTheme="minorHAnsi"/>
              </w:rPr>
            </w:pPr>
            <w:r w:rsidRPr="008C6991">
              <w:rPr>
                <w:rFonts w:asciiTheme="minorHAnsi" w:hAnsiTheme="minorHAnsi"/>
              </w:rPr>
              <w:lastRenderedPageBreak/>
              <w:t>Budowa infrastruktury turystycznej w miejscowości Wólka Domaniowska polegającej na realizacji działań związanych z zagospodarowaniem przestrzeni rekreacyjnej zlokalizowanej nad Zalewem Domaniowskim</w:t>
            </w:r>
          </w:p>
        </w:tc>
        <w:tc>
          <w:tcPr>
            <w:tcW w:w="501" w:type="pct"/>
          </w:tcPr>
          <w:p w:rsidR="008C6991" w:rsidRPr="008C6991" w:rsidRDefault="008C6991" w:rsidP="00D22BD8">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8C6991" w:rsidRPr="008C6991" w:rsidRDefault="008C6991" w:rsidP="00D22BD8">
            <w:pPr>
              <w:jc w:val="center"/>
              <w:rPr>
                <w:rFonts w:asciiTheme="minorHAnsi" w:hAnsiTheme="minorHAnsi"/>
              </w:rPr>
            </w:pPr>
            <w:r w:rsidRPr="008C6991">
              <w:rPr>
                <w:rFonts w:asciiTheme="minorHAnsi" w:hAnsiTheme="minorHAnsi"/>
              </w:rPr>
              <w:t>Gmina Przytyk, inwestorzy</w:t>
            </w:r>
          </w:p>
        </w:tc>
        <w:tc>
          <w:tcPr>
            <w:tcW w:w="1545" w:type="pct"/>
            <w:gridSpan w:val="6"/>
          </w:tcPr>
          <w:p w:rsidR="008C6991" w:rsidRPr="008C6991" w:rsidRDefault="008C6991" w:rsidP="00D22BD8">
            <w:pPr>
              <w:pStyle w:val="Kobylka"/>
              <w:jc w:val="center"/>
              <w:rPr>
                <w:rFonts w:asciiTheme="minorHAnsi" w:hAnsiTheme="minorHAnsi"/>
                <w:sz w:val="20"/>
              </w:rPr>
            </w:pPr>
            <w:r w:rsidRPr="008C6991">
              <w:rPr>
                <w:rFonts w:asciiTheme="minorHAnsi" w:hAnsiTheme="minorHAnsi"/>
                <w:bCs/>
                <w:sz w:val="20"/>
              </w:rPr>
              <w:t>brak danych dotyczących kosztów</w:t>
            </w:r>
          </w:p>
        </w:tc>
        <w:tc>
          <w:tcPr>
            <w:tcW w:w="875" w:type="pct"/>
          </w:tcPr>
          <w:p w:rsidR="008C6991" w:rsidRPr="008C6991" w:rsidRDefault="008C6991" w:rsidP="00D22BD8">
            <w:pPr>
              <w:rPr>
                <w:rFonts w:asciiTheme="minorHAnsi" w:hAnsiTheme="minorHAnsi"/>
              </w:rPr>
            </w:pPr>
            <w:r w:rsidRPr="008C6991">
              <w:rPr>
                <w:rFonts w:asciiTheme="minorHAnsi" w:hAnsiTheme="minorHAnsi"/>
              </w:rPr>
              <w:t>środki własne gminy, środki inwestorów</w:t>
            </w:r>
          </w:p>
        </w:tc>
      </w:tr>
      <w:tr w:rsidR="008C6991" w:rsidRPr="008C6991" w:rsidTr="007F1BEF">
        <w:trPr>
          <w:cantSplit/>
          <w:trHeight w:val="266"/>
        </w:trPr>
        <w:tc>
          <w:tcPr>
            <w:tcW w:w="1334" w:type="pct"/>
          </w:tcPr>
          <w:p w:rsidR="008C6991" w:rsidRPr="008C6991" w:rsidRDefault="008C6991" w:rsidP="008E25C9">
            <w:pPr>
              <w:rPr>
                <w:rFonts w:asciiTheme="minorHAnsi" w:hAnsiTheme="minorHAnsi"/>
              </w:rPr>
            </w:pPr>
            <w:r w:rsidRPr="008C6991">
              <w:rPr>
                <w:rFonts w:asciiTheme="minorHAnsi" w:hAnsiTheme="minorHAnsi"/>
              </w:rPr>
              <w:t>Zagospodarowanie przestrzeni rekreacyjnej nad Zalewem w Jagodnie (poprzez wyposażenie w zaplecze rekreacyjno-wypoczynkowe)</w:t>
            </w:r>
          </w:p>
        </w:tc>
        <w:tc>
          <w:tcPr>
            <w:tcW w:w="501" w:type="pct"/>
          </w:tcPr>
          <w:p w:rsidR="008C6991" w:rsidRPr="008C6991" w:rsidRDefault="008C6991" w:rsidP="00D22BD8">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8C6991" w:rsidRPr="008C6991" w:rsidRDefault="008C6991" w:rsidP="00D22BD8">
            <w:pPr>
              <w:jc w:val="center"/>
              <w:rPr>
                <w:rFonts w:asciiTheme="minorHAnsi" w:hAnsiTheme="minorHAnsi"/>
              </w:rPr>
            </w:pPr>
            <w:r w:rsidRPr="008C6991">
              <w:rPr>
                <w:rFonts w:asciiTheme="minorHAnsi" w:hAnsiTheme="minorHAnsi"/>
              </w:rPr>
              <w:t>Gmina Przytyk, inwestorzy</w:t>
            </w:r>
          </w:p>
        </w:tc>
        <w:tc>
          <w:tcPr>
            <w:tcW w:w="1545" w:type="pct"/>
            <w:gridSpan w:val="6"/>
          </w:tcPr>
          <w:p w:rsidR="008C6991" w:rsidRPr="008C6991" w:rsidRDefault="008C6991" w:rsidP="00D22BD8">
            <w:pPr>
              <w:pStyle w:val="Kobylka"/>
              <w:jc w:val="center"/>
              <w:rPr>
                <w:rFonts w:asciiTheme="minorHAnsi" w:hAnsiTheme="minorHAnsi"/>
                <w:sz w:val="20"/>
              </w:rPr>
            </w:pPr>
            <w:r w:rsidRPr="008C6991">
              <w:rPr>
                <w:rFonts w:asciiTheme="minorHAnsi" w:hAnsiTheme="minorHAnsi"/>
                <w:bCs/>
                <w:sz w:val="20"/>
              </w:rPr>
              <w:t>brak danych dotyczących kosztów</w:t>
            </w:r>
          </w:p>
        </w:tc>
        <w:tc>
          <w:tcPr>
            <w:tcW w:w="875" w:type="pct"/>
          </w:tcPr>
          <w:p w:rsidR="008C6991" w:rsidRPr="008C6991" w:rsidRDefault="008C6991" w:rsidP="00D22BD8">
            <w:pPr>
              <w:rPr>
                <w:rFonts w:asciiTheme="minorHAnsi" w:hAnsiTheme="minorHAnsi"/>
              </w:rPr>
            </w:pPr>
            <w:r w:rsidRPr="008C6991">
              <w:rPr>
                <w:rFonts w:asciiTheme="minorHAnsi" w:hAnsiTheme="minorHAnsi"/>
              </w:rPr>
              <w:t>środki własne gminy, środki inwestorów</w:t>
            </w:r>
          </w:p>
        </w:tc>
      </w:tr>
      <w:tr w:rsidR="008C6991" w:rsidRPr="008C6991" w:rsidTr="007F1BEF">
        <w:trPr>
          <w:cantSplit/>
          <w:trHeight w:val="266"/>
        </w:trPr>
        <w:tc>
          <w:tcPr>
            <w:tcW w:w="1334" w:type="pct"/>
          </w:tcPr>
          <w:p w:rsidR="008C6991" w:rsidRPr="008C6991" w:rsidRDefault="008C6991" w:rsidP="008E25C9">
            <w:pPr>
              <w:rPr>
                <w:rFonts w:asciiTheme="minorHAnsi" w:hAnsiTheme="minorHAnsi"/>
              </w:rPr>
            </w:pPr>
            <w:r w:rsidRPr="008C6991">
              <w:rPr>
                <w:rFonts w:asciiTheme="minorHAnsi" w:hAnsiTheme="minorHAnsi"/>
              </w:rPr>
              <w:t>Budowa Fitness Parku w miejscowości Przytyk</w:t>
            </w:r>
          </w:p>
        </w:tc>
        <w:tc>
          <w:tcPr>
            <w:tcW w:w="501" w:type="pct"/>
          </w:tcPr>
          <w:p w:rsidR="008C6991" w:rsidRPr="008C6991" w:rsidRDefault="008C6991" w:rsidP="00D22BD8">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8C6991" w:rsidRPr="008C6991" w:rsidRDefault="008C6991" w:rsidP="00D22BD8">
            <w:pPr>
              <w:jc w:val="center"/>
              <w:rPr>
                <w:rFonts w:asciiTheme="minorHAnsi" w:hAnsiTheme="minorHAnsi"/>
              </w:rPr>
            </w:pPr>
            <w:r w:rsidRPr="008C6991">
              <w:rPr>
                <w:rFonts w:asciiTheme="minorHAnsi" w:hAnsiTheme="minorHAnsi"/>
              </w:rPr>
              <w:t>Gmina Przytyk</w:t>
            </w:r>
          </w:p>
        </w:tc>
        <w:tc>
          <w:tcPr>
            <w:tcW w:w="1545" w:type="pct"/>
            <w:gridSpan w:val="6"/>
          </w:tcPr>
          <w:p w:rsidR="008C6991" w:rsidRPr="008C6991" w:rsidRDefault="008C6991" w:rsidP="00D22BD8">
            <w:pPr>
              <w:jc w:val="center"/>
              <w:rPr>
                <w:rFonts w:asciiTheme="minorHAnsi" w:hAnsiTheme="minorHAnsi"/>
              </w:rPr>
            </w:pPr>
            <w:r w:rsidRPr="008C6991">
              <w:rPr>
                <w:rFonts w:asciiTheme="minorHAnsi" w:hAnsiTheme="minorHAnsi"/>
                <w:bCs/>
              </w:rPr>
              <w:t>brak danych dotyczących kosztów</w:t>
            </w:r>
          </w:p>
        </w:tc>
        <w:tc>
          <w:tcPr>
            <w:tcW w:w="875" w:type="pct"/>
          </w:tcPr>
          <w:p w:rsidR="008C6991" w:rsidRPr="008C6991" w:rsidRDefault="008C6991" w:rsidP="00D22BD8">
            <w:pPr>
              <w:rPr>
                <w:rFonts w:asciiTheme="minorHAnsi" w:hAnsiTheme="minorHAnsi"/>
              </w:rPr>
            </w:pPr>
            <w:r w:rsidRPr="008C6991">
              <w:rPr>
                <w:rFonts w:asciiTheme="minorHAnsi" w:hAnsiTheme="minorHAnsi"/>
              </w:rPr>
              <w:t>środki własne gminy</w:t>
            </w:r>
          </w:p>
        </w:tc>
      </w:tr>
      <w:tr w:rsidR="003232F4" w:rsidRPr="008C6991" w:rsidTr="007F1BEF">
        <w:trPr>
          <w:cantSplit/>
          <w:trHeight w:val="266"/>
        </w:trPr>
        <w:tc>
          <w:tcPr>
            <w:tcW w:w="1334" w:type="pct"/>
          </w:tcPr>
          <w:p w:rsidR="003232F4" w:rsidRPr="008C6991" w:rsidRDefault="003232F4" w:rsidP="008E25C9">
            <w:pPr>
              <w:rPr>
                <w:rFonts w:asciiTheme="minorHAnsi" w:hAnsiTheme="minorHAnsi"/>
              </w:rPr>
            </w:pPr>
            <w:r w:rsidRPr="003232F4">
              <w:rPr>
                <w:rFonts w:asciiTheme="minorHAnsi" w:hAnsiTheme="minorHAnsi"/>
              </w:rPr>
              <w:t>Zagospodarowanie przestrzeni publicznej- ul. Rynek w Przytyku</w:t>
            </w:r>
          </w:p>
        </w:tc>
        <w:tc>
          <w:tcPr>
            <w:tcW w:w="501" w:type="pct"/>
          </w:tcPr>
          <w:p w:rsidR="003232F4" w:rsidRPr="008C6991" w:rsidRDefault="003232F4" w:rsidP="00D22BD8">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3232F4" w:rsidRPr="008C6991" w:rsidRDefault="003232F4" w:rsidP="00D22BD8">
            <w:pPr>
              <w:jc w:val="center"/>
              <w:rPr>
                <w:rFonts w:asciiTheme="minorHAnsi" w:hAnsiTheme="minorHAnsi"/>
              </w:rPr>
            </w:pPr>
            <w:r w:rsidRPr="008C6991">
              <w:rPr>
                <w:rFonts w:asciiTheme="minorHAnsi" w:hAnsiTheme="minorHAnsi"/>
              </w:rPr>
              <w:t>Gmina Przytyk</w:t>
            </w:r>
          </w:p>
        </w:tc>
        <w:tc>
          <w:tcPr>
            <w:tcW w:w="1545" w:type="pct"/>
            <w:gridSpan w:val="6"/>
          </w:tcPr>
          <w:p w:rsidR="003232F4" w:rsidRPr="008C6991" w:rsidRDefault="003232F4" w:rsidP="00D22BD8">
            <w:pPr>
              <w:jc w:val="center"/>
              <w:rPr>
                <w:rFonts w:asciiTheme="minorHAnsi" w:hAnsiTheme="minorHAnsi"/>
              </w:rPr>
            </w:pPr>
            <w:r>
              <w:rPr>
                <w:rFonts w:asciiTheme="minorHAnsi" w:hAnsiTheme="minorHAnsi"/>
                <w:bCs/>
              </w:rPr>
              <w:t>2018 r. – 505 000</w:t>
            </w:r>
          </w:p>
        </w:tc>
        <w:tc>
          <w:tcPr>
            <w:tcW w:w="875" w:type="pct"/>
          </w:tcPr>
          <w:p w:rsidR="003232F4" w:rsidRPr="003232F4" w:rsidRDefault="003232F4" w:rsidP="003A4DDC">
            <w:pPr>
              <w:rPr>
                <w:rFonts w:asciiTheme="minorHAnsi" w:hAnsiTheme="minorHAnsi"/>
              </w:rPr>
            </w:pPr>
            <w:r w:rsidRPr="003232F4">
              <w:rPr>
                <w:rFonts w:asciiTheme="minorHAnsi" w:hAnsiTheme="minorHAnsi"/>
              </w:rPr>
              <w:t>środki własne gminy</w:t>
            </w:r>
          </w:p>
          <w:p w:rsidR="003232F4" w:rsidRPr="003232F4" w:rsidRDefault="003232F4" w:rsidP="003A4DDC">
            <w:pPr>
              <w:rPr>
                <w:rFonts w:asciiTheme="minorHAnsi" w:hAnsiTheme="minorHAnsi"/>
              </w:rPr>
            </w:pPr>
            <w:r w:rsidRPr="003232F4">
              <w:rPr>
                <w:rFonts w:asciiTheme="minorHAnsi" w:hAnsiTheme="minorHAnsi"/>
              </w:rPr>
              <w:t>PROW 2014-2020</w:t>
            </w:r>
          </w:p>
        </w:tc>
      </w:tr>
      <w:tr w:rsidR="00527071" w:rsidRPr="008C6991" w:rsidTr="007F1BEF">
        <w:trPr>
          <w:cantSplit/>
          <w:trHeight w:val="266"/>
        </w:trPr>
        <w:tc>
          <w:tcPr>
            <w:tcW w:w="1334" w:type="pct"/>
          </w:tcPr>
          <w:p w:rsidR="00527071" w:rsidRPr="008C6991" w:rsidRDefault="00527071" w:rsidP="003807DC">
            <w:pPr>
              <w:rPr>
                <w:rFonts w:asciiTheme="minorHAnsi" w:eastAsia="TimesNewRoman" w:hAnsiTheme="minorHAnsi" w:cs="TimesNewRoman"/>
                <w:color w:val="000000" w:themeColor="text1"/>
              </w:rPr>
            </w:pPr>
            <w:r w:rsidRPr="008C6991">
              <w:rPr>
                <w:rFonts w:asciiTheme="minorHAnsi" w:eastAsia="TimesNewRoman" w:hAnsiTheme="minorHAnsi" w:cs="TimesNewRoman"/>
                <w:color w:val="000000" w:themeColor="text1"/>
              </w:rPr>
              <w:t>Zapobieganie bezdomności zwierząt i opieka nad bezdomnymi zwierzętami</w:t>
            </w:r>
          </w:p>
        </w:tc>
        <w:tc>
          <w:tcPr>
            <w:tcW w:w="501" w:type="pct"/>
          </w:tcPr>
          <w:p w:rsidR="00527071" w:rsidRPr="008C6991" w:rsidRDefault="00527071" w:rsidP="008E25C9">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vAlign w:val="center"/>
          </w:tcPr>
          <w:p w:rsidR="00527071" w:rsidRPr="008C6991" w:rsidRDefault="00527071" w:rsidP="00527071">
            <w:pPr>
              <w:pStyle w:val="TableContents"/>
              <w:snapToGrid w:val="0"/>
              <w:jc w:val="center"/>
              <w:rPr>
                <w:rFonts w:asciiTheme="minorHAnsi" w:hAnsiTheme="minorHAnsi"/>
                <w:sz w:val="20"/>
                <w:szCs w:val="20"/>
              </w:rPr>
            </w:pPr>
            <w:r w:rsidRPr="008C6991">
              <w:rPr>
                <w:rFonts w:asciiTheme="minorHAnsi" w:hAnsiTheme="minorHAnsi"/>
                <w:sz w:val="20"/>
                <w:szCs w:val="20"/>
              </w:rPr>
              <w:t>Gmina Przytyk</w:t>
            </w:r>
          </w:p>
        </w:tc>
        <w:tc>
          <w:tcPr>
            <w:tcW w:w="1545" w:type="pct"/>
            <w:gridSpan w:val="6"/>
          </w:tcPr>
          <w:p w:rsidR="00527071" w:rsidRPr="008C6991" w:rsidRDefault="00527071" w:rsidP="00944E8A">
            <w:pPr>
              <w:pStyle w:val="Kobylka"/>
              <w:jc w:val="center"/>
              <w:rPr>
                <w:rFonts w:asciiTheme="minorHAnsi" w:hAnsiTheme="minorHAnsi"/>
                <w:sz w:val="20"/>
              </w:rPr>
            </w:pPr>
            <w:r w:rsidRPr="008C6991">
              <w:rPr>
                <w:rFonts w:asciiTheme="minorHAnsi" w:hAnsiTheme="minorHAnsi"/>
                <w:bCs/>
                <w:sz w:val="20"/>
              </w:rPr>
              <w:t>brak danych dotyczących kosztów</w:t>
            </w:r>
          </w:p>
        </w:tc>
        <w:tc>
          <w:tcPr>
            <w:tcW w:w="875" w:type="pct"/>
          </w:tcPr>
          <w:p w:rsidR="00527071" w:rsidRPr="008C6991" w:rsidRDefault="00527071" w:rsidP="00D22BD8">
            <w:pPr>
              <w:rPr>
                <w:rFonts w:asciiTheme="minorHAnsi" w:hAnsiTheme="minorHAnsi"/>
              </w:rPr>
            </w:pPr>
            <w:r w:rsidRPr="008C6991">
              <w:rPr>
                <w:rFonts w:asciiTheme="minorHAnsi" w:hAnsiTheme="minorHAnsi"/>
              </w:rPr>
              <w:t>środki własne gminy</w:t>
            </w:r>
          </w:p>
        </w:tc>
      </w:tr>
      <w:tr w:rsidR="00527071" w:rsidRPr="008C6991" w:rsidTr="007F1BEF">
        <w:trPr>
          <w:cantSplit/>
          <w:trHeight w:val="266"/>
        </w:trPr>
        <w:tc>
          <w:tcPr>
            <w:tcW w:w="1334" w:type="pct"/>
          </w:tcPr>
          <w:p w:rsidR="00527071" w:rsidRPr="008C6991" w:rsidRDefault="00527071" w:rsidP="003807DC">
            <w:pPr>
              <w:rPr>
                <w:rFonts w:asciiTheme="minorHAnsi" w:hAnsiTheme="minorHAnsi"/>
              </w:rPr>
            </w:pPr>
            <w:r w:rsidRPr="008C6991">
              <w:rPr>
                <w:rFonts w:asciiTheme="minorHAnsi" w:hAnsiTheme="minorHAnsi"/>
              </w:rPr>
              <w:t>Opieka nad dzikimi zwierzętami potrzebującymi pomocy człowieka (dokarmianie zwierzyny, reagowanie w przypadkach kolizji komunikacyjnych z udziałem zwierzyny, regulacja liczebności populacji zwierzyny poprzez odłów)</w:t>
            </w:r>
          </w:p>
        </w:tc>
        <w:tc>
          <w:tcPr>
            <w:tcW w:w="501" w:type="pct"/>
          </w:tcPr>
          <w:p w:rsidR="00527071" w:rsidRPr="008C6991" w:rsidRDefault="00527071" w:rsidP="008E25C9">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vAlign w:val="center"/>
          </w:tcPr>
          <w:p w:rsidR="00527071" w:rsidRPr="008C6991" w:rsidRDefault="00D22BD8" w:rsidP="0075529A">
            <w:pPr>
              <w:pStyle w:val="TableContents"/>
              <w:snapToGrid w:val="0"/>
              <w:jc w:val="center"/>
              <w:rPr>
                <w:rFonts w:asciiTheme="minorHAnsi" w:hAnsiTheme="minorHAnsi"/>
                <w:sz w:val="20"/>
                <w:szCs w:val="20"/>
              </w:rPr>
            </w:pPr>
            <w:r>
              <w:rPr>
                <w:rFonts w:asciiTheme="minorHAnsi" w:hAnsiTheme="minorHAnsi" w:cs="Calibri"/>
                <w:sz w:val="20"/>
                <w:szCs w:val="20"/>
              </w:rPr>
              <w:t>Lasy Państwowe</w:t>
            </w:r>
            <w:r w:rsidR="00527071" w:rsidRPr="008C6991">
              <w:rPr>
                <w:rFonts w:asciiTheme="minorHAnsi" w:hAnsiTheme="minorHAnsi" w:cs="Calibri"/>
                <w:sz w:val="20"/>
                <w:szCs w:val="20"/>
              </w:rPr>
              <w:t xml:space="preserve">, </w:t>
            </w:r>
            <w:r w:rsidR="00527071" w:rsidRPr="008C6991">
              <w:rPr>
                <w:rFonts w:asciiTheme="minorHAnsi" w:hAnsiTheme="minorHAnsi"/>
                <w:sz w:val="20"/>
                <w:szCs w:val="20"/>
              </w:rPr>
              <w:t>Gmina Przytyk</w:t>
            </w:r>
            <w:r w:rsidR="00527071" w:rsidRPr="008C6991">
              <w:rPr>
                <w:rFonts w:asciiTheme="minorHAnsi" w:hAnsiTheme="minorHAnsi" w:cs="Calibri"/>
                <w:sz w:val="20"/>
                <w:szCs w:val="20"/>
              </w:rPr>
              <w:t>, właściciele lasów</w:t>
            </w:r>
          </w:p>
        </w:tc>
        <w:tc>
          <w:tcPr>
            <w:tcW w:w="1545" w:type="pct"/>
            <w:gridSpan w:val="6"/>
          </w:tcPr>
          <w:p w:rsidR="00527071" w:rsidRPr="008C6991" w:rsidRDefault="00527071" w:rsidP="008E25C9">
            <w:pPr>
              <w:pStyle w:val="Kobylka"/>
              <w:jc w:val="center"/>
              <w:rPr>
                <w:rFonts w:asciiTheme="minorHAnsi" w:hAnsiTheme="minorHAnsi"/>
                <w:sz w:val="20"/>
              </w:rPr>
            </w:pPr>
            <w:r w:rsidRPr="008C6991">
              <w:rPr>
                <w:rFonts w:asciiTheme="minorHAnsi" w:hAnsiTheme="minorHAnsi"/>
                <w:bCs/>
                <w:sz w:val="20"/>
              </w:rPr>
              <w:t>brak danych dotyczących kosztów</w:t>
            </w:r>
          </w:p>
        </w:tc>
        <w:tc>
          <w:tcPr>
            <w:tcW w:w="875" w:type="pct"/>
          </w:tcPr>
          <w:p w:rsidR="00527071" w:rsidRPr="008C6991" w:rsidRDefault="00527071" w:rsidP="00D22BD8">
            <w:pPr>
              <w:rPr>
                <w:rFonts w:asciiTheme="minorHAnsi" w:hAnsiTheme="minorHAnsi"/>
              </w:rPr>
            </w:pPr>
            <w:r w:rsidRPr="008C6991">
              <w:rPr>
                <w:rFonts w:asciiTheme="minorHAnsi" w:hAnsiTheme="minorHAnsi"/>
              </w:rPr>
              <w:t>środki własne gminy</w:t>
            </w:r>
          </w:p>
        </w:tc>
      </w:tr>
      <w:tr w:rsidR="00527071" w:rsidRPr="008C6991" w:rsidTr="007F1BEF">
        <w:trPr>
          <w:cantSplit/>
          <w:trHeight w:val="266"/>
        </w:trPr>
        <w:tc>
          <w:tcPr>
            <w:tcW w:w="1334" w:type="pct"/>
          </w:tcPr>
          <w:p w:rsidR="00527071" w:rsidRPr="008C6991" w:rsidRDefault="00527071" w:rsidP="003807DC">
            <w:pPr>
              <w:pStyle w:val="Default"/>
              <w:rPr>
                <w:rFonts w:asciiTheme="minorHAnsi" w:hAnsiTheme="minorHAnsi"/>
                <w:sz w:val="20"/>
              </w:rPr>
            </w:pPr>
            <w:r w:rsidRPr="008C6991">
              <w:rPr>
                <w:rFonts w:asciiTheme="minorHAnsi" w:hAnsiTheme="minorHAnsi"/>
                <w:sz w:val="20"/>
              </w:rPr>
              <w:t>Zwiększanie powierzchni lasów</w:t>
            </w:r>
          </w:p>
        </w:tc>
        <w:tc>
          <w:tcPr>
            <w:tcW w:w="501" w:type="pct"/>
          </w:tcPr>
          <w:p w:rsidR="00527071" w:rsidRPr="008C6991" w:rsidRDefault="00527071" w:rsidP="00944E8A">
            <w:pPr>
              <w:jc w:val="center"/>
              <w:rPr>
                <w:rFonts w:asciiTheme="minorHAnsi" w:hAnsiTheme="minorHAnsi"/>
              </w:rPr>
            </w:pPr>
            <w:r w:rsidRPr="008C6991">
              <w:rPr>
                <w:rFonts w:asciiTheme="minorHAnsi" w:hAnsiTheme="minorHAnsi"/>
              </w:rPr>
              <w:t>monitorowane</w:t>
            </w:r>
          </w:p>
        </w:tc>
        <w:tc>
          <w:tcPr>
            <w:tcW w:w="745" w:type="pct"/>
            <w:vAlign w:val="center"/>
          </w:tcPr>
          <w:p w:rsidR="00527071" w:rsidRPr="008C6991" w:rsidRDefault="00D22BD8" w:rsidP="004226CA">
            <w:pPr>
              <w:pStyle w:val="TableContents"/>
              <w:snapToGrid w:val="0"/>
              <w:jc w:val="center"/>
              <w:rPr>
                <w:rFonts w:asciiTheme="minorHAnsi" w:hAnsiTheme="minorHAnsi"/>
                <w:sz w:val="20"/>
                <w:szCs w:val="20"/>
              </w:rPr>
            </w:pPr>
            <w:r>
              <w:rPr>
                <w:rFonts w:asciiTheme="minorHAnsi" w:hAnsiTheme="minorHAnsi" w:cs="Calibri"/>
                <w:sz w:val="20"/>
                <w:szCs w:val="20"/>
              </w:rPr>
              <w:t>Lasy Państwowe</w:t>
            </w:r>
            <w:r w:rsidR="00527071" w:rsidRPr="008C6991">
              <w:rPr>
                <w:rFonts w:asciiTheme="minorHAnsi" w:hAnsiTheme="minorHAnsi" w:cs="Calibri"/>
                <w:sz w:val="20"/>
                <w:szCs w:val="20"/>
              </w:rPr>
              <w:t xml:space="preserve"> właściciele lasów</w:t>
            </w:r>
          </w:p>
        </w:tc>
        <w:tc>
          <w:tcPr>
            <w:tcW w:w="1545" w:type="pct"/>
            <w:gridSpan w:val="6"/>
          </w:tcPr>
          <w:p w:rsidR="00527071" w:rsidRPr="008C6991" w:rsidRDefault="00527071" w:rsidP="00944E8A">
            <w:pPr>
              <w:pStyle w:val="Kobylka"/>
              <w:jc w:val="center"/>
              <w:rPr>
                <w:rFonts w:asciiTheme="minorHAnsi" w:hAnsiTheme="minorHAnsi"/>
                <w:sz w:val="20"/>
              </w:rPr>
            </w:pPr>
            <w:r w:rsidRPr="008C6991">
              <w:rPr>
                <w:rFonts w:asciiTheme="minorHAnsi" w:hAnsiTheme="minorHAnsi"/>
                <w:bCs/>
                <w:sz w:val="20"/>
              </w:rPr>
              <w:t>brak danych dotyczących kosztów</w:t>
            </w:r>
          </w:p>
        </w:tc>
        <w:tc>
          <w:tcPr>
            <w:tcW w:w="875" w:type="pct"/>
          </w:tcPr>
          <w:p w:rsidR="00527071" w:rsidRPr="008C6991" w:rsidRDefault="00D22BD8" w:rsidP="00D22BD8">
            <w:pPr>
              <w:rPr>
                <w:rFonts w:asciiTheme="minorHAnsi" w:hAnsiTheme="minorHAnsi"/>
              </w:rPr>
            </w:pPr>
            <w:r>
              <w:rPr>
                <w:rFonts w:asciiTheme="minorHAnsi" w:hAnsiTheme="minorHAnsi"/>
              </w:rPr>
              <w:t>środki Lasów Państwowych</w:t>
            </w:r>
          </w:p>
        </w:tc>
      </w:tr>
      <w:tr w:rsidR="00527071" w:rsidRPr="008C6991" w:rsidTr="007F1BEF">
        <w:trPr>
          <w:cantSplit/>
          <w:trHeight w:val="266"/>
        </w:trPr>
        <w:tc>
          <w:tcPr>
            <w:tcW w:w="1334" w:type="pct"/>
          </w:tcPr>
          <w:p w:rsidR="00527071" w:rsidRPr="008C6991" w:rsidRDefault="00D22BD8" w:rsidP="003807DC">
            <w:pPr>
              <w:pStyle w:val="Default"/>
              <w:rPr>
                <w:rFonts w:asciiTheme="minorHAnsi" w:hAnsiTheme="minorHAnsi"/>
                <w:sz w:val="20"/>
              </w:rPr>
            </w:pPr>
            <w:r>
              <w:rPr>
                <w:rFonts w:asciiTheme="minorHAnsi" w:hAnsiTheme="minorHAnsi"/>
                <w:sz w:val="20"/>
              </w:rPr>
              <w:t>Odnowienia lasy na powierzchni 15 ha</w:t>
            </w:r>
          </w:p>
        </w:tc>
        <w:tc>
          <w:tcPr>
            <w:tcW w:w="501" w:type="pct"/>
          </w:tcPr>
          <w:p w:rsidR="00527071" w:rsidRPr="008C6991" w:rsidRDefault="00527071" w:rsidP="00944E8A">
            <w:pPr>
              <w:jc w:val="center"/>
              <w:rPr>
                <w:rFonts w:asciiTheme="minorHAnsi" w:hAnsiTheme="minorHAnsi"/>
              </w:rPr>
            </w:pPr>
            <w:r w:rsidRPr="008C6991">
              <w:rPr>
                <w:rFonts w:asciiTheme="minorHAnsi" w:hAnsiTheme="minorHAnsi"/>
              </w:rPr>
              <w:t>monitorowane</w:t>
            </w:r>
          </w:p>
        </w:tc>
        <w:tc>
          <w:tcPr>
            <w:tcW w:w="745" w:type="pct"/>
          </w:tcPr>
          <w:p w:rsidR="00527071" w:rsidRPr="008C6991" w:rsidRDefault="00D22BD8" w:rsidP="001614B4">
            <w:pPr>
              <w:jc w:val="center"/>
              <w:rPr>
                <w:rFonts w:asciiTheme="minorHAnsi" w:hAnsiTheme="minorHAnsi"/>
              </w:rPr>
            </w:pPr>
            <w:r>
              <w:rPr>
                <w:rFonts w:asciiTheme="minorHAnsi" w:hAnsiTheme="minorHAnsi" w:cs="Calibri"/>
              </w:rPr>
              <w:t>Lasy Państwowe</w:t>
            </w:r>
          </w:p>
        </w:tc>
        <w:tc>
          <w:tcPr>
            <w:tcW w:w="1545" w:type="pct"/>
            <w:gridSpan w:val="6"/>
          </w:tcPr>
          <w:p w:rsidR="00527071" w:rsidRPr="008C6991" w:rsidRDefault="00D22BD8" w:rsidP="001614B4">
            <w:pPr>
              <w:jc w:val="center"/>
              <w:rPr>
                <w:rFonts w:asciiTheme="minorHAnsi" w:hAnsiTheme="minorHAnsi"/>
              </w:rPr>
            </w:pPr>
            <w:r>
              <w:rPr>
                <w:rFonts w:asciiTheme="minorHAnsi" w:hAnsiTheme="minorHAnsi"/>
                <w:bCs/>
              </w:rPr>
              <w:t>117 000</w:t>
            </w:r>
          </w:p>
        </w:tc>
        <w:tc>
          <w:tcPr>
            <w:tcW w:w="875" w:type="pct"/>
          </w:tcPr>
          <w:p w:rsidR="00527071" w:rsidRPr="008C6991" w:rsidRDefault="00527071" w:rsidP="00D22BD8">
            <w:pPr>
              <w:rPr>
                <w:rFonts w:asciiTheme="minorHAnsi" w:hAnsiTheme="minorHAnsi"/>
              </w:rPr>
            </w:pPr>
            <w:r>
              <w:rPr>
                <w:rFonts w:asciiTheme="minorHAnsi" w:hAnsiTheme="minorHAnsi"/>
              </w:rPr>
              <w:t xml:space="preserve">środki </w:t>
            </w:r>
            <w:r w:rsidR="00D22BD8">
              <w:rPr>
                <w:rFonts w:asciiTheme="minorHAnsi" w:hAnsiTheme="minorHAnsi"/>
              </w:rPr>
              <w:t>Lasów Państwowych</w:t>
            </w:r>
            <w:r w:rsidRPr="008C6991">
              <w:rPr>
                <w:rFonts w:asciiTheme="minorHAnsi" w:hAnsiTheme="minorHAnsi"/>
              </w:rPr>
              <w:t xml:space="preserve"> </w:t>
            </w:r>
          </w:p>
        </w:tc>
      </w:tr>
      <w:tr w:rsidR="0063623F" w:rsidRPr="008C6991" w:rsidTr="007F1BEF">
        <w:trPr>
          <w:cantSplit/>
          <w:trHeight w:val="266"/>
        </w:trPr>
        <w:tc>
          <w:tcPr>
            <w:tcW w:w="1334" w:type="pct"/>
          </w:tcPr>
          <w:p w:rsidR="0063623F" w:rsidRPr="008C6991" w:rsidRDefault="0063623F" w:rsidP="003807DC">
            <w:pPr>
              <w:pStyle w:val="Default"/>
              <w:rPr>
                <w:rFonts w:asciiTheme="minorHAnsi" w:hAnsiTheme="minorHAnsi"/>
                <w:sz w:val="20"/>
              </w:rPr>
            </w:pPr>
            <w:r>
              <w:rPr>
                <w:rFonts w:asciiTheme="minorHAnsi" w:hAnsiTheme="minorHAnsi"/>
                <w:sz w:val="20"/>
              </w:rPr>
              <w:t>Pielęgnowanie lasu na powierzchni 87,81 ha</w:t>
            </w:r>
          </w:p>
        </w:tc>
        <w:tc>
          <w:tcPr>
            <w:tcW w:w="501" w:type="pct"/>
          </w:tcPr>
          <w:p w:rsidR="0063623F" w:rsidRPr="008C6991" w:rsidRDefault="0063623F" w:rsidP="00D22BD8">
            <w:pPr>
              <w:jc w:val="center"/>
              <w:rPr>
                <w:rFonts w:asciiTheme="minorHAnsi" w:hAnsiTheme="minorHAnsi"/>
              </w:rPr>
            </w:pPr>
            <w:r w:rsidRPr="008C6991">
              <w:rPr>
                <w:rFonts w:asciiTheme="minorHAnsi" w:hAnsiTheme="minorHAnsi"/>
              </w:rPr>
              <w:t>monitorowane</w:t>
            </w:r>
          </w:p>
        </w:tc>
        <w:tc>
          <w:tcPr>
            <w:tcW w:w="745" w:type="pct"/>
          </w:tcPr>
          <w:p w:rsidR="0063623F" w:rsidRPr="008C6991" w:rsidRDefault="0063623F" w:rsidP="00D22BD8">
            <w:pPr>
              <w:jc w:val="center"/>
              <w:rPr>
                <w:rFonts w:asciiTheme="minorHAnsi" w:hAnsiTheme="minorHAnsi"/>
              </w:rPr>
            </w:pPr>
            <w:r>
              <w:rPr>
                <w:rFonts w:asciiTheme="minorHAnsi" w:hAnsiTheme="minorHAnsi" w:cs="Calibri"/>
              </w:rPr>
              <w:t>Lasy Państwowe</w:t>
            </w:r>
          </w:p>
        </w:tc>
        <w:tc>
          <w:tcPr>
            <w:tcW w:w="1545" w:type="pct"/>
            <w:gridSpan w:val="6"/>
          </w:tcPr>
          <w:p w:rsidR="0063623F" w:rsidRPr="008C6991" w:rsidRDefault="0063623F" w:rsidP="001614B4">
            <w:pPr>
              <w:jc w:val="center"/>
              <w:rPr>
                <w:rFonts w:asciiTheme="minorHAnsi" w:hAnsiTheme="minorHAnsi"/>
                <w:bCs/>
              </w:rPr>
            </w:pPr>
            <w:r>
              <w:rPr>
                <w:rFonts w:asciiTheme="minorHAnsi" w:hAnsiTheme="minorHAnsi"/>
                <w:bCs/>
              </w:rPr>
              <w:t>64 864</w:t>
            </w:r>
          </w:p>
        </w:tc>
        <w:tc>
          <w:tcPr>
            <w:tcW w:w="875" w:type="pct"/>
          </w:tcPr>
          <w:p w:rsidR="0063623F" w:rsidRPr="008C6991" w:rsidRDefault="0063623F" w:rsidP="00D36290">
            <w:pPr>
              <w:rPr>
                <w:rFonts w:asciiTheme="minorHAnsi" w:hAnsiTheme="minorHAnsi"/>
              </w:rPr>
            </w:pPr>
            <w:r>
              <w:rPr>
                <w:rFonts w:asciiTheme="minorHAnsi" w:hAnsiTheme="minorHAnsi"/>
              </w:rPr>
              <w:t>środki Lasów Państwowych</w:t>
            </w:r>
            <w:r w:rsidRPr="008C6991">
              <w:rPr>
                <w:rFonts w:asciiTheme="minorHAnsi" w:hAnsiTheme="minorHAnsi"/>
              </w:rPr>
              <w:t xml:space="preserve"> </w:t>
            </w:r>
          </w:p>
        </w:tc>
      </w:tr>
      <w:tr w:rsidR="0063623F" w:rsidRPr="008C6991" w:rsidTr="007F1BEF">
        <w:trPr>
          <w:cantSplit/>
          <w:trHeight w:val="266"/>
        </w:trPr>
        <w:tc>
          <w:tcPr>
            <w:tcW w:w="1334" w:type="pct"/>
          </w:tcPr>
          <w:p w:rsidR="0063623F" w:rsidRDefault="0063623F" w:rsidP="003807DC">
            <w:pPr>
              <w:pStyle w:val="Default"/>
              <w:rPr>
                <w:rFonts w:asciiTheme="minorHAnsi" w:hAnsiTheme="minorHAnsi"/>
                <w:sz w:val="20"/>
              </w:rPr>
            </w:pPr>
            <w:r>
              <w:rPr>
                <w:rFonts w:asciiTheme="minorHAnsi" w:hAnsiTheme="minorHAnsi"/>
                <w:sz w:val="20"/>
              </w:rPr>
              <w:t xml:space="preserve">Pielęgnowanie drzewostanów </w:t>
            </w:r>
          </w:p>
        </w:tc>
        <w:tc>
          <w:tcPr>
            <w:tcW w:w="501" w:type="pct"/>
          </w:tcPr>
          <w:p w:rsidR="0063623F" w:rsidRPr="008C6991" w:rsidRDefault="0063623F" w:rsidP="00D22BD8">
            <w:pPr>
              <w:jc w:val="center"/>
              <w:rPr>
                <w:rFonts w:asciiTheme="minorHAnsi" w:hAnsiTheme="minorHAnsi"/>
              </w:rPr>
            </w:pPr>
            <w:r w:rsidRPr="008C6991">
              <w:rPr>
                <w:rFonts w:asciiTheme="minorHAnsi" w:hAnsiTheme="minorHAnsi"/>
              </w:rPr>
              <w:t>monitorowane</w:t>
            </w:r>
          </w:p>
        </w:tc>
        <w:tc>
          <w:tcPr>
            <w:tcW w:w="745" w:type="pct"/>
          </w:tcPr>
          <w:p w:rsidR="0063623F" w:rsidRPr="008C6991" w:rsidRDefault="0063623F" w:rsidP="00D22BD8">
            <w:pPr>
              <w:jc w:val="center"/>
              <w:rPr>
                <w:rFonts w:asciiTheme="minorHAnsi" w:hAnsiTheme="minorHAnsi"/>
              </w:rPr>
            </w:pPr>
            <w:r>
              <w:rPr>
                <w:rFonts w:asciiTheme="minorHAnsi" w:hAnsiTheme="minorHAnsi" w:cs="Calibri"/>
              </w:rPr>
              <w:t>Lasy Państwowe</w:t>
            </w:r>
          </w:p>
        </w:tc>
        <w:tc>
          <w:tcPr>
            <w:tcW w:w="1545" w:type="pct"/>
            <w:gridSpan w:val="6"/>
          </w:tcPr>
          <w:p w:rsidR="0063623F" w:rsidRDefault="0063623F" w:rsidP="001614B4">
            <w:pPr>
              <w:jc w:val="center"/>
              <w:rPr>
                <w:rFonts w:asciiTheme="minorHAnsi" w:hAnsiTheme="minorHAnsi"/>
                <w:bCs/>
              </w:rPr>
            </w:pPr>
            <w:r>
              <w:rPr>
                <w:rFonts w:asciiTheme="minorHAnsi" w:hAnsiTheme="minorHAnsi"/>
                <w:bCs/>
              </w:rPr>
              <w:t>166 752</w:t>
            </w:r>
          </w:p>
        </w:tc>
        <w:tc>
          <w:tcPr>
            <w:tcW w:w="875" w:type="pct"/>
          </w:tcPr>
          <w:p w:rsidR="0063623F" w:rsidRPr="008C6991" w:rsidRDefault="0063623F" w:rsidP="00D36290">
            <w:pPr>
              <w:rPr>
                <w:rFonts w:asciiTheme="minorHAnsi" w:hAnsiTheme="minorHAnsi"/>
              </w:rPr>
            </w:pPr>
            <w:r>
              <w:rPr>
                <w:rFonts w:asciiTheme="minorHAnsi" w:hAnsiTheme="minorHAnsi"/>
              </w:rPr>
              <w:t>środki Lasów Państwowych</w:t>
            </w:r>
            <w:r w:rsidRPr="008C6991">
              <w:rPr>
                <w:rFonts w:asciiTheme="minorHAnsi" w:hAnsiTheme="minorHAnsi"/>
              </w:rPr>
              <w:t xml:space="preserve"> </w:t>
            </w:r>
          </w:p>
        </w:tc>
      </w:tr>
      <w:tr w:rsidR="0063623F" w:rsidRPr="008C6991" w:rsidTr="007F1BEF">
        <w:trPr>
          <w:cantSplit/>
          <w:trHeight w:val="266"/>
        </w:trPr>
        <w:tc>
          <w:tcPr>
            <w:tcW w:w="1334" w:type="pct"/>
          </w:tcPr>
          <w:p w:rsidR="0063623F" w:rsidRDefault="0063623F" w:rsidP="00D22BD8">
            <w:pPr>
              <w:pStyle w:val="Default"/>
              <w:rPr>
                <w:rFonts w:asciiTheme="minorHAnsi" w:hAnsiTheme="minorHAnsi"/>
                <w:sz w:val="20"/>
              </w:rPr>
            </w:pPr>
            <w:r>
              <w:rPr>
                <w:rFonts w:asciiTheme="minorHAnsi" w:hAnsiTheme="minorHAnsi"/>
                <w:sz w:val="20"/>
              </w:rPr>
              <w:t>Ochrona przed zwierzyną – grodzenie upraw siatką</w:t>
            </w:r>
          </w:p>
        </w:tc>
        <w:tc>
          <w:tcPr>
            <w:tcW w:w="501" w:type="pct"/>
          </w:tcPr>
          <w:p w:rsidR="0063623F" w:rsidRPr="008C6991" w:rsidRDefault="0063623F" w:rsidP="00D22BD8">
            <w:pPr>
              <w:jc w:val="center"/>
              <w:rPr>
                <w:rFonts w:asciiTheme="minorHAnsi" w:hAnsiTheme="minorHAnsi"/>
              </w:rPr>
            </w:pPr>
            <w:r w:rsidRPr="008C6991">
              <w:rPr>
                <w:rFonts w:asciiTheme="minorHAnsi" w:hAnsiTheme="minorHAnsi"/>
              </w:rPr>
              <w:t>monitorowane</w:t>
            </w:r>
          </w:p>
        </w:tc>
        <w:tc>
          <w:tcPr>
            <w:tcW w:w="745" w:type="pct"/>
          </w:tcPr>
          <w:p w:rsidR="0063623F" w:rsidRPr="008C6991" w:rsidRDefault="0063623F" w:rsidP="00D22BD8">
            <w:pPr>
              <w:jc w:val="center"/>
              <w:rPr>
                <w:rFonts w:asciiTheme="minorHAnsi" w:hAnsiTheme="minorHAnsi"/>
              </w:rPr>
            </w:pPr>
            <w:r>
              <w:rPr>
                <w:rFonts w:asciiTheme="minorHAnsi" w:hAnsiTheme="minorHAnsi" w:cs="Calibri"/>
              </w:rPr>
              <w:t>Lasy Państwowe</w:t>
            </w:r>
          </w:p>
        </w:tc>
        <w:tc>
          <w:tcPr>
            <w:tcW w:w="1545" w:type="pct"/>
            <w:gridSpan w:val="6"/>
          </w:tcPr>
          <w:p w:rsidR="0063623F" w:rsidRDefault="0063623F" w:rsidP="001614B4">
            <w:pPr>
              <w:jc w:val="center"/>
              <w:rPr>
                <w:rFonts w:asciiTheme="minorHAnsi" w:hAnsiTheme="minorHAnsi"/>
                <w:bCs/>
              </w:rPr>
            </w:pPr>
            <w:r>
              <w:rPr>
                <w:rFonts w:asciiTheme="minorHAnsi" w:hAnsiTheme="minorHAnsi"/>
                <w:bCs/>
              </w:rPr>
              <w:t>86 000</w:t>
            </w:r>
          </w:p>
        </w:tc>
        <w:tc>
          <w:tcPr>
            <w:tcW w:w="875" w:type="pct"/>
          </w:tcPr>
          <w:p w:rsidR="0063623F" w:rsidRPr="008C6991" w:rsidRDefault="0063623F" w:rsidP="00D36290">
            <w:pPr>
              <w:rPr>
                <w:rFonts w:asciiTheme="minorHAnsi" w:hAnsiTheme="minorHAnsi"/>
              </w:rPr>
            </w:pPr>
            <w:r>
              <w:rPr>
                <w:rFonts w:asciiTheme="minorHAnsi" w:hAnsiTheme="minorHAnsi"/>
              </w:rPr>
              <w:t>środki Lasów Państwowych</w:t>
            </w:r>
            <w:r w:rsidRPr="008C6991">
              <w:rPr>
                <w:rFonts w:asciiTheme="minorHAnsi" w:hAnsiTheme="minorHAnsi"/>
              </w:rPr>
              <w:t xml:space="preserve"> </w:t>
            </w:r>
          </w:p>
        </w:tc>
      </w:tr>
      <w:tr w:rsidR="0063623F" w:rsidRPr="008C6991" w:rsidTr="007F1BEF">
        <w:trPr>
          <w:cantSplit/>
          <w:trHeight w:val="266"/>
        </w:trPr>
        <w:tc>
          <w:tcPr>
            <w:tcW w:w="1334" w:type="pct"/>
          </w:tcPr>
          <w:p w:rsidR="0063623F" w:rsidRDefault="0063623F" w:rsidP="00D22BD8">
            <w:pPr>
              <w:pStyle w:val="Default"/>
              <w:rPr>
                <w:rFonts w:asciiTheme="minorHAnsi" w:hAnsiTheme="minorHAnsi"/>
                <w:sz w:val="20"/>
              </w:rPr>
            </w:pPr>
            <w:r>
              <w:rPr>
                <w:rFonts w:asciiTheme="minorHAnsi" w:hAnsiTheme="minorHAnsi"/>
                <w:sz w:val="20"/>
              </w:rPr>
              <w:t>Jesienne poszukiwania szkodników pierwotnych</w:t>
            </w:r>
          </w:p>
        </w:tc>
        <w:tc>
          <w:tcPr>
            <w:tcW w:w="501" w:type="pct"/>
          </w:tcPr>
          <w:p w:rsidR="0063623F" w:rsidRPr="008C6991" w:rsidRDefault="0063623F" w:rsidP="00D22BD8">
            <w:pPr>
              <w:jc w:val="center"/>
              <w:rPr>
                <w:rFonts w:asciiTheme="minorHAnsi" w:hAnsiTheme="minorHAnsi"/>
              </w:rPr>
            </w:pPr>
            <w:r w:rsidRPr="008C6991">
              <w:rPr>
                <w:rFonts w:asciiTheme="minorHAnsi" w:hAnsiTheme="minorHAnsi"/>
              </w:rPr>
              <w:t>monitorowane</w:t>
            </w:r>
          </w:p>
        </w:tc>
        <w:tc>
          <w:tcPr>
            <w:tcW w:w="745" w:type="pct"/>
          </w:tcPr>
          <w:p w:rsidR="0063623F" w:rsidRPr="008C6991" w:rsidRDefault="0063623F" w:rsidP="00D22BD8">
            <w:pPr>
              <w:jc w:val="center"/>
              <w:rPr>
                <w:rFonts w:asciiTheme="minorHAnsi" w:hAnsiTheme="minorHAnsi"/>
              </w:rPr>
            </w:pPr>
            <w:r>
              <w:rPr>
                <w:rFonts w:asciiTheme="minorHAnsi" w:hAnsiTheme="minorHAnsi" w:cs="Calibri"/>
              </w:rPr>
              <w:t>Lasy Państwowe</w:t>
            </w:r>
          </w:p>
        </w:tc>
        <w:tc>
          <w:tcPr>
            <w:tcW w:w="1545" w:type="pct"/>
            <w:gridSpan w:val="6"/>
          </w:tcPr>
          <w:p w:rsidR="0063623F" w:rsidRDefault="0063623F" w:rsidP="001614B4">
            <w:pPr>
              <w:jc w:val="center"/>
              <w:rPr>
                <w:rFonts w:asciiTheme="minorHAnsi" w:hAnsiTheme="minorHAnsi"/>
                <w:bCs/>
              </w:rPr>
            </w:pPr>
            <w:r>
              <w:rPr>
                <w:rFonts w:asciiTheme="minorHAnsi" w:hAnsiTheme="minorHAnsi"/>
                <w:bCs/>
              </w:rPr>
              <w:t>300</w:t>
            </w:r>
          </w:p>
        </w:tc>
        <w:tc>
          <w:tcPr>
            <w:tcW w:w="875" w:type="pct"/>
          </w:tcPr>
          <w:p w:rsidR="0063623F" w:rsidRPr="008C6991" w:rsidRDefault="0063623F" w:rsidP="00D36290">
            <w:pPr>
              <w:rPr>
                <w:rFonts w:asciiTheme="minorHAnsi" w:hAnsiTheme="minorHAnsi"/>
              </w:rPr>
            </w:pPr>
            <w:r>
              <w:rPr>
                <w:rFonts w:asciiTheme="minorHAnsi" w:hAnsiTheme="minorHAnsi"/>
              </w:rPr>
              <w:t>środki Lasów Państwowych</w:t>
            </w:r>
            <w:r w:rsidRPr="008C6991">
              <w:rPr>
                <w:rFonts w:asciiTheme="minorHAnsi" w:hAnsiTheme="minorHAnsi"/>
              </w:rPr>
              <w:t xml:space="preserve"> </w:t>
            </w:r>
          </w:p>
        </w:tc>
      </w:tr>
      <w:tr w:rsidR="0063623F" w:rsidRPr="008C6991" w:rsidTr="007F1BEF">
        <w:trPr>
          <w:cantSplit/>
          <w:trHeight w:val="266"/>
        </w:trPr>
        <w:tc>
          <w:tcPr>
            <w:tcW w:w="1334" w:type="pct"/>
          </w:tcPr>
          <w:p w:rsidR="0063623F" w:rsidRDefault="0063623F" w:rsidP="00D22BD8">
            <w:pPr>
              <w:pStyle w:val="Default"/>
              <w:rPr>
                <w:rFonts w:asciiTheme="minorHAnsi" w:hAnsiTheme="minorHAnsi"/>
                <w:sz w:val="20"/>
              </w:rPr>
            </w:pPr>
            <w:r>
              <w:rPr>
                <w:rFonts w:asciiTheme="minorHAnsi" w:hAnsiTheme="minorHAnsi"/>
                <w:sz w:val="20"/>
              </w:rPr>
              <w:lastRenderedPageBreak/>
              <w:t>Ochrona chemiczna przed zgryzaniem – zabezpieczenie repelentem na powierzchni 9 ha</w:t>
            </w:r>
          </w:p>
        </w:tc>
        <w:tc>
          <w:tcPr>
            <w:tcW w:w="501" w:type="pct"/>
          </w:tcPr>
          <w:p w:rsidR="0063623F" w:rsidRPr="008C6991" w:rsidRDefault="0063623F" w:rsidP="00D22BD8">
            <w:pPr>
              <w:jc w:val="center"/>
              <w:rPr>
                <w:rFonts w:asciiTheme="minorHAnsi" w:hAnsiTheme="minorHAnsi"/>
              </w:rPr>
            </w:pPr>
            <w:r w:rsidRPr="008C6991">
              <w:rPr>
                <w:rFonts w:asciiTheme="minorHAnsi" w:hAnsiTheme="minorHAnsi"/>
              </w:rPr>
              <w:t>monitorowane</w:t>
            </w:r>
          </w:p>
        </w:tc>
        <w:tc>
          <w:tcPr>
            <w:tcW w:w="745" w:type="pct"/>
          </w:tcPr>
          <w:p w:rsidR="0063623F" w:rsidRPr="008C6991" w:rsidRDefault="0063623F" w:rsidP="00D22BD8">
            <w:pPr>
              <w:jc w:val="center"/>
              <w:rPr>
                <w:rFonts w:asciiTheme="minorHAnsi" w:hAnsiTheme="minorHAnsi"/>
              </w:rPr>
            </w:pPr>
            <w:r>
              <w:rPr>
                <w:rFonts w:asciiTheme="minorHAnsi" w:hAnsiTheme="minorHAnsi" w:cs="Calibri"/>
              </w:rPr>
              <w:t>Lasy Państwowe</w:t>
            </w:r>
          </w:p>
        </w:tc>
        <w:tc>
          <w:tcPr>
            <w:tcW w:w="1545" w:type="pct"/>
            <w:gridSpan w:val="6"/>
          </w:tcPr>
          <w:p w:rsidR="0063623F" w:rsidRDefault="0063623F" w:rsidP="001614B4">
            <w:pPr>
              <w:jc w:val="center"/>
              <w:rPr>
                <w:rFonts w:asciiTheme="minorHAnsi" w:hAnsiTheme="minorHAnsi"/>
                <w:bCs/>
              </w:rPr>
            </w:pPr>
            <w:r>
              <w:rPr>
                <w:rFonts w:asciiTheme="minorHAnsi" w:hAnsiTheme="minorHAnsi"/>
                <w:bCs/>
              </w:rPr>
              <w:t>4 400</w:t>
            </w:r>
          </w:p>
        </w:tc>
        <w:tc>
          <w:tcPr>
            <w:tcW w:w="875" w:type="pct"/>
          </w:tcPr>
          <w:p w:rsidR="0063623F" w:rsidRPr="008C6991" w:rsidRDefault="0063623F" w:rsidP="00D36290">
            <w:pPr>
              <w:rPr>
                <w:rFonts w:asciiTheme="minorHAnsi" w:hAnsiTheme="minorHAnsi"/>
              </w:rPr>
            </w:pPr>
            <w:r>
              <w:rPr>
                <w:rFonts w:asciiTheme="minorHAnsi" w:hAnsiTheme="minorHAnsi"/>
              </w:rPr>
              <w:t>środki Lasów Państwowych</w:t>
            </w:r>
            <w:r w:rsidRPr="008C6991">
              <w:rPr>
                <w:rFonts w:asciiTheme="minorHAnsi" w:hAnsiTheme="minorHAnsi"/>
              </w:rPr>
              <w:t xml:space="preserve"> </w:t>
            </w:r>
          </w:p>
        </w:tc>
      </w:tr>
      <w:tr w:rsidR="0063623F" w:rsidRPr="008C6991" w:rsidTr="007F1BEF">
        <w:trPr>
          <w:cantSplit/>
          <w:trHeight w:val="266"/>
        </w:trPr>
        <w:tc>
          <w:tcPr>
            <w:tcW w:w="1334" w:type="pct"/>
          </w:tcPr>
          <w:p w:rsidR="0063623F" w:rsidRDefault="0063623F" w:rsidP="00D22BD8">
            <w:pPr>
              <w:pStyle w:val="Default"/>
              <w:rPr>
                <w:rFonts w:asciiTheme="minorHAnsi" w:hAnsiTheme="minorHAnsi"/>
                <w:sz w:val="20"/>
              </w:rPr>
            </w:pPr>
            <w:r>
              <w:rPr>
                <w:rFonts w:asciiTheme="minorHAnsi" w:hAnsiTheme="minorHAnsi"/>
                <w:sz w:val="20"/>
              </w:rPr>
              <w:t>Zwalczanie ryjkowców – pułapki klasyczne</w:t>
            </w:r>
          </w:p>
        </w:tc>
        <w:tc>
          <w:tcPr>
            <w:tcW w:w="501" w:type="pct"/>
          </w:tcPr>
          <w:p w:rsidR="0063623F" w:rsidRPr="008C6991" w:rsidRDefault="0063623F" w:rsidP="00D22BD8">
            <w:pPr>
              <w:jc w:val="center"/>
              <w:rPr>
                <w:rFonts w:asciiTheme="minorHAnsi" w:hAnsiTheme="minorHAnsi"/>
              </w:rPr>
            </w:pPr>
            <w:r w:rsidRPr="008C6991">
              <w:rPr>
                <w:rFonts w:asciiTheme="minorHAnsi" w:hAnsiTheme="minorHAnsi"/>
              </w:rPr>
              <w:t>monitorowane</w:t>
            </w:r>
          </w:p>
        </w:tc>
        <w:tc>
          <w:tcPr>
            <w:tcW w:w="745" w:type="pct"/>
          </w:tcPr>
          <w:p w:rsidR="0063623F" w:rsidRPr="008C6991" w:rsidRDefault="0063623F" w:rsidP="00D22BD8">
            <w:pPr>
              <w:jc w:val="center"/>
              <w:rPr>
                <w:rFonts w:asciiTheme="minorHAnsi" w:hAnsiTheme="minorHAnsi"/>
              </w:rPr>
            </w:pPr>
            <w:r>
              <w:rPr>
                <w:rFonts w:asciiTheme="minorHAnsi" w:hAnsiTheme="minorHAnsi" w:cs="Calibri"/>
              </w:rPr>
              <w:t>Lasy Państwowe</w:t>
            </w:r>
          </w:p>
        </w:tc>
        <w:tc>
          <w:tcPr>
            <w:tcW w:w="1545" w:type="pct"/>
            <w:gridSpan w:val="6"/>
          </w:tcPr>
          <w:p w:rsidR="0063623F" w:rsidRDefault="0063623F" w:rsidP="001614B4">
            <w:pPr>
              <w:jc w:val="center"/>
              <w:rPr>
                <w:rFonts w:asciiTheme="minorHAnsi" w:hAnsiTheme="minorHAnsi"/>
                <w:bCs/>
              </w:rPr>
            </w:pPr>
            <w:r>
              <w:rPr>
                <w:rFonts w:asciiTheme="minorHAnsi" w:hAnsiTheme="minorHAnsi"/>
                <w:bCs/>
              </w:rPr>
              <w:t>1 200</w:t>
            </w:r>
          </w:p>
        </w:tc>
        <w:tc>
          <w:tcPr>
            <w:tcW w:w="875" w:type="pct"/>
          </w:tcPr>
          <w:p w:rsidR="0063623F" w:rsidRPr="008C6991" w:rsidRDefault="0063623F" w:rsidP="00D36290">
            <w:pPr>
              <w:rPr>
                <w:rFonts w:asciiTheme="minorHAnsi" w:hAnsiTheme="minorHAnsi"/>
              </w:rPr>
            </w:pPr>
            <w:r>
              <w:rPr>
                <w:rFonts w:asciiTheme="minorHAnsi" w:hAnsiTheme="minorHAnsi"/>
              </w:rPr>
              <w:t>środki Lasów Państwowych</w:t>
            </w:r>
            <w:r w:rsidRPr="008C6991">
              <w:rPr>
                <w:rFonts w:asciiTheme="minorHAnsi" w:hAnsiTheme="minorHAnsi"/>
              </w:rPr>
              <w:t xml:space="preserve"> </w:t>
            </w:r>
          </w:p>
        </w:tc>
      </w:tr>
      <w:tr w:rsidR="0063623F" w:rsidRPr="008C6991" w:rsidTr="007F1BEF">
        <w:trPr>
          <w:cantSplit/>
          <w:trHeight w:val="266"/>
        </w:trPr>
        <w:tc>
          <w:tcPr>
            <w:tcW w:w="1334" w:type="pct"/>
          </w:tcPr>
          <w:p w:rsidR="0063623F" w:rsidRDefault="0063623F" w:rsidP="00D22BD8">
            <w:pPr>
              <w:pStyle w:val="Default"/>
              <w:rPr>
                <w:rFonts w:asciiTheme="minorHAnsi" w:hAnsiTheme="minorHAnsi"/>
                <w:sz w:val="20"/>
              </w:rPr>
            </w:pPr>
            <w:r>
              <w:rPr>
                <w:rFonts w:asciiTheme="minorHAnsi" w:hAnsiTheme="minorHAnsi"/>
                <w:sz w:val="20"/>
              </w:rPr>
              <w:t>Zwalczanie szkodników wtórnych – pułapki feromonowe</w:t>
            </w:r>
          </w:p>
        </w:tc>
        <w:tc>
          <w:tcPr>
            <w:tcW w:w="501" w:type="pct"/>
          </w:tcPr>
          <w:p w:rsidR="0063623F" w:rsidRPr="008C6991" w:rsidRDefault="0063623F" w:rsidP="00D22BD8">
            <w:pPr>
              <w:jc w:val="center"/>
              <w:rPr>
                <w:rFonts w:asciiTheme="minorHAnsi" w:hAnsiTheme="minorHAnsi"/>
              </w:rPr>
            </w:pPr>
            <w:r w:rsidRPr="008C6991">
              <w:rPr>
                <w:rFonts w:asciiTheme="minorHAnsi" w:hAnsiTheme="minorHAnsi"/>
              </w:rPr>
              <w:t>monitorowane</w:t>
            </w:r>
          </w:p>
        </w:tc>
        <w:tc>
          <w:tcPr>
            <w:tcW w:w="745" w:type="pct"/>
          </w:tcPr>
          <w:p w:rsidR="0063623F" w:rsidRPr="008C6991" w:rsidRDefault="0063623F" w:rsidP="00D22BD8">
            <w:pPr>
              <w:jc w:val="center"/>
              <w:rPr>
                <w:rFonts w:asciiTheme="minorHAnsi" w:hAnsiTheme="minorHAnsi"/>
              </w:rPr>
            </w:pPr>
            <w:r>
              <w:rPr>
                <w:rFonts w:asciiTheme="minorHAnsi" w:hAnsiTheme="minorHAnsi" w:cs="Calibri"/>
              </w:rPr>
              <w:t>Lasy Państwowe</w:t>
            </w:r>
          </w:p>
        </w:tc>
        <w:tc>
          <w:tcPr>
            <w:tcW w:w="1545" w:type="pct"/>
            <w:gridSpan w:val="6"/>
          </w:tcPr>
          <w:p w:rsidR="0063623F" w:rsidRDefault="0063623F" w:rsidP="001614B4">
            <w:pPr>
              <w:jc w:val="center"/>
              <w:rPr>
                <w:rFonts w:asciiTheme="minorHAnsi" w:hAnsiTheme="minorHAnsi"/>
                <w:bCs/>
              </w:rPr>
            </w:pPr>
            <w:r>
              <w:rPr>
                <w:rFonts w:asciiTheme="minorHAnsi" w:hAnsiTheme="minorHAnsi"/>
                <w:bCs/>
              </w:rPr>
              <w:t>130</w:t>
            </w:r>
          </w:p>
        </w:tc>
        <w:tc>
          <w:tcPr>
            <w:tcW w:w="875" w:type="pct"/>
          </w:tcPr>
          <w:p w:rsidR="0063623F" w:rsidRPr="008C6991" w:rsidRDefault="0063623F" w:rsidP="00D36290">
            <w:pPr>
              <w:rPr>
                <w:rFonts w:asciiTheme="minorHAnsi" w:hAnsiTheme="minorHAnsi"/>
              </w:rPr>
            </w:pPr>
            <w:r>
              <w:rPr>
                <w:rFonts w:asciiTheme="minorHAnsi" w:hAnsiTheme="minorHAnsi"/>
              </w:rPr>
              <w:t>środki Lasów Państwowych</w:t>
            </w:r>
            <w:r w:rsidRPr="008C6991">
              <w:rPr>
                <w:rFonts w:asciiTheme="minorHAnsi" w:hAnsiTheme="minorHAnsi"/>
              </w:rPr>
              <w:t xml:space="preserve"> </w:t>
            </w:r>
          </w:p>
        </w:tc>
      </w:tr>
      <w:tr w:rsidR="0063623F" w:rsidRPr="008C6991" w:rsidTr="007F1BEF">
        <w:trPr>
          <w:cantSplit/>
          <w:trHeight w:val="266"/>
        </w:trPr>
        <w:tc>
          <w:tcPr>
            <w:tcW w:w="1334" w:type="pct"/>
          </w:tcPr>
          <w:p w:rsidR="0063623F" w:rsidRDefault="0063623F" w:rsidP="00D22BD8">
            <w:pPr>
              <w:pStyle w:val="Default"/>
              <w:rPr>
                <w:rFonts w:asciiTheme="minorHAnsi" w:hAnsiTheme="minorHAnsi"/>
                <w:sz w:val="20"/>
              </w:rPr>
            </w:pPr>
            <w:r>
              <w:rPr>
                <w:rFonts w:asciiTheme="minorHAnsi" w:hAnsiTheme="minorHAnsi"/>
                <w:sz w:val="20"/>
              </w:rPr>
              <w:t>Konserwacja budek lęgowych dla ptaków – 80 sztuk</w:t>
            </w:r>
          </w:p>
        </w:tc>
        <w:tc>
          <w:tcPr>
            <w:tcW w:w="501" w:type="pct"/>
          </w:tcPr>
          <w:p w:rsidR="0063623F" w:rsidRPr="008C6991" w:rsidRDefault="0063623F" w:rsidP="00D22BD8">
            <w:pPr>
              <w:jc w:val="center"/>
              <w:rPr>
                <w:rFonts w:asciiTheme="minorHAnsi" w:hAnsiTheme="minorHAnsi"/>
              </w:rPr>
            </w:pPr>
            <w:r w:rsidRPr="008C6991">
              <w:rPr>
                <w:rFonts w:asciiTheme="minorHAnsi" w:hAnsiTheme="minorHAnsi"/>
              </w:rPr>
              <w:t>monitorowane</w:t>
            </w:r>
          </w:p>
        </w:tc>
        <w:tc>
          <w:tcPr>
            <w:tcW w:w="745" w:type="pct"/>
          </w:tcPr>
          <w:p w:rsidR="0063623F" w:rsidRPr="008C6991" w:rsidRDefault="0063623F" w:rsidP="00D22BD8">
            <w:pPr>
              <w:jc w:val="center"/>
              <w:rPr>
                <w:rFonts w:asciiTheme="minorHAnsi" w:hAnsiTheme="minorHAnsi"/>
              </w:rPr>
            </w:pPr>
            <w:r>
              <w:rPr>
                <w:rFonts w:asciiTheme="minorHAnsi" w:hAnsiTheme="minorHAnsi" w:cs="Calibri"/>
              </w:rPr>
              <w:t>Lasy Państwowe</w:t>
            </w:r>
          </w:p>
        </w:tc>
        <w:tc>
          <w:tcPr>
            <w:tcW w:w="1545" w:type="pct"/>
            <w:gridSpan w:val="6"/>
          </w:tcPr>
          <w:p w:rsidR="0063623F" w:rsidRDefault="0063623F" w:rsidP="001614B4">
            <w:pPr>
              <w:jc w:val="center"/>
              <w:rPr>
                <w:rFonts w:asciiTheme="minorHAnsi" w:hAnsiTheme="minorHAnsi"/>
                <w:bCs/>
              </w:rPr>
            </w:pPr>
            <w:r>
              <w:rPr>
                <w:rFonts w:asciiTheme="minorHAnsi" w:hAnsiTheme="minorHAnsi"/>
                <w:bCs/>
              </w:rPr>
              <w:t>400</w:t>
            </w:r>
          </w:p>
        </w:tc>
        <w:tc>
          <w:tcPr>
            <w:tcW w:w="875" w:type="pct"/>
          </w:tcPr>
          <w:p w:rsidR="0063623F" w:rsidRPr="008C6991" w:rsidRDefault="0063623F" w:rsidP="00D36290">
            <w:pPr>
              <w:rPr>
                <w:rFonts w:asciiTheme="minorHAnsi" w:hAnsiTheme="minorHAnsi"/>
              </w:rPr>
            </w:pPr>
            <w:r>
              <w:rPr>
                <w:rFonts w:asciiTheme="minorHAnsi" w:hAnsiTheme="minorHAnsi"/>
              </w:rPr>
              <w:t>środki Lasów Państwowych</w:t>
            </w:r>
            <w:r w:rsidRPr="008C6991">
              <w:rPr>
                <w:rFonts w:asciiTheme="minorHAnsi" w:hAnsiTheme="minorHAnsi"/>
              </w:rPr>
              <w:t xml:space="preserve"> </w:t>
            </w:r>
          </w:p>
        </w:tc>
      </w:tr>
      <w:tr w:rsidR="0063623F" w:rsidRPr="008C6991" w:rsidTr="007F1BEF">
        <w:trPr>
          <w:cantSplit/>
          <w:trHeight w:val="266"/>
        </w:trPr>
        <w:tc>
          <w:tcPr>
            <w:tcW w:w="1334" w:type="pct"/>
          </w:tcPr>
          <w:p w:rsidR="0063623F" w:rsidRDefault="0063623F" w:rsidP="00D22BD8">
            <w:pPr>
              <w:pStyle w:val="Default"/>
              <w:rPr>
                <w:rFonts w:asciiTheme="minorHAnsi" w:hAnsiTheme="minorHAnsi"/>
                <w:sz w:val="20"/>
              </w:rPr>
            </w:pPr>
            <w:r>
              <w:rPr>
                <w:rFonts w:asciiTheme="minorHAnsi" w:hAnsiTheme="minorHAnsi"/>
                <w:sz w:val="20"/>
              </w:rPr>
              <w:t>Dokarmianie ptaków – 47 kg karmy</w:t>
            </w:r>
          </w:p>
        </w:tc>
        <w:tc>
          <w:tcPr>
            <w:tcW w:w="501" w:type="pct"/>
          </w:tcPr>
          <w:p w:rsidR="0063623F" w:rsidRPr="008C6991" w:rsidRDefault="0063623F" w:rsidP="00D36290">
            <w:pPr>
              <w:jc w:val="center"/>
              <w:rPr>
                <w:rFonts w:asciiTheme="minorHAnsi" w:hAnsiTheme="minorHAnsi"/>
              </w:rPr>
            </w:pPr>
            <w:r w:rsidRPr="008C6991">
              <w:rPr>
                <w:rFonts w:asciiTheme="minorHAnsi" w:hAnsiTheme="minorHAnsi"/>
              </w:rPr>
              <w:t>monitorowane</w:t>
            </w:r>
          </w:p>
        </w:tc>
        <w:tc>
          <w:tcPr>
            <w:tcW w:w="745" w:type="pct"/>
          </w:tcPr>
          <w:p w:rsidR="0063623F" w:rsidRPr="008C6991" w:rsidRDefault="0063623F" w:rsidP="00D36290">
            <w:pPr>
              <w:jc w:val="center"/>
              <w:rPr>
                <w:rFonts w:asciiTheme="minorHAnsi" w:hAnsiTheme="minorHAnsi"/>
              </w:rPr>
            </w:pPr>
            <w:r>
              <w:rPr>
                <w:rFonts w:asciiTheme="minorHAnsi" w:hAnsiTheme="minorHAnsi" w:cs="Calibri"/>
              </w:rPr>
              <w:t>Lasy Państwowe</w:t>
            </w:r>
          </w:p>
        </w:tc>
        <w:tc>
          <w:tcPr>
            <w:tcW w:w="1545" w:type="pct"/>
            <w:gridSpan w:val="6"/>
          </w:tcPr>
          <w:p w:rsidR="0063623F" w:rsidRDefault="0063623F" w:rsidP="001614B4">
            <w:pPr>
              <w:jc w:val="center"/>
              <w:rPr>
                <w:rFonts w:asciiTheme="minorHAnsi" w:hAnsiTheme="minorHAnsi"/>
                <w:bCs/>
              </w:rPr>
            </w:pPr>
            <w:r>
              <w:rPr>
                <w:rFonts w:asciiTheme="minorHAnsi" w:hAnsiTheme="minorHAnsi"/>
                <w:bCs/>
              </w:rPr>
              <w:t>150</w:t>
            </w:r>
          </w:p>
        </w:tc>
        <w:tc>
          <w:tcPr>
            <w:tcW w:w="875" w:type="pct"/>
          </w:tcPr>
          <w:p w:rsidR="0063623F" w:rsidRPr="008C6991" w:rsidRDefault="0063623F" w:rsidP="00D36290">
            <w:pPr>
              <w:rPr>
                <w:rFonts w:asciiTheme="minorHAnsi" w:hAnsiTheme="minorHAnsi"/>
              </w:rPr>
            </w:pPr>
            <w:r>
              <w:rPr>
                <w:rFonts w:asciiTheme="minorHAnsi" w:hAnsiTheme="minorHAnsi"/>
              </w:rPr>
              <w:t>środki Lasów Państwowych</w:t>
            </w:r>
            <w:r w:rsidRPr="008C6991">
              <w:rPr>
                <w:rFonts w:asciiTheme="minorHAnsi" w:hAnsiTheme="minorHAnsi"/>
              </w:rPr>
              <w:t xml:space="preserve"> </w:t>
            </w:r>
          </w:p>
        </w:tc>
      </w:tr>
      <w:tr w:rsidR="0063623F" w:rsidRPr="008C6991" w:rsidTr="007F1BEF">
        <w:trPr>
          <w:cantSplit/>
          <w:trHeight w:val="266"/>
        </w:trPr>
        <w:tc>
          <w:tcPr>
            <w:tcW w:w="1334" w:type="pct"/>
          </w:tcPr>
          <w:p w:rsidR="0063623F" w:rsidRDefault="0063623F" w:rsidP="00D22BD8">
            <w:pPr>
              <w:pStyle w:val="Default"/>
              <w:rPr>
                <w:rFonts w:asciiTheme="minorHAnsi" w:hAnsiTheme="minorHAnsi"/>
                <w:sz w:val="20"/>
              </w:rPr>
            </w:pPr>
            <w:r>
              <w:rPr>
                <w:rFonts w:asciiTheme="minorHAnsi" w:hAnsiTheme="minorHAnsi"/>
                <w:sz w:val="20"/>
              </w:rPr>
              <w:t>Ochrona przeciwpożarowa lasów</w:t>
            </w:r>
          </w:p>
        </w:tc>
        <w:tc>
          <w:tcPr>
            <w:tcW w:w="501" w:type="pct"/>
          </w:tcPr>
          <w:p w:rsidR="0063623F" w:rsidRPr="008C6991" w:rsidRDefault="0063623F" w:rsidP="00D22BD8">
            <w:pPr>
              <w:jc w:val="center"/>
              <w:rPr>
                <w:rFonts w:asciiTheme="minorHAnsi" w:hAnsiTheme="minorHAnsi"/>
              </w:rPr>
            </w:pPr>
          </w:p>
        </w:tc>
        <w:tc>
          <w:tcPr>
            <w:tcW w:w="745" w:type="pct"/>
          </w:tcPr>
          <w:p w:rsidR="0063623F" w:rsidRDefault="0063623F" w:rsidP="00D22BD8">
            <w:pPr>
              <w:jc w:val="center"/>
              <w:rPr>
                <w:rFonts w:asciiTheme="minorHAnsi" w:hAnsiTheme="minorHAnsi" w:cs="Calibri"/>
              </w:rPr>
            </w:pPr>
          </w:p>
        </w:tc>
        <w:tc>
          <w:tcPr>
            <w:tcW w:w="1545" w:type="pct"/>
            <w:gridSpan w:val="6"/>
          </w:tcPr>
          <w:p w:rsidR="0063623F" w:rsidRDefault="0063623F" w:rsidP="001614B4">
            <w:pPr>
              <w:jc w:val="center"/>
              <w:rPr>
                <w:rFonts w:asciiTheme="minorHAnsi" w:hAnsiTheme="minorHAnsi"/>
                <w:bCs/>
              </w:rPr>
            </w:pPr>
            <w:r>
              <w:rPr>
                <w:rFonts w:asciiTheme="minorHAnsi" w:hAnsiTheme="minorHAnsi"/>
                <w:bCs/>
              </w:rPr>
              <w:t>23 000</w:t>
            </w:r>
          </w:p>
        </w:tc>
        <w:tc>
          <w:tcPr>
            <w:tcW w:w="875" w:type="pct"/>
          </w:tcPr>
          <w:p w:rsidR="0063623F" w:rsidRPr="008C6991" w:rsidRDefault="0063623F" w:rsidP="00D36290">
            <w:pPr>
              <w:rPr>
                <w:rFonts w:asciiTheme="minorHAnsi" w:hAnsiTheme="minorHAnsi"/>
              </w:rPr>
            </w:pPr>
            <w:r>
              <w:rPr>
                <w:rFonts w:asciiTheme="minorHAnsi" w:hAnsiTheme="minorHAnsi"/>
              </w:rPr>
              <w:t>środki Lasów Państwowych</w:t>
            </w:r>
            <w:r w:rsidRPr="008C6991">
              <w:rPr>
                <w:rFonts w:asciiTheme="minorHAnsi" w:hAnsiTheme="minorHAnsi"/>
              </w:rPr>
              <w:t xml:space="preserve"> </w:t>
            </w:r>
          </w:p>
        </w:tc>
      </w:tr>
      <w:tr w:rsidR="0063623F" w:rsidRPr="008C6991" w:rsidTr="007F1BEF">
        <w:trPr>
          <w:cantSplit/>
          <w:trHeight w:val="266"/>
        </w:trPr>
        <w:tc>
          <w:tcPr>
            <w:tcW w:w="1334" w:type="pct"/>
          </w:tcPr>
          <w:p w:rsidR="0063623F" w:rsidRPr="008C6991" w:rsidRDefault="0063623F" w:rsidP="003807DC">
            <w:pPr>
              <w:pStyle w:val="Default"/>
              <w:rPr>
                <w:rFonts w:asciiTheme="minorHAnsi" w:hAnsiTheme="minorHAnsi"/>
                <w:sz w:val="20"/>
              </w:rPr>
            </w:pPr>
            <w:r w:rsidRPr="008C6991">
              <w:rPr>
                <w:rFonts w:asciiTheme="minorHAnsi" w:hAnsiTheme="minorHAnsi"/>
                <w:sz w:val="20"/>
              </w:rPr>
              <w:t>Sprzątanie lasów</w:t>
            </w:r>
            <w:r>
              <w:rPr>
                <w:rFonts w:asciiTheme="minorHAnsi" w:hAnsiTheme="minorHAnsi"/>
                <w:sz w:val="20"/>
              </w:rPr>
              <w:t xml:space="preserve"> z nielegalnych wysypisk odpadów</w:t>
            </w:r>
          </w:p>
        </w:tc>
        <w:tc>
          <w:tcPr>
            <w:tcW w:w="501" w:type="pct"/>
          </w:tcPr>
          <w:p w:rsidR="0063623F" w:rsidRPr="008C6991" w:rsidRDefault="0063623F" w:rsidP="008E25C9">
            <w:pPr>
              <w:jc w:val="center"/>
              <w:rPr>
                <w:rFonts w:asciiTheme="minorHAnsi" w:hAnsiTheme="minorHAnsi"/>
              </w:rPr>
            </w:pPr>
            <w:r w:rsidRPr="008C6991">
              <w:rPr>
                <w:rFonts w:asciiTheme="minorHAnsi" w:hAnsiTheme="minorHAnsi"/>
              </w:rPr>
              <w:t>własne, monitorowane</w:t>
            </w:r>
          </w:p>
        </w:tc>
        <w:tc>
          <w:tcPr>
            <w:tcW w:w="745" w:type="pct"/>
          </w:tcPr>
          <w:p w:rsidR="0063623F" w:rsidRPr="008C6991" w:rsidRDefault="0063623F" w:rsidP="001614B4">
            <w:pPr>
              <w:jc w:val="center"/>
              <w:rPr>
                <w:rFonts w:asciiTheme="minorHAnsi" w:hAnsiTheme="minorHAnsi"/>
              </w:rPr>
            </w:pPr>
            <w:r>
              <w:rPr>
                <w:rFonts w:asciiTheme="minorHAnsi" w:hAnsiTheme="minorHAnsi" w:cs="Calibri"/>
              </w:rPr>
              <w:t>Lasy Państwowe</w:t>
            </w:r>
            <w:r w:rsidRPr="008C6991">
              <w:rPr>
                <w:rFonts w:asciiTheme="minorHAnsi" w:hAnsiTheme="minorHAnsi" w:cs="Calibri"/>
              </w:rPr>
              <w:t xml:space="preserve">, </w:t>
            </w:r>
            <w:r w:rsidRPr="008C6991">
              <w:rPr>
                <w:rFonts w:asciiTheme="minorHAnsi" w:hAnsiTheme="minorHAnsi"/>
              </w:rPr>
              <w:t>Gmina Przytyk</w:t>
            </w:r>
            <w:r w:rsidRPr="008C6991">
              <w:rPr>
                <w:rFonts w:asciiTheme="minorHAnsi" w:hAnsiTheme="minorHAnsi" w:cs="Calibri"/>
              </w:rPr>
              <w:t>, właściciele lasów</w:t>
            </w:r>
          </w:p>
        </w:tc>
        <w:tc>
          <w:tcPr>
            <w:tcW w:w="1545" w:type="pct"/>
            <w:gridSpan w:val="6"/>
          </w:tcPr>
          <w:p w:rsidR="0063623F" w:rsidRPr="008C6991" w:rsidRDefault="0063623F" w:rsidP="001614B4">
            <w:pPr>
              <w:jc w:val="center"/>
              <w:rPr>
                <w:rFonts w:asciiTheme="minorHAnsi" w:hAnsiTheme="minorHAnsi"/>
              </w:rPr>
            </w:pPr>
            <w:r>
              <w:rPr>
                <w:rFonts w:asciiTheme="minorHAnsi" w:hAnsiTheme="minorHAnsi"/>
                <w:bCs/>
              </w:rPr>
              <w:t>8 300</w:t>
            </w:r>
          </w:p>
        </w:tc>
        <w:tc>
          <w:tcPr>
            <w:tcW w:w="875" w:type="pct"/>
          </w:tcPr>
          <w:p w:rsidR="0063623F" w:rsidRPr="008C6991" w:rsidRDefault="0063623F" w:rsidP="00D22BD8">
            <w:pPr>
              <w:rPr>
                <w:rFonts w:asciiTheme="minorHAnsi" w:hAnsiTheme="minorHAnsi"/>
              </w:rPr>
            </w:pPr>
            <w:r>
              <w:rPr>
                <w:rFonts w:asciiTheme="minorHAnsi" w:hAnsiTheme="minorHAnsi"/>
              </w:rPr>
              <w:t xml:space="preserve">środki Lasów Państwowych, środki właścicieli terenów, </w:t>
            </w:r>
            <w:r w:rsidRPr="008C6991">
              <w:rPr>
                <w:rFonts w:asciiTheme="minorHAnsi" w:hAnsiTheme="minorHAnsi"/>
              </w:rPr>
              <w:t>środki własne gminy</w:t>
            </w:r>
          </w:p>
        </w:tc>
      </w:tr>
      <w:tr w:rsidR="0063623F" w:rsidRPr="008C6991" w:rsidTr="007F1BEF">
        <w:trPr>
          <w:cantSplit/>
          <w:trHeight w:val="266"/>
        </w:trPr>
        <w:tc>
          <w:tcPr>
            <w:tcW w:w="1334" w:type="pct"/>
          </w:tcPr>
          <w:p w:rsidR="0063623F" w:rsidRPr="008C6991" w:rsidRDefault="0063623F" w:rsidP="008C6991">
            <w:pPr>
              <w:rPr>
                <w:rFonts w:asciiTheme="minorHAnsi" w:hAnsiTheme="minorHAnsi"/>
              </w:rPr>
            </w:pPr>
            <w:r w:rsidRPr="008C6991">
              <w:rPr>
                <w:rFonts w:asciiTheme="minorHAnsi" w:hAnsiTheme="minorHAnsi"/>
              </w:rPr>
              <w:t>Promocja rozwoju agroturystyki, zwłaszcza w miejscowościach w południowej części gminy</w:t>
            </w:r>
          </w:p>
        </w:tc>
        <w:tc>
          <w:tcPr>
            <w:tcW w:w="501" w:type="pct"/>
          </w:tcPr>
          <w:p w:rsidR="0063623F" w:rsidRPr="008C6991" w:rsidRDefault="0063623F" w:rsidP="00D22BD8">
            <w:pPr>
              <w:jc w:val="center"/>
              <w:rPr>
                <w:rFonts w:asciiTheme="minorHAnsi" w:hAnsiTheme="minorHAnsi"/>
              </w:rPr>
            </w:pPr>
            <w:r w:rsidRPr="008C6991">
              <w:rPr>
                <w:rStyle w:val="normaltext"/>
                <w:rFonts w:asciiTheme="minorHAnsi" w:hAnsiTheme="minorHAnsi" w:cs="Calibri"/>
                <w:sz w:val="20"/>
                <w:szCs w:val="20"/>
              </w:rPr>
              <w:t>własne</w:t>
            </w:r>
          </w:p>
        </w:tc>
        <w:tc>
          <w:tcPr>
            <w:tcW w:w="745" w:type="pct"/>
          </w:tcPr>
          <w:p w:rsidR="0063623F" w:rsidRPr="008C6991" w:rsidRDefault="0063623F" w:rsidP="00D22BD8">
            <w:pPr>
              <w:jc w:val="center"/>
              <w:rPr>
                <w:rFonts w:asciiTheme="minorHAnsi" w:hAnsiTheme="minorHAnsi"/>
              </w:rPr>
            </w:pPr>
            <w:r w:rsidRPr="008C6991">
              <w:rPr>
                <w:rFonts w:asciiTheme="minorHAnsi" w:hAnsiTheme="minorHAnsi"/>
              </w:rPr>
              <w:t>Gmina Przytyk</w:t>
            </w:r>
          </w:p>
        </w:tc>
        <w:tc>
          <w:tcPr>
            <w:tcW w:w="1545" w:type="pct"/>
            <w:gridSpan w:val="6"/>
          </w:tcPr>
          <w:p w:rsidR="0063623F" w:rsidRPr="008C6991" w:rsidRDefault="0063623F" w:rsidP="00D22BD8">
            <w:pPr>
              <w:pStyle w:val="Kobylka"/>
              <w:jc w:val="center"/>
              <w:rPr>
                <w:rFonts w:asciiTheme="minorHAnsi" w:hAnsiTheme="minorHAnsi"/>
                <w:sz w:val="20"/>
              </w:rPr>
            </w:pPr>
            <w:r w:rsidRPr="008C6991">
              <w:rPr>
                <w:rFonts w:asciiTheme="minorHAnsi" w:hAnsiTheme="minorHAnsi"/>
                <w:bCs/>
                <w:sz w:val="20"/>
              </w:rPr>
              <w:t>brak danych dotyczących kosztów</w:t>
            </w:r>
          </w:p>
        </w:tc>
        <w:tc>
          <w:tcPr>
            <w:tcW w:w="875" w:type="pct"/>
          </w:tcPr>
          <w:p w:rsidR="0063623F" w:rsidRPr="008C6991" w:rsidRDefault="0063623F" w:rsidP="00D22BD8">
            <w:pPr>
              <w:rPr>
                <w:rFonts w:asciiTheme="minorHAnsi" w:hAnsiTheme="minorHAnsi"/>
              </w:rPr>
            </w:pPr>
            <w:r w:rsidRPr="008C6991">
              <w:rPr>
                <w:rFonts w:asciiTheme="minorHAnsi" w:hAnsiTheme="minorHAnsi"/>
              </w:rPr>
              <w:t>środki własne gminy</w:t>
            </w:r>
          </w:p>
        </w:tc>
      </w:tr>
    </w:tbl>
    <w:p w:rsidR="00A224AC" w:rsidRPr="00294996" w:rsidRDefault="00F61F0A" w:rsidP="00F61F0A">
      <w:pPr>
        <w:pStyle w:val="2nagowekPOSzwolen2017"/>
      </w:pPr>
      <w:bookmarkStart w:id="262" w:name="_Toc480371175"/>
      <w:bookmarkStart w:id="263" w:name="_Toc493845837"/>
      <w:r>
        <w:t>8</w:t>
      </w:r>
      <w:r w:rsidR="00A224AC" w:rsidRPr="00294996">
        <w:t>.9. Obszar interwencji: gospodarka odpadami i zapobieganie powstawaniu odpadów</w:t>
      </w:r>
      <w:bookmarkEnd w:id="262"/>
      <w:bookmarkEnd w:id="2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9"/>
        <w:gridCol w:w="1424"/>
        <w:gridCol w:w="2127"/>
        <w:gridCol w:w="708"/>
        <w:gridCol w:w="622"/>
        <w:gridCol w:w="654"/>
        <w:gridCol w:w="622"/>
        <w:gridCol w:w="683"/>
        <w:gridCol w:w="1105"/>
        <w:gridCol w:w="2486"/>
      </w:tblGrid>
      <w:tr w:rsidR="00A224AC" w:rsidRPr="00381B92" w:rsidTr="00C775D8">
        <w:trPr>
          <w:trHeight w:val="188"/>
          <w:tblHeader/>
        </w:trPr>
        <w:tc>
          <w:tcPr>
            <w:tcW w:w="3789" w:type="dxa"/>
            <w:vMerge w:val="restart"/>
          </w:tcPr>
          <w:p w:rsidR="00A224AC" w:rsidRPr="00381B92" w:rsidRDefault="00A224AC" w:rsidP="00BB4C33">
            <w:pPr>
              <w:pStyle w:val="Default"/>
              <w:jc w:val="center"/>
              <w:rPr>
                <w:rFonts w:asciiTheme="minorHAnsi" w:hAnsiTheme="minorHAnsi"/>
                <w:b/>
                <w:bCs/>
                <w:sz w:val="20"/>
              </w:rPr>
            </w:pPr>
          </w:p>
          <w:p w:rsidR="00A224AC" w:rsidRPr="00381B92" w:rsidRDefault="00A224AC" w:rsidP="00BB4C33">
            <w:pPr>
              <w:pStyle w:val="Default"/>
              <w:jc w:val="center"/>
              <w:rPr>
                <w:rFonts w:asciiTheme="minorHAnsi" w:hAnsiTheme="minorHAnsi"/>
                <w:sz w:val="20"/>
              </w:rPr>
            </w:pPr>
            <w:r w:rsidRPr="00381B92">
              <w:rPr>
                <w:rFonts w:asciiTheme="minorHAnsi" w:hAnsiTheme="minorHAnsi"/>
                <w:b/>
                <w:bCs/>
                <w:sz w:val="20"/>
              </w:rPr>
              <w:t>Zadanie</w:t>
            </w:r>
          </w:p>
        </w:tc>
        <w:tc>
          <w:tcPr>
            <w:tcW w:w="1424" w:type="dxa"/>
            <w:vMerge w:val="restart"/>
          </w:tcPr>
          <w:p w:rsidR="00A224AC" w:rsidRPr="00381B92" w:rsidRDefault="00A224AC" w:rsidP="00BB4C33">
            <w:pPr>
              <w:pStyle w:val="Default"/>
              <w:jc w:val="center"/>
              <w:rPr>
                <w:rFonts w:asciiTheme="minorHAnsi" w:hAnsiTheme="minorHAnsi"/>
                <w:b/>
                <w:sz w:val="20"/>
              </w:rPr>
            </w:pPr>
          </w:p>
          <w:p w:rsidR="00A224AC" w:rsidRPr="00381B92" w:rsidRDefault="00A224AC" w:rsidP="00BB4C33">
            <w:pPr>
              <w:pStyle w:val="Default"/>
              <w:jc w:val="center"/>
              <w:rPr>
                <w:rFonts w:asciiTheme="minorHAnsi" w:hAnsiTheme="minorHAnsi"/>
                <w:b/>
                <w:sz w:val="20"/>
              </w:rPr>
            </w:pPr>
            <w:r w:rsidRPr="00381B92">
              <w:rPr>
                <w:rFonts w:asciiTheme="minorHAnsi" w:hAnsiTheme="minorHAnsi"/>
                <w:b/>
                <w:sz w:val="20"/>
              </w:rPr>
              <w:t>Rodzaj zadania</w:t>
            </w:r>
          </w:p>
        </w:tc>
        <w:tc>
          <w:tcPr>
            <w:tcW w:w="2127" w:type="dxa"/>
            <w:vMerge w:val="restart"/>
          </w:tcPr>
          <w:p w:rsidR="00A224AC" w:rsidRPr="00381B92" w:rsidRDefault="00A224AC" w:rsidP="004226CA">
            <w:pPr>
              <w:pStyle w:val="Default"/>
              <w:jc w:val="center"/>
              <w:rPr>
                <w:rFonts w:asciiTheme="minorHAnsi" w:hAnsiTheme="minorHAnsi"/>
                <w:sz w:val="20"/>
              </w:rPr>
            </w:pPr>
            <w:r w:rsidRPr="00381B92">
              <w:rPr>
                <w:rFonts w:asciiTheme="minorHAnsi" w:hAnsiTheme="minorHAnsi"/>
                <w:b/>
                <w:bCs/>
                <w:sz w:val="20"/>
              </w:rPr>
              <w:t>Podmioty odpowiedzialne za realizację</w:t>
            </w:r>
          </w:p>
        </w:tc>
        <w:tc>
          <w:tcPr>
            <w:tcW w:w="4394" w:type="dxa"/>
            <w:gridSpan w:val="6"/>
          </w:tcPr>
          <w:p w:rsidR="00A224AC" w:rsidRPr="00381B92" w:rsidRDefault="00A224AC" w:rsidP="00BB4C33">
            <w:pPr>
              <w:pStyle w:val="Default"/>
              <w:jc w:val="center"/>
              <w:rPr>
                <w:rFonts w:asciiTheme="minorHAnsi" w:hAnsiTheme="minorHAnsi"/>
                <w:b/>
                <w:bCs/>
                <w:sz w:val="20"/>
              </w:rPr>
            </w:pPr>
            <w:r w:rsidRPr="00381B92">
              <w:rPr>
                <w:rFonts w:asciiTheme="minorHAnsi" w:hAnsiTheme="minorHAnsi"/>
                <w:b/>
                <w:bCs/>
                <w:sz w:val="20"/>
              </w:rPr>
              <w:t>Szacunkowe koszty realizacji zadania</w:t>
            </w:r>
          </w:p>
          <w:p w:rsidR="00A224AC" w:rsidRPr="00381B92" w:rsidRDefault="00A224AC" w:rsidP="00BB4C33">
            <w:pPr>
              <w:pStyle w:val="Default"/>
              <w:jc w:val="center"/>
              <w:rPr>
                <w:rFonts w:asciiTheme="minorHAnsi" w:hAnsiTheme="minorHAnsi"/>
                <w:sz w:val="20"/>
              </w:rPr>
            </w:pPr>
            <w:r w:rsidRPr="00381B92">
              <w:rPr>
                <w:rFonts w:asciiTheme="minorHAnsi" w:hAnsiTheme="minorHAnsi"/>
                <w:b/>
                <w:bCs/>
                <w:sz w:val="20"/>
              </w:rPr>
              <w:t>(w tys. zł)</w:t>
            </w:r>
          </w:p>
        </w:tc>
        <w:tc>
          <w:tcPr>
            <w:tcW w:w="2486" w:type="dxa"/>
            <w:vMerge w:val="restart"/>
          </w:tcPr>
          <w:p w:rsidR="00A224AC" w:rsidRPr="00381B92" w:rsidRDefault="00A224AC" w:rsidP="00BB4C33">
            <w:pPr>
              <w:pStyle w:val="Default"/>
              <w:jc w:val="center"/>
              <w:rPr>
                <w:rFonts w:asciiTheme="minorHAnsi" w:hAnsiTheme="minorHAnsi"/>
                <w:sz w:val="20"/>
              </w:rPr>
            </w:pPr>
          </w:p>
          <w:p w:rsidR="00A224AC" w:rsidRPr="00381B92" w:rsidRDefault="00A224AC" w:rsidP="00BB4C33">
            <w:pPr>
              <w:pStyle w:val="Default"/>
              <w:jc w:val="center"/>
              <w:rPr>
                <w:rFonts w:asciiTheme="minorHAnsi" w:hAnsiTheme="minorHAnsi"/>
                <w:sz w:val="20"/>
              </w:rPr>
            </w:pPr>
            <w:r w:rsidRPr="00381B92">
              <w:rPr>
                <w:rFonts w:asciiTheme="minorHAnsi" w:hAnsiTheme="minorHAnsi"/>
                <w:b/>
                <w:bCs/>
                <w:sz w:val="20"/>
              </w:rPr>
              <w:t>Źródła finansowania</w:t>
            </w:r>
          </w:p>
        </w:tc>
      </w:tr>
      <w:tr w:rsidR="00A224AC" w:rsidRPr="00381B92" w:rsidTr="00C775D8">
        <w:trPr>
          <w:trHeight w:val="188"/>
          <w:tblHeader/>
        </w:trPr>
        <w:tc>
          <w:tcPr>
            <w:tcW w:w="3789" w:type="dxa"/>
            <w:vMerge/>
          </w:tcPr>
          <w:p w:rsidR="00A224AC" w:rsidRPr="00381B92" w:rsidRDefault="00A224AC" w:rsidP="00BB4C33">
            <w:pPr>
              <w:shd w:val="clear" w:color="auto" w:fill="FFFFFF"/>
              <w:rPr>
                <w:rFonts w:asciiTheme="minorHAnsi" w:hAnsiTheme="minorHAnsi"/>
                <w:color w:val="000000"/>
              </w:rPr>
            </w:pPr>
          </w:p>
        </w:tc>
        <w:tc>
          <w:tcPr>
            <w:tcW w:w="1424" w:type="dxa"/>
            <w:vMerge/>
          </w:tcPr>
          <w:p w:rsidR="00A224AC" w:rsidRPr="00381B92" w:rsidRDefault="00A224AC" w:rsidP="00BB4C33">
            <w:pPr>
              <w:jc w:val="center"/>
              <w:rPr>
                <w:rFonts w:asciiTheme="minorHAnsi" w:hAnsiTheme="minorHAnsi"/>
              </w:rPr>
            </w:pPr>
          </w:p>
        </w:tc>
        <w:tc>
          <w:tcPr>
            <w:tcW w:w="2127" w:type="dxa"/>
            <w:vMerge/>
          </w:tcPr>
          <w:p w:rsidR="00A224AC" w:rsidRPr="00381B92" w:rsidRDefault="00A224AC" w:rsidP="004226CA">
            <w:pPr>
              <w:jc w:val="center"/>
              <w:rPr>
                <w:rFonts w:asciiTheme="minorHAnsi" w:hAnsiTheme="minorHAnsi"/>
              </w:rPr>
            </w:pPr>
          </w:p>
        </w:tc>
        <w:tc>
          <w:tcPr>
            <w:tcW w:w="708" w:type="dxa"/>
          </w:tcPr>
          <w:p w:rsidR="00A224AC" w:rsidRPr="00381B92" w:rsidRDefault="00A224AC" w:rsidP="00BB4C33">
            <w:pPr>
              <w:jc w:val="center"/>
              <w:rPr>
                <w:rFonts w:asciiTheme="minorHAnsi" w:hAnsiTheme="minorHAnsi"/>
              </w:rPr>
            </w:pPr>
            <w:r w:rsidRPr="00381B92">
              <w:rPr>
                <w:rFonts w:asciiTheme="minorHAnsi" w:hAnsiTheme="minorHAnsi"/>
                <w:b/>
                <w:bCs/>
              </w:rPr>
              <w:t>2017</w:t>
            </w:r>
          </w:p>
        </w:tc>
        <w:tc>
          <w:tcPr>
            <w:tcW w:w="622" w:type="dxa"/>
          </w:tcPr>
          <w:p w:rsidR="00A224AC" w:rsidRPr="00381B92" w:rsidRDefault="00A224AC" w:rsidP="00BB4C33">
            <w:pPr>
              <w:jc w:val="center"/>
              <w:rPr>
                <w:rFonts w:asciiTheme="minorHAnsi" w:hAnsiTheme="minorHAnsi"/>
              </w:rPr>
            </w:pPr>
            <w:r w:rsidRPr="00381B92">
              <w:rPr>
                <w:rFonts w:asciiTheme="minorHAnsi" w:hAnsiTheme="minorHAnsi"/>
                <w:b/>
                <w:bCs/>
              </w:rPr>
              <w:t>2018</w:t>
            </w:r>
          </w:p>
        </w:tc>
        <w:tc>
          <w:tcPr>
            <w:tcW w:w="654" w:type="dxa"/>
          </w:tcPr>
          <w:p w:rsidR="00A224AC" w:rsidRPr="00381B92" w:rsidRDefault="00A224AC" w:rsidP="00BB4C33">
            <w:pPr>
              <w:jc w:val="center"/>
              <w:rPr>
                <w:rFonts w:asciiTheme="minorHAnsi" w:hAnsiTheme="minorHAnsi"/>
              </w:rPr>
            </w:pPr>
            <w:r w:rsidRPr="00381B92">
              <w:rPr>
                <w:rFonts w:asciiTheme="minorHAnsi" w:hAnsiTheme="minorHAnsi"/>
                <w:b/>
                <w:bCs/>
              </w:rPr>
              <w:t>2019</w:t>
            </w:r>
          </w:p>
        </w:tc>
        <w:tc>
          <w:tcPr>
            <w:tcW w:w="622" w:type="dxa"/>
          </w:tcPr>
          <w:p w:rsidR="00A224AC" w:rsidRPr="00381B92" w:rsidRDefault="00A224AC" w:rsidP="00BB4C33">
            <w:pPr>
              <w:jc w:val="center"/>
              <w:rPr>
                <w:rFonts w:asciiTheme="minorHAnsi" w:hAnsiTheme="minorHAnsi"/>
              </w:rPr>
            </w:pPr>
            <w:r w:rsidRPr="00381B92">
              <w:rPr>
                <w:rFonts w:asciiTheme="minorHAnsi" w:hAnsiTheme="minorHAnsi"/>
                <w:b/>
                <w:bCs/>
              </w:rPr>
              <w:t>2020</w:t>
            </w:r>
          </w:p>
        </w:tc>
        <w:tc>
          <w:tcPr>
            <w:tcW w:w="683" w:type="dxa"/>
          </w:tcPr>
          <w:p w:rsidR="00A224AC" w:rsidRPr="00381B92" w:rsidRDefault="00A224AC" w:rsidP="00BB4C33">
            <w:pPr>
              <w:jc w:val="center"/>
              <w:rPr>
                <w:rFonts w:asciiTheme="minorHAnsi" w:hAnsiTheme="minorHAnsi"/>
              </w:rPr>
            </w:pPr>
            <w:r w:rsidRPr="00381B92">
              <w:rPr>
                <w:rFonts w:asciiTheme="minorHAnsi" w:hAnsiTheme="minorHAnsi"/>
                <w:b/>
                <w:bCs/>
              </w:rPr>
              <w:t>2021-2024</w:t>
            </w:r>
          </w:p>
        </w:tc>
        <w:tc>
          <w:tcPr>
            <w:tcW w:w="1105" w:type="dxa"/>
          </w:tcPr>
          <w:p w:rsidR="00A224AC" w:rsidRPr="00381B92" w:rsidRDefault="00A224AC" w:rsidP="00BB4C33">
            <w:pPr>
              <w:jc w:val="center"/>
              <w:rPr>
                <w:rFonts w:asciiTheme="minorHAnsi" w:hAnsiTheme="minorHAnsi"/>
              </w:rPr>
            </w:pPr>
            <w:r w:rsidRPr="00381B92">
              <w:rPr>
                <w:rFonts w:asciiTheme="minorHAnsi" w:hAnsiTheme="minorHAnsi"/>
                <w:b/>
                <w:bCs/>
              </w:rPr>
              <w:t>Razem</w:t>
            </w:r>
          </w:p>
        </w:tc>
        <w:tc>
          <w:tcPr>
            <w:tcW w:w="2486" w:type="dxa"/>
            <w:vMerge/>
          </w:tcPr>
          <w:p w:rsidR="00A224AC" w:rsidRPr="00381B92" w:rsidRDefault="00A224AC" w:rsidP="00BB4C33">
            <w:pPr>
              <w:pStyle w:val="Default"/>
              <w:rPr>
                <w:rFonts w:asciiTheme="minorHAnsi" w:hAnsiTheme="minorHAnsi"/>
                <w:sz w:val="20"/>
              </w:rPr>
            </w:pPr>
          </w:p>
        </w:tc>
      </w:tr>
      <w:tr w:rsidR="00783985" w:rsidRPr="00381B92" w:rsidTr="00C775D8">
        <w:trPr>
          <w:cantSplit/>
          <w:trHeight w:val="438"/>
        </w:trPr>
        <w:tc>
          <w:tcPr>
            <w:tcW w:w="3789" w:type="dxa"/>
          </w:tcPr>
          <w:p w:rsidR="00783985" w:rsidRPr="00A1522C" w:rsidRDefault="00783985" w:rsidP="003807DC">
            <w:pPr>
              <w:pStyle w:val="Default"/>
              <w:rPr>
                <w:rFonts w:asciiTheme="minorHAnsi" w:hAnsiTheme="minorHAnsi"/>
                <w:sz w:val="20"/>
              </w:rPr>
            </w:pPr>
            <w:r w:rsidRPr="00A1522C">
              <w:rPr>
                <w:rFonts w:asciiTheme="minorHAnsi" w:hAnsiTheme="minorHAnsi"/>
                <w:sz w:val="20"/>
              </w:rPr>
              <w:t>Sporządzenie rocznego sprawozdania z realizacji zadań z zakresu gospodarki odpadami komunalnymi</w:t>
            </w:r>
          </w:p>
        </w:tc>
        <w:tc>
          <w:tcPr>
            <w:tcW w:w="1424" w:type="dxa"/>
          </w:tcPr>
          <w:p w:rsidR="00783985" w:rsidRPr="00381B92" w:rsidRDefault="00783985" w:rsidP="00BB4C33">
            <w:pPr>
              <w:jc w:val="center"/>
              <w:rPr>
                <w:rFonts w:asciiTheme="minorHAnsi" w:hAnsiTheme="minorHAnsi"/>
              </w:rPr>
            </w:pPr>
            <w:r w:rsidRPr="00381B92">
              <w:rPr>
                <w:rFonts w:asciiTheme="minorHAnsi" w:hAnsiTheme="minorHAnsi"/>
              </w:rPr>
              <w:t>własne</w:t>
            </w:r>
          </w:p>
        </w:tc>
        <w:tc>
          <w:tcPr>
            <w:tcW w:w="2127" w:type="dxa"/>
          </w:tcPr>
          <w:p w:rsidR="00783985" w:rsidRPr="00A1522C" w:rsidRDefault="00783985" w:rsidP="004226CA">
            <w:pPr>
              <w:jc w:val="center"/>
              <w:rPr>
                <w:rStyle w:val="normaltext"/>
                <w:rFonts w:asciiTheme="minorHAnsi" w:hAnsiTheme="minorHAnsi" w:cs="Calibri"/>
              </w:rPr>
            </w:pPr>
            <w:r w:rsidRPr="00975C52">
              <w:rPr>
                <w:rFonts w:asciiTheme="minorHAnsi" w:hAnsiTheme="minorHAnsi"/>
              </w:rPr>
              <w:t>Gmina Przytyk</w:t>
            </w:r>
          </w:p>
        </w:tc>
        <w:tc>
          <w:tcPr>
            <w:tcW w:w="4394" w:type="dxa"/>
            <w:gridSpan w:val="6"/>
          </w:tcPr>
          <w:p w:rsidR="00783985" w:rsidRPr="00381B92" w:rsidRDefault="00783985" w:rsidP="00BB4C33">
            <w:pPr>
              <w:jc w:val="center"/>
              <w:rPr>
                <w:rFonts w:asciiTheme="minorHAnsi" w:hAnsiTheme="minorHAnsi"/>
              </w:rPr>
            </w:pPr>
            <w:r w:rsidRPr="00381B92">
              <w:rPr>
                <w:rFonts w:asciiTheme="minorHAnsi" w:hAnsiTheme="minorHAnsi"/>
                <w:bCs/>
              </w:rPr>
              <w:t>zadanie realizowane w</w:t>
            </w:r>
            <w:r w:rsidRPr="00381B92">
              <w:rPr>
                <w:rFonts w:asciiTheme="minorHAnsi" w:hAnsiTheme="minorHAnsi"/>
              </w:rPr>
              <w:t xml:space="preserve"> ramach bieżącej działalności</w:t>
            </w:r>
          </w:p>
        </w:tc>
        <w:tc>
          <w:tcPr>
            <w:tcW w:w="2486" w:type="dxa"/>
          </w:tcPr>
          <w:p w:rsidR="00783985" w:rsidRPr="00381B92" w:rsidRDefault="004226CA" w:rsidP="00BB4C33">
            <w:pPr>
              <w:rPr>
                <w:rFonts w:asciiTheme="minorHAnsi" w:hAnsiTheme="minorHAnsi"/>
              </w:rPr>
            </w:pPr>
            <w:r w:rsidRPr="008C6991">
              <w:rPr>
                <w:rFonts w:asciiTheme="minorHAnsi" w:hAnsiTheme="minorHAnsi"/>
              </w:rPr>
              <w:t>środki własne gminy</w:t>
            </w:r>
          </w:p>
        </w:tc>
      </w:tr>
      <w:tr w:rsidR="00783985" w:rsidRPr="00381B92" w:rsidTr="00C775D8">
        <w:trPr>
          <w:cantSplit/>
          <w:trHeight w:val="438"/>
        </w:trPr>
        <w:tc>
          <w:tcPr>
            <w:tcW w:w="3789" w:type="dxa"/>
          </w:tcPr>
          <w:p w:rsidR="00783985" w:rsidRPr="00A1522C" w:rsidRDefault="00783985" w:rsidP="003807DC">
            <w:pPr>
              <w:pStyle w:val="Default"/>
              <w:rPr>
                <w:rFonts w:asciiTheme="minorHAnsi" w:hAnsiTheme="minorHAnsi"/>
                <w:sz w:val="20"/>
              </w:rPr>
            </w:pPr>
            <w:r w:rsidRPr="00A1522C">
              <w:rPr>
                <w:rFonts w:asciiTheme="minorHAnsi" w:hAnsiTheme="minorHAnsi"/>
                <w:sz w:val="20"/>
              </w:rPr>
              <w:t>Sporządzenie analizy stanu gospodarki odpadami komunalnymi</w:t>
            </w:r>
          </w:p>
        </w:tc>
        <w:tc>
          <w:tcPr>
            <w:tcW w:w="1424" w:type="dxa"/>
          </w:tcPr>
          <w:p w:rsidR="00783985" w:rsidRPr="00381B92" w:rsidRDefault="00783985" w:rsidP="00BB4C33">
            <w:pPr>
              <w:jc w:val="center"/>
              <w:rPr>
                <w:rFonts w:asciiTheme="minorHAnsi" w:hAnsiTheme="minorHAnsi"/>
              </w:rPr>
            </w:pPr>
            <w:r w:rsidRPr="00381B92">
              <w:rPr>
                <w:rFonts w:asciiTheme="minorHAnsi" w:hAnsiTheme="minorHAnsi"/>
              </w:rPr>
              <w:t>własne</w:t>
            </w:r>
          </w:p>
        </w:tc>
        <w:tc>
          <w:tcPr>
            <w:tcW w:w="2127" w:type="dxa"/>
          </w:tcPr>
          <w:p w:rsidR="00783985" w:rsidRPr="00A1522C" w:rsidRDefault="00783985" w:rsidP="004226CA">
            <w:pPr>
              <w:jc w:val="center"/>
              <w:rPr>
                <w:rStyle w:val="normaltext"/>
                <w:rFonts w:asciiTheme="minorHAnsi" w:hAnsiTheme="minorHAnsi" w:cs="Calibri"/>
              </w:rPr>
            </w:pPr>
            <w:r w:rsidRPr="00975C52">
              <w:rPr>
                <w:rFonts w:asciiTheme="minorHAnsi" w:hAnsiTheme="minorHAnsi"/>
              </w:rPr>
              <w:t>Gmina Przytyk</w:t>
            </w:r>
          </w:p>
        </w:tc>
        <w:tc>
          <w:tcPr>
            <w:tcW w:w="4394" w:type="dxa"/>
            <w:gridSpan w:val="6"/>
          </w:tcPr>
          <w:p w:rsidR="00783985" w:rsidRPr="00381B92" w:rsidRDefault="00783985" w:rsidP="00BB4C33">
            <w:pPr>
              <w:jc w:val="center"/>
              <w:rPr>
                <w:rFonts w:asciiTheme="minorHAnsi" w:hAnsiTheme="minorHAnsi"/>
              </w:rPr>
            </w:pPr>
            <w:r w:rsidRPr="00381B92">
              <w:rPr>
                <w:rFonts w:asciiTheme="minorHAnsi" w:hAnsiTheme="minorHAnsi"/>
                <w:bCs/>
              </w:rPr>
              <w:t>zadanie realizowane w</w:t>
            </w:r>
            <w:r w:rsidRPr="00381B92">
              <w:rPr>
                <w:rFonts w:asciiTheme="minorHAnsi" w:hAnsiTheme="minorHAnsi"/>
              </w:rPr>
              <w:t xml:space="preserve"> ramach bieżącej działalności</w:t>
            </w:r>
          </w:p>
        </w:tc>
        <w:tc>
          <w:tcPr>
            <w:tcW w:w="2486" w:type="dxa"/>
          </w:tcPr>
          <w:p w:rsidR="00783985" w:rsidRPr="00381B92" w:rsidRDefault="004226CA" w:rsidP="00BB4C33">
            <w:pPr>
              <w:rPr>
                <w:rFonts w:asciiTheme="minorHAnsi" w:hAnsiTheme="minorHAnsi"/>
              </w:rPr>
            </w:pPr>
            <w:r w:rsidRPr="008C6991">
              <w:rPr>
                <w:rFonts w:asciiTheme="minorHAnsi" w:hAnsiTheme="minorHAnsi"/>
              </w:rPr>
              <w:t>środki własne gminy</w:t>
            </w:r>
          </w:p>
        </w:tc>
      </w:tr>
      <w:tr w:rsidR="00783985" w:rsidRPr="00381B92" w:rsidTr="00C775D8">
        <w:trPr>
          <w:cantSplit/>
          <w:trHeight w:val="438"/>
        </w:trPr>
        <w:tc>
          <w:tcPr>
            <w:tcW w:w="3789" w:type="dxa"/>
          </w:tcPr>
          <w:p w:rsidR="00783985" w:rsidRPr="00A1522C" w:rsidRDefault="00783985" w:rsidP="003807DC">
            <w:pPr>
              <w:shd w:val="clear" w:color="auto" w:fill="FFFFFF"/>
              <w:ind w:left="34"/>
              <w:rPr>
                <w:rFonts w:asciiTheme="minorHAnsi" w:hAnsiTheme="minorHAnsi"/>
                <w:color w:val="000000"/>
              </w:rPr>
            </w:pPr>
            <w:r w:rsidRPr="00A1522C">
              <w:rPr>
                <w:rFonts w:asciiTheme="minorHAnsi" w:hAnsiTheme="minorHAnsi"/>
                <w:color w:val="000000"/>
              </w:rPr>
              <w:t>Dostosowanie regulaminu utrzymania czystości i porządku na terenie gminy do zapisów Planu gospodarki odpadami województwa mazowieckiego</w:t>
            </w:r>
            <w:r>
              <w:rPr>
                <w:rFonts w:asciiTheme="minorHAnsi" w:hAnsiTheme="minorHAnsi"/>
                <w:color w:val="000000"/>
              </w:rPr>
              <w:t xml:space="preserve"> </w:t>
            </w:r>
          </w:p>
        </w:tc>
        <w:tc>
          <w:tcPr>
            <w:tcW w:w="1424" w:type="dxa"/>
          </w:tcPr>
          <w:p w:rsidR="00783985" w:rsidRPr="00381B92" w:rsidRDefault="004226CA" w:rsidP="00BB4C33">
            <w:pPr>
              <w:jc w:val="center"/>
              <w:rPr>
                <w:rFonts w:asciiTheme="minorHAnsi" w:hAnsiTheme="minorHAnsi"/>
              </w:rPr>
            </w:pPr>
            <w:r w:rsidRPr="00381B92">
              <w:rPr>
                <w:rFonts w:asciiTheme="minorHAnsi" w:hAnsiTheme="minorHAnsi"/>
              </w:rPr>
              <w:t>własne</w:t>
            </w:r>
          </w:p>
        </w:tc>
        <w:tc>
          <w:tcPr>
            <w:tcW w:w="2127" w:type="dxa"/>
          </w:tcPr>
          <w:p w:rsidR="00783985" w:rsidRPr="00A1522C" w:rsidRDefault="00783985" w:rsidP="004226CA">
            <w:pPr>
              <w:jc w:val="center"/>
              <w:rPr>
                <w:rFonts w:asciiTheme="minorHAnsi" w:hAnsiTheme="minorHAnsi"/>
              </w:rPr>
            </w:pPr>
            <w:r w:rsidRPr="00975C52">
              <w:rPr>
                <w:rFonts w:asciiTheme="minorHAnsi" w:hAnsiTheme="minorHAnsi"/>
              </w:rPr>
              <w:t>Gmina Przytyk</w:t>
            </w:r>
          </w:p>
        </w:tc>
        <w:tc>
          <w:tcPr>
            <w:tcW w:w="4394" w:type="dxa"/>
            <w:gridSpan w:val="6"/>
          </w:tcPr>
          <w:p w:rsidR="00783985" w:rsidRPr="00381B92" w:rsidRDefault="004226CA" w:rsidP="00BB4C33">
            <w:pPr>
              <w:jc w:val="center"/>
              <w:rPr>
                <w:rFonts w:asciiTheme="minorHAnsi" w:hAnsiTheme="minorHAnsi"/>
                <w:bCs/>
              </w:rPr>
            </w:pPr>
            <w:r w:rsidRPr="00381B92">
              <w:rPr>
                <w:rFonts w:asciiTheme="minorHAnsi" w:hAnsiTheme="minorHAnsi"/>
                <w:bCs/>
              </w:rPr>
              <w:t>zadanie realizowane w</w:t>
            </w:r>
            <w:r w:rsidRPr="00381B92">
              <w:rPr>
                <w:rFonts w:asciiTheme="minorHAnsi" w:hAnsiTheme="minorHAnsi"/>
              </w:rPr>
              <w:t xml:space="preserve"> ramach bieżącej działalności</w:t>
            </w:r>
          </w:p>
        </w:tc>
        <w:tc>
          <w:tcPr>
            <w:tcW w:w="2486" w:type="dxa"/>
          </w:tcPr>
          <w:p w:rsidR="00783985" w:rsidRPr="00381B92" w:rsidRDefault="004226CA" w:rsidP="00BB4C33">
            <w:pPr>
              <w:rPr>
                <w:rFonts w:asciiTheme="minorHAnsi" w:hAnsiTheme="minorHAnsi"/>
              </w:rPr>
            </w:pPr>
            <w:r w:rsidRPr="008C6991">
              <w:rPr>
                <w:rFonts w:asciiTheme="minorHAnsi" w:hAnsiTheme="minorHAnsi"/>
              </w:rPr>
              <w:t>środki własne gminy</w:t>
            </w:r>
          </w:p>
        </w:tc>
      </w:tr>
      <w:tr w:rsidR="00783985" w:rsidRPr="00381B92" w:rsidTr="00C775D8">
        <w:trPr>
          <w:cantSplit/>
          <w:trHeight w:val="438"/>
        </w:trPr>
        <w:tc>
          <w:tcPr>
            <w:tcW w:w="3789" w:type="dxa"/>
          </w:tcPr>
          <w:p w:rsidR="00783985" w:rsidRPr="00A1522C" w:rsidRDefault="00783985" w:rsidP="003807DC">
            <w:pPr>
              <w:pStyle w:val="Default"/>
              <w:rPr>
                <w:rFonts w:asciiTheme="minorHAnsi" w:hAnsiTheme="minorHAnsi"/>
                <w:sz w:val="20"/>
              </w:rPr>
            </w:pPr>
            <w:r w:rsidRPr="00A1522C">
              <w:rPr>
                <w:rFonts w:asciiTheme="minorHAnsi" w:hAnsiTheme="minorHAnsi"/>
                <w:sz w:val="20"/>
              </w:rPr>
              <w:lastRenderedPageBreak/>
              <w:t xml:space="preserve">Usuwanie i unieszkodliwianie wyrobów zawierających azbest </w:t>
            </w:r>
          </w:p>
        </w:tc>
        <w:tc>
          <w:tcPr>
            <w:tcW w:w="1424" w:type="dxa"/>
          </w:tcPr>
          <w:p w:rsidR="00783985" w:rsidRPr="00381B92" w:rsidRDefault="004226CA" w:rsidP="00BB4C33">
            <w:pPr>
              <w:jc w:val="center"/>
              <w:rPr>
                <w:rFonts w:asciiTheme="minorHAnsi" w:hAnsiTheme="minorHAnsi"/>
              </w:rPr>
            </w:pPr>
            <w:r w:rsidRPr="00381B92">
              <w:rPr>
                <w:rFonts w:asciiTheme="minorHAnsi" w:hAnsiTheme="minorHAnsi"/>
              </w:rPr>
              <w:t>własne</w:t>
            </w:r>
            <w:r>
              <w:rPr>
                <w:rFonts w:asciiTheme="minorHAnsi" w:hAnsiTheme="minorHAnsi"/>
              </w:rPr>
              <w:t>, monitorowane</w:t>
            </w:r>
          </w:p>
        </w:tc>
        <w:tc>
          <w:tcPr>
            <w:tcW w:w="2127" w:type="dxa"/>
          </w:tcPr>
          <w:p w:rsidR="00783985" w:rsidRPr="00975C52" w:rsidRDefault="00783985" w:rsidP="004226CA">
            <w:pPr>
              <w:pStyle w:val="Default"/>
              <w:jc w:val="center"/>
              <w:rPr>
                <w:rFonts w:asciiTheme="minorHAnsi" w:hAnsiTheme="minorHAnsi"/>
                <w:sz w:val="20"/>
              </w:rPr>
            </w:pPr>
            <w:r w:rsidRPr="00975C52">
              <w:rPr>
                <w:rFonts w:asciiTheme="minorHAnsi" w:hAnsiTheme="minorHAnsi"/>
                <w:sz w:val="20"/>
              </w:rPr>
              <w:t>Gmina Przytyk, właściciele obiektów</w:t>
            </w:r>
          </w:p>
        </w:tc>
        <w:tc>
          <w:tcPr>
            <w:tcW w:w="4394" w:type="dxa"/>
            <w:gridSpan w:val="6"/>
          </w:tcPr>
          <w:p w:rsidR="004226CA" w:rsidRPr="00381B92" w:rsidRDefault="004226CA" w:rsidP="004226CA">
            <w:pPr>
              <w:jc w:val="center"/>
              <w:rPr>
                <w:rFonts w:asciiTheme="minorHAnsi" w:hAnsiTheme="minorHAnsi"/>
                <w:bCs/>
              </w:rPr>
            </w:pPr>
            <w:r w:rsidRPr="00381B92">
              <w:rPr>
                <w:rFonts w:asciiTheme="minorHAnsi" w:hAnsiTheme="minorHAnsi"/>
                <w:bCs/>
              </w:rPr>
              <w:t>brak danych dotyczących kosztów</w:t>
            </w:r>
          </w:p>
          <w:p w:rsidR="00783985" w:rsidRPr="00381B92" w:rsidRDefault="00783985" w:rsidP="00BB4C33">
            <w:pPr>
              <w:jc w:val="center"/>
              <w:rPr>
                <w:rFonts w:asciiTheme="minorHAnsi" w:hAnsiTheme="minorHAnsi"/>
                <w:bCs/>
              </w:rPr>
            </w:pPr>
          </w:p>
        </w:tc>
        <w:tc>
          <w:tcPr>
            <w:tcW w:w="2486" w:type="dxa"/>
          </w:tcPr>
          <w:p w:rsidR="00783985" w:rsidRPr="00381B92" w:rsidRDefault="004226CA" w:rsidP="00BB4C33">
            <w:pPr>
              <w:rPr>
                <w:rFonts w:asciiTheme="minorHAnsi" w:hAnsiTheme="minorHAnsi"/>
              </w:rPr>
            </w:pPr>
            <w:r w:rsidRPr="008C6991">
              <w:rPr>
                <w:rFonts w:asciiTheme="minorHAnsi" w:hAnsiTheme="minorHAnsi"/>
              </w:rPr>
              <w:t>środki własne gminy</w:t>
            </w:r>
            <w:r>
              <w:rPr>
                <w:rFonts w:asciiTheme="minorHAnsi" w:hAnsiTheme="minorHAnsi"/>
              </w:rPr>
              <w:t>, środki właścicieli obiektów</w:t>
            </w:r>
            <w:r w:rsidR="003232F4">
              <w:rPr>
                <w:rFonts w:asciiTheme="minorHAnsi" w:hAnsiTheme="minorHAnsi"/>
              </w:rPr>
              <w:t>, WFOŚiGW</w:t>
            </w:r>
          </w:p>
        </w:tc>
      </w:tr>
      <w:tr w:rsidR="003232F4" w:rsidRPr="00381B92" w:rsidTr="00C775D8">
        <w:trPr>
          <w:cantSplit/>
          <w:trHeight w:val="438"/>
        </w:trPr>
        <w:tc>
          <w:tcPr>
            <w:tcW w:w="3789" w:type="dxa"/>
          </w:tcPr>
          <w:p w:rsidR="003232F4" w:rsidRPr="003232F4" w:rsidRDefault="003232F4" w:rsidP="003232F4">
            <w:pPr>
              <w:shd w:val="clear" w:color="auto" w:fill="FFFFFF"/>
              <w:ind w:left="34"/>
              <w:rPr>
                <w:rFonts w:asciiTheme="minorHAnsi" w:hAnsiTheme="minorHAnsi"/>
              </w:rPr>
            </w:pPr>
            <w:r w:rsidRPr="003232F4">
              <w:rPr>
                <w:rFonts w:asciiTheme="minorHAnsi" w:hAnsiTheme="minorHAnsi"/>
                <w:color w:val="000000"/>
              </w:rPr>
              <w:t xml:space="preserve">Odbiór </w:t>
            </w:r>
            <w:r>
              <w:rPr>
                <w:rFonts w:asciiTheme="minorHAnsi" w:hAnsiTheme="minorHAnsi"/>
                <w:color w:val="000000"/>
              </w:rPr>
              <w:t xml:space="preserve">i </w:t>
            </w:r>
            <w:r w:rsidRPr="003232F4">
              <w:rPr>
                <w:rFonts w:asciiTheme="minorHAnsi" w:hAnsiTheme="minorHAnsi"/>
                <w:color w:val="000000"/>
              </w:rPr>
              <w:t>transport i zagospodarowanie odpadów komunalnych od właścicieli nieruchomości zamieszkałych oraz nieruchomości na których znajdują się domki letniskowe, działki rekreacyjne na terenie gminy Przytyk</w:t>
            </w:r>
          </w:p>
        </w:tc>
        <w:tc>
          <w:tcPr>
            <w:tcW w:w="1424" w:type="dxa"/>
          </w:tcPr>
          <w:p w:rsidR="003232F4" w:rsidRPr="003232F4" w:rsidRDefault="003232F4" w:rsidP="003A4DDC">
            <w:pPr>
              <w:jc w:val="center"/>
              <w:rPr>
                <w:rFonts w:asciiTheme="minorHAnsi" w:hAnsiTheme="minorHAnsi"/>
              </w:rPr>
            </w:pPr>
            <w:r w:rsidRPr="003232F4">
              <w:rPr>
                <w:rFonts w:asciiTheme="minorHAnsi" w:hAnsiTheme="minorHAnsi"/>
              </w:rPr>
              <w:t>własne</w:t>
            </w:r>
          </w:p>
        </w:tc>
        <w:tc>
          <w:tcPr>
            <w:tcW w:w="2127" w:type="dxa"/>
          </w:tcPr>
          <w:p w:rsidR="003232F4" w:rsidRPr="003232F4" w:rsidRDefault="003232F4" w:rsidP="003A4DDC">
            <w:pPr>
              <w:jc w:val="center"/>
            </w:pPr>
            <w:r w:rsidRPr="003232F4">
              <w:rPr>
                <w:rFonts w:asciiTheme="minorHAnsi" w:hAnsiTheme="minorHAnsi"/>
              </w:rPr>
              <w:t>Gmina Przytyk</w:t>
            </w:r>
          </w:p>
        </w:tc>
        <w:tc>
          <w:tcPr>
            <w:tcW w:w="4394" w:type="dxa"/>
            <w:gridSpan w:val="6"/>
          </w:tcPr>
          <w:p w:rsidR="003232F4" w:rsidRPr="003232F4" w:rsidRDefault="003232F4" w:rsidP="003A4DDC">
            <w:pPr>
              <w:jc w:val="center"/>
              <w:rPr>
                <w:rFonts w:asciiTheme="minorHAnsi" w:hAnsiTheme="minorHAnsi"/>
                <w:bCs/>
              </w:rPr>
            </w:pPr>
            <w:r w:rsidRPr="003232F4">
              <w:rPr>
                <w:rFonts w:asciiTheme="minorHAnsi" w:hAnsiTheme="minorHAnsi"/>
                <w:bCs/>
              </w:rPr>
              <w:t>2017</w:t>
            </w:r>
            <w:r>
              <w:rPr>
                <w:rFonts w:asciiTheme="minorHAnsi" w:hAnsiTheme="minorHAnsi"/>
                <w:bCs/>
              </w:rPr>
              <w:t xml:space="preserve"> </w:t>
            </w:r>
            <w:r w:rsidRPr="003232F4">
              <w:rPr>
                <w:rFonts w:asciiTheme="minorHAnsi" w:hAnsiTheme="minorHAnsi"/>
                <w:bCs/>
              </w:rPr>
              <w:t>r.- 294 000</w:t>
            </w:r>
          </w:p>
          <w:p w:rsidR="003232F4" w:rsidRPr="003232F4" w:rsidRDefault="003232F4" w:rsidP="003A4DDC">
            <w:pPr>
              <w:jc w:val="center"/>
              <w:rPr>
                <w:rFonts w:asciiTheme="minorHAnsi" w:hAnsiTheme="minorHAnsi"/>
                <w:bCs/>
              </w:rPr>
            </w:pPr>
            <w:r w:rsidRPr="003232F4">
              <w:rPr>
                <w:rFonts w:asciiTheme="minorHAnsi" w:hAnsiTheme="minorHAnsi"/>
                <w:bCs/>
              </w:rPr>
              <w:t>2018</w:t>
            </w:r>
            <w:r>
              <w:rPr>
                <w:rFonts w:asciiTheme="minorHAnsi" w:hAnsiTheme="minorHAnsi"/>
                <w:bCs/>
              </w:rPr>
              <w:t xml:space="preserve"> </w:t>
            </w:r>
            <w:r w:rsidRPr="003232F4">
              <w:rPr>
                <w:rFonts w:asciiTheme="minorHAnsi" w:hAnsiTheme="minorHAnsi"/>
                <w:bCs/>
              </w:rPr>
              <w:t>r. – 294</w:t>
            </w:r>
            <w:r>
              <w:rPr>
                <w:rFonts w:asciiTheme="minorHAnsi" w:hAnsiTheme="minorHAnsi"/>
                <w:bCs/>
              </w:rPr>
              <w:t> </w:t>
            </w:r>
            <w:r w:rsidRPr="003232F4">
              <w:rPr>
                <w:rFonts w:asciiTheme="minorHAnsi" w:hAnsiTheme="minorHAnsi"/>
                <w:bCs/>
              </w:rPr>
              <w:t>000</w:t>
            </w:r>
          </w:p>
        </w:tc>
        <w:tc>
          <w:tcPr>
            <w:tcW w:w="2486" w:type="dxa"/>
          </w:tcPr>
          <w:p w:rsidR="003232F4" w:rsidRDefault="003232F4" w:rsidP="003A4DDC">
            <w:pPr>
              <w:rPr>
                <w:rFonts w:asciiTheme="minorHAnsi" w:hAnsiTheme="minorHAnsi"/>
              </w:rPr>
            </w:pPr>
          </w:p>
          <w:p w:rsidR="003232F4" w:rsidRPr="003232F4" w:rsidRDefault="003232F4" w:rsidP="003A4DDC">
            <w:pPr>
              <w:rPr>
                <w:rFonts w:asciiTheme="minorHAnsi" w:hAnsiTheme="minorHAnsi"/>
              </w:rPr>
            </w:pPr>
            <w:r w:rsidRPr="003232F4">
              <w:rPr>
                <w:rFonts w:asciiTheme="minorHAnsi" w:hAnsiTheme="minorHAnsi"/>
              </w:rPr>
              <w:t>środki własne gminy</w:t>
            </w:r>
          </w:p>
        </w:tc>
      </w:tr>
      <w:tr w:rsidR="00783985" w:rsidRPr="00381B92" w:rsidTr="00C775D8">
        <w:trPr>
          <w:cantSplit/>
          <w:trHeight w:val="438"/>
        </w:trPr>
        <w:tc>
          <w:tcPr>
            <w:tcW w:w="3789" w:type="dxa"/>
          </w:tcPr>
          <w:p w:rsidR="00783985" w:rsidRPr="00A1522C" w:rsidRDefault="00783985" w:rsidP="003807DC">
            <w:pPr>
              <w:pStyle w:val="Standard"/>
              <w:spacing w:line="240" w:lineRule="auto"/>
              <w:ind w:firstLine="0"/>
              <w:jc w:val="left"/>
              <w:rPr>
                <w:rFonts w:asciiTheme="minorHAnsi" w:hAnsiTheme="minorHAnsi"/>
                <w:sz w:val="20"/>
              </w:rPr>
            </w:pPr>
            <w:r w:rsidRPr="00A1522C">
              <w:rPr>
                <w:rFonts w:asciiTheme="minorHAnsi" w:hAnsiTheme="minorHAnsi"/>
                <w:sz w:val="20"/>
              </w:rPr>
              <w:t>Odbiór i unieszkodliwianie osadów ściekowych</w:t>
            </w:r>
          </w:p>
        </w:tc>
        <w:tc>
          <w:tcPr>
            <w:tcW w:w="1424" w:type="dxa"/>
          </w:tcPr>
          <w:p w:rsidR="00783985" w:rsidRPr="00381B92" w:rsidRDefault="004226CA" w:rsidP="00BB4C33">
            <w:pPr>
              <w:jc w:val="center"/>
              <w:rPr>
                <w:rFonts w:asciiTheme="minorHAnsi" w:hAnsiTheme="minorHAnsi"/>
              </w:rPr>
            </w:pPr>
            <w:r w:rsidRPr="00381B92">
              <w:rPr>
                <w:rFonts w:asciiTheme="minorHAnsi" w:hAnsiTheme="minorHAnsi"/>
              </w:rPr>
              <w:t>własne</w:t>
            </w:r>
          </w:p>
        </w:tc>
        <w:tc>
          <w:tcPr>
            <w:tcW w:w="2127" w:type="dxa"/>
          </w:tcPr>
          <w:p w:rsidR="00783985" w:rsidRPr="00A1522C" w:rsidRDefault="00783985" w:rsidP="004226CA">
            <w:pPr>
              <w:jc w:val="center"/>
              <w:rPr>
                <w:rFonts w:asciiTheme="minorHAnsi" w:hAnsiTheme="minorHAnsi"/>
              </w:rPr>
            </w:pPr>
            <w:r w:rsidRPr="00C07BA7">
              <w:rPr>
                <w:rFonts w:asciiTheme="minorHAnsi" w:hAnsiTheme="minorHAnsi"/>
              </w:rPr>
              <w:t>Gmina Przytyk</w:t>
            </w:r>
            <w:r>
              <w:rPr>
                <w:rFonts w:asciiTheme="minorHAnsi" w:hAnsiTheme="minorHAnsi"/>
              </w:rPr>
              <w:t>,</w:t>
            </w:r>
            <w:r w:rsidRPr="00A1522C">
              <w:rPr>
                <w:rFonts w:asciiTheme="minorHAnsi" w:hAnsiTheme="minorHAnsi"/>
              </w:rPr>
              <w:t xml:space="preserve"> podmioty gospodarcze</w:t>
            </w:r>
          </w:p>
        </w:tc>
        <w:tc>
          <w:tcPr>
            <w:tcW w:w="4394" w:type="dxa"/>
            <w:gridSpan w:val="6"/>
          </w:tcPr>
          <w:p w:rsidR="004226CA" w:rsidRPr="00381B92" w:rsidRDefault="004226CA" w:rsidP="004226CA">
            <w:pPr>
              <w:jc w:val="center"/>
              <w:rPr>
                <w:rFonts w:asciiTheme="minorHAnsi" w:hAnsiTheme="minorHAnsi"/>
                <w:bCs/>
              </w:rPr>
            </w:pPr>
            <w:r w:rsidRPr="00381B92">
              <w:rPr>
                <w:rFonts w:asciiTheme="minorHAnsi" w:hAnsiTheme="minorHAnsi"/>
                <w:bCs/>
              </w:rPr>
              <w:t>brak danych dotyczących kosztów</w:t>
            </w:r>
          </w:p>
          <w:p w:rsidR="00783985" w:rsidRPr="00381B92" w:rsidRDefault="00783985" w:rsidP="00BB4C33">
            <w:pPr>
              <w:jc w:val="center"/>
              <w:rPr>
                <w:rFonts w:asciiTheme="minorHAnsi" w:hAnsiTheme="minorHAnsi"/>
                <w:bCs/>
              </w:rPr>
            </w:pPr>
          </w:p>
        </w:tc>
        <w:tc>
          <w:tcPr>
            <w:tcW w:w="2486" w:type="dxa"/>
          </w:tcPr>
          <w:p w:rsidR="00783985" w:rsidRPr="00381B92" w:rsidRDefault="004226CA" w:rsidP="00BB4C33">
            <w:pPr>
              <w:rPr>
                <w:rFonts w:asciiTheme="minorHAnsi" w:hAnsiTheme="minorHAnsi"/>
              </w:rPr>
            </w:pPr>
            <w:r w:rsidRPr="008C6991">
              <w:rPr>
                <w:rFonts w:asciiTheme="minorHAnsi" w:hAnsiTheme="minorHAnsi"/>
              </w:rPr>
              <w:t>środki własne gminy</w:t>
            </w:r>
          </w:p>
        </w:tc>
      </w:tr>
      <w:tr w:rsidR="00783985" w:rsidRPr="00381B92" w:rsidTr="00C775D8">
        <w:trPr>
          <w:cantSplit/>
          <w:trHeight w:val="441"/>
        </w:trPr>
        <w:tc>
          <w:tcPr>
            <w:tcW w:w="3789" w:type="dxa"/>
          </w:tcPr>
          <w:p w:rsidR="00783985" w:rsidRPr="00381B92" w:rsidRDefault="00783985" w:rsidP="00BB4C33">
            <w:pPr>
              <w:pStyle w:val="Standard"/>
              <w:spacing w:line="240" w:lineRule="auto"/>
              <w:ind w:firstLine="0"/>
              <w:jc w:val="left"/>
              <w:rPr>
                <w:rFonts w:asciiTheme="minorHAnsi" w:hAnsiTheme="minorHAnsi"/>
                <w:sz w:val="20"/>
              </w:rPr>
            </w:pPr>
            <w:r w:rsidRPr="00381B92">
              <w:rPr>
                <w:rFonts w:asciiTheme="minorHAnsi" w:hAnsiTheme="minorHAnsi"/>
                <w:sz w:val="20"/>
              </w:rPr>
              <w:t>Odbiór i utylizacja padłych zwierząt</w:t>
            </w:r>
          </w:p>
        </w:tc>
        <w:tc>
          <w:tcPr>
            <w:tcW w:w="1424" w:type="dxa"/>
          </w:tcPr>
          <w:p w:rsidR="00783985" w:rsidRPr="00381B92" w:rsidRDefault="00783985" w:rsidP="00BB4C33">
            <w:pPr>
              <w:jc w:val="center"/>
              <w:rPr>
                <w:rFonts w:asciiTheme="minorHAnsi" w:hAnsiTheme="minorHAnsi"/>
              </w:rPr>
            </w:pPr>
            <w:r w:rsidRPr="00381B92">
              <w:rPr>
                <w:rFonts w:asciiTheme="minorHAnsi" w:hAnsiTheme="minorHAnsi"/>
              </w:rPr>
              <w:t>własne</w:t>
            </w:r>
          </w:p>
        </w:tc>
        <w:tc>
          <w:tcPr>
            <w:tcW w:w="2127" w:type="dxa"/>
          </w:tcPr>
          <w:p w:rsidR="00783985" w:rsidRPr="00381B92" w:rsidRDefault="00783985" w:rsidP="004226CA">
            <w:pPr>
              <w:pStyle w:val="Standard"/>
              <w:spacing w:line="240" w:lineRule="auto"/>
              <w:ind w:firstLine="0"/>
              <w:jc w:val="center"/>
              <w:rPr>
                <w:rFonts w:asciiTheme="minorHAnsi" w:hAnsiTheme="minorHAnsi"/>
                <w:sz w:val="20"/>
              </w:rPr>
            </w:pPr>
            <w:r w:rsidRPr="00381B92">
              <w:rPr>
                <w:rFonts w:asciiTheme="minorHAnsi" w:hAnsiTheme="minorHAnsi"/>
                <w:sz w:val="20"/>
              </w:rPr>
              <w:t>gmina</w:t>
            </w:r>
          </w:p>
        </w:tc>
        <w:tc>
          <w:tcPr>
            <w:tcW w:w="4394" w:type="dxa"/>
            <w:gridSpan w:val="6"/>
          </w:tcPr>
          <w:p w:rsidR="00783985" w:rsidRPr="00381B92" w:rsidRDefault="00783985" w:rsidP="00BB4C33">
            <w:pPr>
              <w:jc w:val="center"/>
              <w:rPr>
                <w:rFonts w:asciiTheme="minorHAnsi" w:hAnsiTheme="minorHAnsi"/>
                <w:bCs/>
              </w:rPr>
            </w:pPr>
            <w:r w:rsidRPr="00381B92">
              <w:rPr>
                <w:rFonts w:asciiTheme="minorHAnsi" w:hAnsiTheme="minorHAnsi"/>
                <w:bCs/>
              </w:rPr>
              <w:t>brak danych dotyczących kosztów</w:t>
            </w:r>
          </w:p>
          <w:p w:rsidR="00783985" w:rsidRPr="00381B92" w:rsidRDefault="00783985" w:rsidP="00BB4C33">
            <w:pPr>
              <w:jc w:val="center"/>
              <w:rPr>
                <w:rFonts w:asciiTheme="minorHAnsi" w:hAnsiTheme="minorHAnsi"/>
              </w:rPr>
            </w:pPr>
          </w:p>
        </w:tc>
        <w:tc>
          <w:tcPr>
            <w:tcW w:w="2486" w:type="dxa"/>
          </w:tcPr>
          <w:p w:rsidR="00783985" w:rsidRPr="00381B92" w:rsidRDefault="004226CA" w:rsidP="00BB4C33">
            <w:pPr>
              <w:pStyle w:val="Standard"/>
              <w:spacing w:line="240" w:lineRule="auto"/>
              <w:ind w:firstLine="0"/>
              <w:jc w:val="left"/>
              <w:rPr>
                <w:rFonts w:asciiTheme="minorHAnsi" w:hAnsiTheme="minorHAnsi"/>
                <w:sz w:val="20"/>
              </w:rPr>
            </w:pPr>
            <w:r w:rsidRPr="008C6991">
              <w:rPr>
                <w:rFonts w:asciiTheme="minorHAnsi" w:hAnsiTheme="minorHAnsi"/>
                <w:sz w:val="20"/>
              </w:rPr>
              <w:t>środki własne gminy</w:t>
            </w:r>
            <w:r w:rsidRPr="00381B92">
              <w:rPr>
                <w:rFonts w:asciiTheme="minorHAnsi" w:hAnsiTheme="minorHAnsi"/>
                <w:sz w:val="20"/>
              </w:rPr>
              <w:t xml:space="preserve"> </w:t>
            </w:r>
          </w:p>
        </w:tc>
      </w:tr>
      <w:tr w:rsidR="00C775D8" w:rsidRPr="00381B92" w:rsidTr="00C775D8">
        <w:trPr>
          <w:cantSplit/>
          <w:trHeight w:val="441"/>
        </w:trPr>
        <w:tc>
          <w:tcPr>
            <w:tcW w:w="3789" w:type="dxa"/>
          </w:tcPr>
          <w:p w:rsidR="00C775D8" w:rsidRPr="00381B92" w:rsidRDefault="00C775D8" w:rsidP="00BB4C33">
            <w:pPr>
              <w:pStyle w:val="Standard"/>
              <w:spacing w:line="240" w:lineRule="auto"/>
              <w:ind w:firstLine="0"/>
              <w:jc w:val="left"/>
              <w:rPr>
                <w:rFonts w:asciiTheme="minorHAnsi" w:hAnsiTheme="minorHAnsi"/>
                <w:sz w:val="20"/>
              </w:rPr>
            </w:pPr>
            <w:r>
              <w:rPr>
                <w:rFonts w:asciiTheme="minorHAnsi" w:hAnsiTheme="minorHAnsi"/>
                <w:sz w:val="20"/>
              </w:rPr>
              <w:t>Wydawanie decyzji związanych z gospodarka odpadami: na wytwarzanie odpadów, przetwarzanie odpadów, zbieranie odpadów, transport odpadów</w:t>
            </w:r>
          </w:p>
        </w:tc>
        <w:tc>
          <w:tcPr>
            <w:tcW w:w="1424" w:type="dxa"/>
          </w:tcPr>
          <w:p w:rsidR="00C775D8" w:rsidRPr="00944E8A" w:rsidRDefault="00C775D8" w:rsidP="00D36290">
            <w:pPr>
              <w:jc w:val="center"/>
              <w:rPr>
                <w:rFonts w:asciiTheme="minorHAnsi" w:hAnsiTheme="minorHAnsi"/>
              </w:rPr>
            </w:pPr>
            <w:r>
              <w:rPr>
                <w:rFonts w:asciiTheme="minorHAnsi" w:hAnsiTheme="minorHAnsi"/>
              </w:rPr>
              <w:t>monitorowane</w:t>
            </w:r>
          </w:p>
        </w:tc>
        <w:tc>
          <w:tcPr>
            <w:tcW w:w="2127" w:type="dxa"/>
          </w:tcPr>
          <w:p w:rsidR="00C775D8" w:rsidRPr="00944E8A" w:rsidRDefault="00C775D8" w:rsidP="00D36290">
            <w:pPr>
              <w:jc w:val="center"/>
              <w:rPr>
                <w:rFonts w:asciiTheme="minorHAnsi" w:hAnsiTheme="minorHAnsi" w:cs="Calibri"/>
              </w:rPr>
            </w:pPr>
            <w:r>
              <w:rPr>
                <w:rFonts w:asciiTheme="minorHAnsi" w:hAnsiTheme="minorHAnsi" w:cs="Calibri"/>
              </w:rPr>
              <w:t>Powiat Radomski</w:t>
            </w:r>
          </w:p>
        </w:tc>
        <w:tc>
          <w:tcPr>
            <w:tcW w:w="4394" w:type="dxa"/>
            <w:gridSpan w:val="6"/>
          </w:tcPr>
          <w:p w:rsidR="00C775D8" w:rsidRPr="00944E8A" w:rsidRDefault="00C775D8" w:rsidP="00D36290">
            <w:pPr>
              <w:jc w:val="center"/>
              <w:rPr>
                <w:rFonts w:asciiTheme="minorHAnsi" w:hAnsiTheme="minorHAnsi"/>
                <w:bCs/>
              </w:rPr>
            </w:pPr>
            <w:r w:rsidRPr="00944E8A">
              <w:rPr>
                <w:rFonts w:asciiTheme="minorHAnsi" w:hAnsiTheme="minorHAnsi"/>
                <w:bCs/>
              </w:rPr>
              <w:t>zadanie realizowane w</w:t>
            </w:r>
            <w:r w:rsidRPr="00944E8A">
              <w:rPr>
                <w:rFonts w:asciiTheme="minorHAnsi" w:hAnsiTheme="minorHAnsi"/>
              </w:rPr>
              <w:t xml:space="preserve"> ramach bieżącej działalności</w:t>
            </w:r>
          </w:p>
        </w:tc>
        <w:tc>
          <w:tcPr>
            <w:tcW w:w="2486" w:type="dxa"/>
          </w:tcPr>
          <w:p w:rsidR="00C775D8" w:rsidRPr="003776E0" w:rsidRDefault="00C775D8" w:rsidP="00D36290">
            <w:pPr>
              <w:rPr>
                <w:rFonts w:asciiTheme="minorHAnsi" w:hAnsiTheme="minorHAnsi"/>
              </w:rPr>
            </w:pPr>
            <w:r>
              <w:rPr>
                <w:rFonts w:asciiTheme="minorHAnsi" w:hAnsiTheme="minorHAnsi"/>
              </w:rPr>
              <w:t>budżet powiatu</w:t>
            </w:r>
          </w:p>
        </w:tc>
      </w:tr>
    </w:tbl>
    <w:p w:rsidR="00A224AC" w:rsidRPr="00294996" w:rsidRDefault="00F61F0A" w:rsidP="00F61F0A">
      <w:pPr>
        <w:pStyle w:val="2nagowekPOSzwolen2017"/>
      </w:pPr>
      <w:bookmarkStart w:id="264" w:name="_Toc480371176"/>
      <w:bookmarkStart w:id="265" w:name="_Toc493845838"/>
      <w:r>
        <w:t>8</w:t>
      </w:r>
      <w:r w:rsidR="00A224AC" w:rsidRPr="00294996">
        <w:t>.10. Obszar interwencji: zagrożenia poważnymi awariami</w:t>
      </w:r>
      <w:bookmarkEnd w:id="264"/>
      <w:bookmarkEnd w:id="2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1424"/>
        <w:gridCol w:w="2120"/>
        <w:gridCol w:w="708"/>
        <w:gridCol w:w="622"/>
        <w:gridCol w:w="654"/>
        <w:gridCol w:w="622"/>
        <w:gridCol w:w="683"/>
        <w:gridCol w:w="1247"/>
        <w:gridCol w:w="2346"/>
      </w:tblGrid>
      <w:tr w:rsidR="00A224AC" w:rsidRPr="004226CA" w:rsidTr="007F1BEF">
        <w:trPr>
          <w:cantSplit/>
          <w:trHeight w:val="70"/>
        </w:trPr>
        <w:tc>
          <w:tcPr>
            <w:tcW w:w="3794" w:type="dxa"/>
            <w:vMerge w:val="restart"/>
          </w:tcPr>
          <w:p w:rsidR="00A224AC" w:rsidRPr="004226CA" w:rsidRDefault="00A224AC" w:rsidP="00155CA4">
            <w:pPr>
              <w:pStyle w:val="Default"/>
              <w:jc w:val="center"/>
              <w:rPr>
                <w:rFonts w:asciiTheme="minorHAnsi" w:hAnsiTheme="minorHAnsi"/>
                <w:b/>
                <w:bCs/>
                <w:sz w:val="20"/>
              </w:rPr>
            </w:pPr>
          </w:p>
          <w:p w:rsidR="00A224AC" w:rsidRPr="004226CA" w:rsidRDefault="00A224AC" w:rsidP="00155CA4">
            <w:pPr>
              <w:pStyle w:val="Default"/>
              <w:jc w:val="center"/>
              <w:rPr>
                <w:rFonts w:asciiTheme="minorHAnsi" w:hAnsiTheme="minorHAnsi"/>
                <w:sz w:val="20"/>
              </w:rPr>
            </w:pPr>
            <w:r w:rsidRPr="004226CA">
              <w:rPr>
                <w:rFonts w:asciiTheme="minorHAnsi" w:hAnsiTheme="minorHAnsi"/>
                <w:b/>
                <w:bCs/>
                <w:sz w:val="20"/>
              </w:rPr>
              <w:t>Zadanie</w:t>
            </w:r>
          </w:p>
        </w:tc>
        <w:tc>
          <w:tcPr>
            <w:tcW w:w="1424" w:type="dxa"/>
            <w:vMerge w:val="restart"/>
          </w:tcPr>
          <w:p w:rsidR="00A224AC" w:rsidRPr="004226CA" w:rsidRDefault="00A224AC" w:rsidP="00155CA4">
            <w:pPr>
              <w:pStyle w:val="Default"/>
              <w:jc w:val="center"/>
              <w:rPr>
                <w:rFonts w:asciiTheme="minorHAnsi" w:hAnsiTheme="minorHAnsi"/>
                <w:b/>
                <w:sz w:val="20"/>
              </w:rPr>
            </w:pPr>
          </w:p>
          <w:p w:rsidR="00A224AC" w:rsidRPr="004226CA" w:rsidRDefault="00A224AC" w:rsidP="00155CA4">
            <w:pPr>
              <w:pStyle w:val="Default"/>
              <w:jc w:val="center"/>
              <w:rPr>
                <w:rFonts w:asciiTheme="minorHAnsi" w:hAnsiTheme="minorHAnsi"/>
                <w:b/>
                <w:sz w:val="20"/>
              </w:rPr>
            </w:pPr>
            <w:r w:rsidRPr="004226CA">
              <w:rPr>
                <w:rFonts w:asciiTheme="minorHAnsi" w:hAnsiTheme="minorHAnsi"/>
                <w:b/>
                <w:sz w:val="20"/>
              </w:rPr>
              <w:t>Rodzaj zadania</w:t>
            </w:r>
          </w:p>
        </w:tc>
        <w:tc>
          <w:tcPr>
            <w:tcW w:w="2120" w:type="dxa"/>
            <w:vMerge w:val="restart"/>
          </w:tcPr>
          <w:p w:rsidR="00A224AC" w:rsidRPr="004226CA" w:rsidRDefault="00A224AC" w:rsidP="004226CA">
            <w:pPr>
              <w:pStyle w:val="Default"/>
              <w:jc w:val="center"/>
              <w:rPr>
                <w:rFonts w:asciiTheme="minorHAnsi" w:hAnsiTheme="minorHAnsi"/>
                <w:sz w:val="20"/>
              </w:rPr>
            </w:pPr>
            <w:r w:rsidRPr="004226CA">
              <w:rPr>
                <w:rFonts w:asciiTheme="minorHAnsi" w:hAnsiTheme="minorHAnsi"/>
                <w:b/>
                <w:bCs/>
                <w:sz w:val="20"/>
              </w:rPr>
              <w:t>Podmioty odpowiedzialne za realizację</w:t>
            </w:r>
          </w:p>
        </w:tc>
        <w:tc>
          <w:tcPr>
            <w:tcW w:w="4536" w:type="dxa"/>
            <w:gridSpan w:val="6"/>
          </w:tcPr>
          <w:p w:rsidR="00A224AC" w:rsidRPr="004226CA" w:rsidRDefault="00A224AC" w:rsidP="00155CA4">
            <w:pPr>
              <w:pStyle w:val="Default"/>
              <w:jc w:val="center"/>
              <w:rPr>
                <w:rFonts w:asciiTheme="minorHAnsi" w:hAnsiTheme="minorHAnsi"/>
                <w:sz w:val="20"/>
              </w:rPr>
            </w:pPr>
            <w:r w:rsidRPr="004226CA">
              <w:rPr>
                <w:rFonts w:asciiTheme="minorHAnsi" w:hAnsiTheme="minorHAnsi"/>
                <w:b/>
                <w:bCs/>
                <w:sz w:val="20"/>
              </w:rPr>
              <w:t>Szacunkowe koszty realizacji zadania (w tys. zł)</w:t>
            </w:r>
          </w:p>
        </w:tc>
        <w:tc>
          <w:tcPr>
            <w:tcW w:w="2346" w:type="dxa"/>
            <w:vMerge w:val="restart"/>
          </w:tcPr>
          <w:p w:rsidR="00A224AC" w:rsidRPr="004226CA" w:rsidRDefault="00A224AC" w:rsidP="00155CA4">
            <w:pPr>
              <w:pStyle w:val="Default"/>
              <w:jc w:val="center"/>
              <w:rPr>
                <w:rFonts w:asciiTheme="minorHAnsi" w:hAnsiTheme="minorHAnsi"/>
                <w:sz w:val="20"/>
              </w:rPr>
            </w:pPr>
            <w:r w:rsidRPr="004226CA">
              <w:rPr>
                <w:rFonts w:asciiTheme="minorHAnsi" w:hAnsiTheme="minorHAnsi"/>
                <w:b/>
                <w:bCs/>
                <w:sz w:val="20"/>
              </w:rPr>
              <w:t>Źródła finansowania</w:t>
            </w:r>
          </w:p>
        </w:tc>
      </w:tr>
      <w:tr w:rsidR="00A224AC" w:rsidRPr="004226CA" w:rsidTr="007F1BEF">
        <w:trPr>
          <w:cantSplit/>
          <w:trHeight w:val="70"/>
        </w:trPr>
        <w:tc>
          <w:tcPr>
            <w:tcW w:w="3794" w:type="dxa"/>
            <w:vMerge/>
          </w:tcPr>
          <w:p w:rsidR="00A224AC" w:rsidRPr="004226CA" w:rsidRDefault="00A224AC" w:rsidP="00944E8A">
            <w:pPr>
              <w:rPr>
                <w:rFonts w:asciiTheme="minorHAnsi" w:hAnsiTheme="minorHAnsi"/>
              </w:rPr>
            </w:pPr>
          </w:p>
        </w:tc>
        <w:tc>
          <w:tcPr>
            <w:tcW w:w="1424" w:type="dxa"/>
            <w:vMerge/>
          </w:tcPr>
          <w:p w:rsidR="00A224AC" w:rsidRPr="004226CA" w:rsidRDefault="00A224AC" w:rsidP="00944E8A">
            <w:pPr>
              <w:jc w:val="center"/>
              <w:rPr>
                <w:rFonts w:asciiTheme="minorHAnsi" w:hAnsiTheme="minorHAnsi"/>
                <w:bCs/>
              </w:rPr>
            </w:pPr>
          </w:p>
        </w:tc>
        <w:tc>
          <w:tcPr>
            <w:tcW w:w="2120" w:type="dxa"/>
            <w:vMerge/>
          </w:tcPr>
          <w:p w:rsidR="00A224AC" w:rsidRPr="004226CA" w:rsidRDefault="00A224AC" w:rsidP="004226CA">
            <w:pPr>
              <w:jc w:val="center"/>
              <w:rPr>
                <w:rFonts w:asciiTheme="minorHAnsi" w:hAnsiTheme="minorHAnsi"/>
                <w:bCs/>
              </w:rPr>
            </w:pPr>
          </w:p>
        </w:tc>
        <w:tc>
          <w:tcPr>
            <w:tcW w:w="708" w:type="dxa"/>
          </w:tcPr>
          <w:p w:rsidR="00A224AC" w:rsidRPr="004226CA" w:rsidRDefault="00A224AC" w:rsidP="00944E8A">
            <w:pPr>
              <w:jc w:val="center"/>
              <w:rPr>
                <w:rFonts w:asciiTheme="minorHAnsi" w:hAnsiTheme="minorHAnsi"/>
              </w:rPr>
            </w:pPr>
            <w:r w:rsidRPr="004226CA">
              <w:rPr>
                <w:rFonts w:asciiTheme="minorHAnsi" w:hAnsiTheme="minorHAnsi"/>
                <w:b/>
                <w:bCs/>
              </w:rPr>
              <w:t>2017</w:t>
            </w:r>
          </w:p>
        </w:tc>
        <w:tc>
          <w:tcPr>
            <w:tcW w:w="622" w:type="dxa"/>
          </w:tcPr>
          <w:p w:rsidR="00A224AC" w:rsidRPr="004226CA" w:rsidRDefault="00A224AC" w:rsidP="00944E8A">
            <w:pPr>
              <w:jc w:val="center"/>
              <w:rPr>
                <w:rFonts w:asciiTheme="minorHAnsi" w:hAnsiTheme="minorHAnsi"/>
              </w:rPr>
            </w:pPr>
            <w:r w:rsidRPr="004226CA">
              <w:rPr>
                <w:rFonts w:asciiTheme="minorHAnsi" w:hAnsiTheme="minorHAnsi"/>
                <w:b/>
                <w:bCs/>
              </w:rPr>
              <w:t>2018</w:t>
            </w:r>
          </w:p>
        </w:tc>
        <w:tc>
          <w:tcPr>
            <w:tcW w:w="654" w:type="dxa"/>
          </w:tcPr>
          <w:p w:rsidR="00A224AC" w:rsidRPr="004226CA" w:rsidRDefault="00A224AC" w:rsidP="00944E8A">
            <w:pPr>
              <w:jc w:val="center"/>
              <w:rPr>
                <w:rFonts w:asciiTheme="minorHAnsi" w:hAnsiTheme="minorHAnsi"/>
              </w:rPr>
            </w:pPr>
            <w:r w:rsidRPr="004226CA">
              <w:rPr>
                <w:rFonts w:asciiTheme="minorHAnsi" w:hAnsiTheme="minorHAnsi"/>
                <w:b/>
                <w:bCs/>
              </w:rPr>
              <w:t>2019</w:t>
            </w:r>
          </w:p>
        </w:tc>
        <w:tc>
          <w:tcPr>
            <w:tcW w:w="622" w:type="dxa"/>
          </w:tcPr>
          <w:p w:rsidR="00A224AC" w:rsidRPr="004226CA" w:rsidRDefault="00A224AC" w:rsidP="00944E8A">
            <w:pPr>
              <w:jc w:val="center"/>
              <w:rPr>
                <w:rFonts w:asciiTheme="minorHAnsi" w:hAnsiTheme="minorHAnsi"/>
              </w:rPr>
            </w:pPr>
            <w:r w:rsidRPr="004226CA">
              <w:rPr>
                <w:rFonts w:asciiTheme="minorHAnsi" w:hAnsiTheme="minorHAnsi"/>
                <w:b/>
                <w:bCs/>
              </w:rPr>
              <w:t>2020</w:t>
            </w:r>
          </w:p>
        </w:tc>
        <w:tc>
          <w:tcPr>
            <w:tcW w:w="683" w:type="dxa"/>
          </w:tcPr>
          <w:p w:rsidR="00A224AC" w:rsidRPr="004226CA" w:rsidRDefault="00A224AC" w:rsidP="00944E8A">
            <w:pPr>
              <w:jc w:val="center"/>
              <w:rPr>
                <w:rFonts w:asciiTheme="minorHAnsi" w:hAnsiTheme="minorHAnsi"/>
              </w:rPr>
            </w:pPr>
            <w:r w:rsidRPr="004226CA">
              <w:rPr>
                <w:rFonts w:asciiTheme="minorHAnsi" w:hAnsiTheme="minorHAnsi"/>
                <w:b/>
                <w:bCs/>
              </w:rPr>
              <w:t>2021-2024</w:t>
            </w:r>
          </w:p>
        </w:tc>
        <w:tc>
          <w:tcPr>
            <w:tcW w:w="1247" w:type="dxa"/>
          </w:tcPr>
          <w:p w:rsidR="00A224AC" w:rsidRPr="004226CA" w:rsidRDefault="00A224AC" w:rsidP="00944E8A">
            <w:pPr>
              <w:jc w:val="center"/>
              <w:rPr>
                <w:rFonts w:asciiTheme="minorHAnsi" w:hAnsiTheme="minorHAnsi"/>
              </w:rPr>
            </w:pPr>
            <w:r w:rsidRPr="004226CA">
              <w:rPr>
                <w:rFonts w:asciiTheme="minorHAnsi" w:hAnsiTheme="minorHAnsi"/>
                <w:b/>
                <w:bCs/>
              </w:rPr>
              <w:t>Razem</w:t>
            </w:r>
          </w:p>
        </w:tc>
        <w:tc>
          <w:tcPr>
            <w:tcW w:w="2346" w:type="dxa"/>
            <w:vMerge/>
          </w:tcPr>
          <w:p w:rsidR="00A224AC" w:rsidRPr="004226CA" w:rsidRDefault="00A224AC" w:rsidP="00944E8A">
            <w:pPr>
              <w:pStyle w:val="Default"/>
              <w:rPr>
                <w:rFonts w:asciiTheme="minorHAnsi" w:hAnsiTheme="minorHAnsi"/>
                <w:sz w:val="20"/>
              </w:rPr>
            </w:pPr>
          </w:p>
        </w:tc>
      </w:tr>
      <w:tr w:rsidR="00783985" w:rsidRPr="004226CA" w:rsidTr="007F1BEF">
        <w:trPr>
          <w:cantSplit/>
          <w:trHeight w:val="1020"/>
        </w:trPr>
        <w:tc>
          <w:tcPr>
            <w:tcW w:w="3794" w:type="dxa"/>
          </w:tcPr>
          <w:p w:rsidR="00783985" w:rsidRPr="004226CA" w:rsidRDefault="00783985" w:rsidP="003807DC">
            <w:pPr>
              <w:rPr>
                <w:rFonts w:asciiTheme="minorHAnsi" w:hAnsiTheme="minorHAnsi"/>
              </w:rPr>
            </w:pPr>
            <w:r w:rsidRPr="004226CA">
              <w:rPr>
                <w:rFonts w:asciiTheme="minorHAnsi" w:hAnsiTheme="minorHAnsi"/>
              </w:rPr>
              <w:t xml:space="preserve">Utrzymywanie w dobrym stanie technicznym i gotowości systemu zapobiegawczo – interwencyjno – ratunkowego </w:t>
            </w:r>
          </w:p>
        </w:tc>
        <w:tc>
          <w:tcPr>
            <w:tcW w:w="1424" w:type="dxa"/>
          </w:tcPr>
          <w:p w:rsidR="00783985" w:rsidRPr="004226CA" w:rsidRDefault="00783985" w:rsidP="00944E8A">
            <w:pPr>
              <w:jc w:val="center"/>
              <w:rPr>
                <w:rFonts w:asciiTheme="minorHAnsi" w:hAnsiTheme="minorHAnsi"/>
                <w:bCs/>
              </w:rPr>
            </w:pPr>
          </w:p>
          <w:p w:rsidR="00783985" w:rsidRPr="004226CA" w:rsidRDefault="00783985" w:rsidP="00944E8A">
            <w:pPr>
              <w:jc w:val="center"/>
              <w:rPr>
                <w:rFonts w:asciiTheme="minorHAnsi" w:hAnsiTheme="minorHAnsi"/>
                <w:bCs/>
              </w:rPr>
            </w:pPr>
            <w:r w:rsidRPr="004226CA">
              <w:rPr>
                <w:rFonts w:asciiTheme="minorHAnsi" w:hAnsiTheme="minorHAnsi"/>
                <w:bCs/>
              </w:rPr>
              <w:t>własne, monitorowane</w:t>
            </w:r>
          </w:p>
        </w:tc>
        <w:tc>
          <w:tcPr>
            <w:tcW w:w="2120" w:type="dxa"/>
            <w:vAlign w:val="center"/>
          </w:tcPr>
          <w:p w:rsidR="00783985" w:rsidRPr="004226CA" w:rsidRDefault="00783985" w:rsidP="004226CA">
            <w:pPr>
              <w:pStyle w:val="TableContents"/>
              <w:snapToGrid w:val="0"/>
              <w:jc w:val="center"/>
              <w:rPr>
                <w:rFonts w:asciiTheme="minorHAnsi" w:hAnsiTheme="minorHAnsi"/>
                <w:sz w:val="20"/>
                <w:szCs w:val="20"/>
              </w:rPr>
            </w:pPr>
            <w:r w:rsidRPr="004226CA">
              <w:rPr>
                <w:rFonts w:asciiTheme="minorHAnsi" w:hAnsiTheme="minorHAnsi"/>
                <w:sz w:val="20"/>
                <w:szCs w:val="20"/>
              </w:rPr>
              <w:t>Gmina Przytyk</w:t>
            </w:r>
          </w:p>
        </w:tc>
        <w:tc>
          <w:tcPr>
            <w:tcW w:w="4536" w:type="dxa"/>
            <w:gridSpan w:val="6"/>
          </w:tcPr>
          <w:p w:rsidR="00783985" w:rsidRPr="004226CA" w:rsidRDefault="00783985" w:rsidP="00944E8A">
            <w:pPr>
              <w:jc w:val="center"/>
              <w:rPr>
                <w:rFonts w:asciiTheme="minorHAnsi" w:hAnsiTheme="minorHAnsi"/>
                <w:bCs/>
              </w:rPr>
            </w:pPr>
          </w:p>
          <w:p w:rsidR="00783985" w:rsidRPr="004226CA" w:rsidRDefault="00783985" w:rsidP="00944E8A">
            <w:pPr>
              <w:jc w:val="center"/>
              <w:rPr>
                <w:rFonts w:asciiTheme="minorHAnsi" w:hAnsiTheme="minorHAnsi"/>
                <w:bCs/>
              </w:rPr>
            </w:pPr>
            <w:r w:rsidRPr="004226CA">
              <w:rPr>
                <w:rFonts w:asciiTheme="minorHAnsi" w:hAnsiTheme="minorHAnsi"/>
                <w:bCs/>
              </w:rPr>
              <w:t>brak danych dotyczących kosztów</w:t>
            </w:r>
          </w:p>
          <w:p w:rsidR="00783985" w:rsidRPr="004226CA" w:rsidRDefault="00783985" w:rsidP="00944E8A">
            <w:pPr>
              <w:jc w:val="center"/>
              <w:rPr>
                <w:rFonts w:asciiTheme="minorHAnsi" w:hAnsiTheme="minorHAnsi"/>
              </w:rPr>
            </w:pPr>
          </w:p>
        </w:tc>
        <w:tc>
          <w:tcPr>
            <w:tcW w:w="2346" w:type="dxa"/>
          </w:tcPr>
          <w:p w:rsidR="00783985" w:rsidRPr="004226CA" w:rsidRDefault="004226CA" w:rsidP="00944E8A">
            <w:pPr>
              <w:rPr>
                <w:rFonts w:asciiTheme="minorHAnsi" w:hAnsiTheme="minorHAnsi"/>
              </w:rPr>
            </w:pPr>
            <w:r w:rsidRPr="004226CA">
              <w:rPr>
                <w:rFonts w:asciiTheme="minorHAnsi" w:hAnsiTheme="minorHAnsi"/>
              </w:rPr>
              <w:t>środki własne gminy</w:t>
            </w:r>
            <w:r w:rsidR="00783985" w:rsidRPr="004226CA">
              <w:rPr>
                <w:rFonts w:asciiTheme="minorHAnsi" w:hAnsiTheme="minorHAnsi"/>
              </w:rPr>
              <w:t>,</w:t>
            </w:r>
          </w:p>
          <w:p w:rsidR="00783985" w:rsidRPr="004226CA" w:rsidRDefault="00783985" w:rsidP="00944E8A">
            <w:pPr>
              <w:rPr>
                <w:rFonts w:asciiTheme="minorHAnsi" w:hAnsiTheme="minorHAnsi"/>
              </w:rPr>
            </w:pPr>
            <w:r w:rsidRPr="004226CA">
              <w:rPr>
                <w:rFonts w:asciiTheme="minorHAnsi" w:hAnsiTheme="minorHAnsi"/>
              </w:rPr>
              <w:t>budżet powiatu,</w:t>
            </w:r>
          </w:p>
          <w:p w:rsidR="00783985" w:rsidRPr="004226CA" w:rsidRDefault="00783985" w:rsidP="00944E8A">
            <w:pPr>
              <w:rPr>
                <w:rFonts w:asciiTheme="minorHAnsi" w:hAnsiTheme="minorHAnsi"/>
              </w:rPr>
            </w:pPr>
            <w:r w:rsidRPr="004226CA">
              <w:rPr>
                <w:rFonts w:asciiTheme="minorHAnsi" w:hAnsiTheme="minorHAnsi"/>
              </w:rPr>
              <w:t>budżet województwa, fundusze ekologiczne</w:t>
            </w:r>
          </w:p>
        </w:tc>
      </w:tr>
      <w:tr w:rsidR="004226CA" w:rsidRPr="004226CA" w:rsidTr="004226CA">
        <w:trPr>
          <w:cantSplit/>
          <w:trHeight w:val="174"/>
        </w:trPr>
        <w:tc>
          <w:tcPr>
            <w:tcW w:w="3794" w:type="dxa"/>
          </w:tcPr>
          <w:p w:rsidR="004226CA" w:rsidRPr="004226CA" w:rsidRDefault="004226CA" w:rsidP="00D22BD8">
            <w:pPr>
              <w:rPr>
                <w:rFonts w:asciiTheme="minorHAnsi" w:hAnsiTheme="minorHAnsi"/>
              </w:rPr>
            </w:pPr>
            <w:r w:rsidRPr="004226CA">
              <w:rPr>
                <w:rFonts w:asciiTheme="minorHAnsi" w:hAnsiTheme="minorHAnsi"/>
              </w:rPr>
              <w:t>Modernizacja budynku Remizy Ochotniczej Straży Pożarnej we Wrzosie</w:t>
            </w:r>
          </w:p>
        </w:tc>
        <w:tc>
          <w:tcPr>
            <w:tcW w:w="1424" w:type="dxa"/>
          </w:tcPr>
          <w:p w:rsidR="004226CA" w:rsidRPr="004226CA" w:rsidRDefault="004226CA" w:rsidP="00944E8A">
            <w:pPr>
              <w:jc w:val="center"/>
              <w:rPr>
                <w:rFonts w:asciiTheme="minorHAnsi" w:hAnsiTheme="minorHAnsi"/>
                <w:bCs/>
              </w:rPr>
            </w:pPr>
            <w:r w:rsidRPr="004226CA">
              <w:rPr>
                <w:rFonts w:asciiTheme="minorHAnsi" w:hAnsiTheme="minorHAnsi"/>
                <w:bCs/>
              </w:rPr>
              <w:t>własne</w:t>
            </w:r>
          </w:p>
        </w:tc>
        <w:tc>
          <w:tcPr>
            <w:tcW w:w="2120" w:type="dxa"/>
            <w:vAlign w:val="center"/>
          </w:tcPr>
          <w:p w:rsidR="004226CA" w:rsidRPr="004226CA" w:rsidRDefault="004226CA" w:rsidP="004226CA">
            <w:pPr>
              <w:pStyle w:val="TableContents"/>
              <w:snapToGrid w:val="0"/>
              <w:jc w:val="center"/>
              <w:rPr>
                <w:rFonts w:asciiTheme="minorHAnsi" w:hAnsiTheme="minorHAnsi"/>
                <w:sz w:val="20"/>
                <w:szCs w:val="20"/>
              </w:rPr>
            </w:pPr>
            <w:r w:rsidRPr="004226CA">
              <w:rPr>
                <w:rFonts w:asciiTheme="minorHAnsi" w:hAnsiTheme="minorHAnsi"/>
                <w:sz w:val="20"/>
                <w:szCs w:val="20"/>
              </w:rPr>
              <w:t>Gmina Przytyk</w:t>
            </w:r>
          </w:p>
        </w:tc>
        <w:tc>
          <w:tcPr>
            <w:tcW w:w="4536" w:type="dxa"/>
            <w:gridSpan w:val="6"/>
          </w:tcPr>
          <w:p w:rsidR="004226CA" w:rsidRPr="004226CA" w:rsidRDefault="004226CA" w:rsidP="004226CA">
            <w:pPr>
              <w:jc w:val="center"/>
              <w:rPr>
                <w:rFonts w:asciiTheme="minorHAnsi" w:hAnsiTheme="minorHAnsi"/>
                <w:bCs/>
              </w:rPr>
            </w:pPr>
            <w:r w:rsidRPr="004226CA">
              <w:rPr>
                <w:rFonts w:asciiTheme="minorHAnsi" w:hAnsiTheme="minorHAnsi"/>
                <w:bCs/>
              </w:rPr>
              <w:t>brak danych dotyczących kosztów</w:t>
            </w:r>
          </w:p>
          <w:p w:rsidR="004226CA" w:rsidRPr="004226CA" w:rsidRDefault="004226CA" w:rsidP="00944E8A">
            <w:pPr>
              <w:jc w:val="center"/>
              <w:rPr>
                <w:rFonts w:asciiTheme="minorHAnsi" w:hAnsiTheme="minorHAnsi"/>
                <w:bCs/>
              </w:rPr>
            </w:pPr>
          </w:p>
        </w:tc>
        <w:tc>
          <w:tcPr>
            <w:tcW w:w="2346" w:type="dxa"/>
          </w:tcPr>
          <w:p w:rsidR="004226CA" w:rsidRPr="004226CA" w:rsidRDefault="004226CA" w:rsidP="00944E8A">
            <w:pPr>
              <w:rPr>
                <w:rFonts w:asciiTheme="minorHAnsi" w:hAnsiTheme="minorHAnsi"/>
              </w:rPr>
            </w:pPr>
            <w:r w:rsidRPr="004226CA">
              <w:rPr>
                <w:rFonts w:asciiTheme="minorHAnsi" w:hAnsiTheme="minorHAnsi"/>
              </w:rPr>
              <w:t>środki własne gminy</w:t>
            </w:r>
          </w:p>
        </w:tc>
      </w:tr>
      <w:tr w:rsidR="004226CA" w:rsidRPr="004226CA" w:rsidTr="004226CA">
        <w:trPr>
          <w:cantSplit/>
          <w:trHeight w:val="174"/>
        </w:trPr>
        <w:tc>
          <w:tcPr>
            <w:tcW w:w="3794" w:type="dxa"/>
          </w:tcPr>
          <w:p w:rsidR="004226CA" w:rsidRPr="004226CA" w:rsidRDefault="004226CA" w:rsidP="00D22BD8">
            <w:pPr>
              <w:rPr>
                <w:rFonts w:asciiTheme="minorHAnsi" w:hAnsiTheme="minorHAnsi"/>
              </w:rPr>
            </w:pPr>
            <w:r w:rsidRPr="004226CA">
              <w:rPr>
                <w:rFonts w:asciiTheme="minorHAnsi" w:hAnsiTheme="minorHAnsi"/>
              </w:rPr>
              <w:t>Modernizacja budynku Remizy Ochotniczej Straży Pożarnej w Dębie</w:t>
            </w:r>
          </w:p>
        </w:tc>
        <w:tc>
          <w:tcPr>
            <w:tcW w:w="1424" w:type="dxa"/>
          </w:tcPr>
          <w:p w:rsidR="004226CA" w:rsidRPr="004226CA" w:rsidRDefault="004226CA" w:rsidP="00944E8A">
            <w:pPr>
              <w:jc w:val="center"/>
              <w:rPr>
                <w:rFonts w:asciiTheme="minorHAnsi" w:hAnsiTheme="minorHAnsi"/>
                <w:bCs/>
              </w:rPr>
            </w:pPr>
            <w:r w:rsidRPr="004226CA">
              <w:rPr>
                <w:rFonts w:asciiTheme="minorHAnsi" w:hAnsiTheme="minorHAnsi"/>
                <w:bCs/>
              </w:rPr>
              <w:t>własne</w:t>
            </w:r>
          </w:p>
        </w:tc>
        <w:tc>
          <w:tcPr>
            <w:tcW w:w="2120" w:type="dxa"/>
            <w:vAlign w:val="center"/>
          </w:tcPr>
          <w:p w:rsidR="004226CA" w:rsidRPr="004226CA" w:rsidRDefault="004226CA" w:rsidP="004226CA">
            <w:pPr>
              <w:pStyle w:val="TableContents"/>
              <w:snapToGrid w:val="0"/>
              <w:jc w:val="center"/>
              <w:rPr>
                <w:rFonts w:asciiTheme="minorHAnsi" w:hAnsiTheme="minorHAnsi"/>
                <w:sz w:val="20"/>
                <w:szCs w:val="20"/>
              </w:rPr>
            </w:pPr>
            <w:r w:rsidRPr="004226CA">
              <w:rPr>
                <w:rFonts w:asciiTheme="minorHAnsi" w:hAnsiTheme="minorHAnsi"/>
                <w:sz w:val="20"/>
                <w:szCs w:val="20"/>
              </w:rPr>
              <w:t>Gmina Przytyk</w:t>
            </w:r>
          </w:p>
        </w:tc>
        <w:tc>
          <w:tcPr>
            <w:tcW w:w="4536" w:type="dxa"/>
            <w:gridSpan w:val="6"/>
          </w:tcPr>
          <w:p w:rsidR="004226CA" w:rsidRPr="004226CA" w:rsidRDefault="004226CA" w:rsidP="004226CA">
            <w:pPr>
              <w:jc w:val="center"/>
              <w:rPr>
                <w:rFonts w:asciiTheme="minorHAnsi" w:hAnsiTheme="minorHAnsi"/>
                <w:bCs/>
              </w:rPr>
            </w:pPr>
            <w:r w:rsidRPr="004226CA">
              <w:rPr>
                <w:rFonts w:asciiTheme="minorHAnsi" w:hAnsiTheme="minorHAnsi"/>
                <w:bCs/>
              </w:rPr>
              <w:t>brak danych dotyczących kosztów</w:t>
            </w:r>
          </w:p>
          <w:p w:rsidR="004226CA" w:rsidRPr="004226CA" w:rsidRDefault="004226CA" w:rsidP="00944E8A">
            <w:pPr>
              <w:jc w:val="center"/>
              <w:rPr>
                <w:rFonts w:asciiTheme="minorHAnsi" w:hAnsiTheme="minorHAnsi"/>
                <w:bCs/>
              </w:rPr>
            </w:pPr>
          </w:p>
        </w:tc>
        <w:tc>
          <w:tcPr>
            <w:tcW w:w="2346" w:type="dxa"/>
          </w:tcPr>
          <w:p w:rsidR="004226CA" w:rsidRPr="004226CA" w:rsidRDefault="004226CA" w:rsidP="00944E8A">
            <w:pPr>
              <w:rPr>
                <w:rFonts w:asciiTheme="minorHAnsi" w:hAnsiTheme="minorHAnsi"/>
              </w:rPr>
            </w:pPr>
            <w:r w:rsidRPr="004226CA">
              <w:rPr>
                <w:rFonts w:asciiTheme="minorHAnsi" w:hAnsiTheme="minorHAnsi"/>
              </w:rPr>
              <w:t>środki własne gminy</w:t>
            </w:r>
          </w:p>
        </w:tc>
      </w:tr>
      <w:tr w:rsidR="003232F4" w:rsidRPr="004226CA" w:rsidTr="00690763">
        <w:trPr>
          <w:cantSplit/>
          <w:trHeight w:val="174"/>
        </w:trPr>
        <w:tc>
          <w:tcPr>
            <w:tcW w:w="3794" w:type="dxa"/>
          </w:tcPr>
          <w:p w:rsidR="003232F4" w:rsidRPr="003232F4" w:rsidRDefault="003232F4" w:rsidP="003A4DDC">
            <w:pPr>
              <w:pStyle w:val="Default"/>
              <w:rPr>
                <w:rFonts w:asciiTheme="minorHAnsi" w:hAnsiTheme="minorHAnsi"/>
                <w:sz w:val="20"/>
              </w:rPr>
            </w:pPr>
            <w:r w:rsidRPr="003232F4">
              <w:rPr>
                <w:rFonts w:asciiTheme="minorHAnsi" w:hAnsiTheme="minorHAnsi"/>
                <w:sz w:val="20"/>
              </w:rPr>
              <w:lastRenderedPageBreak/>
              <w:t>Budowa Domu Ludowego wraz z infrastrukturą techniczną w Goszczewicach</w:t>
            </w:r>
          </w:p>
        </w:tc>
        <w:tc>
          <w:tcPr>
            <w:tcW w:w="1424" w:type="dxa"/>
          </w:tcPr>
          <w:p w:rsidR="003232F4" w:rsidRPr="003232F4" w:rsidRDefault="003232F4" w:rsidP="003A4DDC">
            <w:pPr>
              <w:jc w:val="center"/>
              <w:rPr>
                <w:rFonts w:asciiTheme="minorHAnsi" w:hAnsiTheme="minorHAnsi"/>
              </w:rPr>
            </w:pPr>
            <w:r w:rsidRPr="003232F4">
              <w:rPr>
                <w:rFonts w:asciiTheme="minorHAnsi" w:hAnsiTheme="minorHAnsi"/>
              </w:rPr>
              <w:t>własne</w:t>
            </w:r>
          </w:p>
        </w:tc>
        <w:tc>
          <w:tcPr>
            <w:tcW w:w="2120" w:type="dxa"/>
          </w:tcPr>
          <w:p w:rsidR="003232F4" w:rsidRPr="003232F4" w:rsidRDefault="003232F4" w:rsidP="003A4DDC">
            <w:pPr>
              <w:pStyle w:val="Kobylka"/>
              <w:keepNext/>
              <w:jc w:val="center"/>
              <w:rPr>
                <w:rFonts w:asciiTheme="minorHAnsi" w:hAnsiTheme="minorHAnsi"/>
                <w:sz w:val="20"/>
              </w:rPr>
            </w:pPr>
            <w:r w:rsidRPr="003232F4">
              <w:rPr>
                <w:rFonts w:asciiTheme="minorHAnsi" w:hAnsiTheme="minorHAnsi"/>
                <w:sz w:val="20"/>
              </w:rPr>
              <w:t>Gmina Przytyk</w:t>
            </w:r>
          </w:p>
        </w:tc>
        <w:tc>
          <w:tcPr>
            <w:tcW w:w="4536" w:type="dxa"/>
            <w:gridSpan w:val="6"/>
          </w:tcPr>
          <w:p w:rsidR="003232F4" w:rsidRPr="003232F4" w:rsidRDefault="003232F4" w:rsidP="003A4DDC">
            <w:pPr>
              <w:jc w:val="center"/>
              <w:rPr>
                <w:rFonts w:asciiTheme="minorHAnsi" w:hAnsiTheme="minorHAnsi"/>
                <w:bCs/>
              </w:rPr>
            </w:pPr>
            <w:r w:rsidRPr="003232F4">
              <w:rPr>
                <w:rFonts w:asciiTheme="minorHAnsi" w:hAnsiTheme="minorHAnsi"/>
                <w:bCs/>
              </w:rPr>
              <w:t>2018</w:t>
            </w:r>
            <w:r>
              <w:rPr>
                <w:rFonts w:asciiTheme="minorHAnsi" w:hAnsiTheme="minorHAnsi"/>
                <w:bCs/>
              </w:rPr>
              <w:t xml:space="preserve"> </w:t>
            </w:r>
            <w:r w:rsidRPr="003232F4">
              <w:rPr>
                <w:rFonts w:asciiTheme="minorHAnsi" w:hAnsiTheme="minorHAnsi"/>
                <w:bCs/>
              </w:rPr>
              <w:t>r.- 700 000</w:t>
            </w:r>
          </w:p>
        </w:tc>
        <w:tc>
          <w:tcPr>
            <w:tcW w:w="2346" w:type="dxa"/>
          </w:tcPr>
          <w:p w:rsidR="003232F4" w:rsidRPr="003232F4" w:rsidRDefault="003232F4" w:rsidP="003A4DDC">
            <w:pPr>
              <w:rPr>
                <w:rFonts w:asciiTheme="minorHAnsi" w:hAnsiTheme="minorHAnsi"/>
              </w:rPr>
            </w:pPr>
            <w:r w:rsidRPr="003232F4">
              <w:rPr>
                <w:rFonts w:asciiTheme="minorHAnsi" w:hAnsiTheme="minorHAnsi"/>
              </w:rPr>
              <w:t>Środki własne gminy</w:t>
            </w:r>
          </w:p>
          <w:p w:rsidR="003232F4" w:rsidRPr="003232F4" w:rsidRDefault="003232F4" w:rsidP="003A4DDC">
            <w:pPr>
              <w:rPr>
                <w:rFonts w:asciiTheme="minorHAnsi" w:hAnsiTheme="minorHAnsi"/>
              </w:rPr>
            </w:pPr>
            <w:r w:rsidRPr="003232F4">
              <w:rPr>
                <w:rFonts w:asciiTheme="minorHAnsi" w:hAnsiTheme="minorHAnsi"/>
              </w:rPr>
              <w:t>PROW 2014-2020</w:t>
            </w:r>
          </w:p>
        </w:tc>
      </w:tr>
      <w:tr w:rsidR="003232F4" w:rsidRPr="004226CA" w:rsidTr="007F1BEF">
        <w:trPr>
          <w:cantSplit/>
          <w:trHeight w:val="166"/>
        </w:trPr>
        <w:tc>
          <w:tcPr>
            <w:tcW w:w="3794" w:type="dxa"/>
          </w:tcPr>
          <w:p w:rsidR="003232F4" w:rsidRPr="004226CA" w:rsidRDefault="003232F4" w:rsidP="003807DC">
            <w:pPr>
              <w:pStyle w:val="Default"/>
              <w:rPr>
                <w:rFonts w:asciiTheme="minorHAnsi" w:hAnsiTheme="minorHAnsi"/>
                <w:sz w:val="20"/>
              </w:rPr>
            </w:pPr>
            <w:r w:rsidRPr="004226CA">
              <w:rPr>
                <w:rFonts w:asciiTheme="minorHAnsi" w:hAnsiTheme="minorHAnsi"/>
                <w:sz w:val="20"/>
              </w:rPr>
              <w:t>Rozwój monitoringu zagrożeń środowiska oraz doskonalenie systemów ostrzegania przed niebezpiecznymi zjawiskami zachodzącymi w atmosferze lub hydrosferze</w:t>
            </w:r>
          </w:p>
        </w:tc>
        <w:tc>
          <w:tcPr>
            <w:tcW w:w="1424" w:type="dxa"/>
          </w:tcPr>
          <w:p w:rsidR="003232F4" w:rsidRPr="004226CA" w:rsidRDefault="003232F4" w:rsidP="00146059">
            <w:pPr>
              <w:jc w:val="center"/>
              <w:rPr>
                <w:rFonts w:asciiTheme="minorHAnsi" w:hAnsiTheme="minorHAnsi"/>
              </w:rPr>
            </w:pPr>
            <w:r>
              <w:rPr>
                <w:rFonts w:asciiTheme="minorHAnsi" w:hAnsiTheme="minorHAnsi"/>
              </w:rPr>
              <w:t xml:space="preserve">własne, </w:t>
            </w:r>
            <w:r w:rsidRPr="004226CA">
              <w:rPr>
                <w:rFonts w:asciiTheme="minorHAnsi" w:hAnsiTheme="minorHAnsi"/>
              </w:rPr>
              <w:t>monitorowane</w:t>
            </w:r>
          </w:p>
        </w:tc>
        <w:tc>
          <w:tcPr>
            <w:tcW w:w="2120" w:type="dxa"/>
          </w:tcPr>
          <w:p w:rsidR="003232F4" w:rsidRPr="004226CA" w:rsidRDefault="003232F4" w:rsidP="004226CA">
            <w:pPr>
              <w:pStyle w:val="Kobylka"/>
              <w:keepNext/>
              <w:jc w:val="center"/>
              <w:rPr>
                <w:rFonts w:asciiTheme="minorHAnsi" w:hAnsiTheme="minorHAnsi"/>
                <w:sz w:val="20"/>
              </w:rPr>
            </w:pPr>
            <w:r w:rsidRPr="004226CA">
              <w:rPr>
                <w:rFonts w:asciiTheme="minorHAnsi" w:hAnsiTheme="minorHAnsi"/>
                <w:sz w:val="20"/>
              </w:rPr>
              <w:t>Gmina Przytyk, policja</w:t>
            </w:r>
            <w:r>
              <w:rPr>
                <w:rFonts w:asciiTheme="minorHAnsi" w:hAnsiTheme="minorHAnsi"/>
                <w:sz w:val="20"/>
              </w:rPr>
              <w:t>, straż pożarna</w:t>
            </w:r>
          </w:p>
        </w:tc>
        <w:tc>
          <w:tcPr>
            <w:tcW w:w="4536" w:type="dxa"/>
            <w:gridSpan w:val="6"/>
          </w:tcPr>
          <w:p w:rsidR="003232F4" w:rsidRPr="004226CA" w:rsidRDefault="003232F4" w:rsidP="00B44D8E">
            <w:pPr>
              <w:jc w:val="center"/>
              <w:rPr>
                <w:rFonts w:asciiTheme="minorHAnsi" w:hAnsiTheme="minorHAnsi"/>
                <w:bCs/>
              </w:rPr>
            </w:pPr>
            <w:r w:rsidRPr="004226CA">
              <w:rPr>
                <w:rFonts w:asciiTheme="minorHAnsi" w:hAnsiTheme="minorHAnsi"/>
                <w:bCs/>
              </w:rPr>
              <w:t>brak danych dotyczących kosztów</w:t>
            </w:r>
          </w:p>
          <w:p w:rsidR="003232F4" w:rsidRPr="004226CA" w:rsidRDefault="003232F4" w:rsidP="00146059">
            <w:pPr>
              <w:jc w:val="center"/>
              <w:rPr>
                <w:rFonts w:asciiTheme="minorHAnsi" w:hAnsiTheme="minorHAnsi"/>
                <w:bCs/>
              </w:rPr>
            </w:pPr>
          </w:p>
        </w:tc>
        <w:tc>
          <w:tcPr>
            <w:tcW w:w="2346" w:type="dxa"/>
          </w:tcPr>
          <w:p w:rsidR="003232F4" w:rsidRPr="00B44D8E" w:rsidRDefault="003232F4" w:rsidP="00146059">
            <w:r w:rsidRPr="004226CA">
              <w:rPr>
                <w:rFonts w:asciiTheme="minorHAnsi" w:hAnsiTheme="minorHAnsi"/>
              </w:rPr>
              <w:t>budżet państwa</w:t>
            </w:r>
            <w:r>
              <w:rPr>
                <w:rFonts w:asciiTheme="minorHAnsi" w:hAnsiTheme="minorHAnsi"/>
              </w:rPr>
              <w:t>,</w:t>
            </w:r>
            <w:r w:rsidRPr="004226CA">
              <w:rPr>
                <w:rFonts w:asciiTheme="minorHAnsi" w:hAnsiTheme="minorHAnsi"/>
              </w:rPr>
              <w:t xml:space="preserve"> środki własne gminy</w:t>
            </w:r>
          </w:p>
        </w:tc>
      </w:tr>
      <w:tr w:rsidR="003232F4" w:rsidRPr="004226CA" w:rsidTr="007F1BEF">
        <w:trPr>
          <w:cantSplit/>
          <w:trHeight w:val="89"/>
        </w:trPr>
        <w:tc>
          <w:tcPr>
            <w:tcW w:w="3794" w:type="dxa"/>
          </w:tcPr>
          <w:p w:rsidR="003232F4" w:rsidRPr="004226CA" w:rsidRDefault="003232F4" w:rsidP="00944E8A">
            <w:pPr>
              <w:rPr>
                <w:rFonts w:asciiTheme="minorHAnsi" w:hAnsiTheme="minorHAnsi" w:cs="Arial"/>
              </w:rPr>
            </w:pPr>
            <w:r w:rsidRPr="004226CA">
              <w:rPr>
                <w:rFonts w:asciiTheme="minorHAnsi" w:hAnsiTheme="minorHAnsi"/>
              </w:rPr>
              <w:t>Propagowanie standardów prawidłowych zachowań społeczeństwa w sytuacji wystąpienia niebezpiecznego zjawiska naturalnego (np. powodzi, huraganu)</w:t>
            </w:r>
          </w:p>
        </w:tc>
        <w:tc>
          <w:tcPr>
            <w:tcW w:w="1424" w:type="dxa"/>
          </w:tcPr>
          <w:p w:rsidR="003232F4" w:rsidRPr="004226CA" w:rsidRDefault="003232F4" w:rsidP="00944E8A">
            <w:pPr>
              <w:jc w:val="center"/>
              <w:rPr>
                <w:rFonts w:asciiTheme="minorHAnsi" w:hAnsiTheme="minorHAnsi"/>
                <w:bCs/>
              </w:rPr>
            </w:pPr>
            <w:r w:rsidRPr="004226CA">
              <w:rPr>
                <w:rFonts w:asciiTheme="minorHAnsi" w:hAnsiTheme="minorHAnsi"/>
                <w:bCs/>
              </w:rPr>
              <w:t>własne, monitorowane</w:t>
            </w:r>
          </w:p>
        </w:tc>
        <w:tc>
          <w:tcPr>
            <w:tcW w:w="2120" w:type="dxa"/>
            <w:vAlign w:val="center"/>
          </w:tcPr>
          <w:p w:rsidR="003232F4" w:rsidRPr="004226CA" w:rsidRDefault="003232F4" w:rsidP="004226CA">
            <w:pPr>
              <w:pStyle w:val="TableContents"/>
              <w:snapToGrid w:val="0"/>
              <w:jc w:val="center"/>
              <w:rPr>
                <w:rFonts w:asciiTheme="minorHAnsi" w:hAnsiTheme="minorHAnsi" w:cs="Calibri"/>
                <w:sz w:val="20"/>
                <w:szCs w:val="20"/>
              </w:rPr>
            </w:pPr>
            <w:r w:rsidRPr="004226CA">
              <w:rPr>
                <w:rFonts w:asciiTheme="minorHAnsi" w:hAnsiTheme="minorHAnsi"/>
                <w:sz w:val="20"/>
                <w:szCs w:val="20"/>
              </w:rPr>
              <w:t>Gmina Przytyk</w:t>
            </w:r>
            <w:r w:rsidRPr="004226CA">
              <w:rPr>
                <w:rFonts w:asciiTheme="minorHAnsi" w:hAnsiTheme="minorHAnsi" w:cs="Calibri"/>
                <w:sz w:val="20"/>
                <w:szCs w:val="20"/>
              </w:rPr>
              <w:t>, policja, straż pożarna, media</w:t>
            </w:r>
          </w:p>
        </w:tc>
        <w:tc>
          <w:tcPr>
            <w:tcW w:w="4536" w:type="dxa"/>
            <w:gridSpan w:val="6"/>
          </w:tcPr>
          <w:p w:rsidR="003232F4" w:rsidRPr="004226CA" w:rsidRDefault="003232F4" w:rsidP="00944E8A">
            <w:pPr>
              <w:jc w:val="center"/>
              <w:rPr>
                <w:rFonts w:asciiTheme="minorHAnsi" w:hAnsiTheme="minorHAnsi"/>
                <w:bCs/>
              </w:rPr>
            </w:pPr>
          </w:p>
          <w:p w:rsidR="003232F4" w:rsidRPr="004226CA" w:rsidRDefault="003232F4" w:rsidP="00944E8A">
            <w:pPr>
              <w:jc w:val="center"/>
              <w:rPr>
                <w:rFonts w:asciiTheme="minorHAnsi" w:hAnsiTheme="minorHAnsi"/>
                <w:bCs/>
              </w:rPr>
            </w:pPr>
            <w:r w:rsidRPr="004226CA">
              <w:rPr>
                <w:rFonts w:asciiTheme="minorHAnsi" w:hAnsiTheme="minorHAnsi"/>
                <w:bCs/>
              </w:rPr>
              <w:t>brak danych dotyczących kosztów</w:t>
            </w:r>
          </w:p>
          <w:p w:rsidR="003232F4" w:rsidRPr="004226CA" w:rsidRDefault="003232F4" w:rsidP="00944E8A">
            <w:pPr>
              <w:jc w:val="center"/>
              <w:rPr>
                <w:rFonts w:asciiTheme="minorHAnsi" w:hAnsiTheme="minorHAnsi"/>
              </w:rPr>
            </w:pPr>
          </w:p>
        </w:tc>
        <w:tc>
          <w:tcPr>
            <w:tcW w:w="2346" w:type="dxa"/>
          </w:tcPr>
          <w:p w:rsidR="003232F4" w:rsidRPr="004226CA" w:rsidRDefault="003232F4" w:rsidP="00944E8A">
            <w:pPr>
              <w:rPr>
                <w:rFonts w:asciiTheme="minorHAnsi" w:hAnsiTheme="minorHAnsi"/>
              </w:rPr>
            </w:pPr>
            <w:r w:rsidRPr="004226CA">
              <w:rPr>
                <w:rFonts w:asciiTheme="minorHAnsi" w:hAnsiTheme="minorHAnsi"/>
              </w:rPr>
              <w:t>środki własne gminy,</w:t>
            </w:r>
          </w:p>
          <w:p w:rsidR="003232F4" w:rsidRPr="004226CA" w:rsidRDefault="003232F4" w:rsidP="00944E8A">
            <w:pPr>
              <w:rPr>
                <w:rFonts w:asciiTheme="minorHAnsi" w:hAnsiTheme="minorHAnsi"/>
              </w:rPr>
            </w:pPr>
            <w:r w:rsidRPr="004226CA">
              <w:rPr>
                <w:rFonts w:asciiTheme="minorHAnsi" w:hAnsiTheme="minorHAnsi"/>
              </w:rPr>
              <w:t>budżet powiatu,</w:t>
            </w:r>
          </w:p>
          <w:p w:rsidR="003232F4" w:rsidRPr="004226CA" w:rsidRDefault="003232F4" w:rsidP="00944E8A">
            <w:pPr>
              <w:rPr>
                <w:rFonts w:asciiTheme="minorHAnsi" w:hAnsiTheme="minorHAnsi"/>
              </w:rPr>
            </w:pPr>
            <w:r w:rsidRPr="004226CA">
              <w:rPr>
                <w:rFonts w:asciiTheme="minorHAnsi" w:hAnsiTheme="minorHAnsi"/>
              </w:rPr>
              <w:t>budżet województwa, fundusze ekologiczne</w:t>
            </w:r>
          </w:p>
        </w:tc>
      </w:tr>
      <w:tr w:rsidR="003232F4" w:rsidRPr="004226CA" w:rsidTr="007F1BEF">
        <w:trPr>
          <w:cantSplit/>
          <w:trHeight w:val="89"/>
        </w:trPr>
        <w:tc>
          <w:tcPr>
            <w:tcW w:w="3794" w:type="dxa"/>
          </w:tcPr>
          <w:p w:rsidR="003232F4" w:rsidRPr="004226CA" w:rsidRDefault="003232F4" w:rsidP="003807DC">
            <w:pPr>
              <w:rPr>
                <w:rFonts w:asciiTheme="minorHAnsi" w:hAnsiTheme="minorHAnsi"/>
              </w:rPr>
            </w:pPr>
            <w:r w:rsidRPr="004226CA">
              <w:rPr>
                <w:rFonts w:asciiTheme="minorHAnsi" w:hAnsiTheme="minorHAnsi"/>
              </w:rPr>
              <w:t>Promowanie systemu ubezpieczeń dla obiektów i działań, które w sytuacji awaryjnej będą wymagać sfinansowania działań ratowniczych i naprawczych</w:t>
            </w:r>
          </w:p>
        </w:tc>
        <w:tc>
          <w:tcPr>
            <w:tcW w:w="1424" w:type="dxa"/>
          </w:tcPr>
          <w:p w:rsidR="003232F4" w:rsidRPr="004226CA" w:rsidRDefault="003232F4" w:rsidP="003807DC">
            <w:pPr>
              <w:jc w:val="center"/>
              <w:rPr>
                <w:rFonts w:asciiTheme="minorHAnsi" w:hAnsiTheme="minorHAnsi"/>
                <w:bCs/>
              </w:rPr>
            </w:pPr>
            <w:r w:rsidRPr="004226CA">
              <w:rPr>
                <w:rFonts w:asciiTheme="minorHAnsi" w:hAnsiTheme="minorHAnsi"/>
                <w:bCs/>
              </w:rPr>
              <w:t>własne, monitorowane</w:t>
            </w:r>
          </w:p>
        </w:tc>
        <w:tc>
          <w:tcPr>
            <w:tcW w:w="2120" w:type="dxa"/>
          </w:tcPr>
          <w:p w:rsidR="003232F4" w:rsidRPr="004226CA" w:rsidRDefault="003232F4" w:rsidP="004226CA">
            <w:pPr>
              <w:jc w:val="center"/>
              <w:rPr>
                <w:rFonts w:asciiTheme="minorHAnsi" w:hAnsiTheme="minorHAnsi"/>
              </w:rPr>
            </w:pPr>
            <w:r w:rsidRPr="004226CA">
              <w:rPr>
                <w:rFonts w:asciiTheme="minorHAnsi" w:hAnsiTheme="minorHAnsi"/>
              </w:rPr>
              <w:t>Gmina Przytyk, media</w:t>
            </w:r>
          </w:p>
        </w:tc>
        <w:tc>
          <w:tcPr>
            <w:tcW w:w="4536" w:type="dxa"/>
            <w:gridSpan w:val="6"/>
          </w:tcPr>
          <w:p w:rsidR="003232F4" w:rsidRPr="004226CA" w:rsidRDefault="003232F4" w:rsidP="00B44D8E">
            <w:pPr>
              <w:jc w:val="center"/>
              <w:rPr>
                <w:rFonts w:asciiTheme="minorHAnsi" w:hAnsiTheme="minorHAnsi"/>
                <w:bCs/>
              </w:rPr>
            </w:pPr>
            <w:r w:rsidRPr="004226CA">
              <w:rPr>
                <w:rFonts w:asciiTheme="minorHAnsi" w:hAnsiTheme="minorHAnsi"/>
                <w:bCs/>
              </w:rPr>
              <w:t>brak danych dotyczących kosztów</w:t>
            </w:r>
          </w:p>
          <w:p w:rsidR="003232F4" w:rsidRPr="004226CA" w:rsidRDefault="003232F4" w:rsidP="00944E8A">
            <w:pPr>
              <w:jc w:val="center"/>
              <w:rPr>
                <w:rFonts w:asciiTheme="minorHAnsi" w:hAnsiTheme="minorHAnsi"/>
              </w:rPr>
            </w:pPr>
          </w:p>
        </w:tc>
        <w:tc>
          <w:tcPr>
            <w:tcW w:w="2346" w:type="dxa"/>
          </w:tcPr>
          <w:p w:rsidR="003232F4" w:rsidRPr="004226CA" w:rsidRDefault="003232F4" w:rsidP="00944E8A">
            <w:pPr>
              <w:rPr>
                <w:rFonts w:asciiTheme="minorHAnsi" w:hAnsiTheme="minorHAnsi"/>
              </w:rPr>
            </w:pPr>
            <w:r w:rsidRPr="004226CA">
              <w:rPr>
                <w:rFonts w:asciiTheme="minorHAnsi" w:hAnsiTheme="minorHAnsi"/>
              </w:rPr>
              <w:t>środki własne gminy</w:t>
            </w:r>
          </w:p>
        </w:tc>
      </w:tr>
      <w:tr w:rsidR="003232F4" w:rsidRPr="004226CA" w:rsidTr="007F1BEF">
        <w:trPr>
          <w:cantSplit/>
          <w:trHeight w:val="89"/>
        </w:trPr>
        <w:tc>
          <w:tcPr>
            <w:tcW w:w="3794" w:type="dxa"/>
          </w:tcPr>
          <w:p w:rsidR="003232F4" w:rsidRPr="004226CA" w:rsidRDefault="003232F4" w:rsidP="003807DC">
            <w:pPr>
              <w:pStyle w:val="Kobylka"/>
              <w:jc w:val="left"/>
              <w:rPr>
                <w:rFonts w:asciiTheme="minorHAnsi" w:hAnsiTheme="minorHAnsi" w:cs="Calibri"/>
                <w:sz w:val="20"/>
              </w:rPr>
            </w:pPr>
            <w:r w:rsidRPr="004226CA">
              <w:rPr>
                <w:rFonts w:asciiTheme="minorHAnsi" w:hAnsiTheme="minorHAnsi" w:cs="Calibri"/>
                <w:sz w:val="20"/>
              </w:rPr>
              <w:t>Kształtowanie zdrowego stylu życia poprzez promocję zdrowia, edukację zdrowotną oraz prośrodowiskową</w:t>
            </w:r>
          </w:p>
        </w:tc>
        <w:tc>
          <w:tcPr>
            <w:tcW w:w="1424" w:type="dxa"/>
          </w:tcPr>
          <w:p w:rsidR="003232F4" w:rsidRPr="004226CA" w:rsidRDefault="003232F4" w:rsidP="003807DC">
            <w:pPr>
              <w:jc w:val="center"/>
              <w:rPr>
                <w:rFonts w:asciiTheme="minorHAnsi" w:hAnsiTheme="minorHAnsi"/>
              </w:rPr>
            </w:pPr>
            <w:r w:rsidRPr="004226CA">
              <w:rPr>
                <w:rFonts w:asciiTheme="minorHAnsi" w:hAnsiTheme="minorHAnsi"/>
                <w:bCs/>
              </w:rPr>
              <w:t>własne, monitorowane</w:t>
            </w:r>
          </w:p>
        </w:tc>
        <w:tc>
          <w:tcPr>
            <w:tcW w:w="2120" w:type="dxa"/>
          </w:tcPr>
          <w:p w:rsidR="003232F4" w:rsidRPr="004226CA" w:rsidRDefault="003232F4" w:rsidP="004226CA">
            <w:pPr>
              <w:jc w:val="center"/>
              <w:rPr>
                <w:rFonts w:asciiTheme="minorHAnsi" w:hAnsiTheme="minorHAnsi"/>
                <w:bCs/>
              </w:rPr>
            </w:pPr>
            <w:r w:rsidRPr="004226CA">
              <w:rPr>
                <w:rFonts w:asciiTheme="minorHAnsi" w:hAnsiTheme="minorHAnsi"/>
              </w:rPr>
              <w:t>Gmina Przytyk</w:t>
            </w:r>
            <w:r w:rsidRPr="004226CA">
              <w:rPr>
                <w:rFonts w:asciiTheme="minorHAnsi" w:hAnsiTheme="minorHAnsi"/>
                <w:bCs/>
              </w:rPr>
              <w:t>, media</w:t>
            </w:r>
          </w:p>
        </w:tc>
        <w:tc>
          <w:tcPr>
            <w:tcW w:w="4536" w:type="dxa"/>
            <w:gridSpan w:val="6"/>
          </w:tcPr>
          <w:p w:rsidR="003232F4" w:rsidRPr="004226CA" w:rsidRDefault="003232F4" w:rsidP="00B44D8E">
            <w:pPr>
              <w:jc w:val="center"/>
              <w:rPr>
                <w:rFonts w:asciiTheme="minorHAnsi" w:hAnsiTheme="minorHAnsi"/>
                <w:bCs/>
              </w:rPr>
            </w:pPr>
            <w:r w:rsidRPr="004226CA">
              <w:rPr>
                <w:rFonts w:asciiTheme="minorHAnsi" w:hAnsiTheme="minorHAnsi"/>
                <w:bCs/>
              </w:rPr>
              <w:t>brak danych dotyczących kosztów</w:t>
            </w:r>
          </w:p>
          <w:p w:rsidR="003232F4" w:rsidRPr="004226CA" w:rsidRDefault="003232F4" w:rsidP="00944E8A">
            <w:pPr>
              <w:jc w:val="center"/>
              <w:rPr>
                <w:rFonts w:asciiTheme="minorHAnsi" w:hAnsiTheme="minorHAnsi"/>
              </w:rPr>
            </w:pPr>
          </w:p>
        </w:tc>
        <w:tc>
          <w:tcPr>
            <w:tcW w:w="2346" w:type="dxa"/>
          </w:tcPr>
          <w:p w:rsidR="003232F4" w:rsidRPr="004226CA" w:rsidRDefault="003232F4" w:rsidP="00944E8A">
            <w:pPr>
              <w:rPr>
                <w:rFonts w:asciiTheme="minorHAnsi" w:hAnsiTheme="minorHAnsi"/>
              </w:rPr>
            </w:pPr>
            <w:r w:rsidRPr="004226CA">
              <w:rPr>
                <w:rFonts w:asciiTheme="minorHAnsi" w:hAnsiTheme="minorHAnsi"/>
              </w:rPr>
              <w:t>środki własne gminy</w:t>
            </w:r>
          </w:p>
        </w:tc>
      </w:tr>
    </w:tbl>
    <w:p w:rsidR="00A224AC" w:rsidRPr="00294996" w:rsidRDefault="00F61F0A" w:rsidP="00F61F0A">
      <w:pPr>
        <w:pStyle w:val="2nagowekPOSzwolen2017"/>
      </w:pPr>
      <w:bookmarkStart w:id="266" w:name="_Toc480371177"/>
      <w:bookmarkStart w:id="267" w:name="_Toc493845839"/>
      <w:r>
        <w:t>8</w:t>
      </w:r>
      <w:r w:rsidR="00A224AC" w:rsidRPr="00294996">
        <w:t>.11. Obszar interwencji: edukacja ekologiczna</w:t>
      </w:r>
      <w:bookmarkEnd w:id="266"/>
      <w:bookmarkEnd w:id="2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1424"/>
        <w:gridCol w:w="2120"/>
        <w:gridCol w:w="708"/>
        <w:gridCol w:w="622"/>
        <w:gridCol w:w="654"/>
        <w:gridCol w:w="622"/>
        <w:gridCol w:w="796"/>
        <w:gridCol w:w="1134"/>
        <w:gridCol w:w="2346"/>
      </w:tblGrid>
      <w:tr w:rsidR="00A224AC" w:rsidRPr="00381B92" w:rsidTr="007F1BEF">
        <w:trPr>
          <w:trHeight w:val="134"/>
          <w:tblHeader/>
        </w:trPr>
        <w:tc>
          <w:tcPr>
            <w:tcW w:w="3794" w:type="dxa"/>
            <w:vMerge w:val="restart"/>
          </w:tcPr>
          <w:p w:rsidR="00A224AC" w:rsidRPr="00381B92" w:rsidRDefault="00A224AC" w:rsidP="00944E8A">
            <w:pPr>
              <w:pStyle w:val="Default"/>
              <w:jc w:val="center"/>
              <w:rPr>
                <w:rFonts w:asciiTheme="minorHAnsi" w:hAnsiTheme="minorHAnsi"/>
                <w:b/>
                <w:bCs/>
                <w:sz w:val="20"/>
              </w:rPr>
            </w:pPr>
          </w:p>
          <w:p w:rsidR="00A224AC" w:rsidRPr="00381B92" w:rsidRDefault="00A224AC" w:rsidP="00944E8A">
            <w:pPr>
              <w:pStyle w:val="Default"/>
              <w:jc w:val="center"/>
              <w:rPr>
                <w:rFonts w:asciiTheme="minorHAnsi" w:hAnsiTheme="minorHAnsi"/>
                <w:sz w:val="20"/>
              </w:rPr>
            </w:pPr>
            <w:r w:rsidRPr="00381B92">
              <w:rPr>
                <w:rFonts w:asciiTheme="minorHAnsi" w:hAnsiTheme="minorHAnsi"/>
                <w:b/>
                <w:bCs/>
                <w:sz w:val="20"/>
              </w:rPr>
              <w:t>Zadanie</w:t>
            </w:r>
          </w:p>
        </w:tc>
        <w:tc>
          <w:tcPr>
            <w:tcW w:w="1424" w:type="dxa"/>
            <w:vMerge w:val="restart"/>
          </w:tcPr>
          <w:p w:rsidR="00A224AC" w:rsidRPr="00381B92" w:rsidRDefault="00A224AC" w:rsidP="00944E8A">
            <w:pPr>
              <w:pStyle w:val="Default"/>
              <w:jc w:val="center"/>
              <w:rPr>
                <w:rFonts w:asciiTheme="minorHAnsi" w:hAnsiTheme="minorHAnsi"/>
                <w:b/>
                <w:sz w:val="20"/>
              </w:rPr>
            </w:pPr>
          </w:p>
          <w:p w:rsidR="00A224AC" w:rsidRPr="00381B92" w:rsidRDefault="00A224AC" w:rsidP="00944E8A">
            <w:pPr>
              <w:pStyle w:val="Default"/>
              <w:jc w:val="center"/>
              <w:rPr>
                <w:rFonts w:asciiTheme="minorHAnsi" w:hAnsiTheme="minorHAnsi"/>
                <w:b/>
                <w:sz w:val="20"/>
              </w:rPr>
            </w:pPr>
            <w:r w:rsidRPr="00381B92">
              <w:rPr>
                <w:rFonts w:asciiTheme="minorHAnsi" w:hAnsiTheme="minorHAnsi"/>
                <w:b/>
                <w:sz w:val="20"/>
              </w:rPr>
              <w:t>Rodzaj zadania</w:t>
            </w:r>
          </w:p>
        </w:tc>
        <w:tc>
          <w:tcPr>
            <w:tcW w:w="2120" w:type="dxa"/>
            <w:vMerge w:val="restart"/>
          </w:tcPr>
          <w:p w:rsidR="00A224AC" w:rsidRPr="00381B92" w:rsidRDefault="00A224AC" w:rsidP="00180F66">
            <w:pPr>
              <w:pStyle w:val="Default"/>
              <w:jc w:val="center"/>
              <w:rPr>
                <w:rFonts w:asciiTheme="minorHAnsi" w:hAnsiTheme="minorHAnsi"/>
                <w:sz w:val="20"/>
              </w:rPr>
            </w:pPr>
            <w:r w:rsidRPr="00381B92">
              <w:rPr>
                <w:rFonts w:asciiTheme="minorHAnsi" w:hAnsiTheme="minorHAnsi"/>
                <w:b/>
                <w:bCs/>
                <w:sz w:val="20"/>
              </w:rPr>
              <w:t>Podmioty odpowiedzialne za realizację</w:t>
            </w:r>
          </w:p>
        </w:tc>
        <w:tc>
          <w:tcPr>
            <w:tcW w:w="4536" w:type="dxa"/>
            <w:gridSpan w:val="6"/>
          </w:tcPr>
          <w:p w:rsidR="00A224AC" w:rsidRPr="00381B92" w:rsidRDefault="00A224AC" w:rsidP="00944E8A">
            <w:pPr>
              <w:pStyle w:val="Default"/>
              <w:jc w:val="center"/>
              <w:rPr>
                <w:rFonts w:asciiTheme="minorHAnsi" w:hAnsiTheme="minorHAnsi"/>
                <w:sz w:val="20"/>
              </w:rPr>
            </w:pPr>
            <w:r w:rsidRPr="00381B92">
              <w:rPr>
                <w:rFonts w:asciiTheme="minorHAnsi" w:hAnsiTheme="minorHAnsi"/>
                <w:b/>
                <w:bCs/>
                <w:sz w:val="20"/>
              </w:rPr>
              <w:t>Szacunkowe koszty realizacji zadania (w tys. zł)</w:t>
            </w:r>
          </w:p>
        </w:tc>
        <w:tc>
          <w:tcPr>
            <w:tcW w:w="2346" w:type="dxa"/>
            <w:vMerge w:val="restart"/>
          </w:tcPr>
          <w:p w:rsidR="00A224AC" w:rsidRPr="00381B92" w:rsidRDefault="00A224AC" w:rsidP="00944E8A">
            <w:pPr>
              <w:jc w:val="center"/>
              <w:rPr>
                <w:rFonts w:asciiTheme="minorHAnsi" w:hAnsiTheme="minorHAnsi"/>
              </w:rPr>
            </w:pPr>
          </w:p>
          <w:p w:rsidR="00A224AC" w:rsidRPr="00381B92" w:rsidRDefault="00A224AC" w:rsidP="00944E8A">
            <w:pPr>
              <w:jc w:val="center"/>
              <w:rPr>
                <w:rFonts w:asciiTheme="minorHAnsi" w:hAnsiTheme="minorHAnsi"/>
              </w:rPr>
            </w:pPr>
            <w:r w:rsidRPr="00381B92">
              <w:rPr>
                <w:rFonts w:asciiTheme="minorHAnsi" w:hAnsiTheme="minorHAnsi"/>
                <w:b/>
                <w:bCs/>
              </w:rPr>
              <w:t>Źródła finansowania</w:t>
            </w:r>
          </w:p>
        </w:tc>
      </w:tr>
      <w:tr w:rsidR="00A224AC" w:rsidRPr="00381B92" w:rsidTr="007F1BEF">
        <w:trPr>
          <w:trHeight w:val="180"/>
          <w:tblHeader/>
        </w:trPr>
        <w:tc>
          <w:tcPr>
            <w:tcW w:w="3794" w:type="dxa"/>
            <w:vMerge/>
          </w:tcPr>
          <w:p w:rsidR="00A224AC" w:rsidRPr="00381B92" w:rsidRDefault="00A224AC" w:rsidP="00944E8A">
            <w:pPr>
              <w:rPr>
                <w:rFonts w:asciiTheme="minorHAnsi" w:hAnsiTheme="minorHAnsi"/>
              </w:rPr>
            </w:pPr>
          </w:p>
        </w:tc>
        <w:tc>
          <w:tcPr>
            <w:tcW w:w="1424" w:type="dxa"/>
            <w:vMerge/>
          </w:tcPr>
          <w:p w:rsidR="00A224AC" w:rsidRPr="00381B92" w:rsidRDefault="00A224AC" w:rsidP="00944E8A">
            <w:pPr>
              <w:jc w:val="center"/>
              <w:rPr>
                <w:rFonts w:asciiTheme="minorHAnsi" w:hAnsiTheme="minorHAnsi"/>
              </w:rPr>
            </w:pPr>
          </w:p>
        </w:tc>
        <w:tc>
          <w:tcPr>
            <w:tcW w:w="2120" w:type="dxa"/>
            <w:vMerge/>
          </w:tcPr>
          <w:p w:rsidR="00A224AC" w:rsidRPr="00381B92" w:rsidRDefault="00A224AC" w:rsidP="00180F66">
            <w:pPr>
              <w:jc w:val="center"/>
              <w:rPr>
                <w:rFonts w:asciiTheme="minorHAnsi" w:hAnsiTheme="minorHAnsi"/>
              </w:rPr>
            </w:pPr>
          </w:p>
        </w:tc>
        <w:tc>
          <w:tcPr>
            <w:tcW w:w="708" w:type="dxa"/>
          </w:tcPr>
          <w:p w:rsidR="00A224AC" w:rsidRPr="00381B92" w:rsidRDefault="00A224AC" w:rsidP="00312EEA">
            <w:pPr>
              <w:jc w:val="center"/>
              <w:rPr>
                <w:rFonts w:asciiTheme="minorHAnsi" w:hAnsiTheme="minorHAnsi"/>
              </w:rPr>
            </w:pPr>
            <w:r w:rsidRPr="00381B92">
              <w:rPr>
                <w:rFonts w:asciiTheme="minorHAnsi" w:hAnsiTheme="minorHAnsi"/>
                <w:b/>
                <w:bCs/>
              </w:rPr>
              <w:t>2017</w:t>
            </w:r>
          </w:p>
        </w:tc>
        <w:tc>
          <w:tcPr>
            <w:tcW w:w="622" w:type="dxa"/>
          </w:tcPr>
          <w:p w:rsidR="00A224AC" w:rsidRPr="00381B92" w:rsidRDefault="00A224AC" w:rsidP="00312EEA">
            <w:pPr>
              <w:jc w:val="center"/>
              <w:rPr>
                <w:rFonts w:asciiTheme="minorHAnsi" w:hAnsiTheme="minorHAnsi"/>
              </w:rPr>
            </w:pPr>
            <w:r w:rsidRPr="00381B92">
              <w:rPr>
                <w:rFonts w:asciiTheme="minorHAnsi" w:hAnsiTheme="minorHAnsi"/>
                <w:b/>
                <w:bCs/>
              </w:rPr>
              <w:t>2018</w:t>
            </w:r>
          </w:p>
        </w:tc>
        <w:tc>
          <w:tcPr>
            <w:tcW w:w="654" w:type="dxa"/>
          </w:tcPr>
          <w:p w:rsidR="00A224AC" w:rsidRPr="00381B92" w:rsidRDefault="00A224AC" w:rsidP="00312EEA">
            <w:pPr>
              <w:jc w:val="center"/>
              <w:rPr>
                <w:rFonts w:asciiTheme="minorHAnsi" w:hAnsiTheme="minorHAnsi"/>
              </w:rPr>
            </w:pPr>
            <w:r w:rsidRPr="00381B92">
              <w:rPr>
                <w:rFonts w:asciiTheme="minorHAnsi" w:hAnsiTheme="minorHAnsi"/>
                <w:b/>
                <w:bCs/>
              </w:rPr>
              <w:t>2019</w:t>
            </w:r>
          </w:p>
        </w:tc>
        <w:tc>
          <w:tcPr>
            <w:tcW w:w="622" w:type="dxa"/>
          </w:tcPr>
          <w:p w:rsidR="00A224AC" w:rsidRPr="00381B92" w:rsidRDefault="00A224AC" w:rsidP="00312EEA">
            <w:pPr>
              <w:jc w:val="center"/>
              <w:rPr>
                <w:rFonts w:asciiTheme="minorHAnsi" w:hAnsiTheme="minorHAnsi"/>
              </w:rPr>
            </w:pPr>
            <w:r w:rsidRPr="00381B92">
              <w:rPr>
                <w:rFonts w:asciiTheme="minorHAnsi" w:hAnsiTheme="minorHAnsi"/>
                <w:b/>
                <w:bCs/>
              </w:rPr>
              <w:t>2020</w:t>
            </w:r>
          </w:p>
        </w:tc>
        <w:tc>
          <w:tcPr>
            <w:tcW w:w="796" w:type="dxa"/>
          </w:tcPr>
          <w:p w:rsidR="00A224AC" w:rsidRPr="00381B92" w:rsidRDefault="00A224AC" w:rsidP="00312EEA">
            <w:pPr>
              <w:jc w:val="center"/>
              <w:rPr>
                <w:rFonts w:asciiTheme="minorHAnsi" w:hAnsiTheme="minorHAnsi"/>
              </w:rPr>
            </w:pPr>
            <w:r w:rsidRPr="00381B92">
              <w:rPr>
                <w:rFonts w:asciiTheme="minorHAnsi" w:hAnsiTheme="minorHAnsi"/>
                <w:b/>
                <w:bCs/>
              </w:rPr>
              <w:t>2021-2024</w:t>
            </w:r>
          </w:p>
        </w:tc>
        <w:tc>
          <w:tcPr>
            <w:tcW w:w="1134" w:type="dxa"/>
          </w:tcPr>
          <w:p w:rsidR="00A224AC" w:rsidRPr="00381B92" w:rsidRDefault="00A224AC" w:rsidP="00312EEA">
            <w:pPr>
              <w:jc w:val="center"/>
              <w:rPr>
                <w:rFonts w:asciiTheme="minorHAnsi" w:hAnsiTheme="minorHAnsi"/>
              </w:rPr>
            </w:pPr>
            <w:r w:rsidRPr="00381B92">
              <w:rPr>
                <w:rFonts w:asciiTheme="minorHAnsi" w:hAnsiTheme="minorHAnsi"/>
                <w:b/>
                <w:bCs/>
              </w:rPr>
              <w:t>Razem</w:t>
            </w:r>
          </w:p>
        </w:tc>
        <w:tc>
          <w:tcPr>
            <w:tcW w:w="2346" w:type="dxa"/>
            <w:vMerge/>
          </w:tcPr>
          <w:p w:rsidR="00A224AC" w:rsidRPr="00381B92" w:rsidRDefault="00A224AC" w:rsidP="00944E8A">
            <w:pPr>
              <w:rPr>
                <w:rFonts w:asciiTheme="minorHAnsi" w:hAnsiTheme="minorHAnsi"/>
              </w:rPr>
            </w:pPr>
          </w:p>
        </w:tc>
      </w:tr>
      <w:tr w:rsidR="00EE5A7F" w:rsidRPr="00381B92" w:rsidTr="007F1BEF">
        <w:trPr>
          <w:cantSplit/>
          <w:trHeight w:val="332"/>
        </w:trPr>
        <w:tc>
          <w:tcPr>
            <w:tcW w:w="3794" w:type="dxa"/>
          </w:tcPr>
          <w:p w:rsidR="00EE5A7F" w:rsidRPr="00A1522C" w:rsidRDefault="00EE5A7F" w:rsidP="003807DC">
            <w:pPr>
              <w:rPr>
                <w:rFonts w:asciiTheme="minorHAnsi" w:hAnsiTheme="minorHAnsi"/>
              </w:rPr>
            </w:pPr>
            <w:r w:rsidRPr="00A1522C">
              <w:rPr>
                <w:rFonts w:asciiTheme="minorHAnsi" w:hAnsiTheme="minorHAnsi"/>
              </w:rPr>
              <w:t>Opracowanie i wdrożenie gminnego programu edukacji ekologicznej</w:t>
            </w:r>
          </w:p>
        </w:tc>
        <w:tc>
          <w:tcPr>
            <w:tcW w:w="1424" w:type="dxa"/>
          </w:tcPr>
          <w:p w:rsidR="00EE5A7F" w:rsidRPr="00381B92" w:rsidRDefault="00EE5A7F" w:rsidP="00180F66">
            <w:pPr>
              <w:jc w:val="center"/>
              <w:rPr>
                <w:rFonts w:asciiTheme="minorHAnsi" w:hAnsiTheme="minorHAnsi"/>
              </w:rPr>
            </w:pPr>
            <w:r w:rsidRPr="00381B92">
              <w:rPr>
                <w:rFonts w:asciiTheme="minorHAnsi" w:hAnsiTheme="minorHAnsi"/>
              </w:rPr>
              <w:t>własne</w:t>
            </w:r>
          </w:p>
        </w:tc>
        <w:tc>
          <w:tcPr>
            <w:tcW w:w="2120" w:type="dxa"/>
          </w:tcPr>
          <w:p w:rsidR="00EE5A7F" w:rsidRPr="0023328B" w:rsidRDefault="00EE5A7F" w:rsidP="00180F66">
            <w:pPr>
              <w:pStyle w:val="Kobylka"/>
              <w:keepNext/>
              <w:jc w:val="center"/>
              <w:rPr>
                <w:rFonts w:asciiTheme="minorHAnsi" w:hAnsiTheme="minorHAnsi"/>
                <w:sz w:val="20"/>
              </w:rPr>
            </w:pPr>
            <w:r w:rsidRPr="0023328B">
              <w:rPr>
                <w:rFonts w:asciiTheme="minorHAnsi" w:hAnsiTheme="minorHAnsi"/>
                <w:sz w:val="20"/>
              </w:rPr>
              <w:t>Gmina Przytyk</w:t>
            </w:r>
          </w:p>
        </w:tc>
        <w:tc>
          <w:tcPr>
            <w:tcW w:w="4536" w:type="dxa"/>
            <w:gridSpan w:val="6"/>
            <w:shd w:val="clear" w:color="auto" w:fill="FFFFFF" w:themeFill="background1"/>
          </w:tcPr>
          <w:p w:rsidR="00EE5A7F" w:rsidRPr="00381B92" w:rsidRDefault="00EE5A7F" w:rsidP="00312EEA">
            <w:pPr>
              <w:jc w:val="center"/>
              <w:rPr>
                <w:rFonts w:asciiTheme="minorHAnsi" w:hAnsiTheme="minorHAnsi"/>
                <w:bCs/>
              </w:rPr>
            </w:pPr>
          </w:p>
          <w:p w:rsidR="00EE5A7F" w:rsidRPr="00381B92" w:rsidRDefault="00EE5A7F" w:rsidP="00312EEA">
            <w:pPr>
              <w:jc w:val="center"/>
              <w:rPr>
                <w:rFonts w:asciiTheme="minorHAnsi" w:hAnsiTheme="minorHAnsi"/>
                <w:bCs/>
              </w:rPr>
            </w:pPr>
            <w:r w:rsidRPr="00381B92">
              <w:rPr>
                <w:rFonts w:asciiTheme="minorHAnsi" w:hAnsiTheme="minorHAnsi"/>
                <w:bCs/>
              </w:rPr>
              <w:t>brak danych dotyczących kosztów</w:t>
            </w:r>
          </w:p>
        </w:tc>
        <w:tc>
          <w:tcPr>
            <w:tcW w:w="2346" w:type="dxa"/>
          </w:tcPr>
          <w:p w:rsidR="00EE5A7F" w:rsidRPr="00381B92" w:rsidRDefault="00180F66" w:rsidP="00944E8A">
            <w:pPr>
              <w:rPr>
                <w:rFonts w:asciiTheme="minorHAnsi" w:hAnsiTheme="minorHAnsi"/>
              </w:rPr>
            </w:pPr>
            <w:r w:rsidRPr="004226CA">
              <w:rPr>
                <w:rFonts w:asciiTheme="minorHAnsi" w:hAnsiTheme="minorHAnsi"/>
              </w:rPr>
              <w:t>środki własne gminy</w:t>
            </w:r>
            <w:r w:rsidR="00EE5A7F" w:rsidRPr="00381B92">
              <w:rPr>
                <w:rFonts w:asciiTheme="minorHAnsi" w:hAnsiTheme="minorHAnsi"/>
              </w:rPr>
              <w:t xml:space="preserve">, </w:t>
            </w:r>
          </w:p>
          <w:p w:rsidR="00EE5A7F" w:rsidRPr="00381B92" w:rsidRDefault="00EE5A7F" w:rsidP="00944E8A">
            <w:pPr>
              <w:rPr>
                <w:rFonts w:asciiTheme="minorHAnsi" w:hAnsiTheme="minorHAnsi"/>
              </w:rPr>
            </w:pPr>
            <w:r w:rsidRPr="00381B92">
              <w:rPr>
                <w:rFonts w:asciiTheme="minorHAnsi" w:hAnsiTheme="minorHAnsi"/>
              </w:rPr>
              <w:t>fundusze ekologiczne, środki nadleśnictwa</w:t>
            </w:r>
          </w:p>
        </w:tc>
      </w:tr>
      <w:tr w:rsidR="00EE5A7F" w:rsidRPr="00381B92" w:rsidTr="007F1BEF">
        <w:trPr>
          <w:cantSplit/>
          <w:trHeight w:val="332"/>
        </w:trPr>
        <w:tc>
          <w:tcPr>
            <w:tcW w:w="3794" w:type="dxa"/>
          </w:tcPr>
          <w:p w:rsidR="00EE5A7F" w:rsidRPr="00A1522C" w:rsidRDefault="00EE5A7F" w:rsidP="003807DC">
            <w:pPr>
              <w:rPr>
                <w:rFonts w:asciiTheme="minorHAnsi" w:hAnsiTheme="minorHAnsi"/>
              </w:rPr>
            </w:pPr>
            <w:r>
              <w:rPr>
                <w:rFonts w:asciiTheme="minorHAnsi" w:hAnsiTheme="minorHAnsi"/>
              </w:rPr>
              <w:t>O</w:t>
            </w:r>
            <w:r w:rsidRPr="00A1522C">
              <w:rPr>
                <w:rFonts w:asciiTheme="minorHAnsi" w:hAnsiTheme="minorHAnsi"/>
              </w:rPr>
              <w:t>rganizacja kampanii informacyjn</w:t>
            </w:r>
            <w:r>
              <w:rPr>
                <w:rFonts w:asciiTheme="minorHAnsi" w:hAnsiTheme="minorHAnsi"/>
              </w:rPr>
              <w:t>ych</w:t>
            </w:r>
            <w:r w:rsidRPr="00A1522C">
              <w:rPr>
                <w:rFonts w:asciiTheme="minorHAnsi" w:hAnsiTheme="minorHAnsi"/>
              </w:rPr>
              <w:t xml:space="preserve"> oraz akcji służących ochronie środowiska (imprez, spotkań, konkursów</w:t>
            </w:r>
            <w:r>
              <w:rPr>
                <w:rFonts w:asciiTheme="minorHAnsi" w:hAnsiTheme="minorHAnsi"/>
              </w:rPr>
              <w:t>,</w:t>
            </w:r>
            <w:r w:rsidRPr="00A1522C">
              <w:rPr>
                <w:rFonts w:asciiTheme="minorHAnsi" w:hAnsiTheme="minorHAnsi"/>
              </w:rPr>
              <w:t xml:space="preserve"> publikacj</w:t>
            </w:r>
            <w:r>
              <w:rPr>
                <w:rFonts w:asciiTheme="minorHAnsi" w:hAnsiTheme="minorHAnsi"/>
              </w:rPr>
              <w:t>a</w:t>
            </w:r>
            <w:r w:rsidRPr="00A1522C">
              <w:rPr>
                <w:rFonts w:asciiTheme="minorHAnsi" w:hAnsiTheme="minorHAnsi"/>
              </w:rPr>
              <w:t xml:space="preserve"> materiałów edukacyjnych i promujących ekologię, itp.)</w:t>
            </w:r>
          </w:p>
        </w:tc>
        <w:tc>
          <w:tcPr>
            <w:tcW w:w="1424" w:type="dxa"/>
          </w:tcPr>
          <w:p w:rsidR="00EE5A7F" w:rsidRPr="00381B92" w:rsidRDefault="00EE5A7F" w:rsidP="00944E8A">
            <w:pPr>
              <w:jc w:val="center"/>
              <w:rPr>
                <w:rFonts w:asciiTheme="minorHAnsi" w:hAnsiTheme="minorHAnsi"/>
              </w:rPr>
            </w:pPr>
          </w:p>
          <w:p w:rsidR="00EE5A7F" w:rsidRPr="00381B92" w:rsidRDefault="00EE5A7F" w:rsidP="00944E8A">
            <w:pPr>
              <w:jc w:val="center"/>
              <w:rPr>
                <w:rFonts w:asciiTheme="minorHAnsi" w:hAnsiTheme="minorHAnsi"/>
              </w:rPr>
            </w:pPr>
            <w:r w:rsidRPr="00381B92">
              <w:rPr>
                <w:rFonts w:asciiTheme="minorHAnsi" w:hAnsiTheme="minorHAnsi"/>
              </w:rPr>
              <w:t>własne</w:t>
            </w:r>
          </w:p>
        </w:tc>
        <w:tc>
          <w:tcPr>
            <w:tcW w:w="2120" w:type="dxa"/>
            <w:vAlign w:val="center"/>
          </w:tcPr>
          <w:p w:rsidR="00EE5A7F" w:rsidRPr="00A1522C" w:rsidRDefault="00EE5A7F" w:rsidP="00A42247">
            <w:pPr>
              <w:pStyle w:val="TableContents"/>
              <w:jc w:val="center"/>
              <w:rPr>
                <w:rFonts w:asciiTheme="minorHAnsi" w:hAnsiTheme="minorHAnsi" w:cs="Calibri"/>
                <w:sz w:val="20"/>
                <w:szCs w:val="20"/>
              </w:rPr>
            </w:pPr>
            <w:r w:rsidRPr="0023328B">
              <w:rPr>
                <w:rFonts w:asciiTheme="minorHAnsi" w:hAnsiTheme="minorHAnsi"/>
                <w:sz w:val="20"/>
                <w:szCs w:val="20"/>
              </w:rPr>
              <w:t>Gmina Przytyk</w:t>
            </w:r>
            <w:r w:rsidRPr="00A1522C">
              <w:rPr>
                <w:rFonts w:asciiTheme="minorHAnsi" w:hAnsiTheme="minorHAnsi" w:cs="Calibri"/>
                <w:sz w:val="20"/>
                <w:szCs w:val="20"/>
              </w:rPr>
              <w:t>, placówki oświatowe, media, organizacje pozarządowe, nadleśnictwo</w:t>
            </w:r>
          </w:p>
        </w:tc>
        <w:tc>
          <w:tcPr>
            <w:tcW w:w="4536" w:type="dxa"/>
            <w:gridSpan w:val="6"/>
            <w:shd w:val="clear" w:color="auto" w:fill="FFFFFF" w:themeFill="background1"/>
          </w:tcPr>
          <w:p w:rsidR="00EE5A7F" w:rsidRPr="00381B92" w:rsidRDefault="00EE5A7F" w:rsidP="00312EEA">
            <w:pPr>
              <w:jc w:val="center"/>
              <w:rPr>
                <w:rFonts w:asciiTheme="minorHAnsi" w:hAnsiTheme="minorHAnsi"/>
                <w:bCs/>
              </w:rPr>
            </w:pPr>
            <w:r w:rsidRPr="00381B92">
              <w:rPr>
                <w:rFonts w:asciiTheme="minorHAnsi" w:hAnsiTheme="minorHAnsi"/>
                <w:bCs/>
              </w:rPr>
              <w:t>brak danych dotyczących kosztów</w:t>
            </w:r>
          </w:p>
        </w:tc>
        <w:tc>
          <w:tcPr>
            <w:tcW w:w="2346" w:type="dxa"/>
          </w:tcPr>
          <w:p w:rsidR="00EE5A7F" w:rsidRPr="00381B92" w:rsidRDefault="00180F66" w:rsidP="00944E8A">
            <w:pPr>
              <w:rPr>
                <w:rFonts w:asciiTheme="minorHAnsi" w:hAnsiTheme="minorHAnsi"/>
              </w:rPr>
            </w:pPr>
            <w:r w:rsidRPr="004226CA">
              <w:rPr>
                <w:rFonts w:asciiTheme="minorHAnsi" w:hAnsiTheme="minorHAnsi"/>
              </w:rPr>
              <w:t>środki własne gminy</w:t>
            </w:r>
            <w:r w:rsidR="00EE5A7F" w:rsidRPr="00381B92">
              <w:rPr>
                <w:rFonts w:asciiTheme="minorHAnsi" w:hAnsiTheme="minorHAnsi"/>
              </w:rPr>
              <w:t xml:space="preserve">, </w:t>
            </w:r>
          </w:p>
          <w:p w:rsidR="00EE5A7F" w:rsidRPr="00381B92" w:rsidRDefault="00EE5A7F" w:rsidP="00944E8A">
            <w:pPr>
              <w:rPr>
                <w:rFonts w:asciiTheme="minorHAnsi" w:hAnsiTheme="minorHAnsi"/>
              </w:rPr>
            </w:pPr>
            <w:r w:rsidRPr="00381B92">
              <w:rPr>
                <w:rFonts w:asciiTheme="minorHAnsi" w:hAnsiTheme="minorHAnsi"/>
              </w:rPr>
              <w:t>fundusze ekologiczne</w:t>
            </w:r>
          </w:p>
        </w:tc>
      </w:tr>
      <w:tr w:rsidR="00EE5A7F" w:rsidRPr="00381B92" w:rsidTr="007F1BEF">
        <w:trPr>
          <w:cantSplit/>
          <w:trHeight w:val="422"/>
        </w:trPr>
        <w:tc>
          <w:tcPr>
            <w:tcW w:w="3794" w:type="dxa"/>
          </w:tcPr>
          <w:p w:rsidR="00EE5A7F" w:rsidRPr="00A1522C" w:rsidRDefault="00EE5A7F" w:rsidP="003807DC">
            <w:pPr>
              <w:rPr>
                <w:rFonts w:asciiTheme="minorHAnsi" w:hAnsiTheme="minorHAnsi"/>
              </w:rPr>
            </w:pPr>
            <w:r w:rsidRPr="00A1522C">
              <w:rPr>
                <w:rFonts w:asciiTheme="minorHAnsi" w:hAnsiTheme="minorHAnsi"/>
              </w:rPr>
              <w:lastRenderedPageBreak/>
              <w:t xml:space="preserve">Promocja walorów środowiskowych i turystycznych </w:t>
            </w:r>
            <w:r w:rsidRPr="00A1522C">
              <w:rPr>
                <w:rFonts w:asciiTheme="minorHAnsi" w:hAnsiTheme="minorHAnsi" w:cs="SwitzerlandLight"/>
                <w:color w:val="000000" w:themeColor="text1"/>
              </w:rPr>
              <w:t>gminy</w:t>
            </w:r>
            <w:r w:rsidRPr="00A1522C">
              <w:rPr>
                <w:rFonts w:asciiTheme="minorHAnsi" w:hAnsiTheme="minorHAnsi"/>
              </w:rPr>
              <w:t xml:space="preserve"> </w:t>
            </w:r>
          </w:p>
        </w:tc>
        <w:tc>
          <w:tcPr>
            <w:tcW w:w="1424" w:type="dxa"/>
          </w:tcPr>
          <w:p w:rsidR="00EE5A7F" w:rsidRPr="00381B92" w:rsidRDefault="00EE5A7F" w:rsidP="00944E8A">
            <w:pPr>
              <w:jc w:val="center"/>
              <w:rPr>
                <w:rFonts w:asciiTheme="minorHAnsi" w:hAnsiTheme="minorHAnsi"/>
              </w:rPr>
            </w:pPr>
            <w:r w:rsidRPr="00381B92">
              <w:rPr>
                <w:rFonts w:asciiTheme="minorHAnsi" w:hAnsiTheme="minorHAnsi"/>
              </w:rPr>
              <w:t>własne</w:t>
            </w:r>
          </w:p>
        </w:tc>
        <w:tc>
          <w:tcPr>
            <w:tcW w:w="2120" w:type="dxa"/>
            <w:vAlign w:val="center"/>
          </w:tcPr>
          <w:p w:rsidR="00EE5A7F" w:rsidRPr="00A1522C" w:rsidRDefault="00EE5A7F" w:rsidP="00A42247">
            <w:pPr>
              <w:pStyle w:val="TableContents"/>
              <w:jc w:val="center"/>
              <w:rPr>
                <w:rFonts w:asciiTheme="minorHAnsi" w:hAnsiTheme="minorHAnsi" w:cs="Calibri"/>
                <w:sz w:val="20"/>
                <w:szCs w:val="20"/>
              </w:rPr>
            </w:pPr>
            <w:r w:rsidRPr="0023328B">
              <w:rPr>
                <w:rFonts w:asciiTheme="minorHAnsi" w:hAnsiTheme="minorHAnsi"/>
                <w:sz w:val="20"/>
                <w:szCs w:val="20"/>
              </w:rPr>
              <w:t>Gmina Przytyk</w:t>
            </w:r>
            <w:r w:rsidRPr="00A1522C">
              <w:rPr>
                <w:rFonts w:asciiTheme="minorHAnsi" w:hAnsiTheme="minorHAnsi" w:cs="Calibri"/>
                <w:sz w:val="20"/>
                <w:szCs w:val="20"/>
              </w:rPr>
              <w:t>, placówki oświatowe, media, organizacje pozarządowe, nadleśnictwo</w:t>
            </w:r>
          </w:p>
        </w:tc>
        <w:tc>
          <w:tcPr>
            <w:tcW w:w="4536" w:type="dxa"/>
            <w:gridSpan w:val="6"/>
          </w:tcPr>
          <w:p w:rsidR="00EE5A7F" w:rsidRPr="00381B92" w:rsidRDefault="00EE5A7F" w:rsidP="00312EEA">
            <w:pPr>
              <w:pStyle w:val="Kobylka"/>
              <w:jc w:val="center"/>
              <w:rPr>
                <w:rFonts w:asciiTheme="minorHAnsi" w:hAnsiTheme="minorHAnsi"/>
                <w:sz w:val="20"/>
              </w:rPr>
            </w:pPr>
            <w:r w:rsidRPr="00381B92">
              <w:rPr>
                <w:rFonts w:asciiTheme="minorHAnsi" w:hAnsiTheme="minorHAnsi"/>
                <w:sz w:val="20"/>
              </w:rPr>
              <w:t>w ramach działań bieżących</w:t>
            </w:r>
          </w:p>
        </w:tc>
        <w:tc>
          <w:tcPr>
            <w:tcW w:w="2346" w:type="dxa"/>
          </w:tcPr>
          <w:p w:rsidR="00EE5A7F" w:rsidRPr="00381B92" w:rsidRDefault="00180F66" w:rsidP="00944E8A">
            <w:pPr>
              <w:rPr>
                <w:rFonts w:asciiTheme="minorHAnsi" w:hAnsiTheme="minorHAnsi"/>
              </w:rPr>
            </w:pPr>
            <w:r w:rsidRPr="004226CA">
              <w:rPr>
                <w:rFonts w:asciiTheme="minorHAnsi" w:hAnsiTheme="minorHAnsi"/>
              </w:rPr>
              <w:t>środki własne gminy</w:t>
            </w:r>
          </w:p>
        </w:tc>
      </w:tr>
      <w:tr w:rsidR="00EE5A7F" w:rsidRPr="00381B92" w:rsidTr="007F1BEF">
        <w:trPr>
          <w:cantSplit/>
          <w:trHeight w:val="422"/>
        </w:trPr>
        <w:tc>
          <w:tcPr>
            <w:tcW w:w="3794" w:type="dxa"/>
          </w:tcPr>
          <w:p w:rsidR="00EE5A7F" w:rsidRPr="00A1522C" w:rsidRDefault="00EE5A7F" w:rsidP="003807DC">
            <w:pPr>
              <w:pStyle w:val="tekst"/>
              <w:suppressAutoHyphens/>
              <w:ind w:firstLine="0"/>
              <w:jc w:val="left"/>
              <w:rPr>
                <w:rFonts w:asciiTheme="minorHAnsi" w:hAnsiTheme="minorHAnsi" w:cstheme="minorHAnsi"/>
                <w:sz w:val="20"/>
              </w:rPr>
            </w:pPr>
            <w:r w:rsidRPr="00A1522C">
              <w:rPr>
                <w:rFonts w:asciiTheme="minorHAnsi" w:hAnsiTheme="minorHAnsi"/>
                <w:bCs/>
                <w:sz w:val="20"/>
              </w:rPr>
              <w:t>Kształtowanie proekologicznych postaw konsumenckich</w:t>
            </w:r>
          </w:p>
        </w:tc>
        <w:tc>
          <w:tcPr>
            <w:tcW w:w="1424" w:type="dxa"/>
          </w:tcPr>
          <w:p w:rsidR="00EE5A7F" w:rsidRPr="00381B92" w:rsidRDefault="00EE5A7F" w:rsidP="00944E8A">
            <w:pPr>
              <w:jc w:val="center"/>
              <w:rPr>
                <w:rFonts w:asciiTheme="minorHAnsi" w:hAnsiTheme="minorHAnsi"/>
                <w:bCs/>
              </w:rPr>
            </w:pPr>
            <w:r w:rsidRPr="00381B92">
              <w:rPr>
                <w:rFonts w:asciiTheme="minorHAnsi" w:hAnsiTheme="minorHAnsi"/>
              </w:rPr>
              <w:t>własne</w:t>
            </w:r>
          </w:p>
        </w:tc>
        <w:tc>
          <w:tcPr>
            <w:tcW w:w="2120" w:type="dxa"/>
            <w:vAlign w:val="center"/>
          </w:tcPr>
          <w:p w:rsidR="00EE5A7F" w:rsidRPr="00A1522C" w:rsidRDefault="00EE5A7F" w:rsidP="00A42247">
            <w:pPr>
              <w:pStyle w:val="TableContents"/>
              <w:jc w:val="center"/>
              <w:rPr>
                <w:rFonts w:asciiTheme="minorHAnsi" w:hAnsiTheme="minorHAnsi" w:cs="Calibri"/>
                <w:sz w:val="20"/>
                <w:szCs w:val="20"/>
              </w:rPr>
            </w:pPr>
            <w:r w:rsidRPr="0023328B">
              <w:rPr>
                <w:rFonts w:asciiTheme="minorHAnsi" w:hAnsiTheme="minorHAnsi"/>
                <w:sz w:val="20"/>
                <w:szCs w:val="20"/>
              </w:rPr>
              <w:t>Gmina Przytyk</w:t>
            </w:r>
            <w:r w:rsidRPr="00A1522C">
              <w:rPr>
                <w:rFonts w:asciiTheme="minorHAnsi" w:hAnsiTheme="minorHAnsi" w:cs="Calibri"/>
                <w:sz w:val="20"/>
                <w:szCs w:val="20"/>
              </w:rPr>
              <w:t>, placówki oświatowe, media, organizacje pozarządowe</w:t>
            </w:r>
          </w:p>
        </w:tc>
        <w:tc>
          <w:tcPr>
            <w:tcW w:w="4536" w:type="dxa"/>
            <w:gridSpan w:val="6"/>
          </w:tcPr>
          <w:p w:rsidR="00EE5A7F" w:rsidRPr="00381B92" w:rsidRDefault="00EE5A7F" w:rsidP="00312EEA">
            <w:pPr>
              <w:pStyle w:val="Kobylka"/>
              <w:jc w:val="center"/>
              <w:rPr>
                <w:rFonts w:asciiTheme="minorHAnsi" w:hAnsiTheme="minorHAnsi"/>
                <w:sz w:val="20"/>
              </w:rPr>
            </w:pPr>
            <w:r w:rsidRPr="00381B92">
              <w:rPr>
                <w:rFonts w:asciiTheme="minorHAnsi" w:hAnsiTheme="minorHAnsi"/>
                <w:sz w:val="20"/>
              </w:rPr>
              <w:t>w ramach działań bieżących</w:t>
            </w:r>
          </w:p>
        </w:tc>
        <w:tc>
          <w:tcPr>
            <w:tcW w:w="2346" w:type="dxa"/>
          </w:tcPr>
          <w:p w:rsidR="00EE5A7F" w:rsidRPr="00381B92" w:rsidRDefault="00180F66" w:rsidP="00944E8A">
            <w:pPr>
              <w:rPr>
                <w:rFonts w:asciiTheme="minorHAnsi" w:hAnsiTheme="minorHAnsi"/>
              </w:rPr>
            </w:pPr>
            <w:r w:rsidRPr="004226CA">
              <w:rPr>
                <w:rFonts w:asciiTheme="minorHAnsi" w:hAnsiTheme="minorHAnsi"/>
              </w:rPr>
              <w:t>środki własne gminy</w:t>
            </w:r>
          </w:p>
        </w:tc>
      </w:tr>
      <w:tr w:rsidR="00EE5A7F" w:rsidRPr="00381B92" w:rsidTr="007F1BEF">
        <w:trPr>
          <w:cantSplit/>
          <w:trHeight w:val="422"/>
        </w:trPr>
        <w:tc>
          <w:tcPr>
            <w:tcW w:w="3794" w:type="dxa"/>
          </w:tcPr>
          <w:p w:rsidR="00EE5A7F" w:rsidRPr="00A1522C" w:rsidRDefault="00EE5A7F" w:rsidP="003807DC">
            <w:pPr>
              <w:rPr>
                <w:rFonts w:asciiTheme="minorHAnsi" w:hAnsiTheme="minorHAnsi"/>
              </w:rPr>
            </w:pPr>
            <w:r w:rsidRPr="00A1522C">
              <w:rPr>
                <w:rFonts w:asciiTheme="minorHAnsi" w:hAnsiTheme="minorHAnsi"/>
              </w:rPr>
              <w:t>Informowanie mieszkańców o stanie środowiska i działaniach na rzecz jego ochrony</w:t>
            </w:r>
          </w:p>
        </w:tc>
        <w:tc>
          <w:tcPr>
            <w:tcW w:w="1424" w:type="dxa"/>
          </w:tcPr>
          <w:p w:rsidR="00EE5A7F" w:rsidRPr="00381B92" w:rsidRDefault="00EE5A7F" w:rsidP="00944E8A">
            <w:pPr>
              <w:jc w:val="center"/>
              <w:rPr>
                <w:rFonts w:asciiTheme="minorHAnsi" w:hAnsiTheme="minorHAnsi"/>
                <w:bCs/>
              </w:rPr>
            </w:pPr>
            <w:r w:rsidRPr="00381B92">
              <w:rPr>
                <w:rFonts w:asciiTheme="minorHAnsi" w:hAnsiTheme="minorHAnsi"/>
              </w:rPr>
              <w:t>własne</w:t>
            </w:r>
          </w:p>
        </w:tc>
        <w:tc>
          <w:tcPr>
            <w:tcW w:w="2120" w:type="dxa"/>
            <w:vAlign w:val="center"/>
          </w:tcPr>
          <w:p w:rsidR="00EE5A7F" w:rsidRPr="00A1522C" w:rsidRDefault="00EE5A7F" w:rsidP="00180F66">
            <w:pPr>
              <w:pStyle w:val="TableContents"/>
              <w:jc w:val="center"/>
              <w:rPr>
                <w:rFonts w:asciiTheme="minorHAnsi" w:hAnsiTheme="minorHAnsi" w:cs="Calibri"/>
                <w:sz w:val="20"/>
                <w:szCs w:val="20"/>
              </w:rPr>
            </w:pPr>
            <w:r w:rsidRPr="0023328B">
              <w:rPr>
                <w:rFonts w:asciiTheme="minorHAnsi" w:hAnsiTheme="minorHAnsi"/>
                <w:sz w:val="20"/>
                <w:szCs w:val="20"/>
              </w:rPr>
              <w:t>Gmina Przytyk</w:t>
            </w:r>
          </w:p>
        </w:tc>
        <w:tc>
          <w:tcPr>
            <w:tcW w:w="4536" w:type="dxa"/>
            <w:gridSpan w:val="6"/>
          </w:tcPr>
          <w:p w:rsidR="00EE5A7F" w:rsidRPr="00381B92" w:rsidRDefault="00EE5A7F" w:rsidP="00312EEA">
            <w:pPr>
              <w:pStyle w:val="Kobylka"/>
              <w:jc w:val="center"/>
              <w:rPr>
                <w:rFonts w:asciiTheme="minorHAnsi" w:hAnsiTheme="minorHAnsi"/>
                <w:sz w:val="20"/>
              </w:rPr>
            </w:pPr>
            <w:r w:rsidRPr="00381B92">
              <w:rPr>
                <w:rFonts w:asciiTheme="minorHAnsi" w:hAnsiTheme="minorHAnsi"/>
                <w:sz w:val="20"/>
              </w:rPr>
              <w:t>w ramach działań bieżących</w:t>
            </w:r>
          </w:p>
        </w:tc>
        <w:tc>
          <w:tcPr>
            <w:tcW w:w="2346" w:type="dxa"/>
          </w:tcPr>
          <w:p w:rsidR="00EE5A7F" w:rsidRPr="00381B92" w:rsidRDefault="00180F66" w:rsidP="00944E8A">
            <w:pPr>
              <w:rPr>
                <w:rFonts w:asciiTheme="minorHAnsi" w:hAnsiTheme="minorHAnsi"/>
              </w:rPr>
            </w:pPr>
            <w:r w:rsidRPr="004226CA">
              <w:rPr>
                <w:rFonts w:asciiTheme="minorHAnsi" w:hAnsiTheme="minorHAnsi"/>
              </w:rPr>
              <w:t>środki własne gminy</w:t>
            </w:r>
          </w:p>
        </w:tc>
      </w:tr>
      <w:tr w:rsidR="00EE5A7F" w:rsidRPr="00381B92" w:rsidTr="007F1BEF">
        <w:trPr>
          <w:cantSplit/>
          <w:trHeight w:val="422"/>
        </w:trPr>
        <w:tc>
          <w:tcPr>
            <w:tcW w:w="3794" w:type="dxa"/>
          </w:tcPr>
          <w:p w:rsidR="00EE5A7F" w:rsidRPr="00A1522C" w:rsidRDefault="00EE5A7F" w:rsidP="003807DC">
            <w:pPr>
              <w:rPr>
                <w:rFonts w:asciiTheme="minorHAnsi" w:hAnsiTheme="minorHAnsi"/>
              </w:rPr>
            </w:pPr>
            <w:r w:rsidRPr="00A1522C">
              <w:rPr>
                <w:rFonts w:asciiTheme="minorHAnsi" w:hAnsiTheme="minorHAnsi"/>
              </w:rPr>
              <w:t xml:space="preserve">Zapewnienie </w:t>
            </w:r>
            <w:r>
              <w:rPr>
                <w:rFonts w:asciiTheme="minorHAnsi" w:hAnsiTheme="minorHAnsi"/>
              </w:rPr>
              <w:t>udziału społecznego</w:t>
            </w:r>
            <w:r w:rsidRPr="00A1522C">
              <w:rPr>
                <w:rFonts w:asciiTheme="minorHAnsi" w:hAnsiTheme="minorHAnsi"/>
              </w:rPr>
              <w:t xml:space="preserve"> w sprawach </w:t>
            </w:r>
            <w:r>
              <w:rPr>
                <w:rFonts w:asciiTheme="minorHAnsi" w:hAnsiTheme="minorHAnsi"/>
              </w:rPr>
              <w:t>związanych ze środowiskiem</w:t>
            </w:r>
            <w:r w:rsidRPr="00A1522C">
              <w:rPr>
                <w:rFonts w:asciiTheme="minorHAnsi" w:hAnsiTheme="minorHAnsi"/>
              </w:rPr>
              <w:t xml:space="preserve"> </w:t>
            </w:r>
          </w:p>
        </w:tc>
        <w:tc>
          <w:tcPr>
            <w:tcW w:w="1424" w:type="dxa"/>
          </w:tcPr>
          <w:p w:rsidR="00EE5A7F" w:rsidRPr="00381B92" w:rsidRDefault="00EE5A7F" w:rsidP="00944E8A">
            <w:pPr>
              <w:jc w:val="center"/>
              <w:rPr>
                <w:rFonts w:asciiTheme="minorHAnsi" w:hAnsiTheme="minorHAnsi"/>
                <w:bCs/>
              </w:rPr>
            </w:pPr>
            <w:r w:rsidRPr="00381B92">
              <w:rPr>
                <w:rFonts w:asciiTheme="minorHAnsi" w:hAnsiTheme="minorHAnsi"/>
              </w:rPr>
              <w:t>własne</w:t>
            </w:r>
          </w:p>
        </w:tc>
        <w:tc>
          <w:tcPr>
            <w:tcW w:w="2120" w:type="dxa"/>
            <w:vAlign w:val="center"/>
          </w:tcPr>
          <w:p w:rsidR="00EE5A7F" w:rsidRPr="00A1522C" w:rsidRDefault="00EE5A7F" w:rsidP="00180F66">
            <w:pPr>
              <w:pStyle w:val="TableContents"/>
              <w:jc w:val="center"/>
              <w:rPr>
                <w:rFonts w:asciiTheme="minorHAnsi" w:hAnsiTheme="minorHAnsi" w:cs="Calibri"/>
                <w:sz w:val="20"/>
                <w:szCs w:val="20"/>
              </w:rPr>
            </w:pPr>
            <w:r w:rsidRPr="0023328B">
              <w:rPr>
                <w:rFonts w:asciiTheme="minorHAnsi" w:hAnsiTheme="minorHAnsi"/>
                <w:sz w:val="20"/>
                <w:szCs w:val="20"/>
              </w:rPr>
              <w:t>Gmina Przytyk</w:t>
            </w:r>
          </w:p>
        </w:tc>
        <w:tc>
          <w:tcPr>
            <w:tcW w:w="4536" w:type="dxa"/>
            <w:gridSpan w:val="6"/>
          </w:tcPr>
          <w:p w:rsidR="00EE5A7F" w:rsidRPr="00381B92" w:rsidRDefault="00EE5A7F" w:rsidP="00312EEA">
            <w:pPr>
              <w:pStyle w:val="Kobylka"/>
              <w:jc w:val="center"/>
              <w:rPr>
                <w:rFonts w:asciiTheme="minorHAnsi" w:hAnsiTheme="minorHAnsi"/>
                <w:sz w:val="20"/>
              </w:rPr>
            </w:pPr>
            <w:r w:rsidRPr="00381B92">
              <w:rPr>
                <w:rFonts w:asciiTheme="minorHAnsi" w:hAnsiTheme="minorHAnsi"/>
                <w:sz w:val="20"/>
              </w:rPr>
              <w:t>w ramach działań bieżących</w:t>
            </w:r>
          </w:p>
        </w:tc>
        <w:tc>
          <w:tcPr>
            <w:tcW w:w="2346" w:type="dxa"/>
          </w:tcPr>
          <w:p w:rsidR="00EE5A7F" w:rsidRPr="00381B92" w:rsidRDefault="00180F66" w:rsidP="00944E8A">
            <w:pPr>
              <w:rPr>
                <w:rFonts w:asciiTheme="minorHAnsi" w:hAnsiTheme="minorHAnsi"/>
              </w:rPr>
            </w:pPr>
            <w:r w:rsidRPr="004226CA">
              <w:rPr>
                <w:rFonts w:asciiTheme="minorHAnsi" w:hAnsiTheme="minorHAnsi"/>
              </w:rPr>
              <w:t>środki własne gminy</w:t>
            </w:r>
          </w:p>
        </w:tc>
      </w:tr>
      <w:tr w:rsidR="00EE5A7F" w:rsidRPr="00381B92" w:rsidTr="007F1BEF">
        <w:trPr>
          <w:cantSplit/>
          <w:trHeight w:val="422"/>
        </w:trPr>
        <w:tc>
          <w:tcPr>
            <w:tcW w:w="3794" w:type="dxa"/>
            <w:vAlign w:val="center"/>
          </w:tcPr>
          <w:p w:rsidR="00EE5A7F" w:rsidRPr="00A1522C" w:rsidRDefault="00EE5A7F" w:rsidP="003807DC">
            <w:pPr>
              <w:rPr>
                <w:rFonts w:asciiTheme="minorHAnsi" w:hAnsiTheme="minorHAnsi"/>
              </w:rPr>
            </w:pPr>
            <w:r w:rsidRPr="00A1522C">
              <w:rPr>
                <w:rFonts w:asciiTheme="minorHAnsi" w:hAnsiTheme="minorHAnsi"/>
              </w:rPr>
              <w:t>Wykonanie raportów obejmujących lata: 201</w:t>
            </w:r>
            <w:r>
              <w:rPr>
                <w:rFonts w:asciiTheme="minorHAnsi" w:hAnsiTheme="minorHAnsi"/>
              </w:rPr>
              <w:t>7</w:t>
            </w:r>
            <w:r w:rsidRPr="00A1522C">
              <w:rPr>
                <w:rFonts w:asciiTheme="minorHAnsi" w:hAnsiTheme="minorHAnsi"/>
              </w:rPr>
              <w:t>-201</w:t>
            </w:r>
            <w:r>
              <w:rPr>
                <w:rFonts w:asciiTheme="minorHAnsi" w:hAnsiTheme="minorHAnsi"/>
              </w:rPr>
              <w:t>8</w:t>
            </w:r>
            <w:r w:rsidRPr="00A1522C">
              <w:rPr>
                <w:rFonts w:asciiTheme="minorHAnsi" w:hAnsiTheme="minorHAnsi"/>
              </w:rPr>
              <w:t>, 201</w:t>
            </w:r>
            <w:r>
              <w:rPr>
                <w:rFonts w:asciiTheme="minorHAnsi" w:hAnsiTheme="minorHAnsi"/>
              </w:rPr>
              <w:t>9</w:t>
            </w:r>
            <w:r w:rsidRPr="00A1522C">
              <w:rPr>
                <w:rFonts w:asciiTheme="minorHAnsi" w:hAnsiTheme="minorHAnsi"/>
              </w:rPr>
              <w:t>-20</w:t>
            </w:r>
            <w:r>
              <w:rPr>
                <w:rFonts w:asciiTheme="minorHAnsi" w:hAnsiTheme="minorHAnsi"/>
              </w:rPr>
              <w:t>20</w:t>
            </w:r>
            <w:r w:rsidRPr="00A1522C">
              <w:rPr>
                <w:rFonts w:asciiTheme="minorHAnsi" w:hAnsiTheme="minorHAnsi"/>
              </w:rPr>
              <w:t>, 202</w:t>
            </w:r>
            <w:r>
              <w:rPr>
                <w:rFonts w:asciiTheme="minorHAnsi" w:hAnsiTheme="minorHAnsi"/>
              </w:rPr>
              <w:t>1</w:t>
            </w:r>
            <w:r w:rsidRPr="00A1522C">
              <w:rPr>
                <w:rFonts w:asciiTheme="minorHAnsi" w:hAnsiTheme="minorHAnsi"/>
              </w:rPr>
              <w:t>-202</w:t>
            </w:r>
            <w:r>
              <w:rPr>
                <w:rFonts w:asciiTheme="minorHAnsi" w:hAnsiTheme="minorHAnsi"/>
              </w:rPr>
              <w:t>2</w:t>
            </w:r>
            <w:r w:rsidRPr="00A1522C">
              <w:rPr>
                <w:rFonts w:asciiTheme="minorHAnsi" w:hAnsiTheme="minorHAnsi"/>
              </w:rPr>
              <w:t>, 202</w:t>
            </w:r>
            <w:r>
              <w:rPr>
                <w:rFonts w:asciiTheme="minorHAnsi" w:hAnsiTheme="minorHAnsi"/>
              </w:rPr>
              <w:t>3</w:t>
            </w:r>
            <w:r w:rsidRPr="00A1522C">
              <w:rPr>
                <w:rFonts w:asciiTheme="minorHAnsi" w:hAnsiTheme="minorHAnsi"/>
              </w:rPr>
              <w:t>-202</w:t>
            </w:r>
            <w:r>
              <w:rPr>
                <w:rFonts w:asciiTheme="minorHAnsi" w:hAnsiTheme="minorHAnsi"/>
              </w:rPr>
              <w:t>4</w:t>
            </w:r>
            <w:r w:rsidRPr="00A1522C">
              <w:rPr>
                <w:rFonts w:asciiTheme="minorHAnsi" w:hAnsiTheme="minorHAnsi"/>
              </w:rPr>
              <w:t xml:space="preserve"> z wykonania Programu ochrony środowiska dla gminy </w:t>
            </w:r>
            <w:r>
              <w:rPr>
                <w:rFonts w:asciiTheme="minorHAnsi" w:hAnsiTheme="minorHAnsi"/>
              </w:rPr>
              <w:t>Przytyk</w:t>
            </w:r>
            <w:r w:rsidRPr="00A1522C">
              <w:rPr>
                <w:rFonts w:asciiTheme="minorHAnsi" w:hAnsiTheme="minorHAnsi"/>
              </w:rPr>
              <w:t xml:space="preserve"> </w:t>
            </w:r>
          </w:p>
        </w:tc>
        <w:tc>
          <w:tcPr>
            <w:tcW w:w="1424" w:type="dxa"/>
          </w:tcPr>
          <w:p w:rsidR="00EE5A7F" w:rsidRPr="00381B92" w:rsidRDefault="00EE5A7F" w:rsidP="00944E8A">
            <w:pPr>
              <w:jc w:val="center"/>
              <w:rPr>
                <w:rFonts w:asciiTheme="minorHAnsi" w:hAnsiTheme="minorHAnsi"/>
                <w:bCs/>
              </w:rPr>
            </w:pPr>
            <w:r w:rsidRPr="00381B92">
              <w:rPr>
                <w:rFonts w:asciiTheme="minorHAnsi" w:hAnsiTheme="minorHAnsi"/>
              </w:rPr>
              <w:t>własne</w:t>
            </w:r>
          </w:p>
        </w:tc>
        <w:tc>
          <w:tcPr>
            <w:tcW w:w="2120" w:type="dxa"/>
            <w:vAlign w:val="center"/>
          </w:tcPr>
          <w:p w:rsidR="00EE5A7F" w:rsidRPr="00A1522C" w:rsidRDefault="00EE5A7F" w:rsidP="00180F66">
            <w:pPr>
              <w:pStyle w:val="TableContents"/>
              <w:jc w:val="center"/>
              <w:rPr>
                <w:rFonts w:asciiTheme="minorHAnsi" w:hAnsiTheme="minorHAnsi" w:cs="Calibri"/>
                <w:sz w:val="20"/>
                <w:szCs w:val="20"/>
              </w:rPr>
            </w:pPr>
            <w:r w:rsidRPr="0023328B">
              <w:rPr>
                <w:rFonts w:asciiTheme="minorHAnsi" w:hAnsiTheme="minorHAnsi"/>
                <w:sz w:val="20"/>
                <w:szCs w:val="20"/>
              </w:rPr>
              <w:t>Gmina Przytyk</w:t>
            </w:r>
          </w:p>
        </w:tc>
        <w:tc>
          <w:tcPr>
            <w:tcW w:w="4536" w:type="dxa"/>
            <w:gridSpan w:val="6"/>
          </w:tcPr>
          <w:p w:rsidR="00EE5A7F" w:rsidRPr="00381B92" w:rsidRDefault="00EE5A7F" w:rsidP="00312EEA">
            <w:pPr>
              <w:pStyle w:val="Kobylka"/>
              <w:jc w:val="center"/>
              <w:rPr>
                <w:rFonts w:asciiTheme="minorHAnsi" w:hAnsiTheme="minorHAnsi"/>
                <w:sz w:val="20"/>
              </w:rPr>
            </w:pPr>
            <w:r w:rsidRPr="00381B92">
              <w:rPr>
                <w:rFonts w:asciiTheme="minorHAnsi" w:hAnsiTheme="minorHAnsi"/>
                <w:sz w:val="20"/>
              </w:rPr>
              <w:t>w ramach działań bieżących</w:t>
            </w:r>
          </w:p>
        </w:tc>
        <w:tc>
          <w:tcPr>
            <w:tcW w:w="2346" w:type="dxa"/>
          </w:tcPr>
          <w:p w:rsidR="00EE5A7F" w:rsidRPr="00381B92" w:rsidRDefault="00180F66" w:rsidP="00944E8A">
            <w:pPr>
              <w:rPr>
                <w:rFonts w:asciiTheme="minorHAnsi" w:hAnsiTheme="minorHAnsi"/>
              </w:rPr>
            </w:pPr>
            <w:r w:rsidRPr="004226CA">
              <w:rPr>
                <w:rFonts w:asciiTheme="minorHAnsi" w:hAnsiTheme="minorHAnsi"/>
              </w:rPr>
              <w:t>środki własne gminy</w:t>
            </w:r>
          </w:p>
        </w:tc>
      </w:tr>
      <w:tr w:rsidR="00251F36" w:rsidRPr="00381B92" w:rsidTr="007F1BEF">
        <w:trPr>
          <w:cantSplit/>
          <w:trHeight w:val="422"/>
        </w:trPr>
        <w:tc>
          <w:tcPr>
            <w:tcW w:w="3794" w:type="dxa"/>
            <w:vAlign w:val="center"/>
          </w:tcPr>
          <w:p w:rsidR="00251F36" w:rsidRPr="00A1522C" w:rsidRDefault="00251F36" w:rsidP="003807DC">
            <w:pPr>
              <w:rPr>
                <w:rFonts w:asciiTheme="minorHAnsi" w:hAnsiTheme="minorHAnsi"/>
              </w:rPr>
            </w:pPr>
            <w:r>
              <w:rPr>
                <w:rFonts w:asciiTheme="minorHAnsi" w:hAnsiTheme="minorHAnsi"/>
              </w:rPr>
              <w:t>Organizacja kampanii społecznej „Stop pożarom traw”</w:t>
            </w:r>
          </w:p>
        </w:tc>
        <w:tc>
          <w:tcPr>
            <w:tcW w:w="1424" w:type="dxa"/>
          </w:tcPr>
          <w:p w:rsidR="00251F36" w:rsidRPr="00381B92" w:rsidRDefault="00251F36" w:rsidP="00944E8A">
            <w:pPr>
              <w:jc w:val="center"/>
              <w:rPr>
                <w:rFonts w:asciiTheme="minorHAnsi" w:hAnsiTheme="minorHAnsi"/>
              </w:rPr>
            </w:pPr>
          </w:p>
        </w:tc>
        <w:tc>
          <w:tcPr>
            <w:tcW w:w="2120" w:type="dxa"/>
            <w:vAlign w:val="center"/>
          </w:tcPr>
          <w:p w:rsidR="00251F36" w:rsidRPr="0023328B" w:rsidRDefault="00251F36" w:rsidP="00180F66">
            <w:pPr>
              <w:pStyle w:val="TableContents"/>
              <w:jc w:val="center"/>
              <w:rPr>
                <w:rFonts w:asciiTheme="minorHAnsi" w:hAnsiTheme="minorHAnsi"/>
                <w:sz w:val="20"/>
                <w:szCs w:val="20"/>
              </w:rPr>
            </w:pPr>
            <w:r>
              <w:rPr>
                <w:rFonts w:asciiTheme="minorHAnsi" w:hAnsiTheme="minorHAnsi"/>
                <w:sz w:val="20"/>
                <w:szCs w:val="20"/>
              </w:rPr>
              <w:t>Komenda Miejska Państwowej Straży Pożarnej w Radomiu</w:t>
            </w:r>
          </w:p>
        </w:tc>
        <w:tc>
          <w:tcPr>
            <w:tcW w:w="4536" w:type="dxa"/>
            <w:gridSpan w:val="6"/>
          </w:tcPr>
          <w:p w:rsidR="00251F36" w:rsidRPr="00251F36" w:rsidRDefault="00251F36" w:rsidP="00312EEA">
            <w:pPr>
              <w:pStyle w:val="Kobylka"/>
              <w:jc w:val="center"/>
              <w:rPr>
                <w:rFonts w:asciiTheme="minorHAnsi" w:hAnsiTheme="minorHAnsi"/>
                <w:sz w:val="20"/>
              </w:rPr>
            </w:pPr>
            <w:r w:rsidRPr="00251F36">
              <w:rPr>
                <w:rFonts w:asciiTheme="minorHAnsi" w:hAnsiTheme="minorHAnsi"/>
                <w:bCs/>
                <w:sz w:val="20"/>
              </w:rPr>
              <w:t>brak danych dotyczących kosztów</w:t>
            </w:r>
          </w:p>
        </w:tc>
        <w:tc>
          <w:tcPr>
            <w:tcW w:w="2346" w:type="dxa"/>
          </w:tcPr>
          <w:p w:rsidR="00251F36" w:rsidRPr="004226CA" w:rsidRDefault="00251F36" w:rsidP="00944E8A">
            <w:pPr>
              <w:rPr>
                <w:rFonts w:asciiTheme="minorHAnsi" w:hAnsiTheme="minorHAnsi"/>
              </w:rPr>
            </w:pPr>
            <w:r>
              <w:rPr>
                <w:rFonts w:asciiTheme="minorHAnsi" w:hAnsiTheme="minorHAnsi"/>
              </w:rPr>
              <w:t>środki własne KM PSP w Radomiu</w:t>
            </w:r>
          </w:p>
        </w:tc>
      </w:tr>
    </w:tbl>
    <w:p w:rsidR="00A224AC" w:rsidRPr="000E6593" w:rsidRDefault="00A224AC" w:rsidP="00A224AC">
      <w:pPr>
        <w:rPr>
          <w:rFonts w:asciiTheme="minorHAnsi" w:hAnsiTheme="minorHAnsi"/>
          <w:sz w:val="16"/>
          <w:szCs w:val="16"/>
        </w:rPr>
        <w:sectPr w:rsidR="00A224AC" w:rsidRPr="000E6593" w:rsidSect="00312EEA">
          <w:footerReference w:type="default" r:id="rId36"/>
          <w:pgSz w:w="16838" w:h="11906" w:orient="landscape"/>
          <w:pgMar w:top="1417" w:right="1417" w:bottom="1417" w:left="1417" w:header="708" w:footer="708" w:gutter="0"/>
          <w:cols w:space="708"/>
          <w:docGrid w:linePitch="360"/>
        </w:sectPr>
      </w:pPr>
    </w:p>
    <w:p w:rsidR="00A224AC" w:rsidRPr="000E6593" w:rsidRDefault="00A224AC" w:rsidP="00A224AC">
      <w:pPr>
        <w:rPr>
          <w:rFonts w:asciiTheme="minorHAnsi" w:hAnsiTheme="minorHAnsi"/>
          <w:sz w:val="16"/>
          <w:szCs w:val="16"/>
        </w:rPr>
      </w:pPr>
    </w:p>
    <w:p w:rsidR="00A224AC" w:rsidRPr="000E6593" w:rsidRDefault="00A224AC" w:rsidP="00A224AC">
      <w:pPr>
        <w:rPr>
          <w:rFonts w:asciiTheme="minorHAnsi" w:hAnsiTheme="minorHAnsi"/>
          <w:sz w:val="22"/>
          <w:szCs w:val="22"/>
        </w:rPr>
      </w:pPr>
      <w:r w:rsidRPr="000E6593">
        <w:rPr>
          <w:rFonts w:asciiTheme="minorHAnsi" w:hAnsiTheme="minorHAnsi"/>
          <w:sz w:val="22"/>
          <w:szCs w:val="22"/>
        </w:rPr>
        <w:br w:type="page"/>
      </w:r>
    </w:p>
    <w:p w:rsidR="00A224AC" w:rsidRDefault="00A224AC" w:rsidP="00A224AC">
      <w:pPr>
        <w:pStyle w:val="NAgwek1RadomszczanskiPOS"/>
        <w:sectPr w:rsidR="00A224AC" w:rsidSect="00312EEA">
          <w:type w:val="continuous"/>
          <w:pgSz w:w="16838" w:h="11906" w:orient="landscape"/>
          <w:pgMar w:top="1417" w:right="1417" w:bottom="1417" w:left="1417" w:header="708" w:footer="708" w:gutter="0"/>
          <w:cols w:space="708"/>
          <w:docGrid w:linePitch="360"/>
        </w:sectPr>
      </w:pPr>
      <w:bookmarkStart w:id="268" w:name="_Toc445795305"/>
    </w:p>
    <w:p w:rsidR="00A224AC" w:rsidRPr="00294996" w:rsidRDefault="00A224AC" w:rsidP="00802572">
      <w:pPr>
        <w:pStyle w:val="1NagwekPOSZwole2017"/>
      </w:pPr>
      <w:bookmarkStart w:id="269" w:name="_Toc480371178"/>
      <w:bookmarkStart w:id="270" w:name="_Toc493845840"/>
      <w:r>
        <w:lastRenderedPageBreak/>
        <w:t>9</w:t>
      </w:r>
      <w:r w:rsidRPr="00294996">
        <w:t>. System realizacji programu ochrony środowiska</w:t>
      </w:r>
      <w:bookmarkEnd w:id="268"/>
      <w:bookmarkEnd w:id="269"/>
      <w:bookmarkEnd w:id="270"/>
    </w:p>
    <w:p w:rsidR="007B01A9" w:rsidRDefault="00F61F0A" w:rsidP="003C756D">
      <w:pPr>
        <w:pStyle w:val="aaaaanita"/>
        <w:rPr>
          <w:rFonts w:asciiTheme="minorHAnsi" w:hAnsiTheme="minorHAnsi" w:cstheme="minorHAnsi"/>
        </w:rPr>
      </w:pPr>
      <w:r>
        <w:rPr>
          <w:rFonts w:asciiTheme="minorHAnsi" w:hAnsiTheme="minorHAnsi"/>
        </w:rPr>
        <w:t>Realizacja</w:t>
      </w:r>
      <w:r w:rsidRPr="00F66F9F">
        <w:rPr>
          <w:rFonts w:asciiTheme="minorHAnsi" w:hAnsiTheme="minorHAnsi"/>
        </w:rPr>
        <w:t xml:space="preserve"> programu ochrony środowiska składa się </w:t>
      </w:r>
      <w:r>
        <w:rPr>
          <w:rFonts w:asciiTheme="minorHAnsi" w:hAnsiTheme="minorHAnsi"/>
        </w:rPr>
        <w:t xml:space="preserve">z </w:t>
      </w:r>
      <w:r w:rsidRPr="00F66F9F">
        <w:rPr>
          <w:rFonts w:asciiTheme="minorHAnsi" w:hAnsiTheme="minorHAnsi"/>
        </w:rPr>
        <w:t>wiel</w:t>
      </w:r>
      <w:r>
        <w:rPr>
          <w:rFonts w:asciiTheme="minorHAnsi" w:hAnsiTheme="minorHAnsi"/>
        </w:rPr>
        <w:t>u</w:t>
      </w:r>
      <w:r w:rsidRPr="00F66F9F">
        <w:rPr>
          <w:rFonts w:asciiTheme="minorHAnsi" w:hAnsiTheme="minorHAnsi"/>
        </w:rPr>
        <w:t xml:space="preserve"> działań, wykonywanych przez </w:t>
      </w:r>
      <w:r>
        <w:rPr>
          <w:rFonts w:asciiTheme="minorHAnsi" w:hAnsiTheme="minorHAnsi"/>
        </w:rPr>
        <w:t xml:space="preserve">kilkadziesiąt </w:t>
      </w:r>
      <w:r w:rsidRPr="00F66F9F">
        <w:rPr>
          <w:rFonts w:asciiTheme="minorHAnsi" w:hAnsiTheme="minorHAnsi"/>
        </w:rPr>
        <w:t>organów</w:t>
      </w:r>
      <w:r w:rsidR="003C756D">
        <w:rPr>
          <w:rFonts w:asciiTheme="minorHAnsi" w:hAnsiTheme="minorHAnsi"/>
        </w:rPr>
        <w:t xml:space="preserve"> administracji</w:t>
      </w:r>
      <w:r w:rsidRPr="00F66F9F">
        <w:rPr>
          <w:rFonts w:asciiTheme="minorHAnsi" w:hAnsiTheme="minorHAnsi"/>
        </w:rPr>
        <w:t>, instytucji i  podmiotów na poziomie gminnym, powiatowym, wojewódzkim</w:t>
      </w:r>
      <w:r w:rsidR="003C756D">
        <w:rPr>
          <w:rFonts w:asciiTheme="minorHAnsi" w:hAnsiTheme="minorHAnsi"/>
        </w:rPr>
        <w:t xml:space="preserve"> i </w:t>
      </w:r>
      <w:r w:rsidRPr="00F66F9F">
        <w:rPr>
          <w:rFonts w:asciiTheme="minorHAnsi" w:hAnsiTheme="minorHAnsi"/>
        </w:rPr>
        <w:t xml:space="preserve">krajowym. </w:t>
      </w:r>
      <w:r w:rsidR="00BE62E3">
        <w:rPr>
          <w:rFonts w:asciiTheme="minorHAnsi" w:hAnsiTheme="minorHAnsi" w:cstheme="minorHAnsi"/>
        </w:rPr>
        <w:t>Wójt Gminy Przytyk</w:t>
      </w:r>
      <w:r w:rsidR="00152ECE" w:rsidRPr="00F66F9F">
        <w:rPr>
          <w:rFonts w:asciiTheme="minorHAnsi" w:hAnsiTheme="minorHAnsi" w:cstheme="minorHAnsi"/>
        </w:rPr>
        <w:t xml:space="preserve"> odpowiada za wdrożenie Programie ochrony środowiska  i jest zobowiązany do opracowania oraz wdrożenia systemu monitoringu</w:t>
      </w:r>
      <w:r w:rsidR="003C756D">
        <w:rPr>
          <w:rFonts w:asciiTheme="minorHAnsi" w:hAnsiTheme="minorHAnsi" w:cstheme="minorHAnsi"/>
        </w:rPr>
        <w:t xml:space="preserve"> jego realizacji</w:t>
      </w:r>
      <w:r w:rsidR="00152ECE" w:rsidRPr="00F66F9F">
        <w:rPr>
          <w:rFonts w:asciiTheme="minorHAnsi" w:hAnsiTheme="minorHAnsi" w:cstheme="minorHAnsi"/>
        </w:rPr>
        <w:t xml:space="preserve">. </w:t>
      </w:r>
    </w:p>
    <w:p w:rsidR="007B01A9" w:rsidRDefault="007B01A9" w:rsidP="003C756D">
      <w:pPr>
        <w:pStyle w:val="aaaaanita"/>
        <w:rPr>
          <w:rFonts w:asciiTheme="minorHAnsi" w:hAnsiTheme="minorHAnsi" w:cstheme="minorHAnsi"/>
        </w:rPr>
      </w:pPr>
    </w:p>
    <w:p w:rsidR="003C756D" w:rsidRPr="00F66F9F" w:rsidRDefault="00413DBC" w:rsidP="003C756D">
      <w:pPr>
        <w:pStyle w:val="aaaaanita"/>
        <w:rPr>
          <w:rFonts w:asciiTheme="minorHAnsi" w:hAnsiTheme="minorHAnsi"/>
        </w:rPr>
      </w:pPr>
      <w:r>
        <w:rPr>
          <w:rFonts w:asciiTheme="minorHAnsi" w:hAnsiTheme="minorHAnsi" w:cstheme="minorHAnsi"/>
        </w:rPr>
        <w:t xml:space="preserve">Wójt Gminy Przytyk </w:t>
      </w:r>
      <w:r w:rsidR="003C756D" w:rsidRPr="00F66F9F">
        <w:rPr>
          <w:rFonts w:asciiTheme="minorHAnsi" w:hAnsiTheme="minorHAnsi" w:cs="TimesNewRoman"/>
        </w:rPr>
        <w:t xml:space="preserve">będzie prowadził działania poprzez upoważnione osoby lub komórki organizacyjne Urzędu </w:t>
      </w:r>
      <w:r>
        <w:rPr>
          <w:rFonts w:asciiTheme="minorHAnsi" w:hAnsiTheme="minorHAnsi" w:cs="TimesNewRoman"/>
        </w:rPr>
        <w:t>Gminy</w:t>
      </w:r>
      <w:r w:rsidR="003C756D">
        <w:rPr>
          <w:rFonts w:asciiTheme="minorHAnsi" w:hAnsiTheme="minorHAnsi" w:cs="TimesNewRoman"/>
        </w:rPr>
        <w:t xml:space="preserve"> i </w:t>
      </w:r>
      <w:r w:rsidR="003C756D" w:rsidRPr="00F66F9F">
        <w:rPr>
          <w:rFonts w:asciiTheme="minorHAnsi" w:hAnsiTheme="minorHAnsi" w:cs="TimesNewRoman"/>
        </w:rPr>
        <w:t>jednostk</w:t>
      </w:r>
      <w:r w:rsidR="003C756D">
        <w:rPr>
          <w:rFonts w:asciiTheme="minorHAnsi" w:hAnsiTheme="minorHAnsi" w:cs="TimesNewRoman"/>
        </w:rPr>
        <w:t>i</w:t>
      </w:r>
      <w:r w:rsidR="003C756D" w:rsidRPr="00F66F9F">
        <w:rPr>
          <w:rFonts w:asciiTheme="minorHAnsi" w:hAnsiTheme="minorHAnsi" w:cs="TimesNewRoman"/>
        </w:rPr>
        <w:t xml:space="preserve"> pomocnicz</w:t>
      </w:r>
      <w:r w:rsidR="003C756D">
        <w:rPr>
          <w:rFonts w:asciiTheme="minorHAnsi" w:hAnsiTheme="minorHAnsi" w:cs="TimesNewRoman"/>
        </w:rPr>
        <w:t xml:space="preserve">e i organizacyjne gminy. </w:t>
      </w:r>
      <w:r w:rsidR="003C756D" w:rsidRPr="00F66F9F">
        <w:rPr>
          <w:rFonts w:asciiTheme="minorHAnsi" w:hAnsiTheme="minorHAnsi"/>
        </w:rPr>
        <w:t xml:space="preserve">Obowiązki wyznaczono także podmiotom </w:t>
      </w:r>
      <w:r w:rsidR="003C756D">
        <w:rPr>
          <w:rFonts w:asciiTheme="minorHAnsi" w:hAnsiTheme="minorHAnsi"/>
        </w:rPr>
        <w:t xml:space="preserve">gospodarczym </w:t>
      </w:r>
      <w:r w:rsidR="003C756D" w:rsidRPr="00F66F9F">
        <w:rPr>
          <w:rFonts w:asciiTheme="minorHAnsi" w:hAnsiTheme="minorHAnsi"/>
        </w:rPr>
        <w:t xml:space="preserve">realizującym poszczególne zadania wymienione w harmonogramie, a także podmiotom kontrolującym przebieg realizacji i efekty programu. Istotną rolę w realizacji zadań wyznaczonych w programie pełnić będą jednostki badawczo-rozwojowe, agencje, fundacje, organizacje gospodarcze i społeczne organizacje ekologiczne. </w:t>
      </w:r>
    </w:p>
    <w:p w:rsidR="00152ECE" w:rsidRDefault="00152ECE" w:rsidP="00152ECE">
      <w:pPr>
        <w:pStyle w:val="Kobylka"/>
        <w:rPr>
          <w:rFonts w:asciiTheme="minorHAnsi" w:hAnsiTheme="minorHAnsi" w:cstheme="minorHAnsi"/>
          <w:szCs w:val="22"/>
        </w:rPr>
      </w:pPr>
    </w:p>
    <w:p w:rsidR="003C756D" w:rsidRPr="00F66F9F" w:rsidRDefault="003C756D" w:rsidP="003C756D">
      <w:pPr>
        <w:autoSpaceDE w:val="0"/>
        <w:autoSpaceDN w:val="0"/>
        <w:adjustRightInd w:val="0"/>
        <w:jc w:val="both"/>
        <w:rPr>
          <w:rFonts w:asciiTheme="minorHAnsi" w:hAnsiTheme="minorHAnsi" w:cs="Arial"/>
          <w:sz w:val="22"/>
          <w:szCs w:val="22"/>
        </w:rPr>
      </w:pPr>
      <w:r w:rsidRPr="00F66F9F">
        <w:rPr>
          <w:rFonts w:asciiTheme="minorHAnsi" w:hAnsiTheme="minorHAnsi" w:cs="Arial"/>
          <w:bCs/>
          <w:sz w:val="22"/>
          <w:szCs w:val="22"/>
        </w:rPr>
        <w:t xml:space="preserve">Wszystkie organy </w:t>
      </w:r>
      <w:r>
        <w:rPr>
          <w:rFonts w:asciiTheme="minorHAnsi" w:hAnsiTheme="minorHAnsi" w:cs="Arial"/>
          <w:bCs/>
          <w:sz w:val="22"/>
          <w:szCs w:val="22"/>
        </w:rPr>
        <w:t xml:space="preserve">administracji </w:t>
      </w:r>
      <w:r w:rsidRPr="00F66F9F">
        <w:rPr>
          <w:rFonts w:asciiTheme="minorHAnsi" w:hAnsiTheme="minorHAnsi" w:cs="Arial"/>
          <w:bCs/>
          <w:sz w:val="22"/>
          <w:szCs w:val="22"/>
        </w:rPr>
        <w:t>i instytucje wykonują przypisane im zadania w oparciu o przepisy prawa, w zakresie objętym ich właściwością.</w:t>
      </w:r>
    </w:p>
    <w:p w:rsidR="003C756D" w:rsidRDefault="003C756D" w:rsidP="00152ECE">
      <w:pPr>
        <w:pStyle w:val="Kobylka"/>
        <w:rPr>
          <w:rFonts w:asciiTheme="minorHAnsi" w:hAnsiTheme="minorHAnsi" w:cstheme="minorHAnsi"/>
          <w:szCs w:val="22"/>
        </w:rPr>
      </w:pPr>
    </w:p>
    <w:p w:rsidR="003C756D" w:rsidRPr="00F66F9F" w:rsidRDefault="003C756D" w:rsidP="003C756D">
      <w:pPr>
        <w:autoSpaceDE w:val="0"/>
        <w:autoSpaceDN w:val="0"/>
        <w:adjustRightInd w:val="0"/>
        <w:jc w:val="both"/>
        <w:rPr>
          <w:rFonts w:asciiTheme="minorHAnsi" w:hAnsiTheme="minorHAnsi"/>
          <w:sz w:val="22"/>
          <w:szCs w:val="22"/>
        </w:rPr>
      </w:pPr>
      <w:r w:rsidRPr="00F66F9F">
        <w:rPr>
          <w:rFonts w:asciiTheme="minorHAnsi" w:hAnsiTheme="minorHAnsi"/>
          <w:sz w:val="22"/>
          <w:szCs w:val="22"/>
        </w:rPr>
        <w:t xml:space="preserve">Działania </w:t>
      </w:r>
      <w:r w:rsidR="00413DBC">
        <w:rPr>
          <w:rFonts w:asciiTheme="minorHAnsi" w:hAnsiTheme="minorHAnsi"/>
          <w:sz w:val="22"/>
          <w:szCs w:val="22"/>
        </w:rPr>
        <w:t>Wójta Gminy Przytyk</w:t>
      </w:r>
      <w:r w:rsidRPr="00F66F9F">
        <w:rPr>
          <w:rFonts w:asciiTheme="minorHAnsi" w:hAnsiTheme="minorHAnsi"/>
          <w:sz w:val="22"/>
          <w:szCs w:val="22"/>
        </w:rPr>
        <w:t xml:space="preserve"> polegać będą na:</w:t>
      </w:r>
    </w:p>
    <w:p w:rsidR="003C756D" w:rsidRPr="00F66F9F" w:rsidRDefault="003C756D" w:rsidP="003C756D">
      <w:pPr>
        <w:pStyle w:val="aaaaanita"/>
        <w:rPr>
          <w:rFonts w:asciiTheme="minorHAnsi" w:hAnsiTheme="minorHAnsi"/>
        </w:rPr>
      </w:pPr>
    </w:p>
    <w:p w:rsidR="003C756D" w:rsidRPr="00F66F9F" w:rsidRDefault="003C756D" w:rsidP="0061461B">
      <w:pPr>
        <w:pStyle w:val="aaaaanita"/>
        <w:numPr>
          <w:ilvl w:val="0"/>
          <w:numId w:val="108"/>
        </w:numPr>
        <w:rPr>
          <w:rFonts w:asciiTheme="minorHAnsi" w:hAnsiTheme="minorHAnsi"/>
        </w:rPr>
      </w:pPr>
      <w:r w:rsidRPr="00F66F9F">
        <w:rPr>
          <w:rFonts w:asciiTheme="minorHAnsi" w:hAnsiTheme="minorHAnsi"/>
        </w:rPr>
        <w:t xml:space="preserve">delegowaniu poszczególnych zadań na pozostałych uczestników wyznaczonych w </w:t>
      </w:r>
      <w:r>
        <w:rPr>
          <w:rFonts w:asciiTheme="minorHAnsi" w:hAnsiTheme="minorHAnsi"/>
        </w:rPr>
        <w:t>P</w:t>
      </w:r>
      <w:r w:rsidRPr="00F66F9F">
        <w:rPr>
          <w:rFonts w:asciiTheme="minorHAnsi" w:hAnsiTheme="minorHAnsi"/>
        </w:rPr>
        <w:t>rogramie,</w:t>
      </w:r>
    </w:p>
    <w:p w:rsidR="003C756D" w:rsidRPr="00F66F9F" w:rsidRDefault="003C756D" w:rsidP="0061461B">
      <w:pPr>
        <w:pStyle w:val="aaaaanita"/>
        <w:numPr>
          <w:ilvl w:val="0"/>
          <w:numId w:val="108"/>
        </w:numPr>
        <w:rPr>
          <w:rFonts w:asciiTheme="minorHAnsi" w:hAnsiTheme="minorHAnsi"/>
        </w:rPr>
      </w:pPr>
      <w:r w:rsidRPr="00F66F9F">
        <w:rPr>
          <w:rFonts w:asciiTheme="minorHAnsi" w:hAnsiTheme="minorHAnsi"/>
        </w:rPr>
        <w:t>podejmowaniu współpracy z interesariuszami i włączeniu do realizacji zadań szerokiego grona społeczności gminy,</w:t>
      </w:r>
    </w:p>
    <w:p w:rsidR="003C756D" w:rsidRPr="00F66F9F" w:rsidRDefault="003C756D" w:rsidP="0061461B">
      <w:pPr>
        <w:pStyle w:val="aaaaanita"/>
        <w:numPr>
          <w:ilvl w:val="0"/>
          <w:numId w:val="108"/>
        </w:numPr>
        <w:rPr>
          <w:rFonts w:asciiTheme="minorHAnsi" w:hAnsiTheme="minorHAnsi" w:cs="Calibri"/>
        </w:rPr>
      </w:pPr>
      <w:r w:rsidRPr="00F66F9F">
        <w:rPr>
          <w:rFonts w:asciiTheme="minorHAnsi" w:hAnsiTheme="minorHAnsi" w:cs="Calibri"/>
        </w:rPr>
        <w:t xml:space="preserve">ustanawianiu prawa lokalnego – w formie podejmowania uchwał, zarządzeń oraz decyzji administracyjnych związanych merytorycznie z zawartością </w:t>
      </w:r>
      <w:r w:rsidR="00EC6E27">
        <w:rPr>
          <w:rFonts w:asciiTheme="minorHAnsi" w:hAnsiTheme="minorHAnsi" w:cs="Calibri"/>
        </w:rPr>
        <w:t>P</w:t>
      </w:r>
      <w:r w:rsidRPr="00F66F9F">
        <w:rPr>
          <w:rFonts w:asciiTheme="minorHAnsi" w:hAnsiTheme="minorHAnsi" w:cs="Calibri"/>
        </w:rPr>
        <w:t>rogramu,</w:t>
      </w:r>
    </w:p>
    <w:p w:rsidR="003C756D" w:rsidRPr="00F66F9F" w:rsidRDefault="003C756D" w:rsidP="0061461B">
      <w:pPr>
        <w:pStyle w:val="aaaaanita"/>
        <w:numPr>
          <w:ilvl w:val="0"/>
          <w:numId w:val="108"/>
        </w:numPr>
        <w:rPr>
          <w:rFonts w:asciiTheme="minorHAnsi" w:hAnsiTheme="minorHAnsi"/>
        </w:rPr>
      </w:pPr>
      <w:r w:rsidRPr="00F66F9F">
        <w:rPr>
          <w:rFonts w:asciiTheme="minorHAnsi" w:hAnsiTheme="minorHAnsi"/>
        </w:rPr>
        <w:t xml:space="preserve">poszukiwaniu wewnętrznych i zewnętrznych źródeł finansowania dla wyznaczonych </w:t>
      </w:r>
      <w:r w:rsidR="00EC6E27">
        <w:rPr>
          <w:rFonts w:asciiTheme="minorHAnsi" w:hAnsiTheme="minorHAnsi"/>
        </w:rPr>
        <w:t>P</w:t>
      </w:r>
      <w:r w:rsidRPr="00F66F9F">
        <w:rPr>
          <w:rFonts w:asciiTheme="minorHAnsi" w:hAnsiTheme="minorHAnsi"/>
        </w:rPr>
        <w:t>rogramem zadań i działań,</w:t>
      </w:r>
    </w:p>
    <w:p w:rsidR="003C756D" w:rsidRPr="00F66F9F" w:rsidRDefault="003C756D" w:rsidP="0061461B">
      <w:pPr>
        <w:pStyle w:val="aaaaanita"/>
        <w:numPr>
          <w:ilvl w:val="0"/>
          <w:numId w:val="108"/>
        </w:numPr>
        <w:rPr>
          <w:rFonts w:asciiTheme="minorHAnsi" w:hAnsiTheme="minorHAnsi"/>
        </w:rPr>
      </w:pPr>
      <w:r w:rsidRPr="00F66F9F">
        <w:rPr>
          <w:rFonts w:asciiTheme="minorHAnsi" w:hAnsiTheme="minorHAnsi"/>
        </w:rPr>
        <w:t>realizowaniu wyznaczonych celów i kierunków interwencji, poprzez wykonywanie zadań z harmonogramu rzeczowo - finansowego,</w:t>
      </w:r>
    </w:p>
    <w:p w:rsidR="003C756D" w:rsidRPr="00F66F9F" w:rsidRDefault="003C756D" w:rsidP="0061461B">
      <w:pPr>
        <w:pStyle w:val="aaaaanita"/>
        <w:numPr>
          <w:ilvl w:val="0"/>
          <w:numId w:val="108"/>
        </w:numPr>
        <w:rPr>
          <w:rFonts w:asciiTheme="minorHAnsi" w:hAnsiTheme="minorHAnsi"/>
        </w:rPr>
      </w:pPr>
      <w:r w:rsidRPr="00F66F9F">
        <w:rPr>
          <w:rFonts w:asciiTheme="minorHAnsi" w:hAnsiTheme="minorHAnsi"/>
        </w:rPr>
        <w:t>wprowadzaniu okresowych korekt w realizacji zadań, w zależności od sytuacji finansowej gminy,</w:t>
      </w:r>
    </w:p>
    <w:p w:rsidR="003C756D" w:rsidRPr="00F66F9F" w:rsidRDefault="003C756D" w:rsidP="0061461B">
      <w:pPr>
        <w:pStyle w:val="aaaaanita"/>
        <w:numPr>
          <w:ilvl w:val="0"/>
          <w:numId w:val="108"/>
        </w:numPr>
        <w:rPr>
          <w:rFonts w:asciiTheme="minorHAnsi" w:hAnsiTheme="minorHAnsi"/>
        </w:rPr>
      </w:pPr>
      <w:r w:rsidRPr="00F66F9F">
        <w:rPr>
          <w:rFonts w:asciiTheme="minorHAnsi" w:hAnsiTheme="minorHAnsi"/>
        </w:rPr>
        <w:t xml:space="preserve">monitorowaniu postępów w realizacji </w:t>
      </w:r>
      <w:r w:rsidR="00EC6E27">
        <w:rPr>
          <w:rFonts w:asciiTheme="minorHAnsi" w:hAnsiTheme="minorHAnsi"/>
        </w:rPr>
        <w:t>P</w:t>
      </w:r>
      <w:r w:rsidRPr="00F66F9F">
        <w:rPr>
          <w:rFonts w:asciiTheme="minorHAnsi" w:hAnsiTheme="minorHAnsi"/>
        </w:rPr>
        <w:t>rogramu,</w:t>
      </w:r>
    </w:p>
    <w:p w:rsidR="003C756D" w:rsidRPr="00F66F9F" w:rsidRDefault="003C756D" w:rsidP="0061461B">
      <w:pPr>
        <w:pStyle w:val="aaaaanita"/>
        <w:numPr>
          <w:ilvl w:val="0"/>
          <w:numId w:val="108"/>
        </w:numPr>
        <w:rPr>
          <w:rFonts w:asciiTheme="minorHAnsi" w:hAnsiTheme="minorHAnsi"/>
        </w:rPr>
      </w:pPr>
      <w:r w:rsidRPr="00F66F9F">
        <w:rPr>
          <w:rFonts w:asciiTheme="minorHAnsi" w:hAnsiTheme="minorHAnsi"/>
        </w:rPr>
        <w:t xml:space="preserve">prowadzeniu działań promocyjnych związanych z wykonywaniem </w:t>
      </w:r>
      <w:r w:rsidR="00EC6E27">
        <w:rPr>
          <w:rFonts w:asciiTheme="minorHAnsi" w:hAnsiTheme="minorHAnsi"/>
        </w:rPr>
        <w:t>P</w:t>
      </w:r>
      <w:r w:rsidRPr="00F66F9F">
        <w:rPr>
          <w:rFonts w:asciiTheme="minorHAnsi" w:hAnsiTheme="minorHAnsi"/>
        </w:rPr>
        <w:t>rogramu.</w:t>
      </w:r>
    </w:p>
    <w:p w:rsidR="003C756D" w:rsidRPr="00F66F9F" w:rsidRDefault="003C756D" w:rsidP="00152ECE">
      <w:pPr>
        <w:pStyle w:val="Kobylka"/>
        <w:rPr>
          <w:rFonts w:asciiTheme="minorHAnsi" w:hAnsiTheme="minorHAnsi" w:cstheme="minorHAnsi"/>
          <w:szCs w:val="22"/>
        </w:rPr>
      </w:pPr>
    </w:p>
    <w:p w:rsidR="00152ECE" w:rsidRDefault="00152ECE" w:rsidP="00152ECE">
      <w:p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 xml:space="preserve">Instrumenty realizacji programu ochrony środowiska wynikające z zapisów ustawowych można podzielić na: prawne, finansowe, społeczne i strukturalne. </w:t>
      </w:r>
    </w:p>
    <w:p w:rsidR="00152ECE" w:rsidRPr="00F66F9F" w:rsidRDefault="00152ECE" w:rsidP="00152ECE">
      <w:pPr>
        <w:autoSpaceDE w:val="0"/>
        <w:autoSpaceDN w:val="0"/>
        <w:adjustRightInd w:val="0"/>
        <w:jc w:val="both"/>
        <w:rPr>
          <w:rFonts w:asciiTheme="minorHAnsi" w:hAnsiTheme="minorHAnsi" w:cstheme="minorHAnsi"/>
          <w:sz w:val="22"/>
          <w:szCs w:val="22"/>
        </w:rPr>
      </w:pPr>
    </w:p>
    <w:p w:rsidR="00152ECE" w:rsidRPr="00152ECE" w:rsidRDefault="00152ECE" w:rsidP="00152ECE">
      <w:pPr>
        <w:autoSpaceDE w:val="0"/>
        <w:autoSpaceDN w:val="0"/>
        <w:adjustRightInd w:val="0"/>
        <w:rPr>
          <w:rFonts w:asciiTheme="minorHAnsi" w:hAnsiTheme="minorHAnsi" w:cstheme="minorHAnsi"/>
          <w:i/>
          <w:sz w:val="22"/>
          <w:szCs w:val="22"/>
        </w:rPr>
      </w:pPr>
      <w:r w:rsidRPr="00152ECE">
        <w:rPr>
          <w:rFonts w:asciiTheme="minorHAnsi" w:hAnsiTheme="minorHAnsi" w:cstheme="minorHAnsi"/>
          <w:i/>
          <w:sz w:val="22"/>
          <w:szCs w:val="22"/>
        </w:rPr>
        <w:t>Instrumenty prawno-administracyjne</w:t>
      </w:r>
    </w:p>
    <w:p w:rsidR="00152ECE" w:rsidRPr="00F66F9F" w:rsidRDefault="00152ECE" w:rsidP="00152ECE">
      <w:pPr>
        <w:pStyle w:val="aaaaanita"/>
        <w:rPr>
          <w:rFonts w:asciiTheme="minorHAnsi" w:hAnsiTheme="minorHAnsi" w:cstheme="minorHAnsi"/>
        </w:rPr>
      </w:pPr>
    </w:p>
    <w:p w:rsidR="00152ECE" w:rsidRPr="00F66F9F" w:rsidRDefault="00152ECE" w:rsidP="00152ECE">
      <w:pPr>
        <w:pStyle w:val="aaaaanita"/>
        <w:rPr>
          <w:rFonts w:asciiTheme="minorHAnsi" w:hAnsiTheme="minorHAnsi" w:cstheme="minorHAnsi"/>
        </w:rPr>
      </w:pPr>
      <w:r w:rsidRPr="00F66F9F">
        <w:rPr>
          <w:rFonts w:asciiTheme="minorHAnsi" w:eastAsiaTheme="minorHAnsi" w:hAnsiTheme="minorHAnsi" w:cstheme="minorHAnsi"/>
          <w:lang w:eastAsia="en-US"/>
        </w:rPr>
        <w:t xml:space="preserve">Są to  ustanowione mocą aktów prawnych działania, sposoby postępowania zakazy lub nakazy, których celem jest regulacja korzystania ze środowiska i zapewnienie jego ochrony, mająca bezpośredni wpływ na zachowanie jednostek administracyjnych, podmiotów gospodarczych </w:t>
      </w:r>
      <w:r w:rsidRPr="00F66F9F">
        <w:rPr>
          <w:rFonts w:asciiTheme="minorHAnsi" w:eastAsiaTheme="minorHAnsi" w:hAnsiTheme="minorHAnsi" w:cstheme="minorHAnsi"/>
          <w:lang w:eastAsia="en-US"/>
        </w:rPr>
        <w:br/>
        <w:t xml:space="preserve">i wszystkich obywateli. </w:t>
      </w:r>
      <w:r w:rsidRPr="00F66F9F">
        <w:rPr>
          <w:rFonts w:asciiTheme="minorHAnsi" w:hAnsiTheme="minorHAnsi" w:cstheme="minorHAnsi"/>
        </w:rPr>
        <w:t xml:space="preserve">Ochrona środowiska realizowana jest na podstawie kilkuset ustaw, rozporządzeń i obwieszczeń, wśród których najważniejsze to: </w:t>
      </w:r>
    </w:p>
    <w:p w:rsidR="00152ECE" w:rsidRPr="00F66F9F" w:rsidRDefault="00152ECE" w:rsidP="00152ECE">
      <w:pPr>
        <w:pStyle w:val="aaaaanita"/>
        <w:rPr>
          <w:rFonts w:asciiTheme="minorHAnsi" w:hAnsiTheme="minorHAnsi" w:cstheme="minorHAnsi"/>
        </w:rPr>
      </w:pPr>
    </w:p>
    <w:p w:rsidR="00152ECE" w:rsidRPr="00F66F9F" w:rsidRDefault="00152ECE" w:rsidP="0061461B">
      <w:pPr>
        <w:numPr>
          <w:ilvl w:val="0"/>
          <w:numId w:val="6"/>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 xml:space="preserve">ustawa prawo ochrony środowiska, </w:t>
      </w:r>
    </w:p>
    <w:p w:rsidR="00152ECE" w:rsidRPr="00F66F9F" w:rsidRDefault="00152ECE" w:rsidP="0061461B">
      <w:pPr>
        <w:numPr>
          <w:ilvl w:val="0"/>
          <w:numId w:val="6"/>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 xml:space="preserve">ustawa </w:t>
      </w:r>
      <w:r w:rsidRPr="00F66F9F">
        <w:rPr>
          <w:rFonts w:asciiTheme="minorHAnsi" w:hAnsiTheme="minorHAnsi" w:cstheme="minorHAnsi"/>
          <w:iCs/>
          <w:sz w:val="22"/>
          <w:szCs w:val="22"/>
        </w:rPr>
        <w:t>prawo wodne,</w:t>
      </w:r>
    </w:p>
    <w:p w:rsidR="00152ECE" w:rsidRPr="00F66F9F" w:rsidRDefault="00152ECE" w:rsidP="0061461B">
      <w:pPr>
        <w:numPr>
          <w:ilvl w:val="0"/>
          <w:numId w:val="6"/>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 xml:space="preserve">ustawa </w:t>
      </w:r>
      <w:r w:rsidRPr="00F66F9F">
        <w:rPr>
          <w:rFonts w:asciiTheme="minorHAnsi" w:hAnsiTheme="minorHAnsi" w:cstheme="minorHAnsi"/>
          <w:iCs/>
          <w:sz w:val="22"/>
          <w:szCs w:val="22"/>
        </w:rPr>
        <w:t>o planowaniu i zagospodarowaniu przestrzennym</w:t>
      </w:r>
      <w:r w:rsidRPr="00F66F9F">
        <w:rPr>
          <w:rFonts w:asciiTheme="minorHAnsi" w:hAnsiTheme="minorHAnsi" w:cstheme="minorHAnsi"/>
          <w:sz w:val="22"/>
          <w:szCs w:val="22"/>
        </w:rPr>
        <w:t>,</w:t>
      </w:r>
    </w:p>
    <w:p w:rsidR="00152ECE" w:rsidRPr="00F66F9F" w:rsidRDefault="00152ECE" w:rsidP="0061461B">
      <w:pPr>
        <w:numPr>
          <w:ilvl w:val="0"/>
          <w:numId w:val="6"/>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ustawa o ochronie przyrody,</w:t>
      </w:r>
    </w:p>
    <w:p w:rsidR="00152ECE" w:rsidRPr="00F66F9F" w:rsidRDefault="00152ECE" w:rsidP="0061461B">
      <w:pPr>
        <w:numPr>
          <w:ilvl w:val="0"/>
          <w:numId w:val="6"/>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 xml:space="preserve">ustawa </w:t>
      </w:r>
      <w:r w:rsidRPr="00F66F9F">
        <w:rPr>
          <w:rFonts w:asciiTheme="minorHAnsi" w:hAnsiTheme="minorHAnsi" w:cstheme="minorHAnsi"/>
          <w:iCs/>
          <w:sz w:val="22"/>
          <w:szCs w:val="22"/>
        </w:rPr>
        <w:t>o odpadach</w:t>
      </w:r>
      <w:r w:rsidRPr="00F66F9F">
        <w:rPr>
          <w:rFonts w:asciiTheme="minorHAnsi" w:hAnsiTheme="minorHAnsi" w:cstheme="minorHAnsi"/>
          <w:sz w:val="22"/>
          <w:szCs w:val="22"/>
        </w:rPr>
        <w:t>,</w:t>
      </w:r>
    </w:p>
    <w:p w:rsidR="00152ECE" w:rsidRPr="00F66F9F" w:rsidRDefault="00152ECE" w:rsidP="0061461B">
      <w:pPr>
        <w:numPr>
          <w:ilvl w:val="0"/>
          <w:numId w:val="6"/>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 xml:space="preserve">ustawa </w:t>
      </w:r>
      <w:r w:rsidRPr="00F66F9F">
        <w:rPr>
          <w:rFonts w:asciiTheme="minorHAnsi" w:hAnsiTheme="minorHAnsi" w:cstheme="minorHAnsi"/>
          <w:iCs/>
          <w:sz w:val="22"/>
          <w:szCs w:val="22"/>
        </w:rPr>
        <w:t>prawo geologiczne i górnicze</w:t>
      </w:r>
      <w:r w:rsidRPr="00F66F9F">
        <w:rPr>
          <w:rFonts w:asciiTheme="minorHAnsi" w:hAnsiTheme="minorHAnsi" w:cstheme="minorHAnsi"/>
          <w:sz w:val="22"/>
          <w:szCs w:val="22"/>
        </w:rPr>
        <w:t>,</w:t>
      </w:r>
    </w:p>
    <w:p w:rsidR="00152ECE" w:rsidRPr="00F66F9F" w:rsidRDefault="00152ECE" w:rsidP="0061461B">
      <w:pPr>
        <w:numPr>
          <w:ilvl w:val="0"/>
          <w:numId w:val="6"/>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ustawa p</w:t>
      </w:r>
      <w:r w:rsidRPr="00F66F9F">
        <w:rPr>
          <w:rFonts w:asciiTheme="minorHAnsi" w:hAnsiTheme="minorHAnsi" w:cstheme="minorHAnsi"/>
          <w:iCs/>
          <w:sz w:val="22"/>
          <w:szCs w:val="22"/>
        </w:rPr>
        <w:t>rawo budowlane</w:t>
      </w:r>
      <w:r w:rsidRPr="00F66F9F">
        <w:rPr>
          <w:rFonts w:asciiTheme="minorHAnsi" w:hAnsiTheme="minorHAnsi" w:cstheme="minorHAnsi"/>
          <w:sz w:val="22"/>
          <w:szCs w:val="22"/>
        </w:rPr>
        <w:t>,</w:t>
      </w:r>
    </w:p>
    <w:p w:rsidR="00152ECE" w:rsidRPr="00F66F9F" w:rsidRDefault="00152ECE" w:rsidP="0061461B">
      <w:pPr>
        <w:numPr>
          <w:ilvl w:val="0"/>
          <w:numId w:val="6"/>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lastRenderedPageBreak/>
        <w:t xml:space="preserve">ustawa o udostępnianiu informacji o środowisku i jego ochronie, udziale społeczeństwa </w:t>
      </w:r>
      <w:r w:rsidRPr="00F66F9F">
        <w:rPr>
          <w:rFonts w:asciiTheme="minorHAnsi" w:hAnsiTheme="minorHAnsi" w:cstheme="minorHAnsi"/>
          <w:sz w:val="22"/>
          <w:szCs w:val="22"/>
        </w:rPr>
        <w:br/>
        <w:t>w ochronie środowiska oraz o ocenach oddziaływania na środowisko,</w:t>
      </w:r>
    </w:p>
    <w:p w:rsidR="00152ECE" w:rsidRPr="00F66F9F" w:rsidRDefault="00152ECE" w:rsidP="0061461B">
      <w:pPr>
        <w:numPr>
          <w:ilvl w:val="0"/>
          <w:numId w:val="6"/>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ustawa o krajowym systemie ekozarządzania i audytu.</w:t>
      </w:r>
    </w:p>
    <w:p w:rsidR="00152ECE" w:rsidRPr="00F66F9F" w:rsidRDefault="00152ECE" w:rsidP="00152ECE">
      <w:pPr>
        <w:autoSpaceDE w:val="0"/>
        <w:autoSpaceDN w:val="0"/>
        <w:adjustRightInd w:val="0"/>
        <w:rPr>
          <w:rFonts w:asciiTheme="minorHAnsi" w:hAnsiTheme="minorHAnsi" w:cstheme="minorHAnsi"/>
          <w:sz w:val="22"/>
          <w:szCs w:val="22"/>
        </w:rPr>
      </w:pPr>
    </w:p>
    <w:p w:rsidR="00152ECE" w:rsidRPr="00F66F9F" w:rsidRDefault="00152ECE" w:rsidP="00152ECE">
      <w:pPr>
        <w:pStyle w:val="aaaaanita"/>
        <w:rPr>
          <w:rFonts w:asciiTheme="minorHAnsi" w:hAnsiTheme="minorHAnsi" w:cstheme="minorHAnsi"/>
        </w:rPr>
      </w:pPr>
      <w:r w:rsidRPr="00F66F9F">
        <w:rPr>
          <w:rFonts w:asciiTheme="minorHAnsi" w:hAnsiTheme="minorHAnsi" w:cstheme="minorHAnsi"/>
        </w:rPr>
        <w:t>Do  instrumentów prawno-organizacyjnych w ochronie środowiska należą między innymi:</w:t>
      </w:r>
    </w:p>
    <w:p w:rsidR="00152ECE" w:rsidRPr="00F66F9F" w:rsidRDefault="00152ECE" w:rsidP="00152ECE">
      <w:pPr>
        <w:pStyle w:val="aaaaanita"/>
        <w:rPr>
          <w:rFonts w:asciiTheme="minorHAnsi" w:hAnsiTheme="minorHAnsi" w:cstheme="minorHAnsi"/>
        </w:rPr>
      </w:pPr>
    </w:p>
    <w:p w:rsidR="00152ECE" w:rsidRPr="00F66F9F" w:rsidRDefault="00152ECE" w:rsidP="0061461B">
      <w:pPr>
        <w:pStyle w:val="aaaaanita"/>
        <w:numPr>
          <w:ilvl w:val="0"/>
          <w:numId w:val="7"/>
        </w:numPr>
        <w:rPr>
          <w:rFonts w:asciiTheme="minorHAnsi" w:hAnsiTheme="minorHAnsi" w:cstheme="minorHAnsi"/>
        </w:rPr>
      </w:pPr>
      <w:r w:rsidRPr="00F66F9F">
        <w:rPr>
          <w:rFonts w:asciiTheme="minorHAnsi" w:hAnsiTheme="minorHAnsi" w:cstheme="minorHAnsi"/>
        </w:rPr>
        <w:t>zakazy (np. dotyczące emisji związków niebezpiecznych dla środowiska i zdrowia człowieka oraz stosowania technologii niebezpiecznych dla środowiska) i nakazy (np. ograniczenia p</w:t>
      </w:r>
      <w:r w:rsidR="007B01A9">
        <w:rPr>
          <w:rFonts w:asciiTheme="minorHAnsi" w:hAnsiTheme="minorHAnsi" w:cstheme="minorHAnsi"/>
        </w:rPr>
        <w:t>rodukcji ze względu na nadmierną emisję</w:t>
      </w:r>
      <w:r w:rsidRPr="00F66F9F">
        <w:rPr>
          <w:rFonts w:asciiTheme="minorHAnsi" w:hAnsiTheme="minorHAnsi" w:cstheme="minorHAnsi"/>
        </w:rPr>
        <w:t xml:space="preserve"> zanieczyszczeń),</w:t>
      </w:r>
    </w:p>
    <w:p w:rsidR="00152ECE" w:rsidRPr="00F66F9F" w:rsidRDefault="00152ECE" w:rsidP="0061461B">
      <w:pPr>
        <w:pStyle w:val="aaaaanita"/>
        <w:numPr>
          <w:ilvl w:val="0"/>
          <w:numId w:val="7"/>
        </w:numPr>
        <w:rPr>
          <w:rFonts w:asciiTheme="minorHAnsi" w:hAnsiTheme="minorHAnsi" w:cstheme="minorHAnsi"/>
        </w:rPr>
      </w:pPr>
      <w:r w:rsidRPr="00F66F9F">
        <w:rPr>
          <w:rFonts w:asciiTheme="minorHAnsi" w:hAnsiTheme="minorHAnsi" w:cstheme="minorHAnsi"/>
        </w:rPr>
        <w:t xml:space="preserve">standardy (m.in. jakości środowiska - normy emisji, normy właściwego postępowania, </w:t>
      </w:r>
      <w:r w:rsidRPr="00F66F9F">
        <w:rPr>
          <w:rFonts w:asciiTheme="minorHAnsi" w:hAnsiTheme="minorHAnsi" w:cstheme="minorHAnsi"/>
        </w:rPr>
        <w:br/>
        <w:t>np. oszczędności energii, przewozu substancji niebezpiecznych),</w:t>
      </w:r>
    </w:p>
    <w:p w:rsidR="00152ECE" w:rsidRPr="00F66F9F" w:rsidRDefault="00152ECE" w:rsidP="0061461B">
      <w:pPr>
        <w:pStyle w:val="aaaaanita"/>
        <w:numPr>
          <w:ilvl w:val="0"/>
          <w:numId w:val="7"/>
        </w:numPr>
        <w:autoSpaceDE w:val="0"/>
        <w:autoSpaceDN w:val="0"/>
        <w:adjustRightInd w:val="0"/>
        <w:rPr>
          <w:rFonts w:asciiTheme="minorHAnsi" w:hAnsiTheme="minorHAnsi" w:cstheme="minorHAnsi"/>
        </w:rPr>
      </w:pPr>
      <w:r w:rsidRPr="00F66F9F">
        <w:rPr>
          <w:rFonts w:asciiTheme="minorHAnsi" w:hAnsiTheme="minorHAnsi" w:cstheme="minorHAnsi"/>
        </w:rPr>
        <w:t>pozwolenia administracyjne - pozwolenia emisyjne (</w:t>
      </w:r>
      <w:r w:rsidRPr="00F66F9F">
        <w:rPr>
          <w:rFonts w:asciiTheme="minorHAnsi" w:eastAsiaTheme="minorHAnsi" w:hAnsiTheme="minorHAnsi" w:cstheme="minorHAnsi"/>
          <w:lang w:eastAsia="en-US"/>
        </w:rPr>
        <w:t xml:space="preserve">dotyczą wprowadzania do środowiska substancji lub energii (np. wprowadzania ścieków do wód lub ziemi, wprowadzania gazów lub pyłów do powietrza, wytwarzania odpadów, emitowania hałasu, emitowania pól elektromagnetycznych, zintegrowanego oddziaływania na środowisko) oraz </w:t>
      </w:r>
      <w:r w:rsidRPr="00F66F9F">
        <w:rPr>
          <w:rFonts w:asciiTheme="minorHAnsi" w:hAnsiTheme="minorHAnsi" w:cstheme="minorHAnsi"/>
        </w:rPr>
        <w:t xml:space="preserve">pozwolenia reglamentacyjno-eksploatacyjne (np. </w:t>
      </w:r>
      <w:r w:rsidRPr="00F66F9F">
        <w:rPr>
          <w:rFonts w:asciiTheme="minorHAnsi" w:eastAsiaTheme="minorHAnsi" w:hAnsiTheme="minorHAnsi" w:cstheme="minorHAnsi"/>
          <w:lang w:eastAsia="en-US"/>
        </w:rPr>
        <w:t>koncesje na wydobywanie kopalin ze złóż, pozwolenia na wycinanie drzew i krzewów, pozwolenia wodnoprawne w zakresie: wykonywania urządzeń wodnych, poboru wód podziemnych, rolniczego wykorzystania ścieków, decyzje ustalające warunki regulacji cieków wodnych, robót melioracyjnych, odwodnień budowlanych oraz innych robót ziemnych, decyzje o warunkach zabudowy i zagospodarowania terenu),</w:t>
      </w:r>
    </w:p>
    <w:p w:rsidR="00152ECE" w:rsidRPr="00F66F9F" w:rsidRDefault="00152ECE" w:rsidP="0061461B">
      <w:pPr>
        <w:pStyle w:val="aaaaanita"/>
        <w:numPr>
          <w:ilvl w:val="0"/>
          <w:numId w:val="7"/>
        </w:numPr>
        <w:autoSpaceDE w:val="0"/>
        <w:autoSpaceDN w:val="0"/>
        <w:adjustRightInd w:val="0"/>
        <w:rPr>
          <w:rFonts w:asciiTheme="minorHAnsi" w:eastAsiaTheme="minorHAnsi" w:hAnsiTheme="minorHAnsi" w:cstheme="minorHAnsi"/>
          <w:lang w:eastAsia="en-US"/>
        </w:rPr>
      </w:pPr>
      <w:r w:rsidRPr="00F66F9F">
        <w:rPr>
          <w:rFonts w:asciiTheme="minorHAnsi" w:hAnsiTheme="minorHAnsi" w:cstheme="minorHAnsi"/>
        </w:rPr>
        <w:t xml:space="preserve">procedury i decyzje administracyjne, ustalające </w:t>
      </w:r>
      <w:r w:rsidRPr="00F66F9F">
        <w:rPr>
          <w:rFonts w:asciiTheme="minorHAnsi" w:eastAsiaTheme="minorHAnsi" w:hAnsiTheme="minorHAnsi" w:cstheme="minorHAnsi"/>
          <w:lang w:eastAsia="en-US"/>
        </w:rPr>
        <w:t>określony sposób postępowania, który wymusza rozpoznanie i uwzględnienie problemów użytkowania i ochrony środowiska przy podejmowaniu konkretnych działań (np. procedura postępowania w sprawie oceny oddziaływania na środowisko skutków realizacji opracowywanych planów i programów, procedura postępowania w sprawie oceny oddziaływania na środowisko planowanych przedsięwzięć, procedura zapewnienia udziału społeczeństwa w postępowaniu administracyjnym dotyczącym korzystania ze środowiska, procedura dostępu społeczeństwa do informacji o środowisku).</w:t>
      </w:r>
    </w:p>
    <w:p w:rsidR="00152ECE" w:rsidRPr="00F66F9F" w:rsidRDefault="00152ECE" w:rsidP="00152ECE">
      <w:pPr>
        <w:autoSpaceDE w:val="0"/>
        <w:autoSpaceDN w:val="0"/>
        <w:adjustRightInd w:val="0"/>
        <w:rPr>
          <w:rFonts w:asciiTheme="minorHAnsi" w:hAnsiTheme="minorHAnsi" w:cstheme="minorHAnsi"/>
          <w:sz w:val="22"/>
          <w:szCs w:val="22"/>
        </w:rPr>
      </w:pPr>
    </w:p>
    <w:p w:rsidR="00152ECE" w:rsidRPr="00F66F9F" w:rsidRDefault="00152ECE" w:rsidP="00152ECE">
      <w:p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 xml:space="preserve">Wśród instrumentów prawnych szczególne miejsce mają plany zagospodarowania przestrzennego (prawo miejscowe), które zapewniają kompleksowe rozwiązanie zabudowy, ze szczególnym uwzględnieniem gospodarki wodnej, odprowadzania ścieków, gospodarki odpadami, zaopatrzenia w ciepło i energię, systemów transportowych i komunikacji publicznej oraz urządzania i kształtowania terenów zieleni. </w:t>
      </w:r>
    </w:p>
    <w:p w:rsidR="00152ECE" w:rsidRPr="00F66F9F" w:rsidRDefault="00152ECE" w:rsidP="00152ECE">
      <w:pPr>
        <w:autoSpaceDE w:val="0"/>
        <w:autoSpaceDN w:val="0"/>
        <w:adjustRightInd w:val="0"/>
        <w:rPr>
          <w:rFonts w:asciiTheme="minorHAnsi" w:hAnsiTheme="minorHAnsi" w:cstheme="minorHAnsi"/>
          <w:sz w:val="22"/>
          <w:szCs w:val="22"/>
        </w:rPr>
      </w:pPr>
    </w:p>
    <w:p w:rsidR="00152ECE" w:rsidRPr="00EC6E27" w:rsidRDefault="00152ECE" w:rsidP="00EC6E27">
      <w:pPr>
        <w:autoSpaceDE w:val="0"/>
        <w:autoSpaceDN w:val="0"/>
        <w:adjustRightInd w:val="0"/>
        <w:rPr>
          <w:rFonts w:asciiTheme="minorHAnsi" w:hAnsiTheme="minorHAnsi" w:cstheme="minorHAnsi"/>
          <w:i/>
          <w:sz w:val="22"/>
          <w:szCs w:val="22"/>
        </w:rPr>
      </w:pPr>
      <w:r w:rsidRPr="00EC6E27">
        <w:rPr>
          <w:rFonts w:asciiTheme="minorHAnsi" w:hAnsiTheme="minorHAnsi" w:cstheme="minorHAnsi"/>
          <w:i/>
          <w:sz w:val="22"/>
          <w:szCs w:val="22"/>
        </w:rPr>
        <w:t>Instrumenty ekonomiczne</w:t>
      </w:r>
    </w:p>
    <w:p w:rsidR="00152ECE" w:rsidRPr="00F66F9F" w:rsidRDefault="00152ECE" w:rsidP="00152ECE">
      <w:pPr>
        <w:pStyle w:val="aaaaanita"/>
        <w:rPr>
          <w:rFonts w:asciiTheme="minorHAnsi" w:hAnsiTheme="minorHAnsi" w:cstheme="minorHAnsi"/>
        </w:rPr>
      </w:pPr>
    </w:p>
    <w:p w:rsidR="00152ECE" w:rsidRPr="00F66F9F" w:rsidRDefault="00152ECE" w:rsidP="00152ECE">
      <w:pPr>
        <w:pStyle w:val="aaaaanita"/>
        <w:rPr>
          <w:rFonts w:asciiTheme="minorHAnsi" w:hAnsiTheme="minorHAnsi" w:cstheme="minorHAnsi"/>
        </w:rPr>
      </w:pPr>
      <w:r w:rsidRPr="00F66F9F">
        <w:rPr>
          <w:rFonts w:asciiTheme="minorHAnsi" w:hAnsiTheme="minorHAnsi" w:cstheme="minorHAnsi"/>
        </w:rPr>
        <w:t xml:space="preserve">Instrumenty ekonomiczne to narzędzia finansowe, których zadaniem jest głównie inspirowanie podmiotów gospodarczych do oszczędnego gospodarowania surowcami, materiałami i energią oraz gromadzenie środków finansowych na przedsięwzięcia związane z ochroną środowiska. </w:t>
      </w:r>
    </w:p>
    <w:p w:rsidR="00152ECE" w:rsidRPr="00F66F9F" w:rsidRDefault="00152ECE" w:rsidP="00152ECE">
      <w:pPr>
        <w:pStyle w:val="aaaaanita"/>
        <w:rPr>
          <w:rFonts w:asciiTheme="minorHAnsi" w:hAnsiTheme="minorHAnsi" w:cstheme="minorHAnsi"/>
          <w:color w:val="000000"/>
        </w:rPr>
      </w:pPr>
    </w:p>
    <w:p w:rsidR="00152ECE" w:rsidRPr="00F66F9F" w:rsidRDefault="00152ECE" w:rsidP="00152ECE">
      <w:pPr>
        <w:pStyle w:val="aaaaanita"/>
        <w:rPr>
          <w:rFonts w:asciiTheme="minorHAnsi" w:hAnsiTheme="minorHAnsi" w:cstheme="minorHAnsi"/>
          <w:color w:val="000000"/>
        </w:rPr>
      </w:pPr>
      <w:r w:rsidRPr="00F66F9F">
        <w:rPr>
          <w:rFonts w:asciiTheme="minorHAnsi" w:hAnsiTheme="minorHAnsi" w:cstheme="minorHAnsi"/>
          <w:color w:val="000000"/>
        </w:rPr>
        <w:t xml:space="preserve">Do elementów systemu finansowania ochrony środowiska należą przede wszystkim: </w:t>
      </w:r>
    </w:p>
    <w:p w:rsidR="00152ECE" w:rsidRPr="00F66F9F" w:rsidRDefault="00152ECE" w:rsidP="00152ECE">
      <w:pPr>
        <w:pStyle w:val="aaaaanita"/>
        <w:rPr>
          <w:rFonts w:asciiTheme="minorHAnsi" w:hAnsiTheme="minorHAnsi" w:cstheme="minorHAnsi"/>
          <w:color w:val="000000"/>
        </w:rPr>
      </w:pPr>
    </w:p>
    <w:p w:rsidR="00152ECE" w:rsidRPr="00F66F9F" w:rsidRDefault="00152ECE" w:rsidP="0061461B">
      <w:pPr>
        <w:pStyle w:val="aaaaanita"/>
        <w:numPr>
          <w:ilvl w:val="1"/>
          <w:numId w:val="5"/>
        </w:numPr>
        <w:tabs>
          <w:tab w:val="clear" w:pos="1440"/>
          <w:tab w:val="num" w:pos="357"/>
        </w:tabs>
        <w:ind w:left="357" w:hanging="357"/>
        <w:rPr>
          <w:rFonts w:asciiTheme="minorHAnsi" w:hAnsiTheme="minorHAnsi" w:cstheme="minorHAnsi"/>
        </w:rPr>
      </w:pPr>
      <w:r w:rsidRPr="00F66F9F">
        <w:rPr>
          <w:rFonts w:asciiTheme="minorHAnsi" w:hAnsiTheme="minorHAnsi" w:cstheme="minorHAnsi"/>
        </w:rPr>
        <w:t>Podatki i opłaty – ponoszone przez podmioty oddziałujące na środowisko w wykorzystujące jego zasoby  w</w:t>
      </w:r>
      <w:r w:rsidRPr="00F66F9F">
        <w:rPr>
          <w:rFonts w:asciiTheme="minorHAnsi" w:hAnsiTheme="minorHAnsi" w:cstheme="minorHAnsi"/>
          <w:lang w:eastAsia="pl-PL"/>
        </w:rPr>
        <w:t xml:space="preserve"> myśl zasady </w:t>
      </w:r>
      <w:r w:rsidRPr="00F66F9F">
        <w:rPr>
          <w:rFonts w:asciiTheme="minorHAnsi" w:hAnsiTheme="minorHAnsi" w:cstheme="minorHAnsi"/>
          <w:bCs/>
          <w:lang w:eastAsia="pl-PL"/>
        </w:rPr>
        <w:t xml:space="preserve">"zanieczyszczający płaci". Opłaty stosowane są za działania zgodne </w:t>
      </w:r>
      <w:r w:rsidRPr="00F66F9F">
        <w:rPr>
          <w:rFonts w:asciiTheme="minorHAnsi" w:hAnsiTheme="minorHAnsi" w:cstheme="minorHAnsi"/>
          <w:bCs/>
          <w:lang w:eastAsia="pl-PL"/>
        </w:rPr>
        <w:br/>
        <w:t xml:space="preserve">z prawem. </w:t>
      </w:r>
      <w:r w:rsidRPr="00F66F9F">
        <w:rPr>
          <w:rFonts w:asciiTheme="minorHAnsi" w:hAnsiTheme="minorHAnsi" w:cstheme="minorHAnsi"/>
          <w:lang w:eastAsia="pl-PL"/>
        </w:rPr>
        <w:t xml:space="preserve">Obowiązek ten dotyczy również osób fizycznych, jeśli osoby te korzystają ze środowiska w zakresie wymagającym pozwolenia. </w:t>
      </w:r>
      <w:r w:rsidRPr="00F66F9F">
        <w:rPr>
          <w:rFonts w:asciiTheme="minorHAnsi" w:hAnsiTheme="minorHAnsi" w:cstheme="minorHAnsi"/>
        </w:rPr>
        <w:t>Wyróżniono opłaty:</w:t>
      </w:r>
    </w:p>
    <w:p w:rsidR="00152ECE" w:rsidRPr="00F66F9F" w:rsidRDefault="00152ECE" w:rsidP="0061461B">
      <w:pPr>
        <w:pStyle w:val="aaaaanita"/>
        <w:numPr>
          <w:ilvl w:val="0"/>
          <w:numId w:val="8"/>
        </w:numPr>
        <w:rPr>
          <w:rFonts w:asciiTheme="minorHAnsi" w:hAnsiTheme="minorHAnsi" w:cstheme="minorHAnsi"/>
          <w:color w:val="000000"/>
        </w:rPr>
      </w:pPr>
      <w:r w:rsidRPr="00F66F9F">
        <w:rPr>
          <w:rFonts w:asciiTheme="minorHAnsi" w:hAnsiTheme="minorHAnsi" w:cstheme="minorHAnsi"/>
          <w:color w:val="000000"/>
        </w:rPr>
        <w:t>opłaty za emisję (np. wprowadzenie gazów lub pyłów do powietrza, składowanie odpadów, odprowadzanie ścieków do wód lub do ziemi),</w:t>
      </w:r>
    </w:p>
    <w:p w:rsidR="00152ECE" w:rsidRPr="00F66F9F" w:rsidRDefault="00152ECE" w:rsidP="0061461B">
      <w:pPr>
        <w:pStyle w:val="aaaaanita"/>
        <w:numPr>
          <w:ilvl w:val="0"/>
          <w:numId w:val="8"/>
        </w:numPr>
        <w:rPr>
          <w:rFonts w:asciiTheme="minorHAnsi" w:hAnsiTheme="minorHAnsi" w:cstheme="minorHAnsi"/>
          <w:color w:val="000000"/>
        </w:rPr>
      </w:pPr>
      <w:r w:rsidRPr="00F66F9F">
        <w:rPr>
          <w:rFonts w:asciiTheme="minorHAnsi" w:hAnsiTheme="minorHAnsi" w:cstheme="minorHAnsi"/>
          <w:color w:val="000000"/>
        </w:rPr>
        <w:t>opłaty za korzystanie ze środowi</w:t>
      </w:r>
      <w:r w:rsidR="00714A85">
        <w:rPr>
          <w:rFonts w:asciiTheme="minorHAnsi" w:hAnsiTheme="minorHAnsi" w:cstheme="minorHAnsi"/>
          <w:color w:val="000000"/>
        </w:rPr>
        <w:t>ska (np. za pobór wody podziemnej</w:t>
      </w:r>
      <w:r w:rsidRPr="00F66F9F">
        <w:rPr>
          <w:rFonts w:asciiTheme="minorHAnsi" w:hAnsiTheme="minorHAnsi" w:cstheme="minorHAnsi"/>
          <w:color w:val="000000"/>
        </w:rPr>
        <w:t>),</w:t>
      </w:r>
    </w:p>
    <w:p w:rsidR="00152ECE" w:rsidRPr="00F66F9F" w:rsidRDefault="00152ECE" w:rsidP="0061461B">
      <w:pPr>
        <w:pStyle w:val="aaaaanita"/>
        <w:numPr>
          <w:ilvl w:val="0"/>
          <w:numId w:val="8"/>
        </w:numPr>
        <w:rPr>
          <w:rFonts w:asciiTheme="minorHAnsi" w:hAnsiTheme="minorHAnsi" w:cstheme="minorHAnsi"/>
          <w:color w:val="000000"/>
        </w:rPr>
      </w:pPr>
      <w:r w:rsidRPr="00F66F9F">
        <w:rPr>
          <w:rFonts w:asciiTheme="minorHAnsi" w:hAnsiTheme="minorHAnsi" w:cstheme="minorHAnsi"/>
          <w:color w:val="000000"/>
        </w:rPr>
        <w:lastRenderedPageBreak/>
        <w:t>opłaty produktowe i depozytowe, będące świadczeniami za wprowadzanie do obrotu lub korzystanie z produktów, które powodują zanieczyszczenie środowiska w fazie produkcji, konsumpcji lub utylizacji,</w:t>
      </w:r>
    </w:p>
    <w:p w:rsidR="00152ECE" w:rsidRPr="00F66F9F" w:rsidRDefault="00152ECE" w:rsidP="0061461B">
      <w:pPr>
        <w:pStyle w:val="aaaaanita"/>
        <w:numPr>
          <w:ilvl w:val="0"/>
          <w:numId w:val="8"/>
        </w:numPr>
        <w:rPr>
          <w:rFonts w:asciiTheme="minorHAnsi" w:hAnsiTheme="minorHAnsi" w:cstheme="minorHAnsi"/>
          <w:color w:val="000000"/>
        </w:rPr>
      </w:pPr>
      <w:r w:rsidRPr="00F66F9F">
        <w:rPr>
          <w:rFonts w:asciiTheme="minorHAnsi" w:hAnsiTheme="minorHAnsi" w:cstheme="minorHAnsi"/>
          <w:color w:val="000000"/>
        </w:rPr>
        <w:t>opłaty administracyjne, będące płatnościami za czynności urzędowe (np. za przygotowanie i wydanie decyzji, licencji, itp.),</w:t>
      </w:r>
    </w:p>
    <w:p w:rsidR="00152ECE" w:rsidRPr="00F66F9F" w:rsidRDefault="00152ECE" w:rsidP="0061461B">
      <w:pPr>
        <w:pStyle w:val="aaaaanita"/>
        <w:numPr>
          <w:ilvl w:val="0"/>
          <w:numId w:val="8"/>
        </w:numPr>
        <w:rPr>
          <w:rFonts w:asciiTheme="minorHAnsi" w:hAnsiTheme="minorHAnsi" w:cstheme="minorHAnsi"/>
          <w:color w:val="000000"/>
        </w:rPr>
      </w:pPr>
      <w:r w:rsidRPr="00F66F9F">
        <w:rPr>
          <w:rFonts w:asciiTheme="minorHAnsi" w:hAnsiTheme="minorHAnsi" w:cstheme="minorHAnsi"/>
          <w:color w:val="000000"/>
        </w:rPr>
        <w:t>opłaty usługowe, będące płatnościami za zbiorowe lub publiczne unieszkodliwianie zanieczyszczeń,</w:t>
      </w:r>
    </w:p>
    <w:p w:rsidR="00152ECE" w:rsidRPr="00F66F9F" w:rsidRDefault="00152ECE" w:rsidP="0061461B">
      <w:pPr>
        <w:pStyle w:val="aaaaanita"/>
        <w:numPr>
          <w:ilvl w:val="0"/>
          <w:numId w:val="8"/>
        </w:numPr>
        <w:rPr>
          <w:rFonts w:asciiTheme="minorHAnsi" w:hAnsiTheme="minorHAnsi" w:cstheme="minorHAnsi"/>
          <w:color w:val="000000"/>
        </w:rPr>
      </w:pPr>
      <w:r w:rsidRPr="00F66F9F">
        <w:rPr>
          <w:rFonts w:asciiTheme="minorHAnsi" w:hAnsiTheme="minorHAnsi" w:cstheme="minorHAnsi"/>
          <w:color w:val="000000"/>
        </w:rPr>
        <w:t>podatek gruntowy i leśny,</w:t>
      </w:r>
    </w:p>
    <w:p w:rsidR="00152ECE" w:rsidRPr="00F66F9F" w:rsidRDefault="00152ECE" w:rsidP="0061461B">
      <w:pPr>
        <w:pStyle w:val="aaaaanita"/>
        <w:numPr>
          <w:ilvl w:val="0"/>
          <w:numId w:val="8"/>
        </w:numPr>
        <w:rPr>
          <w:rFonts w:asciiTheme="minorHAnsi" w:hAnsiTheme="minorHAnsi" w:cstheme="minorHAnsi"/>
        </w:rPr>
      </w:pPr>
      <w:r w:rsidRPr="00F66F9F">
        <w:rPr>
          <w:rFonts w:asciiTheme="minorHAnsi" w:hAnsiTheme="minorHAnsi" w:cstheme="minorHAnsi"/>
        </w:rPr>
        <w:t>opłaty podwyższone są sankcją za prowadzenie działalności bez wymaganego pozwolenia.</w:t>
      </w:r>
    </w:p>
    <w:p w:rsidR="00152ECE" w:rsidRPr="00F66F9F" w:rsidRDefault="00152ECE" w:rsidP="0061461B">
      <w:pPr>
        <w:pStyle w:val="aaaaanita"/>
        <w:numPr>
          <w:ilvl w:val="0"/>
          <w:numId w:val="9"/>
        </w:numPr>
        <w:rPr>
          <w:rFonts w:asciiTheme="minorHAnsi" w:hAnsiTheme="minorHAnsi" w:cstheme="minorHAnsi"/>
          <w:color w:val="000000"/>
        </w:rPr>
      </w:pPr>
      <w:r w:rsidRPr="00F66F9F">
        <w:rPr>
          <w:rFonts w:asciiTheme="minorHAnsi" w:hAnsiTheme="minorHAnsi" w:cstheme="minorHAnsi"/>
        </w:rPr>
        <w:t xml:space="preserve">Administracyjne kary pieniężne - są sankcją za korzystanie ze środowiska z naruszeniem wymagań (np. za przekroczenie ilości lub rodzaju gazów i pyłów wprowadzanych do powietrza, za przekroczenie ilości wody pobranej, za usuwanie drzew lub krzewów bez zezwolenia, niewypełnienie obowiązków sprawozdawczych </w:t>
      </w:r>
      <w:r w:rsidR="00714A85">
        <w:rPr>
          <w:rFonts w:asciiTheme="minorHAnsi" w:hAnsiTheme="minorHAnsi" w:cstheme="minorHAnsi"/>
        </w:rPr>
        <w:t>itp.</w:t>
      </w:r>
      <w:r w:rsidRPr="00F66F9F">
        <w:rPr>
          <w:rFonts w:asciiTheme="minorHAnsi" w:hAnsiTheme="minorHAnsi" w:cstheme="minorHAnsi"/>
        </w:rPr>
        <w:t>),</w:t>
      </w:r>
    </w:p>
    <w:p w:rsidR="00152ECE" w:rsidRPr="00F66F9F" w:rsidRDefault="00152ECE" w:rsidP="0061461B">
      <w:pPr>
        <w:pStyle w:val="aaaaanita"/>
        <w:numPr>
          <w:ilvl w:val="0"/>
          <w:numId w:val="9"/>
        </w:numPr>
        <w:rPr>
          <w:rFonts w:asciiTheme="minorHAnsi" w:hAnsiTheme="minorHAnsi" w:cstheme="minorHAnsi"/>
          <w:color w:val="000000"/>
        </w:rPr>
      </w:pPr>
      <w:r w:rsidRPr="00F66F9F">
        <w:rPr>
          <w:rFonts w:asciiTheme="minorHAnsi" w:hAnsiTheme="minorHAnsi" w:cstheme="minorHAnsi"/>
        </w:rPr>
        <w:t>Fundusze celowe – Narodowy Fundusz Ochrony Środowiska i Gospodarki Wodnej, Wojewódzki Fundusz Ochrony Środowiska i Gospodarki Wodnej, Fundusz Ochrony Gruntów Rolnych,</w:t>
      </w:r>
    </w:p>
    <w:p w:rsidR="00152ECE" w:rsidRPr="00F66F9F" w:rsidRDefault="00152ECE" w:rsidP="0061461B">
      <w:pPr>
        <w:pStyle w:val="aaaaanita"/>
        <w:numPr>
          <w:ilvl w:val="0"/>
          <w:numId w:val="9"/>
        </w:numPr>
        <w:rPr>
          <w:rFonts w:asciiTheme="minorHAnsi" w:hAnsiTheme="minorHAnsi" w:cstheme="minorHAnsi"/>
          <w:color w:val="000000"/>
        </w:rPr>
      </w:pPr>
      <w:r w:rsidRPr="00F66F9F">
        <w:rPr>
          <w:rFonts w:asciiTheme="minorHAnsi" w:hAnsiTheme="minorHAnsi" w:cstheme="minorHAnsi"/>
        </w:rPr>
        <w:t>Subwencje – pomoc finansowa przyznawana podmiotom prawnym podejmującym działania ochronne:</w:t>
      </w:r>
    </w:p>
    <w:p w:rsidR="00152ECE" w:rsidRPr="00F66F9F" w:rsidRDefault="00152ECE" w:rsidP="0061461B">
      <w:pPr>
        <w:pStyle w:val="aaaaanita"/>
        <w:numPr>
          <w:ilvl w:val="0"/>
          <w:numId w:val="10"/>
        </w:numPr>
        <w:rPr>
          <w:rFonts w:asciiTheme="minorHAnsi" w:hAnsiTheme="minorHAnsi" w:cstheme="minorHAnsi"/>
          <w:color w:val="000000"/>
        </w:rPr>
      </w:pPr>
      <w:r w:rsidRPr="00F66F9F">
        <w:rPr>
          <w:rFonts w:asciiTheme="minorHAnsi" w:hAnsiTheme="minorHAnsi" w:cstheme="minorHAnsi"/>
        </w:rPr>
        <w:t>dotacje – bezzwrotna, jednorazowa pomoc podmiotom realizującym określone przedsięwzięcia,</w:t>
      </w:r>
    </w:p>
    <w:p w:rsidR="00152ECE" w:rsidRPr="00F66F9F" w:rsidRDefault="00152ECE" w:rsidP="0061461B">
      <w:pPr>
        <w:pStyle w:val="aaaaanita"/>
        <w:numPr>
          <w:ilvl w:val="0"/>
          <w:numId w:val="10"/>
        </w:numPr>
        <w:rPr>
          <w:rFonts w:asciiTheme="minorHAnsi" w:hAnsiTheme="minorHAnsi" w:cstheme="minorHAnsi"/>
          <w:color w:val="000000"/>
        </w:rPr>
      </w:pPr>
      <w:r w:rsidRPr="00F66F9F">
        <w:rPr>
          <w:rFonts w:asciiTheme="minorHAnsi" w:hAnsiTheme="minorHAnsi" w:cstheme="minorHAnsi"/>
        </w:rPr>
        <w:t>preferencyjne kredyty i pożyczki – o oprocentowaniu niższym od rynkowej stopy procentowej,</w:t>
      </w:r>
    </w:p>
    <w:p w:rsidR="00152ECE" w:rsidRPr="00F66F9F" w:rsidRDefault="00152ECE" w:rsidP="0061461B">
      <w:pPr>
        <w:pStyle w:val="aaaaanita"/>
        <w:numPr>
          <w:ilvl w:val="0"/>
          <w:numId w:val="10"/>
        </w:numPr>
        <w:rPr>
          <w:rFonts w:asciiTheme="minorHAnsi" w:hAnsiTheme="minorHAnsi" w:cstheme="minorHAnsi"/>
          <w:color w:val="000000"/>
        </w:rPr>
      </w:pPr>
      <w:r w:rsidRPr="00F66F9F">
        <w:rPr>
          <w:rFonts w:asciiTheme="minorHAnsi" w:hAnsiTheme="minorHAnsi" w:cstheme="minorHAnsi"/>
        </w:rPr>
        <w:t>ulgi podatkowe – np. w postaci pozwoleń na przyspieszoną amortyzację lub zwolnienia i rabaty podatkowe,</w:t>
      </w:r>
    </w:p>
    <w:p w:rsidR="00152ECE" w:rsidRPr="00F66F9F" w:rsidRDefault="00152ECE" w:rsidP="0061461B">
      <w:pPr>
        <w:pStyle w:val="aaaaanita"/>
        <w:numPr>
          <w:ilvl w:val="0"/>
          <w:numId w:val="10"/>
        </w:numPr>
        <w:rPr>
          <w:rFonts w:asciiTheme="minorHAnsi" w:hAnsiTheme="minorHAnsi" w:cstheme="minorHAnsi"/>
          <w:color w:val="000000"/>
        </w:rPr>
      </w:pPr>
      <w:r w:rsidRPr="00F66F9F">
        <w:rPr>
          <w:rFonts w:asciiTheme="minorHAnsi" w:hAnsiTheme="minorHAnsi" w:cstheme="minorHAnsi"/>
        </w:rPr>
        <w:t>subwencje stałe – wspomaganie finansowe określonej działalności w zakresie ochrony środowiska, np. finansowanie czasopism o profilu ekologicznym,</w:t>
      </w:r>
    </w:p>
    <w:p w:rsidR="00152ECE" w:rsidRPr="00F66F9F" w:rsidRDefault="00152ECE" w:rsidP="0061461B">
      <w:pPr>
        <w:pStyle w:val="aaaaanita"/>
        <w:numPr>
          <w:ilvl w:val="1"/>
          <w:numId w:val="10"/>
        </w:numPr>
        <w:rPr>
          <w:rFonts w:asciiTheme="minorHAnsi" w:hAnsiTheme="minorHAnsi" w:cstheme="minorHAnsi"/>
          <w:color w:val="000000"/>
        </w:rPr>
      </w:pPr>
      <w:r w:rsidRPr="00F66F9F">
        <w:rPr>
          <w:rFonts w:asciiTheme="minorHAnsi" w:hAnsiTheme="minorHAnsi" w:cstheme="minorHAnsi"/>
          <w:color w:val="000000"/>
        </w:rPr>
        <w:t>Handel pozwoleniami emisji (np. SO</w:t>
      </w:r>
      <w:r w:rsidRPr="00F66F9F">
        <w:rPr>
          <w:rFonts w:asciiTheme="minorHAnsi" w:hAnsiTheme="minorHAnsi" w:cstheme="minorHAnsi"/>
          <w:color w:val="000000"/>
          <w:vertAlign w:val="subscript"/>
        </w:rPr>
        <w:t>2</w:t>
      </w:r>
      <w:r w:rsidRPr="00F66F9F">
        <w:rPr>
          <w:rFonts w:asciiTheme="minorHAnsi" w:hAnsiTheme="minorHAnsi" w:cstheme="minorHAnsi"/>
          <w:color w:val="000000"/>
        </w:rPr>
        <w:t>).</w:t>
      </w:r>
    </w:p>
    <w:p w:rsidR="00152ECE" w:rsidRPr="00F66F9F" w:rsidRDefault="00152ECE" w:rsidP="00152ECE">
      <w:pPr>
        <w:pStyle w:val="aaaaanita"/>
        <w:rPr>
          <w:rFonts w:asciiTheme="minorHAnsi" w:hAnsiTheme="minorHAnsi" w:cstheme="minorHAnsi"/>
        </w:rPr>
      </w:pPr>
    </w:p>
    <w:p w:rsidR="00152ECE" w:rsidRPr="00BF2BFD" w:rsidRDefault="00152ECE" w:rsidP="00BF2BFD">
      <w:pPr>
        <w:tabs>
          <w:tab w:val="left" w:pos="0"/>
        </w:tabs>
        <w:ind w:right="-279"/>
        <w:rPr>
          <w:rFonts w:asciiTheme="minorHAnsi" w:hAnsiTheme="minorHAnsi" w:cstheme="minorHAnsi"/>
          <w:i/>
          <w:sz w:val="22"/>
          <w:szCs w:val="22"/>
        </w:rPr>
      </w:pPr>
      <w:r w:rsidRPr="00BF2BFD">
        <w:rPr>
          <w:rFonts w:asciiTheme="minorHAnsi" w:hAnsiTheme="minorHAnsi" w:cstheme="minorHAnsi"/>
          <w:i/>
          <w:sz w:val="22"/>
          <w:szCs w:val="22"/>
        </w:rPr>
        <w:t>Instrumenty społeczne</w:t>
      </w:r>
    </w:p>
    <w:p w:rsidR="00152ECE" w:rsidRPr="00F66F9F" w:rsidRDefault="00152ECE" w:rsidP="00152ECE">
      <w:pPr>
        <w:autoSpaceDE w:val="0"/>
        <w:autoSpaceDN w:val="0"/>
        <w:adjustRightInd w:val="0"/>
        <w:rPr>
          <w:rFonts w:asciiTheme="minorHAnsi" w:hAnsiTheme="minorHAnsi" w:cstheme="minorHAnsi"/>
          <w:sz w:val="22"/>
          <w:szCs w:val="22"/>
        </w:rPr>
      </w:pPr>
    </w:p>
    <w:p w:rsidR="00152ECE" w:rsidRPr="00F66F9F" w:rsidRDefault="00152ECE" w:rsidP="00152ECE">
      <w:pPr>
        <w:rPr>
          <w:rFonts w:asciiTheme="minorHAnsi" w:hAnsiTheme="minorHAnsi" w:cstheme="minorHAnsi"/>
          <w:color w:val="000000"/>
          <w:sz w:val="22"/>
          <w:szCs w:val="22"/>
        </w:rPr>
      </w:pPr>
      <w:r w:rsidRPr="00F66F9F">
        <w:rPr>
          <w:rFonts w:asciiTheme="minorHAnsi" w:hAnsiTheme="minorHAnsi" w:cstheme="minorHAnsi"/>
          <w:color w:val="000000"/>
          <w:sz w:val="22"/>
          <w:szCs w:val="22"/>
        </w:rPr>
        <w:t xml:space="preserve">Instrumenty społeczne to: </w:t>
      </w:r>
    </w:p>
    <w:p w:rsidR="00152ECE" w:rsidRPr="00F66F9F" w:rsidRDefault="00152ECE" w:rsidP="00152ECE">
      <w:pPr>
        <w:rPr>
          <w:rFonts w:asciiTheme="minorHAnsi" w:hAnsiTheme="minorHAnsi" w:cstheme="minorHAnsi"/>
          <w:color w:val="000000"/>
          <w:sz w:val="22"/>
          <w:szCs w:val="22"/>
        </w:rPr>
      </w:pPr>
    </w:p>
    <w:p w:rsidR="00152ECE" w:rsidRPr="00F66F9F" w:rsidRDefault="00152ECE" w:rsidP="0061461B">
      <w:pPr>
        <w:numPr>
          <w:ilvl w:val="0"/>
          <w:numId w:val="11"/>
        </w:numPr>
        <w:jc w:val="both"/>
        <w:rPr>
          <w:rFonts w:asciiTheme="minorHAnsi" w:hAnsiTheme="minorHAnsi" w:cstheme="minorHAnsi"/>
          <w:color w:val="000000"/>
          <w:sz w:val="22"/>
          <w:szCs w:val="22"/>
        </w:rPr>
      </w:pPr>
      <w:r w:rsidRPr="00F66F9F">
        <w:rPr>
          <w:rFonts w:asciiTheme="minorHAnsi" w:hAnsiTheme="minorHAnsi" w:cstheme="minorHAnsi"/>
          <w:color w:val="000000"/>
          <w:sz w:val="22"/>
          <w:szCs w:val="22"/>
        </w:rPr>
        <w:t xml:space="preserve">dostęp do informacji o środowisku, </w:t>
      </w:r>
    </w:p>
    <w:p w:rsidR="00152ECE" w:rsidRPr="00F66F9F" w:rsidRDefault="00152ECE" w:rsidP="0061461B">
      <w:pPr>
        <w:numPr>
          <w:ilvl w:val="0"/>
          <w:numId w:val="11"/>
        </w:numPr>
        <w:jc w:val="both"/>
        <w:rPr>
          <w:rFonts w:asciiTheme="minorHAnsi" w:hAnsiTheme="minorHAnsi" w:cstheme="minorHAnsi"/>
          <w:color w:val="000000"/>
          <w:sz w:val="22"/>
          <w:szCs w:val="22"/>
        </w:rPr>
      </w:pPr>
      <w:r w:rsidRPr="00F66F9F">
        <w:rPr>
          <w:rFonts w:asciiTheme="minorHAnsi" w:hAnsiTheme="minorHAnsi" w:cstheme="minorHAnsi"/>
          <w:color w:val="000000"/>
          <w:sz w:val="22"/>
          <w:szCs w:val="22"/>
        </w:rPr>
        <w:t>edukacja ekologiczna,</w:t>
      </w:r>
    </w:p>
    <w:p w:rsidR="00152ECE" w:rsidRPr="00F66F9F" w:rsidRDefault="00152ECE" w:rsidP="0061461B">
      <w:pPr>
        <w:numPr>
          <w:ilvl w:val="0"/>
          <w:numId w:val="11"/>
        </w:numPr>
        <w:jc w:val="both"/>
        <w:rPr>
          <w:rFonts w:asciiTheme="minorHAnsi" w:hAnsiTheme="minorHAnsi" w:cstheme="minorHAnsi"/>
          <w:color w:val="000000"/>
          <w:sz w:val="22"/>
          <w:szCs w:val="22"/>
        </w:rPr>
      </w:pPr>
      <w:r w:rsidRPr="00F66F9F">
        <w:rPr>
          <w:rFonts w:asciiTheme="minorHAnsi" w:hAnsiTheme="minorHAnsi" w:cstheme="minorHAnsi"/>
          <w:sz w:val="22"/>
          <w:szCs w:val="22"/>
        </w:rPr>
        <w:t>komunikacja społeczna: systemy konsultacji i debat publicznych oraz wprowadzanie mechanizmów tzw. budowania świadomości,</w:t>
      </w:r>
    </w:p>
    <w:p w:rsidR="00152ECE" w:rsidRPr="00F66F9F" w:rsidRDefault="00152ECE" w:rsidP="0061461B">
      <w:pPr>
        <w:numPr>
          <w:ilvl w:val="0"/>
          <w:numId w:val="11"/>
        </w:numPr>
        <w:jc w:val="both"/>
        <w:rPr>
          <w:rFonts w:asciiTheme="minorHAnsi" w:hAnsiTheme="minorHAnsi" w:cstheme="minorHAnsi"/>
          <w:color w:val="000000"/>
          <w:sz w:val="22"/>
          <w:szCs w:val="22"/>
        </w:rPr>
      </w:pPr>
      <w:r w:rsidRPr="00F66F9F">
        <w:rPr>
          <w:rFonts w:asciiTheme="minorHAnsi" w:hAnsiTheme="minorHAnsi" w:cstheme="minorHAnsi"/>
          <w:sz w:val="22"/>
          <w:szCs w:val="22"/>
        </w:rPr>
        <w:t>współpraca i budowanie partnerstwa pomiędzy samorządem a społeczeństwem (włączenie do realizacji Programu jak najszerszej liczby osób, system szkoleń i dokształcania),</w:t>
      </w:r>
    </w:p>
    <w:p w:rsidR="00152ECE" w:rsidRPr="00F66F9F" w:rsidRDefault="00152ECE" w:rsidP="0061461B">
      <w:pPr>
        <w:numPr>
          <w:ilvl w:val="0"/>
          <w:numId w:val="11"/>
        </w:numPr>
        <w:jc w:val="both"/>
        <w:rPr>
          <w:rFonts w:asciiTheme="minorHAnsi" w:hAnsiTheme="minorHAnsi" w:cstheme="minorHAnsi"/>
          <w:color w:val="000000"/>
          <w:sz w:val="22"/>
          <w:szCs w:val="22"/>
        </w:rPr>
      </w:pPr>
      <w:r w:rsidRPr="00F66F9F">
        <w:rPr>
          <w:rFonts w:asciiTheme="minorHAnsi" w:hAnsiTheme="minorHAnsi" w:cstheme="minorHAnsi"/>
          <w:sz w:val="22"/>
          <w:szCs w:val="22"/>
        </w:rPr>
        <w:t>udział społeczeństwa w sprawach związanych z ochroną środowiska,</w:t>
      </w:r>
    </w:p>
    <w:p w:rsidR="00152ECE" w:rsidRPr="00F66F9F" w:rsidRDefault="00152ECE" w:rsidP="0061461B">
      <w:pPr>
        <w:numPr>
          <w:ilvl w:val="0"/>
          <w:numId w:val="11"/>
        </w:numPr>
        <w:jc w:val="both"/>
        <w:rPr>
          <w:rFonts w:asciiTheme="minorHAnsi" w:hAnsiTheme="minorHAnsi" w:cstheme="minorHAnsi"/>
          <w:color w:val="000000"/>
          <w:sz w:val="22"/>
          <w:szCs w:val="22"/>
        </w:rPr>
      </w:pPr>
      <w:r w:rsidRPr="00F66F9F">
        <w:rPr>
          <w:rFonts w:asciiTheme="minorHAnsi" w:hAnsiTheme="minorHAnsi" w:cstheme="minorHAnsi"/>
          <w:sz w:val="22"/>
          <w:szCs w:val="22"/>
        </w:rPr>
        <w:t>tzw. nacisk społeczny (petycje, zbieranie podpisów, akcje, demonstracje i manifestacje).</w:t>
      </w:r>
    </w:p>
    <w:p w:rsidR="00152ECE" w:rsidRPr="00F66F9F" w:rsidRDefault="00152ECE" w:rsidP="00152ECE">
      <w:pPr>
        <w:pStyle w:val="aaaaanita"/>
        <w:rPr>
          <w:rFonts w:asciiTheme="minorHAnsi" w:hAnsiTheme="minorHAnsi" w:cstheme="minorHAnsi"/>
        </w:rPr>
      </w:pPr>
    </w:p>
    <w:p w:rsidR="00152ECE" w:rsidRPr="00BF2BFD" w:rsidRDefault="00152ECE" w:rsidP="00BF2BFD">
      <w:pPr>
        <w:pStyle w:val="aaaaanita"/>
        <w:rPr>
          <w:rFonts w:asciiTheme="minorHAnsi" w:hAnsiTheme="minorHAnsi" w:cstheme="minorHAnsi"/>
          <w:i/>
        </w:rPr>
      </w:pPr>
      <w:r w:rsidRPr="00BF2BFD">
        <w:rPr>
          <w:rFonts w:asciiTheme="minorHAnsi" w:hAnsiTheme="minorHAnsi" w:cstheme="minorHAnsi"/>
          <w:i/>
        </w:rPr>
        <w:t>Instrumenty strukturalne</w:t>
      </w:r>
    </w:p>
    <w:p w:rsidR="00152ECE" w:rsidRPr="00F66F9F" w:rsidRDefault="00152ECE" w:rsidP="00152ECE">
      <w:pPr>
        <w:pStyle w:val="aaaaanita"/>
        <w:rPr>
          <w:rFonts w:asciiTheme="minorHAnsi" w:hAnsiTheme="minorHAnsi" w:cstheme="minorHAnsi"/>
        </w:rPr>
      </w:pPr>
    </w:p>
    <w:p w:rsidR="00152ECE" w:rsidRPr="00F66F9F" w:rsidRDefault="00152ECE" w:rsidP="00152ECE">
      <w:pPr>
        <w:pStyle w:val="aaaaanita"/>
        <w:rPr>
          <w:rFonts w:asciiTheme="minorHAnsi" w:hAnsiTheme="minorHAnsi" w:cstheme="minorHAnsi"/>
        </w:rPr>
      </w:pPr>
      <w:r w:rsidRPr="00F66F9F">
        <w:rPr>
          <w:rFonts w:asciiTheme="minorHAnsi" w:hAnsiTheme="minorHAnsi" w:cstheme="minorHAnsi"/>
        </w:rPr>
        <w:t>Instrumenty strukturalne to głównie opracowania o charakterze strategicznym i planistycznym, szczebla gminnego, powiatowego, wojewódzkiego,  krajowego i międzynarodowego. Dokumenty te określają główne cele i kierunki działań w ramach rozwoju gospodarczego, społecznego i ochrony środowiska. Program ochrony środowiska jest zgodny z zapisami tych dokumentów.</w:t>
      </w:r>
    </w:p>
    <w:p w:rsidR="00152ECE" w:rsidRPr="00F66F9F" w:rsidRDefault="00152ECE" w:rsidP="00152ECE">
      <w:pPr>
        <w:pStyle w:val="aaaaanita"/>
        <w:rPr>
          <w:rFonts w:asciiTheme="minorHAnsi" w:hAnsiTheme="minorHAnsi" w:cstheme="minorHAnsi"/>
        </w:rPr>
      </w:pPr>
    </w:p>
    <w:p w:rsidR="00152ECE" w:rsidRPr="00F66F9F" w:rsidRDefault="00152ECE" w:rsidP="00152ECE">
      <w:pPr>
        <w:pStyle w:val="aaaaanita"/>
        <w:rPr>
          <w:rFonts w:asciiTheme="minorHAnsi" w:hAnsiTheme="minorHAnsi" w:cstheme="minorHAnsi"/>
        </w:rPr>
      </w:pPr>
      <w:r w:rsidRPr="00F66F9F">
        <w:rPr>
          <w:rFonts w:asciiTheme="minorHAnsi" w:hAnsiTheme="minorHAnsi" w:cstheme="minorHAnsi"/>
        </w:rPr>
        <w:t xml:space="preserve">Warunkiem wdrożenia zapisów Programu jest pozyskanie środków finansowych na realizację poszczególnych zadań. Koszty planowanych przedsięwzięć są dużo większe niż możliwości finansowe gminy </w:t>
      </w:r>
      <w:r w:rsidR="00413DBC">
        <w:rPr>
          <w:rFonts w:asciiTheme="minorHAnsi" w:hAnsiTheme="minorHAnsi" w:cstheme="minorHAnsi"/>
        </w:rPr>
        <w:t>Przytyk</w:t>
      </w:r>
      <w:r w:rsidRPr="00F66F9F">
        <w:rPr>
          <w:rFonts w:asciiTheme="minorHAnsi" w:hAnsiTheme="minorHAnsi" w:cstheme="minorHAnsi"/>
        </w:rPr>
        <w:t xml:space="preserve">, dlatego realizacja zamierzeń Programu jest możliwa przy wspomaganiu ich wykonywania ze źródeł zewnętrznych. </w:t>
      </w:r>
    </w:p>
    <w:p w:rsidR="00152ECE" w:rsidRPr="00F66F9F" w:rsidRDefault="00152ECE" w:rsidP="00152ECE">
      <w:pPr>
        <w:pStyle w:val="aaaaanita"/>
        <w:rPr>
          <w:rFonts w:asciiTheme="minorHAnsi" w:hAnsiTheme="minorHAnsi" w:cstheme="minorHAnsi"/>
        </w:rPr>
      </w:pPr>
    </w:p>
    <w:p w:rsidR="00152ECE" w:rsidRPr="00F66F9F" w:rsidRDefault="00152ECE" w:rsidP="00152ECE">
      <w:pPr>
        <w:pStyle w:val="aaaaanita"/>
        <w:rPr>
          <w:rFonts w:asciiTheme="minorHAnsi" w:hAnsiTheme="minorHAnsi" w:cstheme="minorHAnsi"/>
        </w:rPr>
      </w:pPr>
      <w:r w:rsidRPr="00F66F9F">
        <w:rPr>
          <w:rFonts w:asciiTheme="minorHAnsi" w:hAnsiTheme="minorHAnsi" w:cstheme="minorHAnsi"/>
        </w:rPr>
        <w:lastRenderedPageBreak/>
        <w:t>Źródła finansowania, które mogą by zaangażowane w realizację przedsięwzięć określonych w Programie stanowią:</w:t>
      </w:r>
    </w:p>
    <w:p w:rsidR="00152ECE" w:rsidRPr="00F66F9F" w:rsidRDefault="00152ECE" w:rsidP="00152ECE">
      <w:pPr>
        <w:pStyle w:val="aaaaanita"/>
        <w:rPr>
          <w:rFonts w:asciiTheme="minorHAnsi" w:hAnsiTheme="minorHAnsi" w:cstheme="minorHAnsi"/>
        </w:rPr>
      </w:pPr>
    </w:p>
    <w:p w:rsidR="00152ECE" w:rsidRPr="00F66F9F" w:rsidRDefault="00152ECE" w:rsidP="0061461B">
      <w:pPr>
        <w:numPr>
          <w:ilvl w:val="0"/>
          <w:numId w:val="12"/>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środki własne gminy (budżet gminy),</w:t>
      </w:r>
    </w:p>
    <w:p w:rsidR="00152ECE" w:rsidRPr="00F66F9F" w:rsidRDefault="00152ECE" w:rsidP="0061461B">
      <w:pPr>
        <w:numPr>
          <w:ilvl w:val="0"/>
          <w:numId w:val="12"/>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środki własne podmiotów gospodarczych,</w:t>
      </w:r>
    </w:p>
    <w:p w:rsidR="00152ECE" w:rsidRPr="00F66F9F" w:rsidRDefault="00152ECE" w:rsidP="0061461B">
      <w:pPr>
        <w:numPr>
          <w:ilvl w:val="0"/>
          <w:numId w:val="12"/>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środki budżetu państwa,</w:t>
      </w:r>
    </w:p>
    <w:p w:rsidR="00152ECE" w:rsidRPr="00F66F9F" w:rsidRDefault="00152ECE" w:rsidP="0061461B">
      <w:pPr>
        <w:numPr>
          <w:ilvl w:val="0"/>
          <w:numId w:val="12"/>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środki budżetu województwa mazowieckiego,</w:t>
      </w:r>
    </w:p>
    <w:p w:rsidR="00152ECE" w:rsidRPr="00F66F9F" w:rsidRDefault="00152ECE" w:rsidP="0061461B">
      <w:pPr>
        <w:numPr>
          <w:ilvl w:val="0"/>
          <w:numId w:val="12"/>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 xml:space="preserve">środki budżetu powiatu </w:t>
      </w:r>
      <w:r w:rsidR="00BE62E3">
        <w:rPr>
          <w:rFonts w:asciiTheme="minorHAnsi" w:hAnsiTheme="minorHAnsi" w:cstheme="minorHAnsi"/>
          <w:sz w:val="22"/>
          <w:szCs w:val="22"/>
        </w:rPr>
        <w:t>radomskiego</w:t>
      </w:r>
      <w:r w:rsidRPr="00F66F9F">
        <w:rPr>
          <w:rFonts w:asciiTheme="minorHAnsi" w:hAnsiTheme="minorHAnsi" w:cstheme="minorHAnsi"/>
          <w:sz w:val="22"/>
          <w:szCs w:val="22"/>
        </w:rPr>
        <w:t>,</w:t>
      </w:r>
    </w:p>
    <w:p w:rsidR="00152ECE" w:rsidRPr="00F66F9F" w:rsidRDefault="00152ECE" w:rsidP="0061461B">
      <w:pPr>
        <w:numPr>
          <w:ilvl w:val="0"/>
          <w:numId w:val="12"/>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 xml:space="preserve">środki pochodzące z </w:t>
      </w:r>
      <w:r w:rsidR="00714A85">
        <w:rPr>
          <w:rFonts w:asciiTheme="minorHAnsi" w:hAnsiTheme="minorHAnsi" w:cstheme="minorHAnsi"/>
          <w:sz w:val="22"/>
          <w:szCs w:val="22"/>
        </w:rPr>
        <w:t xml:space="preserve">ekologicznych </w:t>
      </w:r>
      <w:r w:rsidRPr="00F66F9F">
        <w:rPr>
          <w:rFonts w:asciiTheme="minorHAnsi" w:hAnsiTheme="minorHAnsi" w:cstheme="minorHAnsi"/>
          <w:sz w:val="22"/>
          <w:szCs w:val="22"/>
        </w:rPr>
        <w:t xml:space="preserve">funduszy celowych </w:t>
      </w:r>
      <w:r w:rsidR="00714A85">
        <w:rPr>
          <w:rFonts w:asciiTheme="minorHAnsi" w:hAnsiTheme="minorHAnsi" w:cstheme="minorHAnsi"/>
          <w:sz w:val="22"/>
          <w:szCs w:val="22"/>
        </w:rPr>
        <w:t>(</w:t>
      </w:r>
      <w:r w:rsidRPr="00F66F9F">
        <w:rPr>
          <w:rFonts w:asciiTheme="minorHAnsi" w:hAnsiTheme="minorHAnsi" w:cstheme="minorHAnsi"/>
          <w:sz w:val="22"/>
          <w:szCs w:val="22"/>
        </w:rPr>
        <w:t xml:space="preserve">NFOŚiGW oraz </w:t>
      </w:r>
      <w:r w:rsidR="00621585" w:rsidRPr="00F66F9F">
        <w:rPr>
          <w:rFonts w:asciiTheme="minorHAnsi" w:hAnsiTheme="minorHAnsi" w:cstheme="minorHAnsi"/>
          <w:sz w:val="22"/>
          <w:szCs w:val="22"/>
        </w:rPr>
        <w:t>WFOŚiGW</w:t>
      </w:r>
      <w:r w:rsidR="00714A85">
        <w:rPr>
          <w:rFonts w:asciiTheme="minorHAnsi" w:hAnsiTheme="minorHAnsi" w:cstheme="minorHAnsi"/>
          <w:sz w:val="22"/>
          <w:szCs w:val="22"/>
        </w:rPr>
        <w:t>)</w:t>
      </w:r>
      <w:r w:rsidRPr="00F66F9F">
        <w:rPr>
          <w:rFonts w:asciiTheme="minorHAnsi" w:hAnsiTheme="minorHAnsi" w:cstheme="minorHAnsi"/>
          <w:sz w:val="22"/>
          <w:szCs w:val="22"/>
        </w:rPr>
        <w:t>,</w:t>
      </w:r>
    </w:p>
    <w:p w:rsidR="00152ECE" w:rsidRPr="00F66F9F" w:rsidRDefault="00152ECE" w:rsidP="0061461B">
      <w:pPr>
        <w:numPr>
          <w:ilvl w:val="0"/>
          <w:numId w:val="12"/>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fundusze unijne, a w szczególności Fundusz Spójności oraz fundusze strukturalne,</w:t>
      </w:r>
    </w:p>
    <w:p w:rsidR="00152ECE" w:rsidRPr="00F66F9F" w:rsidRDefault="00152ECE" w:rsidP="0061461B">
      <w:pPr>
        <w:numPr>
          <w:ilvl w:val="0"/>
          <w:numId w:val="12"/>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kredyty i pożyczki udzielane w bankach komercyjnych,</w:t>
      </w:r>
    </w:p>
    <w:p w:rsidR="00152ECE" w:rsidRPr="00F66F9F" w:rsidRDefault="00152ECE" w:rsidP="0061461B">
      <w:pPr>
        <w:numPr>
          <w:ilvl w:val="0"/>
          <w:numId w:val="12"/>
        </w:numPr>
        <w:autoSpaceDE w:val="0"/>
        <w:autoSpaceDN w:val="0"/>
        <w:adjustRightInd w:val="0"/>
        <w:jc w:val="both"/>
        <w:rPr>
          <w:rFonts w:asciiTheme="minorHAnsi" w:hAnsiTheme="minorHAnsi" w:cstheme="minorHAnsi"/>
          <w:sz w:val="22"/>
          <w:szCs w:val="22"/>
        </w:rPr>
      </w:pPr>
      <w:r w:rsidRPr="00F66F9F">
        <w:rPr>
          <w:rFonts w:asciiTheme="minorHAnsi" w:hAnsiTheme="minorHAnsi" w:cstheme="minorHAnsi"/>
          <w:sz w:val="22"/>
          <w:szCs w:val="22"/>
        </w:rPr>
        <w:t>kredyty i pożyczki o oprocentowaniu preferencyjnym udzielane przez instytucje wspierające rozwój gmin i powiatów.</w:t>
      </w:r>
    </w:p>
    <w:p w:rsidR="00152ECE" w:rsidRPr="00F66F9F" w:rsidRDefault="00152ECE" w:rsidP="00152ECE">
      <w:pPr>
        <w:pStyle w:val="aaaaanita"/>
        <w:rPr>
          <w:rFonts w:asciiTheme="minorHAnsi" w:hAnsiTheme="minorHAnsi" w:cstheme="minorHAnsi"/>
        </w:rPr>
      </w:pPr>
    </w:p>
    <w:p w:rsidR="00152ECE" w:rsidRPr="00F66F9F" w:rsidRDefault="00152ECE" w:rsidP="00152ECE">
      <w:pPr>
        <w:pStyle w:val="Kobylka"/>
        <w:rPr>
          <w:rFonts w:asciiTheme="minorHAnsi" w:hAnsiTheme="minorHAnsi" w:cstheme="minorHAnsi"/>
          <w:szCs w:val="22"/>
        </w:rPr>
      </w:pPr>
      <w:r w:rsidRPr="00F66F9F">
        <w:rPr>
          <w:rFonts w:asciiTheme="minorHAnsi" w:hAnsiTheme="minorHAnsi" w:cstheme="minorHAnsi"/>
          <w:szCs w:val="22"/>
        </w:rPr>
        <w:t xml:space="preserve">Rozwiązaniem jest też zawiązywanie spółek partnerskich publiczno – prywatnych z zainteresowanymi inwestorami, co nie pozbawia władz samorządowych wpływu na decyzje związane z daną inwestycją. </w:t>
      </w:r>
    </w:p>
    <w:p w:rsidR="00152ECE" w:rsidRPr="00F66F9F" w:rsidRDefault="00152ECE" w:rsidP="00152ECE">
      <w:pPr>
        <w:pStyle w:val="Radom"/>
        <w:rPr>
          <w:rFonts w:asciiTheme="minorHAnsi" w:hAnsiTheme="minorHAnsi" w:cstheme="minorHAnsi"/>
        </w:rPr>
      </w:pPr>
    </w:p>
    <w:p w:rsidR="00152ECE" w:rsidRPr="00F66F9F" w:rsidRDefault="00152ECE" w:rsidP="00152ECE">
      <w:pPr>
        <w:pStyle w:val="aaaaanita"/>
        <w:rPr>
          <w:rFonts w:asciiTheme="minorHAnsi" w:hAnsiTheme="minorHAnsi" w:cstheme="minorHAnsi"/>
        </w:rPr>
      </w:pPr>
      <w:r w:rsidRPr="00F66F9F">
        <w:rPr>
          <w:rFonts w:asciiTheme="minorHAnsi" w:hAnsiTheme="minorHAnsi" w:cstheme="minorHAnsi"/>
        </w:rPr>
        <w:t xml:space="preserve">Kontrola realizacji Programu wymaga oceny stopnia realizacji przyjętych w nim celów i działań, przewidzianych do wykonania w określonym terminie. Należy systematycznie oceniać też stopień rozbieżności między założeniami a realizacją </w:t>
      </w:r>
      <w:r w:rsidR="00714A85">
        <w:rPr>
          <w:rFonts w:asciiTheme="minorHAnsi" w:hAnsiTheme="minorHAnsi" w:cstheme="minorHAnsi"/>
        </w:rPr>
        <w:t>P</w:t>
      </w:r>
      <w:r w:rsidRPr="00F66F9F">
        <w:rPr>
          <w:rFonts w:asciiTheme="minorHAnsi" w:hAnsiTheme="minorHAnsi" w:cstheme="minorHAnsi"/>
        </w:rPr>
        <w:t xml:space="preserve">rogramu oraz analizować przyczyny tych niespójności. </w:t>
      </w:r>
    </w:p>
    <w:p w:rsidR="00152ECE" w:rsidRPr="00F66F9F" w:rsidRDefault="00413DBC" w:rsidP="00152ECE">
      <w:pPr>
        <w:pStyle w:val="aaaaanita"/>
        <w:rPr>
          <w:rFonts w:asciiTheme="minorHAnsi" w:hAnsiTheme="minorHAnsi" w:cstheme="minorHAnsi"/>
        </w:rPr>
      </w:pPr>
      <w:r>
        <w:rPr>
          <w:rFonts w:asciiTheme="minorHAnsi" w:hAnsiTheme="minorHAnsi" w:cstheme="minorHAnsi"/>
        </w:rPr>
        <w:t>Wójt Gminy Przytyk</w:t>
      </w:r>
      <w:r w:rsidR="00152ECE" w:rsidRPr="00F66F9F">
        <w:rPr>
          <w:rFonts w:asciiTheme="minorHAnsi" w:hAnsiTheme="minorHAnsi" w:cstheme="minorHAnsi"/>
        </w:rPr>
        <w:t xml:space="preserve"> co 2 lata sporządza raport z wykonani</w:t>
      </w:r>
      <w:r w:rsidR="00152ECE">
        <w:rPr>
          <w:rFonts w:asciiTheme="minorHAnsi" w:hAnsiTheme="minorHAnsi" w:cstheme="minorHAnsi"/>
        </w:rPr>
        <w:t>a programu ochrony środowiska i </w:t>
      </w:r>
      <w:r w:rsidR="00152ECE" w:rsidRPr="00F66F9F">
        <w:rPr>
          <w:rFonts w:asciiTheme="minorHAnsi" w:hAnsiTheme="minorHAnsi" w:cstheme="minorHAnsi"/>
        </w:rPr>
        <w:t>przedstawia go Radzie Gminy. W  201</w:t>
      </w:r>
      <w:r w:rsidR="00152ECE">
        <w:rPr>
          <w:rFonts w:asciiTheme="minorHAnsi" w:hAnsiTheme="minorHAnsi" w:cstheme="minorHAnsi"/>
        </w:rPr>
        <w:t>9</w:t>
      </w:r>
      <w:r w:rsidR="00152ECE" w:rsidRPr="00F66F9F">
        <w:rPr>
          <w:rFonts w:asciiTheme="minorHAnsi" w:hAnsiTheme="minorHAnsi" w:cstheme="minorHAnsi"/>
        </w:rPr>
        <w:t xml:space="preserve"> roku nastąpi ocena realizacji przedsięwzięć priorytetowych przewidzianych do realizacji w latach 201</w:t>
      </w:r>
      <w:r w:rsidR="00152ECE">
        <w:rPr>
          <w:rFonts w:asciiTheme="minorHAnsi" w:hAnsiTheme="minorHAnsi" w:cstheme="minorHAnsi"/>
        </w:rPr>
        <w:t>7</w:t>
      </w:r>
      <w:r w:rsidR="00152ECE" w:rsidRPr="00F66F9F">
        <w:rPr>
          <w:rFonts w:asciiTheme="minorHAnsi" w:hAnsiTheme="minorHAnsi" w:cstheme="minorHAnsi"/>
        </w:rPr>
        <w:t xml:space="preserve"> - 201</w:t>
      </w:r>
      <w:r w:rsidR="00152ECE">
        <w:rPr>
          <w:rFonts w:asciiTheme="minorHAnsi" w:hAnsiTheme="minorHAnsi" w:cstheme="minorHAnsi"/>
        </w:rPr>
        <w:t>8</w:t>
      </w:r>
      <w:r w:rsidR="00152ECE" w:rsidRPr="00F66F9F">
        <w:rPr>
          <w:rFonts w:asciiTheme="minorHAnsi" w:hAnsiTheme="minorHAnsi" w:cstheme="minorHAnsi"/>
        </w:rPr>
        <w:t>. Ten cykl będzie się p</w:t>
      </w:r>
      <w:r w:rsidR="00152ECE">
        <w:rPr>
          <w:rFonts w:asciiTheme="minorHAnsi" w:hAnsiTheme="minorHAnsi" w:cstheme="minorHAnsi"/>
        </w:rPr>
        <w:t>owtarzał co dwa lata, co </w:t>
      </w:r>
      <w:r w:rsidR="00152ECE" w:rsidRPr="00F66F9F">
        <w:rPr>
          <w:rFonts w:asciiTheme="minorHAnsi" w:hAnsiTheme="minorHAnsi" w:cstheme="minorHAnsi"/>
        </w:rPr>
        <w:t xml:space="preserve">zapewni ciągły nadzór nad wykonaniem Programu. </w:t>
      </w:r>
    </w:p>
    <w:p w:rsidR="00152ECE" w:rsidRPr="00F66F9F" w:rsidRDefault="00152ECE" w:rsidP="00152ECE">
      <w:pPr>
        <w:pStyle w:val="aaaaanita"/>
        <w:rPr>
          <w:rFonts w:asciiTheme="minorHAnsi" w:hAnsiTheme="minorHAnsi" w:cstheme="minorHAnsi"/>
        </w:rPr>
      </w:pPr>
    </w:p>
    <w:p w:rsidR="000E23B1" w:rsidRDefault="00152ECE" w:rsidP="00152ECE">
      <w:pPr>
        <w:pStyle w:val="aaaaanita"/>
        <w:rPr>
          <w:rFonts w:asciiTheme="minorHAnsi" w:hAnsiTheme="minorHAnsi" w:cstheme="minorHAnsi"/>
        </w:rPr>
      </w:pPr>
      <w:r w:rsidRPr="00F66F9F">
        <w:rPr>
          <w:rFonts w:asciiTheme="minorHAnsi" w:hAnsiTheme="minorHAnsi" w:cstheme="minorHAnsi"/>
        </w:rPr>
        <w:t xml:space="preserve">W celu nadzoru nad realizacją Programu wybrano wskaźniki, które będą pomocne w przedstawianiu stopnia realizacji założonych </w:t>
      </w:r>
      <w:r>
        <w:rPr>
          <w:rFonts w:asciiTheme="minorHAnsi" w:hAnsiTheme="minorHAnsi" w:cstheme="minorHAnsi"/>
        </w:rPr>
        <w:t>celów</w:t>
      </w:r>
      <w:r w:rsidRPr="00F66F9F">
        <w:rPr>
          <w:rFonts w:asciiTheme="minorHAnsi" w:hAnsiTheme="minorHAnsi" w:cstheme="minorHAnsi"/>
        </w:rPr>
        <w:t xml:space="preserve">. </w:t>
      </w:r>
    </w:p>
    <w:p w:rsidR="007625E6" w:rsidRDefault="007625E6" w:rsidP="00152ECE">
      <w:pPr>
        <w:pStyle w:val="aaaaanita"/>
        <w:rPr>
          <w:rFonts w:asciiTheme="minorHAnsi" w:hAnsiTheme="minorHAnsi" w:cstheme="minorHAnsi"/>
        </w:rPr>
      </w:pPr>
    </w:p>
    <w:p w:rsidR="007625E6" w:rsidRDefault="007625E6" w:rsidP="00152ECE">
      <w:pPr>
        <w:pStyle w:val="aaaaanita"/>
        <w:rPr>
          <w:rFonts w:asciiTheme="minorHAnsi" w:hAnsiTheme="minorHAnsi" w:cstheme="minorHAnsi"/>
        </w:rPr>
      </w:pPr>
      <w:r>
        <w:rPr>
          <w:rFonts w:asciiTheme="minorHAnsi" w:hAnsiTheme="minorHAnsi" w:cstheme="minorHAnsi"/>
        </w:rPr>
        <w:t>Wyznaczono następujące tendencje:</w:t>
      </w:r>
    </w:p>
    <w:p w:rsidR="007625E6" w:rsidRDefault="007625E6" w:rsidP="00152ECE">
      <w:pPr>
        <w:pStyle w:val="aaaaanita"/>
        <w:rPr>
          <w:rFonts w:asciiTheme="minorHAnsi" w:hAnsiTheme="minorHAnsi" w:cstheme="minorHAnsi"/>
        </w:rPr>
      </w:pPr>
    </w:p>
    <w:p w:rsidR="007625E6" w:rsidRPr="007625E6" w:rsidRDefault="007625E6" w:rsidP="007625E6">
      <w:pPr>
        <w:jc w:val="both"/>
        <w:rPr>
          <w:rFonts w:asciiTheme="minorHAnsi" w:hAnsiTheme="minorHAnsi"/>
          <w:sz w:val="22"/>
          <w:szCs w:val="22"/>
        </w:rPr>
      </w:pPr>
      <w:r w:rsidRPr="007625E6">
        <w:rPr>
          <w:rFonts w:asciiTheme="minorHAnsi" w:hAnsiTheme="minorHAnsi"/>
          <w:sz w:val="22"/>
          <w:szCs w:val="22"/>
        </w:rPr>
        <w:t>+ pozytywna tendencja</w:t>
      </w:r>
    </w:p>
    <w:p w:rsidR="007625E6" w:rsidRPr="007625E6" w:rsidRDefault="007625E6" w:rsidP="007625E6">
      <w:pPr>
        <w:jc w:val="both"/>
        <w:rPr>
          <w:rFonts w:asciiTheme="minorHAnsi" w:hAnsiTheme="minorHAnsi"/>
          <w:sz w:val="22"/>
          <w:szCs w:val="22"/>
        </w:rPr>
      </w:pPr>
      <w:r>
        <w:rPr>
          <w:rFonts w:asciiTheme="minorHAnsi" w:hAnsiTheme="minorHAnsi"/>
          <w:sz w:val="22"/>
          <w:szCs w:val="22"/>
        </w:rPr>
        <w:t xml:space="preserve">- </w:t>
      </w:r>
      <w:r w:rsidRPr="007625E6">
        <w:rPr>
          <w:rFonts w:asciiTheme="minorHAnsi" w:hAnsiTheme="minorHAnsi"/>
          <w:sz w:val="22"/>
          <w:szCs w:val="22"/>
        </w:rPr>
        <w:t>negatywna tendencja</w:t>
      </w:r>
    </w:p>
    <w:p w:rsidR="007625E6" w:rsidRPr="007625E6" w:rsidRDefault="007625E6" w:rsidP="007625E6">
      <w:pPr>
        <w:jc w:val="both"/>
        <w:rPr>
          <w:rFonts w:asciiTheme="minorHAnsi" w:hAnsiTheme="minorHAnsi"/>
          <w:sz w:val="22"/>
          <w:szCs w:val="22"/>
        </w:rPr>
      </w:pPr>
      <w:r w:rsidRPr="007625E6">
        <w:rPr>
          <w:rFonts w:asciiTheme="minorHAnsi" w:hAnsiTheme="minorHAnsi"/>
          <w:sz w:val="22"/>
          <w:szCs w:val="22"/>
        </w:rPr>
        <w:t>0 – brak wyraźnej tendencji</w:t>
      </w:r>
    </w:p>
    <w:p w:rsidR="007625E6" w:rsidRPr="007625E6" w:rsidRDefault="007625E6" w:rsidP="007625E6">
      <w:pPr>
        <w:jc w:val="both"/>
        <w:rPr>
          <w:rFonts w:asciiTheme="minorHAnsi" w:hAnsiTheme="minorHAnsi"/>
          <w:sz w:val="22"/>
          <w:szCs w:val="22"/>
        </w:rPr>
      </w:pPr>
      <w:r w:rsidRPr="007625E6">
        <w:rPr>
          <w:rFonts w:asciiTheme="minorHAnsi" w:hAnsiTheme="minorHAnsi"/>
          <w:sz w:val="22"/>
          <w:szCs w:val="22"/>
        </w:rPr>
        <w:t>? brak możliwości wyznaczenia tendencji</w:t>
      </w:r>
    </w:p>
    <w:p w:rsidR="007625E6" w:rsidRDefault="007625E6" w:rsidP="00152ECE">
      <w:pPr>
        <w:pStyle w:val="aaaaanita"/>
        <w:rPr>
          <w:rFonts w:asciiTheme="minorHAnsi" w:hAnsiTheme="minorHAnsi" w:cstheme="minorHAnsi"/>
        </w:rPr>
      </w:pPr>
    </w:p>
    <w:p w:rsidR="000E23B1" w:rsidRDefault="000E23B1">
      <w:pPr>
        <w:rPr>
          <w:rFonts w:asciiTheme="minorHAnsi" w:hAnsiTheme="minorHAnsi" w:cstheme="minorHAnsi"/>
        </w:rPr>
        <w:sectPr w:rsidR="000E23B1" w:rsidSect="00A224AC">
          <w:pgSz w:w="11906" w:h="16838"/>
          <w:pgMar w:top="1417" w:right="1417" w:bottom="1417" w:left="1417" w:header="708" w:footer="708" w:gutter="0"/>
          <w:cols w:space="708"/>
          <w:titlePg/>
          <w:docGrid w:linePitch="360"/>
        </w:sectPr>
      </w:pPr>
      <w:r>
        <w:rPr>
          <w:rFonts w:asciiTheme="minorHAnsi" w:hAnsiTheme="minorHAnsi" w:cstheme="minorHAnsi"/>
        </w:rPr>
        <w:br w:type="page"/>
      </w:r>
    </w:p>
    <w:p w:rsidR="00FF4F5E" w:rsidRPr="002532A4" w:rsidRDefault="00FF4F5E" w:rsidP="00A44697">
      <w:pPr>
        <w:pStyle w:val="Legenda"/>
      </w:pPr>
      <w:bookmarkStart w:id="271" w:name="_Toc493845709"/>
      <w:r w:rsidRPr="002532A4">
        <w:lastRenderedPageBreak/>
        <w:t xml:space="preserve">Tabela </w:t>
      </w:r>
      <w:fldSimple w:instr=" SEQ Tabela \* ARABIC ">
        <w:r w:rsidR="00F3435A">
          <w:rPr>
            <w:noProof/>
          </w:rPr>
          <w:t>29</w:t>
        </w:r>
      </w:fldSimple>
      <w:r w:rsidRPr="002532A4">
        <w:t>. Wskaźniki Programu</w:t>
      </w:r>
      <w:bookmarkEnd w:id="201"/>
      <w:bookmarkEnd w:id="202"/>
      <w:bookmarkEnd w:id="203"/>
      <w:r w:rsidRPr="002532A4">
        <w:t xml:space="preserve"> ochrony środowiska</w:t>
      </w:r>
      <w:bookmarkEnd w:id="204"/>
      <w:bookmarkEnd w:id="205"/>
      <w:bookmarkEnd w:id="206"/>
      <w:r w:rsidRPr="002532A4">
        <w:t xml:space="preserve"> dla gminy </w:t>
      </w:r>
      <w:bookmarkEnd w:id="207"/>
      <w:r w:rsidR="00413DBC">
        <w:t>Przytyk</w:t>
      </w:r>
      <w:bookmarkEnd w:id="27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000" w:firstRow="0" w:lastRow="0" w:firstColumn="0" w:lastColumn="0" w:noHBand="0" w:noVBand="0"/>
      </w:tblPr>
      <w:tblGrid>
        <w:gridCol w:w="3997"/>
        <w:gridCol w:w="1494"/>
        <w:gridCol w:w="1030"/>
        <w:gridCol w:w="1383"/>
        <w:gridCol w:w="1228"/>
        <w:gridCol w:w="1383"/>
        <w:gridCol w:w="1069"/>
        <w:gridCol w:w="1030"/>
        <w:gridCol w:w="1530"/>
      </w:tblGrid>
      <w:tr w:rsidR="00FF4F5E" w:rsidRPr="00232FC6" w:rsidTr="00312EEA">
        <w:trPr>
          <w:trHeight w:val="103"/>
          <w:tblHeader/>
          <w:jc w:val="center"/>
        </w:trPr>
        <w:tc>
          <w:tcPr>
            <w:tcW w:w="1413" w:type="pct"/>
            <w:shd w:val="clear" w:color="auto" w:fill="FFFFFF" w:themeFill="background1"/>
          </w:tcPr>
          <w:p w:rsidR="00FF4F5E" w:rsidRPr="00232FC6" w:rsidRDefault="00FF4F5E" w:rsidP="00312EEA">
            <w:pPr>
              <w:keepNext/>
              <w:jc w:val="center"/>
              <w:rPr>
                <w:rFonts w:asciiTheme="minorHAnsi" w:hAnsiTheme="minorHAnsi" w:cs="Calibri"/>
                <w:b/>
              </w:rPr>
            </w:pPr>
            <w:r w:rsidRPr="00232FC6">
              <w:rPr>
                <w:rFonts w:asciiTheme="minorHAnsi" w:hAnsiTheme="minorHAnsi" w:cs="Calibri"/>
                <w:b/>
              </w:rPr>
              <w:t>Wskaźnik</w:t>
            </w:r>
          </w:p>
        </w:tc>
        <w:tc>
          <w:tcPr>
            <w:tcW w:w="528" w:type="pct"/>
            <w:shd w:val="clear" w:color="auto" w:fill="FFFFFF" w:themeFill="background1"/>
          </w:tcPr>
          <w:p w:rsidR="00FF4F5E" w:rsidRPr="00911E6B" w:rsidRDefault="00FF4F5E" w:rsidP="00312EEA">
            <w:pPr>
              <w:keepNext/>
              <w:jc w:val="center"/>
              <w:rPr>
                <w:rFonts w:asciiTheme="minorHAnsi" w:hAnsiTheme="minorHAnsi" w:cs="Calibri"/>
                <w:b/>
                <w:sz w:val="18"/>
                <w:szCs w:val="18"/>
              </w:rPr>
            </w:pPr>
            <w:r w:rsidRPr="00911E6B">
              <w:rPr>
                <w:rFonts w:asciiTheme="minorHAnsi" w:hAnsiTheme="minorHAnsi" w:cs="Calibri"/>
                <w:b/>
                <w:sz w:val="18"/>
                <w:szCs w:val="18"/>
              </w:rPr>
              <w:t>Jednostka</w:t>
            </w:r>
          </w:p>
        </w:tc>
        <w:tc>
          <w:tcPr>
            <w:tcW w:w="364" w:type="pct"/>
            <w:shd w:val="clear" w:color="auto" w:fill="FFFFFF" w:themeFill="background1"/>
          </w:tcPr>
          <w:p w:rsidR="00FF4F5E" w:rsidRPr="00232FC6" w:rsidRDefault="00FF4F5E" w:rsidP="00312EEA">
            <w:pPr>
              <w:keepNext/>
              <w:jc w:val="center"/>
              <w:rPr>
                <w:rFonts w:asciiTheme="minorHAnsi" w:hAnsiTheme="minorHAnsi" w:cs="Calibri"/>
                <w:b/>
              </w:rPr>
            </w:pPr>
            <w:r w:rsidRPr="00232FC6">
              <w:rPr>
                <w:rFonts w:asciiTheme="minorHAnsi" w:hAnsiTheme="minorHAnsi" w:cs="Calibri"/>
                <w:b/>
              </w:rPr>
              <w:t>Stan 1995r.</w:t>
            </w:r>
          </w:p>
        </w:tc>
        <w:tc>
          <w:tcPr>
            <w:tcW w:w="489" w:type="pct"/>
            <w:shd w:val="clear" w:color="auto" w:fill="FFFFFF" w:themeFill="background1"/>
          </w:tcPr>
          <w:p w:rsidR="00FF4F5E" w:rsidRPr="00232FC6" w:rsidRDefault="00FF4F5E" w:rsidP="00312EEA">
            <w:pPr>
              <w:keepNext/>
              <w:jc w:val="center"/>
              <w:rPr>
                <w:rFonts w:asciiTheme="minorHAnsi" w:hAnsiTheme="minorHAnsi" w:cs="Calibri"/>
                <w:b/>
              </w:rPr>
            </w:pPr>
            <w:r w:rsidRPr="00232FC6">
              <w:rPr>
                <w:rFonts w:asciiTheme="minorHAnsi" w:hAnsiTheme="minorHAnsi" w:cs="Calibri"/>
                <w:b/>
              </w:rPr>
              <w:t>Stan 2000r.</w:t>
            </w:r>
          </w:p>
        </w:tc>
        <w:tc>
          <w:tcPr>
            <w:tcW w:w="434" w:type="pct"/>
            <w:shd w:val="clear" w:color="auto" w:fill="FFFFFF" w:themeFill="background1"/>
          </w:tcPr>
          <w:p w:rsidR="00FF4F5E" w:rsidRPr="00232FC6" w:rsidRDefault="00FF4F5E" w:rsidP="00312EEA">
            <w:pPr>
              <w:keepNext/>
              <w:jc w:val="center"/>
              <w:rPr>
                <w:rFonts w:asciiTheme="minorHAnsi" w:hAnsiTheme="minorHAnsi" w:cs="Calibri"/>
                <w:b/>
              </w:rPr>
            </w:pPr>
            <w:r w:rsidRPr="00232FC6">
              <w:rPr>
                <w:rFonts w:asciiTheme="minorHAnsi" w:hAnsiTheme="minorHAnsi" w:cs="Calibri"/>
                <w:b/>
              </w:rPr>
              <w:t>Stan 2005r.</w:t>
            </w:r>
          </w:p>
        </w:tc>
        <w:tc>
          <w:tcPr>
            <w:tcW w:w="489" w:type="pct"/>
            <w:shd w:val="clear" w:color="auto" w:fill="FFFFFF" w:themeFill="background1"/>
          </w:tcPr>
          <w:p w:rsidR="00FF4F5E" w:rsidRPr="00232FC6" w:rsidRDefault="00FF4F5E" w:rsidP="00312EEA">
            <w:pPr>
              <w:keepNext/>
              <w:jc w:val="center"/>
              <w:rPr>
                <w:rFonts w:asciiTheme="minorHAnsi" w:hAnsiTheme="minorHAnsi" w:cs="Calibri"/>
                <w:b/>
              </w:rPr>
            </w:pPr>
            <w:r w:rsidRPr="00232FC6">
              <w:rPr>
                <w:rFonts w:asciiTheme="minorHAnsi" w:hAnsiTheme="minorHAnsi" w:cs="Calibri"/>
                <w:b/>
              </w:rPr>
              <w:t>Stan 2010r.</w:t>
            </w:r>
          </w:p>
        </w:tc>
        <w:tc>
          <w:tcPr>
            <w:tcW w:w="378" w:type="pct"/>
            <w:shd w:val="clear" w:color="auto" w:fill="FFFFFF" w:themeFill="background1"/>
          </w:tcPr>
          <w:p w:rsidR="00FF4F5E" w:rsidRPr="00232FC6" w:rsidRDefault="00FF4F5E" w:rsidP="00312EEA">
            <w:pPr>
              <w:keepNext/>
              <w:jc w:val="center"/>
              <w:rPr>
                <w:rFonts w:asciiTheme="minorHAnsi" w:hAnsiTheme="minorHAnsi" w:cs="Calibri"/>
                <w:b/>
              </w:rPr>
            </w:pPr>
            <w:r w:rsidRPr="00232FC6">
              <w:rPr>
                <w:rFonts w:asciiTheme="minorHAnsi" w:hAnsiTheme="minorHAnsi" w:cs="Calibri"/>
                <w:b/>
              </w:rPr>
              <w:t>Stan 2015r.</w:t>
            </w:r>
          </w:p>
        </w:tc>
        <w:tc>
          <w:tcPr>
            <w:tcW w:w="364" w:type="pct"/>
            <w:shd w:val="clear" w:color="auto" w:fill="FFFFFF" w:themeFill="background1"/>
          </w:tcPr>
          <w:p w:rsidR="00FF4F5E" w:rsidRPr="00232FC6" w:rsidRDefault="00FF4F5E" w:rsidP="00312EEA">
            <w:pPr>
              <w:keepNext/>
              <w:jc w:val="center"/>
              <w:rPr>
                <w:rFonts w:asciiTheme="minorHAnsi" w:hAnsiTheme="minorHAnsi" w:cs="Calibri"/>
                <w:b/>
              </w:rPr>
            </w:pPr>
            <w:r w:rsidRPr="00232FC6">
              <w:rPr>
                <w:rFonts w:asciiTheme="minorHAnsi" w:hAnsiTheme="minorHAnsi" w:cs="Calibri"/>
                <w:b/>
              </w:rPr>
              <w:t>Stan 2016r.</w:t>
            </w:r>
          </w:p>
        </w:tc>
        <w:tc>
          <w:tcPr>
            <w:tcW w:w="541" w:type="pct"/>
            <w:shd w:val="clear" w:color="auto" w:fill="FFFFFF" w:themeFill="background1"/>
          </w:tcPr>
          <w:p w:rsidR="00FF4F5E" w:rsidRPr="00232FC6" w:rsidRDefault="00FF4F5E" w:rsidP="00312EEA">
            <w:pPr>
              <w:keepNext/>
              <w:jc w:val="center"/>
              <w:rPr>
                <w:rFonts w:asciiTheme="minorHAnsi" w:hAnsiTheme="minorHAnsi" w:cs="Calibri"/>
                <w:b/>
              </w:rPr>
            </w:pPr>
            <w:r w:rsidRPr="00232FC6">
              <w:rPr>
                <w:rFonts w:asciiTheme="minorHAnsi" w:hAnsiTheme="minorHAnsi" w:cs="Calibri"/>
                <w:b/>
              </w:rPr>
              <w:t>Tendencja</w:t>
            </w:r>
          </w:p>
        </w:tc>
      </w:tr>
      <w:tr w:rsidR="00D36290" w:rsidRPr="00232FC6" w:rsidTr="00D36290">
        <w:trPr>
          <w:jc w:val="center"/>
        </w:trPr>
        <w:tc>
          <w:tcPr>
            <w:tcW w:w="1413" w:type="pct"/>
            <w:shd w:val="clear" w:color="auto" w:fill="FFFFFF" w:themeFill="background1"/>
          </w:tcPr>
          <w:p w:rsidR="00D36290" w:rsidRPr="00232FC6" w:rsidRDefault="00D36290" w:rsidP="00312EEA">
            <w:pPr>
              <w:rPr>
                <w:rFonts w:asciiTheme="minorHAnsi" w:hAnsiTheme="minorHAnsi" w:cs="Calibri"/>
                <w:highlight w:val="lightGray"/>
              </w:rPr>
            </w:pPr>
            <w:r w:rsidRPr="00232FC6">
              <w:rPr>
                <w:rFonts w:asciiTheme="minorHAnsi" w:hAnsiTheme="minorHAnsi" w:cs="Calibri"/>
              </w:rPr>
              <w:t xml:space="preserve">Długość sieci wodociągowej </w:t>
            </w:r>
          </w:p>
        </w:tc>
        <w:tc>
          <w:tcPr>
            <w:tcW w:w="528" w:type="pct"/>
            <w:shd w:val="clear" w:color="auto" w:fill="FFFFFF" w:themeFill="background1"/>
          </w:tcPr>
          <w:p w:rsidR="00D36290" w:rsidRPr="00232FC6" w:rsidRDefault="00D36290" w:rsidP="00312EEA">
            <w:pPr>
              <w:jc w:val="center"/>
              <w:rPr>
                <w:rFonts w:asciiTheme="minorHAnsi" w:hAnsiTheme="minorHAnsi" w:cs="Calibri"/>
              </w:rPr>
            </w:pPr>
            <w:r w:rsidRPr="00232FC6">
              <w:rPr>
                <w:rFonts w:asciiTheme="minorHAnsi" w:hAnsiTheme="minorHAnsi" w:cs="Calibri"/>
              </w:rPr>
              <w:t>km</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51,5</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57,7</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77,7</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127,8</w:t>
            </w:r>
          </w:p>
        </w:tc>
        <w:tc>
          <w:tcPr>
            <w:tcW w:w="378"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132,6</w:t>
            </w:r>
          </w:p>
        </w:tc>
        <w:tc>
          <w:tcPr>
            <w:tcW w:w="364"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132,6</w:t>
            </w:r>
          </w:p>
        </w:tc>
        <w:tc>
          <w:tcPr>
            <w:tcW w:w="541" w:type="pct"/>
            <w:shd w:val="clear" w:color="auto" w:fill="FFFFFF" w:themeFill="background1"/>
          </w:tcPr>
          <w:p w:rsidR="00D36290" w:rsidRPr="00232FC6" w:rsidRDefault="007625E6" w:rsidP="00312EEA">
            <w:pPr>
              <w:jc w:val="center"/>
              <w:rPr>
                <w:rFonts w:asciiTheme="minorHAnsi" w:hAnsiTheme="minorHAnsi" w:cs="Calibri"/>
              </w:rPr>
            </w:pPr>
            <w:r>
              <w:rPr>
                <w:rFonts w:asciiTheme="minorHAnsi" w:hAnsiTheme="minorHAnsi" w:cs="Calibri"/>
              </w:rPr>
              <w:t>+</w:t>
            </w:r>
          </w:p>
        </w:tc>
      </w:tr>
      <w:tr w:rsidR="00D36290" w:rsidRPr="00232FC6" w:rsidTr="00D36290">
        <w:trPr>
          <w:jc w:val="center"/>
        </w:trPr>
        <w:tc>
          <w:tcPr>
            <w:tcW w:w="1413" w:type="pct"/>
            <w:shd w:val="clear" w:color="auto" w:fill="FFFFFF" w:themeFill="background1"/>
          </w:tcPr>
          <w:p w:rsidR="00D36290" w:rsidRPr="00232FC6" w:rsidRDefault="00D36290" w:rsidP="00312EEA">
            <w:pPr>
              <w:rPr>
                <w:rFonts w:asciiTheme="minorHAnsi" w:hAnsiTheme="minorHAnsi" w:cs="Calibri"/>
              </w:rPr>
            </w:pPr>
            <w:r w:rsidRPr="00232FC6">
              <w:rPr>
                <w:rFonts w:asciiTheme="minorHAnsi" w:hAnsiTheme="minorHAnsi" w:cs="Calibri"/>
              </w:rPr>
              <w:t>Połączenia sieci wodociągowej prowadzące do budynków mieszkalnych i zbiorowego zamieszkania</w:t>
            </w:r>
          </w:p>
        </w:tc>
        <w:tc>
          <w:tcPr>
            <w:tcW w:w="528" w:type="pct"/>
            <w:shd w:val="clear" w:color="auto" w:fill="FFFFFF" w:themeFill="background1"/>
          </w:tcPr>
          <w:p w:rsidR="00D36290" w:rsidRPr="00232FC6" w:rsidRDefault="00D36290" w:rsidP="00312EEA">
            <w:pPr>
              <w:jc w:val="center"/>
              <w:rPr>
                <w:rFonts w:asciiTheme="minorHAnsi" w:hAnsiTheme="minorHAnsi" w:cs="Calibri"/>
              </w:rPr>
            </w:pPr>
            <w:r w:rsidRPr="00232FC6">
              <w:rPr>
                <w:rFonts w:asciiTheme="minorHAnsi" w:hAnsiTheme="minorHAnsi" w:cs="Calibri"/>
              </w:rPr>
              <w:t>sztuka</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893</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802</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977</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1698</w:t>
            </w:r>
          </w:p>
        </w:tc>
        <w:tc>
          <w:tcPr>
            <w:tcW w:w="378"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1925</w:t>
            </w:r>
          </w:p>
        </w:tc>
        <w:tc>
          <w:tcPr>
            <w:tcW w:w="364" w:type="pct"/>
            <w:shd w:val="clear" w:color="auto" w:fill="FFFFFF" w:themeFill="background1"/>
          </w:tcPr>
          <w:p w:rsidR="00D36290" w:rsidRPr="00232FC6" w:rsidRDefault="007625E6" w:rsidP="00312EEA">
            <w:pPr>
              <w:jc w:val="right"/>
              <w:rPr>
                <w:rFonts w:asciiTheme="minorHAnsi" w:hAnsiTheme="minorHAnsi" w:cs="Calibri"/>
              </w:rPr>
            </w:pPr>
            <w:r>
              <w:rPr>
                <w:rFonts w:asciiTheme="minorHAnsi" w:hAnsiTheme="minorHAnsi" w:cs="Calibri"/>
              </w:rPr>
              <w:t>-</w:t>
            </w:r>
          </w:p>
        </w:tc>
        <w:tc>
          <w:tcPr>
            <w:tcW w:w="541" w:type="pct"/>
            <w:shd w:val="clear" w:color="auto" w:fill="FFFFFF" w:themeFill="background1"/>
          </w:tcPr>
          <w:p w:rsidR="00D36290" w:rsidRPr="00232FC6" w:rsidRDefault="007625E6" w:rsidP="00312EEA">
            <w:pPr>
              <w:jc w:val="center"/>
              <w:rPr>
                <w:rFonts w:asciiTheme="minorHAnsi" w:hAnsiTheme="minorHAnsi" w:cs="Calibri"/>
              </w:rPr>
            </w:pPr>
            <w:r>
              <w:rPr>
                <w:rFonts w:asciiTheme="minorHAnsi" w:hAnsiTheme="minorHAnsi" w:cs="Calibri"/>
              </w:rPr>
              <w:t>+</w:t>
            </w:r>
          </w:p>
        </w:tc>
      </w:tr>
      <w:tr w:rsidR="00D36290" w:rsidRPr="00232FC6" w:rsidTr="00D36290">
        <w:trPr>
          <w:jc w:val="center"/>
        </w:trPr>
        <w:tc>
          <w:tcPr>
            <w:tcW w:w="1413" w:type="pct"/>
            <w:shd w:val="clear" w:color="auto" w:fill="FFFFFF" w:themeFill="background1"/>
          </w:tcPr>
          <w:p w:rsidR="00D36290" w:rsidRPr="00232FC6" w:rsidRDefault="00D36290" w:rsidP="00312EEA">
            <w:pPr>
              <w:rPr>
                <w:rFonts w:asciiTheme="minorHAnsi" w:hAnsiTheme="minorHAnsi" w:cs="Calibri"/>
              </w:rPr>
            </w:pPr>
            <w:r w:rsidRPr="00232FC6">
              <w:rPr>
                <w:rFonts w:asciiTheme="minorHAnsi" w:hAnsiTheme="minorHAnsi" w:cs="Calibri"/>
              </w:rPr>
              <w:t>Ludność korzystająca z sieci wodociągowej</w:t>
            </w:r>
          </w:p>
        </w:tc>
        <w:tc>
          <w:tcPr>
            <w:tcW w:w="528" w:type="pct"/>
            <w:shd w:val="clear" w:color="auto" w:fill="FFFFFF" w:themeFill="background1"/>
          </w:tcPr>
          <w:p w:rsidR="00D36290" w:rsidRPr="00232FC6" w:rsidRDefault="00D36290" w:rsidP="00312EEA">
            <w:pPr>
              <w:jc w:val="center"/>
              <w:rPr>
                <w:rFonts w:asciiTheme="minorHAnsi" w:hAnsiTheme="minorHAnsi" w:cs="Calibri"/>
              </w:rPr>
            </w:pPr>
            <w:r w:rsidRPr="00232FC6">
              <w:rPr>
                <w:rFonts w:asciiTheme="minorHAnsi" w:hAnsiTheme="minorHAnsi" w:cs="Calibri"/>
              </w:rPr>
              <w:t>osoba</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3475</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6288</w:t>
            </w:r>
          </w:p>
        </w:tc>
        <w:tc>
          <w:tcPr>
            <w:tcW w:w="378"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6470</w:t>
            </w:r>
          </w:p>
        </w:tc>
        <w:tc>
          <w:tcPr>
            <w:tcW w:w="364"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w:t>
            </w:r>
          </w:p>
        </w:tc>
        <w:tc>
          <w:tcPr>
            <w:tcW w:w="541" w:type="pct"/>
            <w:shd w:val="clear" w:color="auto" w:fill="FFFFFF" w:themeFill="background1"/>
          </w:tcPr>
          <w:p w:rsidR="00D36290" w:rsidRPr="00232FC6" w:rsidRDefault="007625E6" w:rsidP="00312EEA">
            <w:pPr>
              <w:jc w:val="center"/>
              <w:rPr>
                <w:rFonts w:asciiTheme="minorHAnsi" w:hAnsiTheme="minorHAnsi" w:cs="Calibri"/>
              </w:rPr>
            </w:pPr>
            <w:r>
              <w:rPr>
                <w:rFonts w:asciiTheme="minorHAnsi" w:hAnsiTheme="minorHAnsi" w:cs="Calibri"/>
              </w:rPr>
              <w:t>+</w:t>
            </w:r>
          </w:p>
        </w:tc>
      </w:tr>
      <w:tr w:rsidR="00D36290" w:rsidRPr="00232FC6" w:rsidTr="00D36290">
        <w:trPr>
          <w:jc w:val="center"/>
        </w:trPr>
        <w:tc>
          <w:tcPr>
            <w:tcW w:w="1413" w:type="pct"/>
            <w:shd w:val="clear" w:color="auto" w:fill="FFFFFF" w:themeFill="background1"/>
          </w:tcPr>
          <w:p w:rsidR="00D36290" w:rsidRPr="00232FC6" w:rsidRDefault="00D36290" w:rsidP="00312EEA">
            <w:pPr>
              <w:rPr>
                <w:rFonts w:asciiTheme="minorHAnsi" w:hAnsiTheme="minorHAnsi" w:cs="Calibri"/>
              </w:rPr>
            </w:pPr>
            <w:r w:rsidRPr="00232FC6">
              <w:rPr>
                <w:rFonts w:asciiTheme="minorHAnsi" w:hAnsiTheme="minorHAnsi" w:cs="Calibri"/>
              </w:rPr>
              <w:t>Korzystający w wodociągu w % ogółu ludności</w:t>
            </w:r>
          </w:p>
        </w:tc>
        <w:tc>
          <w:tcPr>
            <w:tcW w:w="528" w:type="pct"/>
            <w:shd w:val="clear" w:color="auto" w:fill="FFFFFF" w:themeFill="background1"/>
          </w:tcPr>
          <w:p w:rsidR="00D36290" w:rsidRPr="00232FC6" w:rsidRDefault="00D36290" w:rsidP="00312EEA">
            <w:pPr>
              <w:jc w:val="center"/>
              <w:rPr>
                <w:rFonts w:asciiTheme="minorHAnsi" w:hAnsiTheme="minorHAnsi" w:cs="Calibri"/>
              </w:rPr>
            </w:pPr>
            <w:r w:rsidRPr="00232FC6">
              <w:rPr>
                <w:rFonts w:asciiTheme="minorHAnsi" w:hAnsiTheme="minorHAnsi" w:cs="Calibri"/>
              </w:rPr>
              <w:t>%</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49,0</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87,0</w:t>
            </w:r>
          </w:p>
        </w:tc>
        <w:tc>
          <w:tcPr>
            <w:tcW w:w="378"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88,4</w:t>
            </w:r>
          </w:p>
        </w:tc>
        <w:tc>
          <w:tcPr>
            <w:tcW w:w="364"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w:t>
            </w:r>
          </w:p>
        </w:tc>
        <w:tc>
          <w:tcPr>
            <w:tcW w:w="541" w:type="pct"/>
            <w:shd w:val="clear" w:color="auto" w:fill="FFFFFF" w:themeFill="background1"/>
          </w:tcPr>
          <w:p w:rsidR="00D36290" w:rsidRPr="00232FC6" w:rsidRDefault="007625E6" w:rsidP="00312EEA">
            <w:pPr>
              <w:jc w:val="center"/>
              <w:rPr>
                <w:rFonts w:asciiTheme="minorHAnsi" w:hAnsiTheme="minorHAnsi" w:cs="Calibri"/>
              </w:rPr>
            </w:pPr>
            <w:r>
              <w:rPr>
                <w:rFonts w:asciiTheme="minorHAnsi" w:hAnsiTheme="minorHAnsi" w:cs="Calibri"/>
              </w:rPr>
              <w:t>+</w:t>
            </w:r>
          </w:p>
        </w:tc>
      </w:tr>
      <w:tr w:rsidR="00D36290" w:rsidRPr="00232FC6" w:rsidTr="00D36290">
        <w:trPr>
          <w:jc w:val="center"/>
        </w:trPr>
        <w:tc>
          <w:tcPr>
            <w:tcW w:w="1413" w:type="pct"/>
            <w:shd w:val="clear" w:color="auto" w:fill="FFFFFF" w:themeFill="background1"/>
          </w:tcPr>
          <w:p w:rsidR="00D36290" w:rsidRPr="00232FC6" w:rsidRDefault="00D36290" w:rsidP="00312EEA">
            <w:pPr>
              <w:rPr>
                <w:rFonts w:asciiTheme="minorHAnsi" w:hAnsiTheme="minorHAnsi" w:cs="Calibri"/>
              </w:rPr>
            </w:pPr>
            <w:r w:rsidRPr="00232FC6">
              <w:rPr>
                <w:rFonts w:asciiTheme="minorHAnsi" w:hAnsiTheme="minorHAnsi" w:cs="Calibri"/>
              </w:rPr>
              <w:t>Woda dostarczona gospodarstwom domowym</w:t>
            </w:r>
          </w:p>
        </w:tc>
        <w:tc>
          <w:tcPr>
            <w:tcW w:w="528" w:type="pct"/>
            <w:shd w:val="clear" w:color="auto" w:fill="FFFFFF" w:themeFill="background1"/>
          </w:tcPr>
          <w:p w:rsidR="00D36290" w:rsidRPr="00232FC6" w:rsidRDefault="00D36290" w:rsidP="00312EEA">
            <w:pPr>
              <w:jc w:val="center"/>
              <w:rPr>
                <w:rFonts w:asciiTheme="minorHAnsi" w:hAnsiTheme="minorHAnsi" w:cs="Calibri"/>
              </w:rPr>
            </w:pPr>
            <w:r w:rsidRPr="00232FC6">
              <w:rPr>
                <w:rFonts w:asciiTheme="minorHAnsi" w:hAnsiTheme="minorHAnsi" w:cs="Calibri"/>
              </w:rPr>
              <w:t>dam</w:t>
            </w:r>
            <w:r w:rsidRPr="00232FC6">
              <w:rPr>
                <w:rFonts w:asciiTheme="minorHAnsi" w:hAnsiTheme="minorHAnsi" w:cs="Calibri"/>
                <w:vertAlign w:val="superscript"/>
              </w:rPr>
              <w:t>3</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125,4</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233,4</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393,0</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207,0</w:t>
            </w:r>
          </w:p>
        </w:tc>
        <w:tc>
          <w:tcPr>
            <w:tcW w:w="378"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190,7</w:t>
            </w:r>
          </w:p>
        </w:tc>
        <w:tc>
          <w:tcPr>
            <w:tcW w:w="364"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190,0</w:t>
            </w:r>
          </w:p>
        </w:tc>
        <w:tc>
          <w:tcPr>
            <w:tcW w:w="541" w:type="pct"/>
            <w:shd w:val="clear" w:color="auto" w:fill="FFFFFF" w:themeFill="background1"/>
          </w:tcPr>
          <w:p w:rsidR="00D36290" w:rsidRPr="00232FC6" w:rsidRDefault="007625E6" w:rsidP="00312EEA">
            <w:pPr>
              <w:jc w:val="center"/>
              <w:rPr>
                <w:rFonts w:asciiTheme="minorHAnsi" w:hAnsiTheme="minorHAnsi" w:cs="Calibri"/>
              </w:rPr>
            </w:pPr>
            <w:r>
              <w:rPr>
                <w:rFonts w:asciiTheme="minorHAnsi" w:hAnsiTheme="minorHAnsi" w:cs="Calibri"/>
              </w:rPr>
              <w:t>+</w:t>
            </w:r>
          </w:p>
        </w:tc>
      </w:tr>
      <w:tr w:rsidR="00D36290" w:rsidRPr="00232FC6" w:rsidTr="00D36290">
        <w:trPr>
          <w:jc w:val="center"/>
        </w:trPr>
        <w:tc>
          <w:tcPr>
            <w:tcW w:w="1413" w:type="pct"/>
            <w:shd w:val="clear" w:color="auto" w:fill="FFFFFF" w:themeFill="background1"/>
          </w:tcPr>
          <w:p w:rsidR="00D36290" w:rsidRPr="00232FC6" w:rsidRDefault="00D36290" w:rsidP="00312EEA">
            <w:pPr>
              <w:rPr>
                <w:rFonts w:asciiTheme="minorHAnsi" w:hAnsiTheme="minorHAnsi" w:cs="Calibri"/>
              </w:rPr>
            </w:pPr>
            <w:r w:rsidRPr="00232FC6">
              <w:rPr>
                <w:rFonts w:asciiTheme="minorHAnsi" w:hAnsiTheme="minorHAnsi" w:cs="Calibri"/>
              </w:rPr>
              <w:t>Zużycie wody na jednego korzystającego</w:t>
            </w:r>
          </w:p>
        </w:tc>
        <w:tc>
          <w:tcPr>
            <w:tcW w:w="528" w:type="pct"/>
            <w:shd w:val="clear" w:color="auto" w:fill="FFFFFF" w:themeFill="background1"/>
          </w:tcPr>
          <w:p w:rsidR="00D36290" w:rsidRPr="00232FC6" w:rsidRDefault="00D36290" w:rsidP="00312EEA">
            <w:pPr>
              <w:jc w:val="center"/>
              <w:rPr>
                <w:rFonts w:asciiTheme="minorHAnsi" w:hAnsiTheme="minorHAnsi" w:cs="Calibri"/>
              </w:rPr>
            </w:pPr>
            <w:r w:rsidRPr="00232FC6">
              <w:rPr>
                <w:rFonts w:asciiTheme="minorHAnsi" w:hAnsiTheme="minorHAnsi" w:cs="Calibri"/>
              </w:rPr>
              <w:t>m</w:t>
            </w:r>
            <w:r w:rsidRPr="00232FC6">
              <w:rPr>
                <w:rFonts w:asciiTheme="minorHAnsi" w:hAnsiTheme="minorHAnsi" w:cs="Calibri"/>
                <w:vertAlign w:val="superscript"/>
              </w:rPr>
              <w:t>3</w:t>
            </w:r>
            <w:r w:rsidRPr="00232FC6">
              <w:rPr>
                <w:rFonts w:asciiTheme="minorHAnsi" w:hAnsiTheme="minorHAnsi" w:cs="Calibri"/>
              </w:rPr>
              <w:t>/rok</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113,1</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32,9</w:t>
            </w:r>
          </w:p>
        </w:tc>
        <w:tc>
          <w:tcPr>
            <w:tcW w:w="378"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29,5</w:t>
            </w:r>
          </w:p>
        </w:tc>
        <w:tc>
          <w:tcPr>
            <w:tcW w:w="364"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w:t>
            </w:r>
          </w:p>
        </w:tc>
        <w:tc>
          <w:tcPr>
            <w:tcW w:w="541" w:type="pct"/>
            <w:shd w:val="clear" w:color="auto" w:fill="FFFFFF" w:themeFill="background1"/>
          </w:tcPr>
          <w:p w:rsidR="00D36290" w:rsidRPr="00232FC6" w:rsidRDefault="007625E6" w:rsidP="00312EEA">
            <w:pPr>
              <w:jc w:val="center"/>
              <w:rPr>
                <w:rFonts w:asciiTheme="minorHAnsi" w:hAnsiTheme="minorHAnsi" w:cs="Calibri"/>
              </w:rPr>
            </w:pPr>
            <w:r>
              <w:rPr>
                <w:rFonts w:asciiTheme="minorHAnsi" w:hAnsiTheme="minorHAnsi" w:cs="Calibri"/>
              </w:rPr>
              <w:t>+</w:t>
            </w:r>
          </w:p>
        </w:tc>
      </w:tr>
      <w:tr w:rsidR="00D36290" w:rsidRPr="00232FC6" w:rsidTr="00D36290">
        <w:trPr>
          <w:jc w:val="center"/>
        </w:trPr>
        <w:tc>
          <w:tcPr>
            <w:tcW w:w="1413" w:type="pct"/>
            <w:shd w:val="clear" w:color="auto" w:fill="FFFFFF" w:themeFill="background1"/>
          </w:tcPr>
          <w:p w:rsidR="00D36290" w:rsidRPr="00232FC6" w:rsidRDefault="00D36290" w:rsidP="00D36290">
            <w:pPr>
              <w:rPr>
                <w:rFonts w:asciiTheme="minorHAnsi" w:hAnsiTheme="minorHAnsi" w:cs="Calibri"/>
              </w:rPr>
            </w:pPr>
            <w:r w:rsidRPr="00232FC6">
              <w:rPr>
                <w:rFonts w:asciiTheme="minorHAnsi" w:hAnsiTheme="minorHAnsi" w:cs="Calibri"/>
              </w:rPr>
              <w:t>Zużycie wody na jednego mieszkańca</w:t>
            </w:r>
          </w:p>
        </w:tc>
        <w:tc>
          <w:tcPr>
            <w:tcW w:w="528" w:type="pct"/>
            <w:shd w:val="clear" w:color="auto" w:fill="FFFFFF" w:themeFill="background1"/>
          </w:tcPr>
          <w:p w:rsidR="00D36290" w:rsidRPr="00232FC6" w:rsidRDefault="00D36290" w:rsidP="00D36290">
            <w:pPr>
              <w:jc w:val="center"/>
              <w:rPr>
                <w:rFonts w:asciiTheme="minorHAnsi" w:hAnsiTheme="minorHAnsi" w:cs="Calibri"/>
              </w:rPr>
            </w:pPr>
            <w:r w:rsidRPr="00232FC6">
              <w:rPr>
                <w:rFonts w:asciiTheme="minorHAnsi" w:hAnsiTheme="minorHAnsi" w:cs="Calibri"/>
              </w:rPr>
              <w:t>m</w:t>
            </w:r>
            <w:r w:rsidRPr="00232FC6">
              <w:rPr>
                <w:rFonts w:asciiTheme="minorHAnsi" w:hAnsiTheme="minorHAnsi" w:cs="Calibri"/>
                <w:vertAlign w:val="superscript"/>
              </w:rPr>
              <w:t>3</w:t>
            </w:r>
            <w:r w:rsidRPr="00232FC6">
              <w:rPr>
                <w:rFonts w:asciiTheme="minorHAnsi" w:hAnsiTheme="minorHAnsi" w:cs="Calibri"/>
              </w:rPr>
              <w:t>/rok</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55,3</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28,6</w:t>
            </w:r>
          </w:p>
        </w:tc>
        <w:tc>
          <w:tcPr>
            <w:tcW w:w="378" w:type="pct"/>
            <w:shd w:val="clear" w:color="auto" w:fill="FFFFFF" w:themeFill="background1"/>
          </w:tcPr>
          <w:p w:rsidR="00D36290" w:rsidRPr="00232FC6" w:rsidRDefault="00D36290" w:rsidP="00D36290">
            <w:pPr>
              <w:jc w:val="right"/>
              <w:rPr>
                <w:rFonts w:asciiTheme="minorHAnsi" w:hAnsiTheme="minorHAnsi" w:cs="Calibri"/>
              </w:rPr>
            </w:pPr>
            <w:r>
              <w:rPr>
                <w:rFonts w:asciiTheme="minorHAnsi" w:hAnsiTheme="minorHAnsi" w:cs="Calibri"/>
              </w:rPr>
              <w:t>26,0</w:t>
            </w:r>
          </w:p>
        </w:tc>
        <w:tc>
          <w:tcPr>
            <w:tcW w:w="364" w:type="pct"/>
            <w:shd w:val="clear" w:color="auto" w:fill="FFFFFF" w:themeFill="background1"/>
          </w:tcPr>
          <w:p w:rsidR="00D36290" w:rsidRPr="00232FC6" w:rsidRDefault="00D36290" w:rsidP="00D36290">
            <w:pPr>
              <w:jc w:val="right"/>
              <w:rPr>
                <w:rFonts w:asciiTheme="minorHAnsi" w:hAnsiTheme="minorHAnsi" w:cs="Calibri"/>
              </w:rPr>
            </w:pPr>
            <w:r>
              <w:rPr>
                <w:rFonts w:asciiTheme="minorHAnsi" w:hAnsiTheme="minorHAnsi" w:cs="Calibri"/>
              </w:rPr>
              <w:t>26,1</w:t>
            </w:r>
          </w:p>
        </w:tc>
        <w:tc>
          <w:tcPr>
            <w:tcW w:w="541" w:type="pct"/>
            <w:shd w:val="clear" w:color="auto" w:fill="FFFFFF" w:themeFill="background1"/>
          </w:tcPr>
          <w:p w:rsidR="00D36290" w:rsidRPr="00232FC6" w:rsidRDefault="007625E6" w:rsidP="00D36290">
            <w:pPr>
              <w:jc w:val="center"/>
              <w:rPr>
                <w:rFonts w:asciiTheme="minorHAnsi" w:hAnsiTheme="minorHAnsi" w:cs="Calibri"/>
              </w:rPr>
            </w:pPr>
            <w:r>
              <w:rPr>
                <w:rFonts w:asciiTheme="minorHAnsi" w:hAnsiTheme="minorHAnsi" w:cs="Calibri"/>
              </w:rPr>
              <w:t>+</w:t>
            </w:r>
          </w:p>
        </w:tc>
      </w:tr>
      <w:tr w:rsidR="00FF4F5E" w:rsidRPr="00232FC6" w:rsidTr="00312EEA">
        <w:trPr>
          <w:jc w:val="center"/>
        </w:trPr>
        <w:tc>
          <w:tcPr>
            <w:tcW w:w="1413" w:type="pct"/>
            <w:shd w:val="clear" w:color="auto" w:fill="FFFFFF" w:themeFill="background1"/>
          </w:tcPr>
          <w:p w:rsidR="00FF4F5E" w:rsidRPr="00232FC6" w:rsidRDefault="00FF4F5E" w:rsidP="00312EEA">
            <w:pPr>
              <w:rPr>
                <w:rFonts w:asciiTheme="minorHAnsi" w:hAnsiTheme="minorHAnsi" w:cs="Calibri"/>
              </w:rPr>
            </w:pPr>
            <w:r w:rsidRPr="00232FC6">
              <w:rPr>
                <w:rFonts w:asciiTheme="minorHAnsi" w:hAnsiTheme="minorHAnsi" w:cs="Calibri"/>
              </w:rPr>
              <w:t>Awarie sieci wodociągowej</w:t>
            </w:r>
          </w:p>
        </w:tc>
        <w:tc>
          <w:tcPr>
            <w:tcW w:w="528" w:type="pct"/>
            <w:shd w:val="clear" w:color="auto" w:fill="FFFFFF" w:themeFill="background1"/>
          </w:tcPr>
          <w:p w:rsidR="00FF4F5E" w:rsidRPr="00232FC6" w:rsidRDefault="00FF4F5E" w:rsidP="00312EEA">
            <w:pPr>
              <w:jc w:val="center"/>
              <w:rPr>
                <w:rFonts w:asciiTheme="minorHAnsi" w:hAnsiTheme="minorHAnsi" w:cs="Calibri"/>
              </w:rPr>
            </w:pPr>
            <w:r w:rsidRPr="00232FC6">
              <w:rPr>
                <w:rFonts w:asciiTheme="minorHAnsi" w:hAnsiTheme="minorHAnsi" w:cs="Calibri"/>
              </w:rPr>
              <w:t>sztuka</w:t>
            </w:r>
          </w:p>
        </w:tc>
        <w:tc>
          <w:tcPr>
            <w:tcW w:w="364" w:type="pct"/>
            <w:shd w:val="clear" w:color="auto" w:fill="FFFFFF" w:themeFill="background1"/>
          </w:tcPr>
          <w:p w:rsidR="00FF4F5E" w:rsidRPr="00232FC6" w:rsidRDefault="00D3629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FF4F5E" w:rsidRPr="00232FC6" w:rsidRDefault="00D36290" w:rsidP="00312EEA">
            <w:pPr>
              <w:jc w:val="right"/>
              <w:rPr>
                <w:rFonts w:asciiTheme="minorHAnsi" w:hAnsiTheme="minorHAnsi" w:cs="Calibri"/>
              </w:rPr>
            </w:pPr>
            <w:r>
              <w:rPr>
                <w:rFonts w:asciiTheme="minorHAnsi" w:hAnsiTheme="minorHAnsi" w:cs="Calibri"/>
              </w:rPr>
              <w:t>-</w:t>
            </w:r>
          </w:p>
        </w:tc>
        <w:tc>
          <w:tcPr>
            <w:tcW w:w="434" w:type="pct"/>
            <w:shd w:val="clear" w:color="auto" w:fill="FFFFFF" w:themeFill="background1"/>
          </w:tcPr>
          <w:p w:rsidR="00FF4F5E" w:rsidRPr="00232FC6" w:rsidRDefault="00D3629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FF4F5E" w:rsidRPr="00232FC6" w:rsidRDefault="00D36290" w:rsidP="00312EEA">
            <w:pPr>
              <w:jc w:val="right"/>
              <w:rPr>
                <w:rFonts w:asciiTheme="minorHAnsi" w:hAnsiTheme="minorHAnsi" w:cs="Calibri"/>
              </w:rPr>
            </w:pPr>
            <w:r>
              <w:rPr>
                <w:rFonts w:asciiTheme="minorHAnsi" w:hAnsiTheme="minorHAnsi" w:cs="Calibri"/>
              </w:rPr>
              <w:t>-</w:t>
            </w:r>
          </w:p>
        </w:tc>
        <w:tc>
          <w:tcPr>
            <w:tcW w:w="378" w:type="pct"/>
            <w:shd w:val="clear" w:color="auto" w:fill="FFFFFF" w:themeFill="background1"/>
          </w:tcPr>
          <w:p w:rsidR="00FF4F5E" w:rsidRPr="00232FC6" w:rsidRDefault="007A4ABA" w:rsidP="00312EEA">
            <w:pPr>
              <w:jc w:val="right"/>
              <w:rPr>
                <w:rFonts w:asciiTheme="minorHAnsi" w:hAnsiTheme="minorHAnsi" w:cs="Calibri"/>
              </w:rPr>
            </w:pPr>
            <w:r>
              <w:rPr>
                <w:rFonts w:asciiTheme="minorHAnsi" w:hAnsiTheme="minorHAnsi" w:cs="Calibri"/>
              </w:rPr>
              <w:t>11</w:t>
            </w:r>
          </w:p>
        </w:tc>
        <w:tc>
          <w:tcPr>
            <w:tcW w:w="364" w:type="pct"/>
            <w:shd w:val="clear" w:color="auto" w:fill="FFFFFF" w:themeFill="background1"/>
          </w:tcPr>
          <w:p w:rsidR="00FF4F5E" w:rsidRPr="00232FC6" w:rsidRDefault="007A4ABA" w:rsidP="00312EEA">
            <w:pPr>
              <w:jc w:val="right"/>
              <w:rPr>
                <w:rFonts w:asciiTheme="minorHAnsi" w:hAnsiTheme="minorHAnsi" w:cs="Calibri"/>
              </w:rPr>
            </w:pPr>
            <w:r>
              <w:rPr>
                <w:rFonts w:asciiTheme="minorHAnsi" w:hAnsiTheme="minorHAnsi" w:cs="Calibri"/>
              </w:rPr>
              <w:t>2</w:t>
            </w:r>
          </w:p>
        </w:tc>
        <w:tc>
          <w:tcPr>
            <w:tcW w:w="541" w:type="pct"/>
            <w:shd w:val="clear" w:color="auto" w:fill="FFFFFF" w:themeFill="background1"/>
          </w:tcPr>
          <w:p w:rsidR="00FF4F5E" w:rsidRPr="00232FC6" w:rsidRDefault="007625E6" w:rsidP="00312EEA">
            <w:pPr>
              <w:jc w:val="center"/>
              <w:rPr>
                <w:rFonts w:asciiTheme="minorHAnsi" w:hAnsiTheme="minorHAnsi" w:cs="Calibri"/>
              </w:rPr>
            </w:pPr>
            <w:r>
              <w:rPr>
                <w:rFonts w:asciiTheme="minorHAnsi" w:hAnsiTheme="minorHAnsi" w:cs="Calibri"/>
              </w:rPr>
              <w:t>+</w:t>
            </w:r>
          </w:p>
        </w:tc>
      </w:tr>
      <w:tr w:rsidR="00FF4F5E" w:rsidRPr="00232FC6" w:rsidTr="00312EEA">
        <w:trPr>
          <w:jc w:val="center"/>
        </w:trPr>
        <w:tc>
          <w:tcPr>
            <w:tcW w:w="1413" w:type="pct"/>
            <w:shd w:val="clear" w:color="auto" w:fill="FFFFFF" w:themeFill="background1"/>
          </w:tcPr>
          <w:p w:rsidR="00FF4F5E" w:rsidRPr="00232FC6" w:rsidRDefault="00FF4F5E" w:rsidP="00312EEA">
            <w:pPr>
              <w:rPr>
                <w:rFonts w:asciiTheme="minorHAnsi" w:hAnsiTheme="minorHAnsi" w:cs="Calibri"/>
              </w:rPr>
            </w:pPr>
            <w:r w:rsidRPr="00232FC6">
              <w:rPr>
                <w:rFonts w:asciiTheme="minorHAnsi" w:hAnsiTheme="minorHAnsi" w:cs="Calibri"/>
              </w:rPr>
              <w:t>Budynki mieszkalne podłączone do sieci wodociągowej</w:t>
            </w:r>
          </w:p>
        </w:tc>
        <w:tc>
          <w:tcPr>
            <w:tcW w:w="528" w:type="pct"/>
            <w:shd w:val="clear" w:color="auto" w:fill="FFFFFF" w:themeFill="background1"/>
          </w:tcPr>
          <w:p w:rsidR="00FF4F5E" w:rsidRPr="00232FC6" w:rsidRDefault="007A4ABA" w:rsidP="00312EEA">
            <w:pPr>
              <w:spacing w:line="360" w:lineRule="auto"/>
              <w:jc w:val="center"/>
              <w:rPr>
                <w:rFonts w:asciiTheme="minorHAnsi" w:hAnsiTheme="minorHAnsi" w:cs="Calibri"/>
              </w:rPr>
            </w:pPr>
            <w:r>
              <w:rPr>
                <w:rFonts w:asciiTheme="minorHAnsi" w:hAnsiTheme="minorHAnsi" w:cs="Calibri"/>
              </w:rPr>
              <w:t>%</w:t>
            </w:r>
          </w:p>
        </w:tc>
        <w:tc>
          <w:tcPr>
            <w:tcW w:w="364" w:type="pct"/>
            <w:shd w:val="clear" w:color="auto" w:fill="FFFFFF" w:themeFill="background1"/>
          </w:tcPr>
          <w:p w:rsidR="00FF4F5E" w:rsidRPr="00232FC6" w:rsidRDefault="00D3629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FF4F5E" w:rsidRPr="00232FC6" w:rsidRDefault="00D36290" w:rsidP="00312EEA">
            <w:pPr>
              <w:jc w:val="right"/>
              <w:rPr>
                <w:rFonts w:asciiTheme="minorHAnsi" w:hAnsiTheme="minorHAnsi" w:cs="Calibri"/>
              </w:rPr>
            </w:pPr>
            <w:r>
              <w:rPr>
                <w:rFonts w:asciiTheme="minorHAnsi" w:hAnsiTheme="minorHAnsi" w:cs="Calibri"/>
              </w:rPr>
              <w:t>-</w:t>
            </w:r>
          </w:p>
        </w:tc>
        <w:tc>
          <w:tcPr>
            <w:tcW w:w="434" w:type="pct"/>
            <w:shd w:val="clear" w:color="auto" w:fill="FFFFFF" w:themeFill="background1"/>
          </w:tcPr>
          <w:p w:rsidR="00FF4F5E" w:rsidRPr="00232FC6" w:rsidRDefault="00D3629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FF4F5E" w:rsidRPr="00232FC6" w:rsidRDefault="00D36290" w:rsidP="00312EEA">
            <w:pPr>
              <w:jc w:val="right"/>
              <w:rPr>
                <w:rFonts w:asciiTheme="minorHAnsi" w:hAnsiTheme="minorHAnsi" w:cs="Calibri"/>
              </w:rPr>
            </w:pPr>
            <w:r>
              <w:rPr>
                <w:rFonts w:asciiTheme="minorHAnsi" w:hAnsiTheme="minorHAnsi" w:cs="Calibri"/>
              </w:rPr>
              <w:t>-</w:t>
            </w:r>
          </w:p>
        </w:tc>
        <w:tc>
          <w:tcPr>
            <w:tcW w:w="378" w:type="pct"/>
            <w:shd w:val="clear" w:color="auto" w:fill="FFFFFF" w:themeFill="background1"/>
          </w:tcPr>
          <w:p w:rsidR="00FF4F5E" w:rsidRPr="00232FC6" w:rsidRDefault="007A4ABA" w:rsidP="00312EEA">
            <w:pPr>
              <w:jc w:val="right"/>
              <w:rPr>
                <w:rFonts w:asciiTheme="minorHAnsi" w:hAnsiTheme="minorHAnsi" w:cs="Calibri"/>
              </w:rPr>
            </w:pPr>
            <w:r>
              <w:rPr>
                <w:rFonts w:asciiTheme="minorHAnsi" w:hAnsiTheme="minorHAnsi" w:cs="Calibri"/>
              </w:rPr>
              <w:t>81,9</w:t>
            </w:r>
          </w:p>
        </w:tc>
        <w:tc>
          <w:tcPr>
            <w:tcW w:w="364" w:type="pct"/>
            <w:shd w:val="clear" w:color="auto" w:fill="FFFFFF" w:themeFill="background1"/>
          </w:tcPr>
          <w:p w:rsidR="00FF4F5E" w:rsidRPr="00232FC6" w:rsidRDefault="007A4ABA" w:rsidP="00312EEA">
            <w:pPr>
              <w:jc w:val="right"/>
              <w:rPr>
                <w:rFonts w:asciiTheme="minorHAnsi" w:hAnsiTheme="minorHAnsi" w:cs="Calibri"/>
              </w:rPr>
            </w:pPr>
            <w:r>
              <w:rPr>
                <w:rFonts w:asciiTheme="minorHAnsi" w:hAnsiTheme="minorHAnsi" w:cs="Calibri"/>
              </w:rPr>
              <w:t>-</w:t>
            </w:r>
          </w:p>
        </w:tc>
        <w:tc>
          <w:tcPr>
            <w:tcW w:w="541" w:type="pct"/>
            <w:shd w:val="clear" w:color="auto" w:fill="FFFFFF" w:themeFill="background1"/>
          </w:tcPr>
          <w:p w:rsidR="00FF4F5E" w:rsidRPr="00232FC6" w:rsidRDefault="007625E6" w:rsidP="00312EEA">
            <w:pPr>
              <w:jc w:val="center"/>
              <w:rPr>
                <w:rFonts w:asciiTheme="minorHAnsi" w:hAnsiTheme="minorHAnsi" w:cs="Calibri"/>
              </w:rPr>
            </w:pPr>
            <w:r>
              <w:rPr>
                <w:rFonts w:asciiTheme="minorHAnsi" w:hAnsiTheme="minorHAnsi" w:cs="Calibri"/>
              </w:rPr>
              <w:t>?</w:t>
            </w:r>
          </w:p>
        </w:tc>
      </w:tr>
      <w:tr w:rsidR="00D36290" w:rsidRPr="00232FC6" w:rsidTr="00D36290">
        <w:trPr>
          <w:jc w:val="center"/>
        </w:trPr>
        <w:tc>
          <w:tcPr>
            <w:tcW w:w="1413" w:type="pct"/>
            <w:shd w:val="clear" w:color="auto" w:fill="FFFFFF" w:themeFill="background1"/>
          </w:tcPr>
          <w:p w:rsidR="00D36290" w:rsidRPr="00232FC6" w:rsidRDefault="00D36290" w:rsidP="00312EEA">
            <w:pPr>
              <w:rPr>
                <w:rFonts w:asciiTheme="minorHAnsi" w:hAnsiTheme="minorHAnsi" w:cs="Calibri"/>
                <w:highlight w:val="lightGray"/>
              </w:rPr>
            </w:pPr>
            <w:r w:rsidRPr="00232FC6">
              <w:rPr>
                <w:rFonts w:asciiTheme="minorHAnsi" w:hAnsiTheme="minorHAnsi" w:cs="Calibri"/>
              </w:rPr>
              <w:t xml:space="preserve">Długość sieci kanalizacyjnej </w:t>
            </w:r>
          </w:p>
        </w:tc>
        <w:tc>
          <w:tcPr>
            <w:tcW w:w="528" w:type="pct"/>
            <w:shd w:val="clear" w:color="auto" w:fill="FFFFFF" w:themeFill="background1"/>
          </w:tcPr>
          <w:p w:rsidR="00D36290" w:rsidRPr="00232FC6" w:rsidRDefault="00D36290" w:rsidP="00312EEA">
            <w:pPr>
              <w:jc w:val="center"/>
              <w:rPr>
                <w:rFonts w:asciiTheme="minorHAnsi" w:hAnsiTheme="minorHAnsi" w:cs="Calibri"/>
              </w:rPr>
            </w:pPr>
            <w:r w:rsidRPr="00232FC6">
              <w:rPr>
                <w:rFonts w:asciiTheme="minorHAnsi" w:hAnsiTheme="minorHAnsi" w:cs="Calibri"/>
              </w:rPr>
              <w:t>km</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2,0</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0,0</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9,4</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32,1</w:t>
            </w:r>
          </w:p>
        </w:tc>
        <w:tc>
          <w:tcPr>
            <w:tcW w:w="378"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45,6</w:t>
            </w:r>
          </w:p>
        </w:tc>
        <w:tc>
          <w:tcPr>
            <w:tcW w:w="364"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45,6</w:t>
            </w:r>
          </w:p>
        </w:tc>
        <w:tc>
          <w:tcPr>
            <w:tcW w:w="541" w:type="pct"/>
            <w:shd w:val="clear" w:color="auto" w:fill="FFFFFF" w:themeFill="background1"/>
          </w:tcPr>
          <w:p w:rsidR="00D36290" w:rsidRPr="00232FC6" w:rsidRDefault="007E5383" w:rsidP="00312EEA">
            <w:pPr>
              <w:jc w:val="center"/>
              <w:rPr>
                <w:rFonts w:asciiTheme="minorHAnsi" w:hAnsiTheme="minorHAnsi" w:cs="Calibri"/>
              </w:rPr>
            </w:pPr>
            <w:r>
              <w:rPr>
                <w:rFonts w:asciiTheme="minorHAnsi" w:hAnsiTheme="minorHAnsi" w:cs="Calibri"/>
              </w:rPr>
              <w:t>+</w:t>
            </w:r>
          </w:p>
        </w:tc>
      </w:tr>
      <w:tr w:rsidR="00D36290" w:rsidRPr="00232FC6" w:rsidTr="00D36290">
        <w:trPr>
          <w:jc w:val="center"/>
        </w:trPr>
        <w:tc>
          <w:tcPr>
            <w:tcW w:w="1413" w:type="pct"/>
            <w:shd w:val="clear" w:color="auto" w:fill="FFFFFF" w:themeFill="background1"/>
          </w:tcPr>
          <w:p w:rsidR="00D36290" w:rsidRPr="00232FC6" w:rsidRDefault="00D36290" w:rsidP="00312EEA">
            <w:pPr>
              <w:rPr>
                <w:rFonts w:asciiTheme="minorHAnsi" w:hAnsiTheme="minorHAnsi" w:cs="Calibri"/>
              </w:rPr>
            </w:pPr>
            <w:r w:rsidRPr="00232FC6">
              <w:rPr>
                <w:rFonts w:asciiTheme="minorHAnsi" w:hAnsiTheme="minorHAnsi" w:cs="Calibri"/>
              </w:rPr>
              <w:t>Połączenia sieci kanalizacyjnej prowadzące do budynków mieszkalnych i zbiorowego zamieszkania</w:t>
            </w:r>
          </w:p>
        </w:tc>
        <w:tc>
          <w:tcPr>
            <w:tcW w:w="528" w:type="pct"/>
            <w:shd w:val="clear" w:color="auto" w:fill="FFFFFF" w:themeFill="background1"/>
          </w:tcPr>
          <w:p w:rsidR="00D36290" w:rsidRPr="00232FC6" w:rsidRDefault="00D36290" w:rsidP="00312EEA">
            <w:pPr>
              <w:jc w:val="center"/>
              <w:rPr>
                <w:rFonts w:asciiTheme="minorHAnsi" w:hAnsiTheme="minorHAnsi" w:cs="Calibri"/>
              </w:rPr>
            </w:pPr>
            <w:r w:rsidRPr="00232FC6">
              <w:rPr>
                <w:rFonts w:asciiTheme="minorHAnsi" w:hAnsiTheme="minorHAnsi" w:cs="Calibri"/>
              </w:rPr>
              <w:t>sztuka</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6</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0</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142</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310</w:t>
            </w:r>
          </w:p>
        </w:tc>
        <w:tc>
          <w:tcPr>
            <w:tcW w:w="378"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782</w:t>
            </w:r>
          </w:p>
        </w:tc>
        <w:tc>
          <w:tcPr>
            <w:tcW w:w="364" w:type="pct"/>
            <w:shd w:val="clear" w:color="auto" w:fill="FFFFFF" w:themeFill="background1"/>
          </w:tcPr>
          <w:p w:rsidR="00D36290" w:rsidRPr="00232FC6" w:rsidRDefault="007E5383" w:rsidP="00312EEA">
            <w:pPr>
              <w:jc w:val="right"/>
              <w:rPr>
                <w:rFonts w:asciiTheme="minorHAnsi" w:hAnsiTheme="minorHAnsi" w:cs="Calibri"/>
              </w:rPr>
            </w:pPr>
            <w:r>
              <w:rPr>
                <w:rFonts w:asciiTheme="minorHAnsi" w:hAnsiTheme="minorHAnsi" w:cs="Calibri"/>
              </w:rPr>
              <w:t>-</w:t>
            </w:r>
          </w:p>
        </w:tc>
        <w:tc>
          <w:tcPr>
            <w:tcW w:w="541" w:type="pct"/>
            <w:shd w:val="clear" w:color="auto" w:fill="FFFFFF" w:themeFill="background1"/>
          </w:tcPr>
          <w:p w:rsidR="00D36290" w:rsidRPr="00232FC6" w:rsidRDefault="007E5383" w:rsidP="00312EEA">
            <w:pPr>
              <w:jc w:val="center"/>
              <w:rPr>
                <w:rFonts w:asciiTheme="minorHAnsi" w:hAnsiTheme="minorHAnsi" w:cs="Calibri"/>
              </w:rPr>
            </w:pPr>
            <w:r>
              <w:rPr>
                <w:rFonts w:asciiTheme="minorHAnsi" w:hAnsiTheme="minorHAnsi" w:cs="Calibri"/>
              </w:rPr>
              <w:t>+</w:t>
            </w:r>
          </w:p>
        </w:tc>
      </w:tr>
      <w:tr w:rsidR="00D36290" w:rsidRPr="00232FC6" w:rsidTr="00D36290">
        <w:trPr>
          <w:jc w:val="center"/>
        </w:trPr>
        <w:tc>
          <w:tcPr>
            <w:tcW w:w="1413" w:type="pct"/>
            <w:shd w:val="clear" w:color="auto" w:fill="FFFFFF" w:themeFill="background1"/>
          </w:tcPr>
          <w:p w:rsidR="00D36290" w:rsidRPr="00232FC6" w:rsidRDefault="00D36290" w:rsidP="00312EEA">
            <w:pPr>
              <w:rPr>
                <w:rFonts w:asciiTheme="minorHAnsi" w:hAnsiTheme="minorHAnsi" w:cs="Calibri"/>
              </w:rPr>
            </w:pPr>
            <w:r w:rsidRPr="00232FC6">
              <w:rPr>
                <w:rFonts w:asciiTheme="minorHAnsi" w:hAnsiTheme="minorHAnsi" w:cs="Calibri"/>
              </w:rPr>
              <w:t>Ludność korzystająca z sieci kanalizacyjnej</w:t>
            </w:r>
          </w:p>
        </w:tc>
        <w:tc>
          <w:tcPr>
            <w:tcW w:w="528" w:type="pct"/>
            <w:shd w:val="clear" w:color="auto" w:fill="FFFFFF" w:themeFill="background1"/>
          </w:tcPr>
          <w:p w:rsidR="00D36290" w:rsidRPr="00232FC6" w:rsidRDefault="00D36290" w:rsidP="00312EEA">
            <w:pPr>
              <w:jc w:val="center"/>
              <w:rPr>
                <w:rFonts w:asciiTheme="minorHAnsi" w:hAnsiTheme="minorHAnsi" w:cs="Calibri"/>
              </w:rPr>
            </w:pPr>
            <w:r w:rsidRPr="00232FC6">
              <w:rPr>
                <w:rFonts w:asciiTheme="minorHAnsi" w:hAnsiTheme="minorHAnsi" w:cs="Calibri"/>
              </w:rPr>
              <w:t>osoba</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510</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1494</w:t>
            </w:r>
          </w:p>
        </w:tc>
        <w:tc>
          <w:tcPr>
            <w:tcW w:w="378"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3169</w:t>
            </w:r>
          </w:p>
        </w:tc>
        <w:tc>
          <w:tcPr>
            <w:tcW w:w="364"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w:t>
            </w:r>
          </w:p>
        </w:tc>
        <w:tc>
          <w:tcPr>
            <w:tcW w:w="541" w:type="pct"/>
            <w:shd w:val="clear" w:color="auto" w:fill="FFFFFF" w:themeFill="background1"/>
          </w:tcPr>
          <w:p w:rsidR="00D36290" w:rsidRPr="007E5383" w:rsidRDefault="007E5383" w:rsidP="00312EEA">
            <w:pPr>
              <w:jc w:val="center"/>
              <w:rPr>
                <w:rFonts w:asciiTheme="minorHAnsi" w:hAnsiTheme="minorHAnsi" w:cs="Calibri"/>
                <w:vertAlign w:val="subscript"/>
              </w:rPr>
            </w:pPr>
            <w:r>
              <w:rPr>
                <w:rFonts w:asciiTheme="minorHAnsi" w:hAnsiTheme="minorHAnsi" w:cs="Calibri"/>
                <w:vertAlign w:val="subscript"/>
              </w:rPr>
              <w:t>+</w:t>
            </w:r>
          </w:p>
        </w:tc>
      </w:tr>
      <w:tr w:rsidR="00D36290" w:rsidRPr="00232FC6" w:rsidTr="00D36290">
        <w:trPr>
          <w:jc w:val="center"/>
        </w:trPr>
        <w:tc>
          <w:tcPr>
            <w:tcW w:w="1413" w:type="pct"/>
            <w:shd w:val="clear" w:color="auto" w:fill="FFFFFF" w:themeFill="background1"/>
          </w:tcPr>
          <w:p w:rsidR="00D36290" w:rsidRPr="00232FC6" w:rsidRDefault="00D36290" w:rsidP="00312EEA">
            <w:pPr>
              <w:rPr>
                <w:rFonts w:asciiTheme="minorHAnsi" w:hAnsiTheme="minorHAnsi" w:cs="Calibri"/>
              </w:rPr>
            </w:pPr>
            <w:r>
              <w:rPr>
                <w:rFonts w:asciiTheme="minorHAnsi" w:hAnsiTheme="minorHAnsi" w:cs="Calibri"/>
              </w:rPr>
              <w:t>Korzystający z kanalizacji w </w:t>
            </w:r>
            <w:r w:rsidRPr="00232FC6">
              <w:rPr>
                <w:rFonts w:asciiTheme="minorHAnsi" w:hAnsiTheme="minorHAnsi" w:cs="Calibri"/>
              </w:rPr>
              <w:t>% ogółu ludności</w:t>
            </w:r>
          </w:p>
        </w:tc>
        <w:tc>
          <w:tcPr>
            <w:tcW w:w="528" w:type="pct"/>
            <w:shd w:val="clear" w:color="auto" w:fill="FFFFFF" w:themeFill="background1"/>
          </w:tcPr>
          <w:p w:rsidR="00D36290" w:rsidRPr="00232FC6" w:rsidRDefault="00D36290" w:rsidP="00312EEA">
            <w:pPr>
              <w:jc w:val="center"/>
              <w:rPr>
                <w:rFonts w:asciiTheme="minorHAnsi" w:hAnsiTheme="minorHAnsi" w:cs="Calibri"/>
              </w:rPr>
            </w:pPr>
            <w:r w:rsidRPr="00232FC6">
              <w:rPr>
                <w:rFonts w:asciiTheme="minorHAnsi" w:hAnsiTheme="minorHAnsi" w:cs="Calibri"/>
              </w:rPr>
              <w:t>%</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7,2</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20,7</w:t>
            </w:r>
          </w:p>
        </w:tc>
        <w:tc>
          <w:tcPr>
            <w:tcW w:w="378"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43,3</w:t>
            </w:r>
          </w:p>
        </w:tc>
        <w:tc>
          <w:tcPr>
            <w:tcW w:w="364"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w:t>
            </w:r>
          </w:p>
        </w:tc>
        <w:tc>
          <w:tcPr>
            <w:tcW w:w="541" w:type="pct"/>
            <w:shd w:val="clear" w:color="auto" w:fill="FFFFFF" w:themeFill="background1"/>
          </w:tcPr>
          <w:p w:rsidR="00D36290" w:rsidRPr="00232FC6" w:rsidRDefault="007E5383" w:rsidP="00312EEA">
            <w:pPr>
              <w:jc w:val="center"/>
              <w:rPr>
                <w:rFonts w:asciiTheme="minorHAnsi" w:hAnsiTheme="minorHAnsi" w:cs="Calibri"/>
              </w:rPr>
            </w:pPr>
            <w:r>
              <w:rPr>
                <w:rFonts w:asciiTheme="minorHAnsi" w:hAnsiTheme="minorHAnsi" w:cs="Calibri"/>
              </w:rPr>
              <w:t>+</w:t>
            </w:r>
          </w:p>
        </w:tc>
      </w:tr>
      <w:tr w:rsidR="00FF4F5E" w:rsidRPr="00232FC6" w:rsidTr="00312EEA">
        <w:trPr>
          <w:jc w:val="center"/>
        </w:trPr>
        <w:tc>
          <w:tcPr>
            <w:tcW w:w="1413" w:type="pct"/>
            <w:shd w:val="clear" w:color="auto" w:fill="FFFFFF" w:themeFill="background1"/>
          </w:tcPr>
          <w:p w:rsidR="00FF4F5E" w:rsidRPr="00232FC6" w:rsidRDefault="00FF4F5E" w:rsidP="00312EEA">
            <w:pPr>
              <w:rPr>
                <w:rFonts w:asciiTheme="minorHAnsi" w:hAnsiTheme="minorHAnsi" w:cs="Calibri"/>
              </w:rPr>
            </w:pPr>
            <w:r w:rsidRPr="00232FC6">
              <w:rPr>
                <w:rFonts w:asciiTheme="minorHAnsi" w:hAnsiTheme="minorHAnsi" w:cs="Calibri"/>
              </w:rPr>
              <w:t>Awarie sieci kanalizacyjnej</w:t>
            </w:r>
          </w:p>
        </w:tc>
        <w:tc>
          <w:tcPr>
            <w:tcW w:w="528" w:type="pct"/>
            <w:shd w:val="clear" w:color="auto" w:fill="FFFFFF" w:themeFill="background1"/>
          </w:tcPr>
          <w:p w:rsidR="00FF4F5E" w:rsidRPr="00232FC6" w:rsidRDefault="00FF4F5E" w:rsidP="00312EEA">
            <w:pPr>
              <w:jc w:val="center"/>
              <w:rPr>
                <w:rFonts w:asciiTheme="minorHAnsi" w:hAnsiTheme="minorHAnsi" w:cs="Calibri"/>
              </w:rPr>
            </w:pPr>
            <w:r w:rsidRPr="00232FC6">
              <w:rPr>
                <w:rFonts w:asciiTheme="minorHAnsi" w:hAnsiTheme="minorHAnsi" w:cs="Calibri"/>
              </w:rPr>
              <w:t>sztuka</w:t>
            </w:r>
          </w:p>
        </w:tc>
        <w:tc>
          <w:tcPr>
            <w:tcW w:w="364" w:type="pct"/>
            <w:shd w:val="clear" w:color="auto" w:fill="FFFFFF" w:themeFill="background1"/>
          </w:tcPr>
          <w:p w:rsidR="00FF4F5E" w:rsidRPr="00232FC6" w:rsidRDefault="0003536F"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FF4F5E" w:rsidRPr="00232FC6" w:rsidRDefault="0003536F" w:rsidP="00312EEA">
            <w:pPr>
              <w:jc w:val="right"/>
              <w:rPr>
                <w:rFonts w:asciiTheme="minorHAnsi" w:hAnsiTheme="minorHAnsi" w:cs="Calibri"/>
              </w:rPr>
            </w:pPr>
            <w:r>
              <w:rPr>
                <w:rFonts w:asciiTheme="minorHAnsi" w:hAnsiTheme="minorHAnsi" w:cs="Calibri"/>
              </w:rPr>
              <w:t>-</w:t>
            </w:r>
          </w:p>
        </w:tc>
        <w:tc>
          <w:tcPr>
            <w:tcW w:w="434" w:type="pct"/>
            <w:shd w:val="clear" w:color="auto" w:fill="FFFFFF" w:themeFill="background1"/>
          </w:tcPr>
          <w:p w:rsidR="00FF4F5E" w:rsidRPr="00232FC6" w:rsidRDefault="0003536F"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FF4F5E" w:rsidRPr="00232FC6" w:rsidRDefault="0003536F" w:rsidP="00312EEA">
            <w:pPr>
              <w:jc w:val="right"/>
              <w:rPr>
                <w:rFonts w:asciiTheme="minorHAnsi" w:hAnsiTheme="minorHAnsi" w:cs="Calibri"/>
              </w:rPr>
            </w:pPr>
            <w:r>
              <w:rPr>
                <w:rFonts w:asciiTheme="minorHAnsi" w:hAnsiTheme="minorHAnsi" w:cs="Calibri"/>
              </w:rPr>
              <w:t>-</w:t>
            </w:r>
          </w:p>
        </w:tc>
        <w:tc>
          <w:tcPr>
            <w:tcW w:w="378" w:type="pct"/>
            <w:shd w:val="clear" w:color="auto" w:fill="FFFFFF" w:themeFill="background1"/>
          </w:tcPr>
          <w:p w:rsidR="00FF4F5E" w:rsidRPr="00232FC6" w:rsidRDefault="0003536F" w:rsidP="00312EEA">
            <w:pPr>
              <w:jc w:val="right"/>
              <w:rPr>
                <w:rFonts w:asciiTheme="minorHAnsi" w:hAnsiTheme="minorHAnsi" w:cs="Calibri"/>
              </w:rPr>
            </w:pPr>
            <w:r>
              <w:rPr>
                <w:rFonts w:asciiTheme="minorHAnsi" w:hAnsiTheme="minorHAnsi" w:cs="Calibri"/>
              </w:rPr>
              <w:t>9</w:t>
            </w:r>
          </w:p>
        </w:tc>
        <w:tc>
          <w:tcPr>
            <w:tcW w:w="364" w:type="pct"/>
            <w:shd w:val="clear" w:color="auto" w:fill="FFFFFF" w:themeFill="background1"/>
          </w:tcPr>
          <w:p w:rsidR="00FF4F5E" w:rsidRPr="00232FC6" w:rsidRDefault="0003536F" w:rsidP="00312EEA">
            <w:pPr>
              <w:jc w:val="right"/>
              <w:rPr>
                <w:rFonts w:asciiTheme="minorHAnsi" w:hAnsiTheme="minorHAnsi" w:cs="Calibri"/>
              </w:rPr>
            </w:pPr>
            <w:r>
              <w:rPr>
                <w:rFonts w:asciiTheme="minorHAnsi" w:hAnsiTheme="minorHAnsi" w:cs="Calibri"/>
              </w:rPr>
              <w:t>1</w:t>
            </w:r>
          </w:p>
        </w:tc>
        <w:tc>
          <w:tcPr>
            <w:tcW w:w="541" w:type="pct"/>
            <w:shd w:val="clear" w:color="auto" w:fill="FFFFFF" w:themeFill="background1"/>
          </w:tcPr>
          <w:p w:rsidR="00FF4F5E" w:rsidRPr="00232FC6" w:rsidRDefault="007E5383" w:rsidP="00312EEA">
            <w:pPr>
              <w:jc w:val="center"/>
              <w:rPr>
                <w:rFonts w:asciiTheme="minorHAnsi" w:hAnsiTheme="minorHAnsi" w:cs="Calibri"/>
              </w:rPr>
            </w:pPr>
            <w:r>
              <w:rPr>
                <w:rFonts w:asciiTheme="minorHAnsi" w:hAnsiTheme="minorHAnsi" w:cs="Calibri"/>
              </w:rPr>
              <w:t>+</w:t>
            </w:r>
          </w:p>
        </w:tc>
      </w:tr>
      <w:tr w:rsidR="00FF4F5E" w:rsidRPr="00232FC6" w:rsidTr="00312EEA">
        <w:trPr>
          <w:jc w:val="center"/>
        </w:trPr>
        <w:tc>
          <w:tcPr>
            <w:tcW w:w="1413" w:type="pct"/>
            <w:shd w:val="clear" w:color="auto" w:fill="FFFFFF" w:themeFill="background1"/>
          </w:tcPr>
          <w:p w:rsidR="00FF4F5E" w:rsidRPr="00232FC6" w:rsidRDefault="00FF4F5E" w:rsidP="00312EEA">
            <w:pPr>
              <w:rPr>
                <w:rFonts w:asciiTheme="minorHAnsi" w:hAnsiTheme="minorHAnsi" w:cs="Calibri"/>
              </w:rPr>
            </w:pPr>
            <w:r w:rsidRPr="00232FC6">
              <w:rPr>
                <w:rFonts w:asciiTheme="minorHAnsi" w:hAnsiTheme="minorHAnsi" w:cs="Calibri"/>
              </w:rPr>
              <w:t>Budynki mieszkalne podłączone do sieci kanalizacyjnej</w:t>
            </w:r>
          </w:p>
        </w:tc>
        <w:tc>
          <w:tcPr>
            <w:tcW w:w="528" w:type="pct"/>
            <w:shd w:val="clear" w:color="auto" w:fill="FFFFFF" w:themeFill="background1"/>
          </w:tcPr>
          <w:p w:rsidR="00FF4F5E" w:rsidRPr="00232FC6" w:rsidRDefault="00FF4F5E" w:rsidP="00312EEA">
            <w:pPr>
              <w:jc w:val="center"/>
              <w:rPr>
                <w:rFonts w:asciiTheme="minorHAnsi" w:hAnsiTheme="minorHAnsi" w:cs="Calibri"/>
              </w:rPr>
            </w:pPr>
            <w:r w:rsidRPr="00232FC6">
              <w:rPr>
                <w:rFonts w:asciiTheme="minorHAnsi" w:hAnsiTheme="minorHAnsi" w:cs="Calibri"/>
              </w:rPr>
              <w:t>%</w:t>
            </w:r>
          </w:p>
        </w:tc>
        <w:tc>
          <w:tcPr>
            <w:tcW w:w="364" w:type="pct"/>
            <w:shd w:val="clear" w:color="auto" w:fill="FFFFFF" w:themeFill="background1"/>
          </w:tcPr>
          <w:p w:rsidR="00FF4F5E" w:rsidRPr="00232FC6" w:rsidRDefault="00D3629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FF4F5E" w:rsidRPr="00232FC6" w:rsidRDefault="00D36290" w:rsidP="00312EEA">
            <w:pPr>
              <w:jc w:val="right"/>
              <w:rPr>
                <w:rFonts w:asciiTheme="minorHAnsi" w:hAnsiTheme="minorHAnsi" w:cs="Calibri"/>
              </w:rPr>
            </w:pPr>
            <w:r>
              <w:rPr>
                <w:rFonts w:asciiTheme="minorHAnsi" w:hAnsiTheme="minorHAnsi" w:cs="Calibri"/>
              </w:rPr>
              <w:t>-</w:t>
            </w:r>
          </w:p>
        </w:tc>
        <w:tc>
          <w:tcPr>
            <w:tcW w:w="434" w:type="pct"/>
            <w:shd w:val="clear" w:color="auto" w:fill="FFFFFF" w:themeFill="background1"/>
          </w:tcPr>
          <w:p w:rsidR="00FF4F5E" w:rsidRPr="00232FC6" w:rsidRDefault="00D3629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FF4F5E" w:rsidRPr="00232FC6" w:rsidRDefault="00D36290" w:rsidP="00312EEA">
            <w:pPr>
              <w:jc w:val="right"/>
              <w:rPr>
                <w:rFonts w:asciiTheme="minorHAnsi" w:hAnsiTheme="minorHAnsi" w:cs="Calibri"/>
              </w:rPr>
            </w:pPr>
            <w:r>
              <w:rPr>
                <w:rFonts w:asciiTheme="minorHAnsi" w:hAnsiTheme="minorHAnsi" w:cs="Calibri"/>
              </w:rPr>
              <w:t>-</w:t>
            </w:r>
          </w:p>
        </w:tc>
        <w:tc>
          <w:tcPr>
            <w:tcW w:w="378" w:type="pct"/>
            <w:shd w:val="clear" w:color="auto" w:fill="FFFFFF" w:themeFill="background1"/>
          </w:tcPr>
          <w:p w:rsidR="00FF4F5E" w:rsidRPr="00232FC6" w:rsidRDefault="0003536F" w:rsidP="00312EEA">
            <w:pPr>
              <w:jc w:val="right"/>
              <w:rPr>
                <w:rFonts w:asciiTheme="minorHAnsi" w:hAnsiTheme="minorHAnsi" w:cs="Calibri"/>
              </w:rPr>
            </w:pPr>
            <w:r>
              <w:rPr>
                <w:rFonts w:asciiTheme="minorHAnsi" w:hAnsiTheme="minorHAnsi" w:cs="Calibri"/>
              </w:rPr>
              <w:t>30,4</w:t>
            </w:r>
          </w:p>
        </w:tc>
        <w:tc>
          <w:tcPr>
            <w:tcW w:w="364" w:type="pct"/>
            <w:shd w:val="clear" w:color="auto" w:fill="FFFFFF" w:themeFill="background1"/>
          </w:tcPr>
          <w:p w:rsidR="00FF4F5E" w:rsidRPr="00232FC6" w:rsidRDefault="0003536F" w:rsidP="00312EEA">
            <w:pPr>
              <w:jc w:val="right"/>
              <w:rPr>
                <w:rFonts w:asciiTheme="minorHAnsi" w:hAnsiTheme="minorHAnsi" w:cs="Calibri"/>
              </w:rPr>
            </w:pPr>
            <w:r>
              <w:rPr>
                <w:rFonts w:asciiTheme="minorHAnsi" w:hAnsiTheme="minorHAnsi" w:cs="Calibri"/>
              </w:rPr>
              <w:t>-</w:t>
            </w:r>
          </w:p>
        </w:tc>
        <w:tc>
          <w:tcPr>
            <w:tcW w:w="541" w:type="pct"/>
            <w:shd w:val="clear" w:color="auto" w:fill="FFFFFF" w:themeFill="background1"/>
          </w:tcPr>
          <w:p w:rsidR="00FF4F5E" w:rsidRPr="00232FC6" w:rsidRDefault="007E5383" w:rsidP="00312EEA">
            <w:pPr>
              <w:jc w:val="center"/>
              <w:rPr>
                <w:rFonts w:asciiTheme="minorHAnsi" w:hAnsiTheme="minorHAnsi" w:cs="Calibri"/>
              </w:rPr>
            </w:pPr>
            <w:r>
              <w:rPr>
                <w:rFonts w:asciiTheme="minorHAnsi" w:hAnsiTheme="minorHAnsi" w:cs="Calibri"/>
              </w:rPr>
              <w:t>?</w:t>
            </w:r>
          </w:p>
        </w:tc>
      </w:tr>
      <w:tr w:rsidR="004A59A0" w:rsidRPr="00232FC6" w:rsidTr="008415CC">
        <w:trPr>
          <w:jc w:val="center"/>
        </w:trPr>
        <w:tc>
          <w:tcPr>
            <w:tcW w:w="1413" w:type="pct"/>
            <w:shd w:val="clear" w:color="auto" w:fill="FFFFFF" w:themeFill="background1"/>
          </w:tcPr>
          <w:p w:rsidR="004A59A0" w:rsidRPr="00232FC6" w:rsidRDefault="004A59A0" w:rsidP="00312EEA">
            <w:pPr>
              <w:rPr>
                <w:rFonts w:asciiTheme="minorHAnsi" w:hAnsiTheme="minorHAnsi" w:cs="Calibri"/>
              </w:rPr>
            </w:pPr>
            <w:r w:rsidRPr="00232FC6">
              <w:rPr>
                <w:rFonts w:asciiTheme="minorHAnsi" w:hAnsiTheme="minorHAnsi" w:cs="Calibri"/>
              </w:rPr>
              <w:t xml:space="preserve">Ścieki </w:t>
            </w:r>
            <w:r>
              <w:rPr>
                <w:rFonts w:asciiTheme="minorHAnsi" w:hAnsiTheme="minorHAnsi" w:cs="Calibri"/>
              </w:rPr>
              <w:t xml:space="preserve">bytowe </w:t>
            </w:r>
            <w:r w:rsidRPr="00232FC6">
              <w:rPr>
                <w:rFonts w:asciiTheme="minorHAnsi" w:hAnsiTheme="minorHAnsi" w:cs="Calibri"/>
              </w:rPr>
              <w:t>odprowadzone siecią kanalizacyjną</w:t>
            </w:r>
          </w:p>
        </w:tc>
        <w:tc>
          <w:tcPr>
            <w:tcW w:w="528" w:type="pct"/>
            <w:shd w:val="clear" w:color="auto" w:fill="FFFFFF" w:themeFill="background1"/>
          </w:tcPr>
          <w:p w:rsidR="004A59A0" w:rsidRPr="00232FC6" w:rsidRDefault="004A59A0" w:rsidP="00312EEA">
            <w:pPr>
              <w:jc w:val="center"/>
              <w:rPr>
                <w:rFonts w:asciiTheme="minorHAnsi" w:hAnsiTheme="minorHAnsi" w:cs="Calibri"/>
              </w:rPr>
            </w:pPr>
            <w:r w:rsidRPr="00232FC6">
              <w:rPr>
                <w:rFonts w:asciiTheme="minorHAnsi" w:hAnsiTheme="minorHAnsi" w:cs="Calibri"/>
              </w:rPr>
              <w:t>dam</w:t>
            </w:r>
            <w:r w:rsidRPr="00232FC6">
              <w:rPr>
                <w:rFonts w:asciiTheme="minorHAnsi" w:hAnsiTheme="minorHAnsi" w:cs="Calibri"/>
                <w:vertAlign w:val="superscript"/>
              </w:rPr>
              <w:t>3</w:t>
            </w:r>
          </w:p>
        </w:tc>
        <w:tc>
          <w:tcPr>
            <w:tcW w:w="36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0,0</w:t>
            </w:r>
          </w:p>
        </w:tc>
        <w:tc>
          <w:tcPr>
            <w:tcW w:w="43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13,7</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37</w:t>
            </w:r>
          </w:p>
        </w:tc>
        <w:tc>
          <w:tcPr>
            <w:tcW w:w="378" w:type="pct"/>
            <w:shd w:val="clear" w:color="auto" w:fill="FFFFFF" w:themeFill="background1"/>
          </w:tcPr>
          <w:p w:rsidR="004A59A0" w:rsidRPr="00232FC6" w:rsidRDefault="004A59A0" w:rsidP="00312EEA">
            <w:pPr>
              <w:jc w:val="right"/>
              <w:rPr>
                <w:rFonts w:asciiTheme="minorHAnsi" w:hAnsiTheme="minorHAnsi" w:cs="Calibri"/>
              </w:rPr>
            </w:pPr>
            <w:r>
              <w:rPr>
                <w:rFonts w:asciiTheme="minorHAnsi" w:hAnsiTheme="minorHAnsi" w:cs="Calibri"/>
              </w:rPr>
              <w:t>141,8</w:t>
            </w:r>
          </w:p>
        </w:tc>
        <w:tc>
          <w:tcPr>
            <w:tcW w:w="364" w:type="pct"/>
            <w:shd w:val="clear" w:color="auto" w:fill="FFFFFF" w:themeFill="background1"/>
          </w:tcPr>
          <w:p w:rsidR="004A59A0" w:rsidRPr="00232FC6" w:rsidRDefault="004A59A0" w:rsidP="00312EEA">
            <w:pPr>
              <w:jc w:val="right"/>
              <w:rPr>
                <w:rFonts w:asciiTheme="minorHAnsi" w:hAnsiTheme="minorHAnsi" w:cs="Calibri"/>
              </w:rPr>
            </w:pPr>
            <w:r>
              <w:rPr>
                <w:rFonts w:asciiTheme="minorHAnsi" w:hAnsiTheme="minorHAnsi" w:cs="Calibri"/>
              </w:rPr>
              <w:t>142,8</w:t>
            </w:r>
          </w:p>
        </w:tc>
        <w:tc>
          <w:tcPr>
            <w:tcW w:w="541" w:type="pct"/>
            <w:shd w:val="clear" w:color="auto" w:fill="FFFFFF" w:themeFill="background1"/>
          </w:tcPr>
          <w:p w:rsidR="004A59A0" w:rsidRPr="00232FC6" w:rsidRDefault="007E5383" w:rsidP="00312EEA">
            <w:pPr>
              <w:jc w:val="center"/>
              <w:rPr>
                <w:rFonts w:asciiTheme="minorHAnsi" w:hAnsiTheme="minorHAnsi" w:cs="Calibri"/>
              </w:rPr>
            </w:pPr>
            <w:r>
              <w:rPr>
                <w:rFonts w:asciiTheme="minorHAnsi" w:hAnsiTheme="minorHAnsi" w:cs="Calibri"/>
              </w:rPr>
              <w:t>+</w:t>
            </w:r>
          </w:p>
        </w:tc>
      </w:tr>
      <w:tr w:rsidR="004A59A0" w:rsidRPr="00232FC6" w:rsidTr="008415CC">
        <w:trPr>
          <w:jc w:val="center"/>
        </w:trPr>
        <w:tc>
          <w:tcPr>
            <w:tcW w:w="1413" w:type="pct"/>
            <w:shd w:val="clear" w:color="auto" w:fill="FFFFFF" w:themeFill="background1"/>
          </w:tcPr>
          <w:p w:rsidR="004A59A0" w:rsidRPr="00232FC6" w:rsidRDefault="004A59A0" w:rsidP="00312EEA">
            <w:pPr>
              <w:rPr>
                <w:rFonts w:asciiTheme="minorHAnsi" w:hAnsiTheme="minorHAnsi" w:cs="Calibri"/>
              </w:rPr>
            </w:pPr>
            <w:r>
              <w:rPr>
                <w:rFonts w:asciiTheme="minorHAnsi" w:hAnsiTheme="minorHAnsi" w:cs="Calibri"/>
              </w:rPr>
              <w:t>Ścieki oczyszczane łącznie z wodami infiltracyjnymi i </w:t>
            </w:r>
            <w:r w:rsidRPr="00232FC6">
              <w:rPr>
                <w:rFonts w:asciiTheme="minorHAnsi" w:hAnsiTheme="minorHAnsi" w:cs="Calibri"/>
              </w:rPr>
              <w:t>ściekami dowożonymi</w:t>
            </w:r>
          </w:p>
        </w:tc>
        <w:tc>
          <w:tcPr>
            <w:tcW w:w="528" w:type="pct"/>
            <w:shd w:val="clear" w:color="auto" w:fill="FFFFFF" w:themeFill="background1"/>
          </w:tcPr>
          <w:p w:rsidR="004A59A0" w:rsidRPr="00232FC6" w:rsidRDefault="004A59A0" w:rsidP="00312EEA">
            <w:pPr>
              <w:jc w:val="center"/>
              <w:rPr>
                <w:rFonts w:asciiTheme="minorHAnsi" w:hAnsiTheme="minorHAnsi" w:cs="Calibri"/>
              </w:rPr>
            </w:pPr>
            <w:r w:rsidRPr="00232FC6">
              <w:rPr>
                <w:rFonts w:asciiTheme="minorHAnsi" w:hAnsiTheme="minorHAnsi" w:cs="Calibri"/>
              </w:rPr>
              <w:t>dam</w:t>
            </w:r>
            <w:r w:rsidRPr="00232FC6">
              <w:rPr>
                <w:rFonts w:asciiTheme="minorHAnsi" w:hAnsiTheme="minorHAnsi" w:cs="Calibri"/>
                <w:vertAlign w:val="superscript"/>
              </w:rPr>
              <w:t>3</w:t>
            </w:r>
          </w:p>
        </w:tc>
        <w:tc>
          <w:tcPr>
            <w:tcW w:w="36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0</w:t>
            </w:r>
          </w:p>
        </w:tc>
        <w:tc>
          <w:tcPr>
            <w:tcW w:w="43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0</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117</w:t>
            </w:r>
          </w:p>
        </w:tc>
        <w:tc>
          <w:tcPr>
            <w:tcW w:w="378"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141</w:t>
            </w:r>
          </w:p>
        </w:tc>
        <w:tc>
          <w:tcPr>
            <w:tcW w:w="36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142</w:t>
            </w:r>
          </w:p>
        </w:tc>
        <w:tc>
          <w:tcPr>
            <w:tcW w:w="541" w:type="pct"/>
            <w:shd w:val="clear" w:color="auto" w:fill="FFFFFF" w:themeFill="background1"/>
          </w:tcPr>
          <w:p w:rsidR="004A59A0" w:rsidRPr="00232FC6" w:rsidRDefault="007E5383" w:rsidP="00312EEA">
            <w:pPr>
              <w:jc w:val="center"/>
              <w:rPr>
                <w:rFonts w:asciiTheme="minorHAnsi" w:hAnsiTheme="minorHAnsi" w:cs="Calibri"/>
              </w:rPr>
            </w:pPr>
            <w:r>
              <w:rPr>
                <w:rFonts w:asciiTheme="minorHAnsi" w:hAnsiTheme="minorHAnsi" w:cs="Calibri"/>
              </w:rPr>
              <w:t>+</w:t>
            </w:r>
          </w:p>
        </w:tc>
      </w:tr>
      <w:tr w:rsidR="004A59A0" w:rsidRPr="00232FC6" w:rsidTr="008415CC">
        <w:trPr>
          <w:jc w:val="center"/>
        </w:trPr>
        <w:tc>
          <w:tcPr>
            <w:tcW w:w="1413" w:type="pct"/>
            <w:shd w:val="clear" w:color="auto" w:fill="FFFFFF" w:themeFill="background1"/>
          </w:tcPr>
          <w:p w:rsidR="004A59A0" w:rsidRPr="00232FC6" w:rsidRDefault="004A59A0" w:rsidP="00312EEA">
            <w:pPr>
              <w:rPr>
                <w:rFonts w:asciiTheme="minorHAnsi" w:hAnsiTheme="minorHAnsi" w:cs="Calibri"/>
              </w:rPr>
            </w:pPr>
            <w:r w:rsidRPr="00232FC6">
              <w:rPr>
                <w:rFonts w:asciiTheme="minorHAnsi" w:hAnsiTheme="minorHAnsi" w:cs="Calibri"/>
              </w:rPr>
              <w:t>Zbiorniki bezodpływowe</w:t>
            </w:r>
          </w:p>
        </w:tc>
        <w:tc>
          <w:tcPr>
            <w:tcW w:w="528" w:type="pct"/>
            <w:shd w:val="clear" w:color="auto" w:fill="FFFFFF" w:themeFill="background1"/>
          </w:tcPr>
          <w:p w:rsidR="004A59A0" w:rsidRPr="00232FC6" w:rsidRDefault="004A59A0" w:rsidP="00312EEA">
            <w:pPr>
              <w:jc w:val="center"/>
              <w:rPr>
                <w:rFonts w:asciiTheme="minorHAnsi" w:hAnsiTheme="minorHAnsi" w:cs="Calibri"/>
              </w:rPr>
            </w:pPr>
            <w:r w:rsidRPr="00232FC6">
              <w:rPr>
                <w:rFonts w:asciiTheme="minorHAnsi" w:hAnsiTheme="minorHAnsi" w:cs="Calibri"/>
              </w:rPr>
              <w:t>sztuk</w:t>
            </w:r>
          </w:p>
        </w:tc>
        <w:tc>
          <w:tcPr>
            <w:tcW w:w="36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w:t>
            </w:r>
          </w:p>
        </w:tc>
        <w:tc>
          <w:tcPr>
            <w:tcW w:w="43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964</w:t>
            </w:r>
          </w:p>
        </w:tc>
        <w:tc>
          <w:tcPr>
            <w:tcW w:w="378" w:type="pct"/>
            <w:shd w:val="clear" w:color="auto" w:fill="FFFFFF" w:themeFill="background1"/>
          </w:tcPr>
          <w:p w:rsidR="004A59A0" w:rsidRPr="00852F9D" w:rsidRDefault="004A59A0" w:rsidP="00852F9D">
            <w:pPr>
              <w:jc w:val="right"/>
              <w:outlineLvl w:val="0"/>
              <w:rPr>
                <w:rFonts w:ascii="Verdana" w:hAnsi="Verdana"/>
                <w:color w:val="000000"/>
                <w:sz w:val="16"/>
                <w:szCs w:val="16"/>
              </w:rPr>
            </w:pPr>
            <w:r>
              <w:rPr>
                <w:rFonts w:ascii="Verdana" w:hAnsi="Verdana"/>
                <w:color w:val="000000"/>
                <w:sz w:val="16"/>
                <w:szCs w:val="16"/>
              </w:rPr>
              <w:t>670</w:t>
            </w:r>
          </w:p>
        </w:tc>
        <w:tc>
          <w:tcPr>
            <w:tcW w:w="364" w:type="pct"/>
            <w:shd w:val="clear" w:color="auto" w:fill="FFFFFF" w:themeFill="background1"/>
          </w:tcPr>
          <w:p w:rsidR="004A59A0" w:rsidRPr="00232FC6" w:rsidRDefault="004A59A0" w:rsidP="00312EEA">
            <w:pPr>
              <w:jc w:val="right"/>
              <w:rPr>
                <w:rFonts w:asciiTheme="minorHAnsi" w:hAnsiTheme="minorHAnsi" w:cs="Calibri"/>
              </w:rPr>
            </w:pPr>
            <w:r>
              <w:rPr>
                <w:rFonts w:asciiTheme="minorHAnsi" w:hAnsiTheme="minorHAnsi" w:cs="Calibri"/>
              </w:rPr>
              <w:t>-</w:t>
            </w:r>
          </w:p>
        </w:tc>
        <w:tc>
          <w:tcPr>
            <w:tcW w:w="541" w:type="pct"/>
            <w:shd w:val="clear" w:color="auto" w:fill="FFFFFF" w:themeFill="background1"/>
          </w:tcPr>
          <w:p w:rsidR="004A59A0" w:rsidRPr="00232FC6" w:rsidRDefault="007E5383" w:rsidP="00312EEA">
            <w:pPr>
              <w:jc w:val="center"/>
              <w:rPr>
                <w:rFonts w:asciiTheme="minorHAnsi" w:hAnsiTheme="minorHAnsi"/>
              </w:rPr>
            </w:pPr>
            <w:r>
              <w:rPr>
                <w:rFonts w:asciiTheme="minorHAnsi" w:hAnsiTheme="minorHAnsi"/>
              </w:rPr>
              <w:t>+</w:t>
            </w:r>
          </w:p>
        </w:tc>
      </w:tr>
      <w:tr w:rsidR="004A59A0" w:rsidRPr="00232FC6" w:rsidTr="008415CC">
        <w:trPr>
          <w:jc w:val="center"/>
        </w:trPr>
        <w:tc>
          <w:tcPr>
            <w:tcW w:w="1413" w:type="pct"/>
            <w:shd w:val="clear" w:color="auto" w:fill="FFFFFF" w:themeFill="background1"/>
          </w:tcPr>
          <w:p w:rsidR="004A59A0" w:rsidRPr="00232FC6" w:rsidRDefault="004A59A0" w:rsidP="00312EEA">
            <w:pPr>
              <w:rPr>
                <w:rFonts w:asciiTheme="minorHAnsi" w:hAnsiTheme="minorHAnsi" w:cs="Calibri"/>
              </w:rPr>
            </w:pPr>
            <w:r w:rsidRPr="00232FC6">
              <w:rPr>
                <w:rFonts w:asciiTheme="minorHAnsi" w:hAnsiTheme="minorHAnsi" w:cs="Calibri"/>
              </w:rPr>
              <w:t>Przydomowe oczyszczalnie ścieków</w:t>
            </w:r>
          </w:p>
        </w:tc>
        <w:tc>
          <w:tcPr>
            <w:tcW w:w="528" w:type="pct"/>
            <w:shd w:val="clear" w:color="auto" w:fill="FFFFFF" w:themeFill="background1"/>
          </w:tcPr>
          <w:p w:rsidR="004A59A0" w:rsidRPr="00232FC6" w:rsidRDefault="004A59A0" w:rsidP="00312EEA">
            <w:pPr>
              <w:jc w:val="center"/>
              <w:rPr>
                <w:rFonts w:asciiTheme="minorHAnsi" w:hAnsiTheme="minorHAnsi" w:cs="Calibri"/>
              </w:rPr>
            </w:pPr>
            <w:r w:rsidRPr="00232FC6">
              <w:rPr>
                <w:rFonts w:asciiTheme="minorHAnsi" w:hAnsiTheme="minorHAnsi" w:cs="Calibri"/>
              </w:rPr>
              <w:t>sztuk</w:t>
            </w:r>
          </w:p>
        </w:tc>
        <w:tc>
          <w:tcPr>
            <w:tcW w:w="36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w:t>
            </w:r>
          </w:p>
        </w:tc>
        <w:tc>
          <w:tcPr>
            <w:tcW w:w="43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3</w:t>
            </w:r>
          </w:p>
        </w:tc>
        <w:tc>
          <w:tcPr>
            <w:tcW w:w="378" w:type="pct"/>
            <w:shd w:val="clear" w:color="auto" w:fill="FFFFFF" w:themeFill="background1"/>
          </w:tcPr>
          <w:p w:rsidR="004A59A0" w:rsidRPr="00232FC6" w:rsidRDefault="004A59A0" w:rsidP="00312EEA">
            <w:pPr>
              <w:jc w:val="right"/>
              <w:rPr>
                <w:rFonts w:asciiTheme="minorHAnsi" w:hAnsiTheme="minorHAnsi" w:cs="Calibri"/>
              </w:rPr>
            </w:pPr>
            <w:r>
              <w:rPr>
                <w:rFonts w:asciiTheme="minorHAnsi" w:hAnsiTheme="minorHAnsi" w:cs="Calibri"/>
              </w:rPr>
              <w:t>4</w:t>
            </w:r>
          </w:p>
        </w:tc>
        <w:tc>
          <w:tcPr>
            <w:tcW w:w="364" w:type="pct"/>
            <w:shd w:val="clear" w:color="auto" w:fill="FFFFFF" w:themeFill="background1"/>
          </w:tcPr>
          <w:p w:rsidR="004A59A0" w:rsidRPr="00232FC6" w:rsidRDefault="004A59A0" w:rsidP="00312EEA">
            <w:pPr>
              <w:jc w:val="right"/>
              <w:rPr>
                <w:rFonts w:asciiTheme="minorHAnsi" w:hAnsiTheme="minorHAnsi" w:cs="Calibri"/>
              </w:rPr>
            </w:pPr>
            <w:r>
              <w:rPr>
                <w:rFonts w:asciiTheme="minorHAnsi" w:hAnsiTheme="minorHAnsi" w:cs="Calibri"/>
              </w:rPr>
              <w:t>4</w:t>
            </w:r>
          </w:p>
        </w:tc>
        <w:tc>
          <w:tcPr>
            <w:tcW w:w="541" w:type="pct"/>
            <w:shd w:val="clear" w:color="auto" w:fill="FFFFFF" w:themeFill="background1"/>
          </w:tcPr>
          <w:p w:rsidR="004A59A0" w:rsidRPr="00232FC6" w:rsidRDefault="007E5383" w:rsidP="00312EEA">
            <w:pPr>
              <w:jc w:val="center"/>
              <w:rPr>
                <w:rFonts w:asciiTheme="minorHAnsi" w:hAnsiTheme="minorHAnsi"/>
              </w:rPr>
            </w:pPr>
            <w:r>
              <w:rPr>
                <w:rFonts w:asciiTheme="minorHAnsi" w:hAnsiTheme="minorHAnsi"/>
              </w:rPr>
              <w:t>+</w:t>
            </w:r>
          </w:p>
        </w:tc>
      </w:tr>
      <w:tr w:rsidR="004A59A0" w:rsidRPr="00232FC6" w:rsidTr="008415CC">
        <w:trPr>
          <w:jc w:val="center"/>
        </w:trPr>
        <w:tc>
          <w:tcPr>
            <w:tcW w:w="1413" w:type="pct"/>
            <w:shd w:val="clear" w:color="auto" w:fill="FFFFFF" w:themeFill="background1"/>
          </w:tcPr>
          <w:p w:rsidR="004A59A0" w:rsidRPr="00232FC6" w:rsidRDefault="004A59A0" w:rsidP="00312EEA">
            <w:pPr>
              <w:rPr>
                <w:rFonts w:asciiTheme="minorHAnsi" w:hAnsiTheme="minorHAnsi" w:cs="Calibri"/>
              </w:rPr>
            </w:pPr>
            <w:r w:rsidRPr="00232FC6">
              <w:rPr>
                <w:rFonts w:asciiTheme="minorHAnsi" w:hAnsiTheme="minorHAnsi" w:cs="Calibri"/>
              </w:rPr>
              <w:t>Stacje zlewne</w:t>
            </w:r>
          </w:p>
        </w:tc>
        <w:tc>
          <w:tcPr>
            <w:tcW w:w="528" w:type="pct"/>
            <w:shd w:val="clear" w:color="auto" w:fill="FFFFFF" w:themeFill="background1"/>
          </w:tcPr>
          <w:p w:rsidR="004A59A0" w:rsidRPr="00232FC6" w:rsidRDefault="004A59A0" w:rsidP="00312EEA">
            <w:pPr>
              <w:jc w:val="center"/>
              <w:rPr>
                <w:rFonts w:asciiTheme="minorHAnsi" w:hAnsiTheme="minorHAnsi" w:cs="Calibri"/>
              </w:rPr>
            </w:pPr>
            <w:r w:rsidRPr="00232FC6">
              <w:rPr>
                <w:rFonts w:asciiTheme="minorHAnsi" w:hAnsiTheme="minorHAnsi" w:cs="Calibri"/>
              </w:rPr>
              <w:t>sztuk</w:t>
            </w:r>
          </w:p>
        </w:tc>
        <w:tc>
          <w:tcPr>
            <w:tcW w:w="36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w:t>
            </w:r>
          </w:p>
        </w:tc>
        <w:tc>
          <w:tcPr>
            <w:tcW w:w="43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2</w:t>
            </w:r>
          </w:p>
        </w:tc>
        <w:tc>
          <w:tcPr>
            <w:tcW w:w="378" w:type="pct"/>
            <w:shd w:val="clear" w:color="auto" w:fill="FFFFFF" w:themeFill="background1"/>
          </w:tcPr>
          <w:p w:rsidR="004A59A0" w:rsidRPr="00232FC6" w:rsidRDefault="004A59A0" w:rsidP="00312EEA">
            <w:pPr>
              <w:jc w:val="right"/>
              <w:rPr>
                <w:rFonts w:asciiTheme="minorHAnsi" w:hAnsiTheme="minorHAnsi" w:cs="Calibri"/>
              </w:rPr>
            </w:pPr>
            <w:r>
              <w:rPr>
                <w:rFonts w:asciiTheme="minorHAnsi" w:hAnsiTheme="minorHAnsi" w:cs="Calibri"/>
              </w:rPr>
              <w:t>2</w:t>
            </w:r>
          </w:p>
        </w:tc>
        <w:tc>
          <w:tcPr>
            <w:tcW w:w="364" w:type="pct"/>
            <w:shd w:val="clear" w:color="auto" w:fill="FFFFFF" w:themeFill="background1"/>
          </w:tcPr>
          <w:p w:rsidR="004A59A0" w:rsidRPr="00232FC6" w:rsidRDefault="004A59A0" w:rsidP="00312EEA">
            <w:pPr>
              <w:jc w:val="right"/>
              <w:rPr>
                <w:rFonts w:asciiTheme="minorHAnsi" w:hAnsiTheme="minorHAnsi" w:cs="Calibri"/>
              </w:rPr>
            </w:pPr>
            <w:r>
              <w:rPr>
                <w:rFonts w:asciiTheme="minorHAnsi" w:hAnsiTheme="minorHAnsi" w:cs="Calibri"/>
              </w:rPr>
              <w:t>2</w:t>
            </w:r>
          </w:p>
        </w:tc>
        <w:tc>
          <w:tcPr>
            <w:tcW w:w="541" w:type="pct"/>
            <w:shd w:val="clear" w:color="auto" w:fill="FFFFFF" w:themeFill="background1"/>
          </w:tcPr>
          <w:p w:rsidR="004A59A0" w:rsidRPr="00232FC6" w:rsidRDefault="007E5383" w:rsidP="00312EEA">
            <w:pPr>
              <w:jc w:val="center"/>
              <w:rPr>
                <w:rFonts w:asciiTheme="minorHAnsi" w:hAnsiTheme="minorHAnsi"/>
              </w:rPr>
            </w:pPr>
            <w:r>
              <w:rPr>
                <w:rFonts w:asciiTheme="minorHAnsi" w:hAnsiTheme="minorHAnsi"/>
              </w:rPr>
              <w:t>+</w:t>
            </w:r>
          </w:p>
        </w:tc>
      </w:tr>
      <w:tr w:rsidR="00D36290" w:rsidRPr="00232FC6" w:rsidTr="00D36290">
        <w:trPr>
          <w:jc w:val="center"/>
        </w:trPr>
        <w:tc>
          <w:tcPr>
            <w:tcW w:w="1413" w:type="pct"/>
            <w:shd w:val="clear" w:color="auto" w:fill="FFFFFF" w:themeFill="background1"/>
          </w:tcPr>
          <w:p w:rsidR="00D36290" w:rsidRPr="00232FC6" w:rsidRDefault="00D36290" w:rsidP="00312EEA">
            <w:pPr>
              <w:rPr>
                <w:rFonts w:asciiTheme="minorHAnsi" w:hAnsiTheme="minorHAnsi" w:cs="Calibri"/>
              </w:rPr>
            </w:pPr>
            <w:r w:rsidRPr="00232FC6">
              <w:rPr>
                <w:rFonts w:asciiTheme="minorHAnsi" w:hAnsiTheme="minorHAnsi" w:cs="Calibri"/>
              </w:rPr>
              <w:t>Liczba oczyszczalni ścieków komunalnych</w:t>
            </w:r>
          </w:p>
        </w:tc>
        <w:tc>
          <w:tcPr>
            <w:tcW w:w="528" w:type="pct"/>
            <w:shd w:val="clear" w:color="auto" w:fill="FFFFFF" w:themeFill="background1"/>
          </w:tcPr>
          <w:p w:rsidR="00D36290" w:rsidRPr="00232FC6" w:rsidRDefault="00D36290" w:rsidP="00312EEA">
            <w:pPr>
              <w:jc w:val="center"/>
              <w:rPr>
                <w:rFonts w:asciiTheme="minorHAnsi" w:hAnsiTheme="minorHAnsi" w:cs="Calibri"/>
              </w:rPr>
            </w:pPr>
            <w:r w:rsidRPr="00232FC6">
              <w:rPr>
                <w:rFonts w:asciiTheme="minorHAnsi" w:hAnsiTheme="minorHAnsi" w:cs="Calibri"/>
              </w:rPr>
              <w:t>sztuk</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0</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0</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0</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2</w:t>
            </w:r>
          </w:p>
        </w:tc>
        <w:tc>
          <w:tcPr>
            <w:tcW w:w="378"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2</w:t>
            </w:r>
          </w:p>
        </w:tc>
        <w:tc>
          <w:tcPr>
            <w:tcW w:w="364" w:type="pct"/>
            <w:shd w:val="clear" w:color="auto" w:fill="FFFFFF" w:themeFill="background1"/>
          </w:tcPr>
          <w:p w:rsidR="00D36290" w:rsidRPr="00232FC6" w:rsidRDefault="00D36290" w:rsidP="00312EEA">
            <w:pPr>
              <w:jc w:val="right"/>
              <w:rPr>
                <w:rFonts w:asciiTheme="minorHAnsi" w:hAnsiTheme="minorHAnsi" w:cs="Calibri"/>
              </w:rPr>
            </w:pPr>
            <w:r>
              <w:rPr>
                <w:rFonts w:asciiTheme="minorHAnsi" w:hAnsiTheme="minorHAnsi" w:cs="Calibri"/>
              </w:rPr>
              <w:t>2</w:t>
            </w:r>
          </w:p>
        </w:tc>
        <w:tc>
          <w:tcPr>
            <w:tcW w:w="541" w:type="pct"/>
            <w:shd w:val="clear" w:color="auto" w:fill="FFFFFF" w:themeFill="background1"/>
          </w:tcPr>
          <w:p w:rsidR="00D36290" w:rsidRPr="00232FC6" w:rsidRDefault="007E5383" w:rsidP="00312EEA">
            <w:pPr>
              <w:jc w:val="center"/>
              <w:rPr>
                <w:rFonts w:asciiTheme="minorHAnsi" w:hAnsiTheme="minorHAnsi"/>
              </w:rPr>
            </w:pPr>
            <w:r>
              <w:rPr>
                <w:rFonts w:asciiTheme="minorHAnsi" w:hAnsiTheme="minorHAnsi"/>
              </w:rPr>
              <w:t>+</w:t>
            </w:r>
          </w:p>
        </w:tc>
      </w:tr>
      <w:tr w:rsidR="00D36290" w:rsidRPr="00232FC6" w:rsidTr="00D36290">
        <w:trPr>
          <w:jc w:val="center"/>
        </w:trPr>
        <w:tc>
          <w:tcPr>
            <w:tcW w:w="1413" w:type="pct"/>
            <w:shd w:val="clear" w:color="auto" w:fill="FFFFFF" w:themeFill="background1"/>
          </w:tcPr>
          <w:p w:rsidR="00D36290" w:rsidRPr="00232FC6" w:rsidRDefault="00D36290" w:rsidP="00312EEA">
            <w:pPr>
              <w:rPr>
                <w:rFonts w:asciiTheme="minorHAnsi" w:hAnsiTheme="minorHAnsi" w:cs="Calibri"/>
              </w:rPr>
            </w:pPr>
            <w:r w:rsidRPr="00232FC6">
              <w:rPr>
                <w:rFonts w:asciiTheme="minorHAnsi" w:hAnsiTheme="minorHAnsi" w:cs="Calibri"/>
              </w:rPr>
              <w:t>Przepustowość oczyszczalni ścieków komunalnych według projektu</w:t>
            </w:r>
          </w:p>
        </w:tc>
        <w:tc>
          <w:tcPr>
            <w:tcW w:w="528" w:type="pct"/>
            <w:shd w:val="clear" w:color="auto" w:fill="FFFFFF" w:themeFill="background1"/>
          </w:tcPr>
          <w:p w:rsidR="00D36290" w:rsidRPr="00232FC6" w:rsidRDefault="00D36290" w:rsidP="00312EEA">
            <w:pPr>
              <w:jc w:val="center"/>
              <w:rPr>
                <w:rFonts w:asciiTheme="minorHAnsi" w:hAnsiTheme="minorHAnsi" w:cs="Calibri"/>
              </w:rPr>
            </w:pPr>
            <w:r w:rsidRPr="00232FC6">
              <w:rPr>
                <w:rFonts w:asciiTheme="minorHAnsi" w:hAnsiTheme="minorHAnsi" w:cs="Calibri"/>
              </w:rPr>
              <w:t>m</w:t>
            </w:r>
            <w:r w:rsidRPr="00232FC6">
              <w:rPr>
                <w:rFonts w:asciiTheme="minorHAnsi" w:hAnsiTheme="minorHAnsi" w:cs="Calibri"/>
                <w:vertAlign w:val="superscript"/>
              </w:rPr>
              <w:t>3</w:t>
            </w:r>
            <w:r w:rsidRPr="00232FC6">
              <w:rPr>
                <w:rFonts w:asciiTheme="minorHAnsi" w:hAnsiTheme="minorHAnsi" w:cs="Calibri"/>
              </w:rPr>
              <w:t>/dobę</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0</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0</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532</w:t>
            </w:r>
          </w:p>
        </w:tc>
        <w:tc>
          <w:tcPr>
            <w:tcW w:w="378"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532</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532</w:t>
            </w:r>
          </w:p>
        </w:tc>
        <w:tc>
          <w:tcPr>
            <w:tcW w:w="541" w:type="pct"/>
            <w:shd w:val="clear" w:color="auto" w:fill="FFFFFF" w:themeFill="background1"/>
          </w:tcPr>
          <w:p w:rsidR="00D36290" w:rsidRPr="00232FC6" w:rsidRDefault="007E5383" w:rsidP="00312EEA">
            <w:pPr>
              <w:jc w:val="center"/>
              <w:rPr>
                <w:rFonts w:asciiTheme="minorHAnsi" w:hAnsiTheme="minorHAnsi"/>
              </w:rPr>
            </w:pPr>
            <w:r>
              <w:rPr>
                <w:rFonts w:asciiTheme="minorHAnsi" w:hAnsiTheme="minorHAnsi"/>
              </w:rPr>
              <w:t>+</w:t>
            </w:r>
          </w:p>
        </w:tc>
      </w:tr>
      <w:tr w:rsidR="00D36290" w:rsidRPr="00232FC6" w:rsidTr="00D36290">
        <w:trPr>
          <w:jc w:val="center"/>
        </w:trPr>
        <w:tc>
          <w:tcPr>
            <w:tcW w:w="1413" w:type="pct"/>
            <w:shd w:val="clear" w:color="auto" w:fill="FFFFFF" w:themeFill="background1"/>
          </w:tcPr>
          <w:p w:rsidR="00D36290" w:rsidRPr="00232FC6" w:rsidRDefault="00D36290" w:rsidP="00312EEA">
            <w:pPr>
              <w:rPr>
                <w:rFonts w:asciiTheme="minorHAnsi" w:hAnsiTheme="minorHAnsi" w:cs="Calibri"/>
              </w:rPr>
            </w:pPr>
            <w:r w:rsidRPr="00232FC6">
              <w:rPr>
                <w:rFonts w:asciiTheme="minorHAnsi" w:hAnsiTheme="minorHAnsi" w:cs="Calibri"/>
              </w:rPr>
              <w:t xml:space="preserve">Ludność obsługiwana przez oczyszczalni </w:t>
            </w:r>
            <w:r w:rsidRPr="00232FC6">
              <w:rPr>
                <w:rFonts w:asciiTheme="minorHAnsi" w:hAnsiTheme="minorHAnsi" w:cs="Calibri"/>
              </w:rPr>
              <w:lastRenderedPageBreak/>
              <w:t>ścieków</w:t>
            </w:r>
          </w:p>
        </w:tc>
        <w:tc>
          <w:tcPr>
            <w:tcW w:w="528" w:type="pct"/>
            <w:shd w:val="clear" w:color="auto" w:fill="FFFFFF" w:themeFill="background1"/>
          </w:tcPr>
          <w:p w:rsidR="00D36290" w:rsidRPr="00232FC6" w:rsidRDefault="00D36290" w:rsidP="00312EEA">
            <w:pPr>
              <w:jc w:val="center"/>
              <w:rPr>
                <w:rFonts w:asciiTheme="minorHAnsi" w:hAnsiTheme="minorHAnsi" w:cs="Calibri"/>
              </w:rPr>
            </w:pPr>
            <w:r w:rsidRPr="00232FC6">
              <w:rPr>
                <w:rFonts w:asciiTheme="minorHAnsi" w:hAnsiTheme="minorHAnsi" w:cs="Calibri"/>
              </w:rPr>
              <w:lastRenderedPageBreak/>
              <w:t>osoba</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984</w:t>
            </w:r>
          </w:p>
        </w:tc>
        <w:tc>
          <w:tcPr>
            <w:tcW w:w="378"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2124</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2191</w:t>
            </w:r>
          </w:p>
        </w:tc>
        <w:tc>
          <w:tcPr>
            <w:tcW w:w="541" w:type="pct"/>
            <w:shd w:val="clear" w:color="auto" w:fill="FFFFFF" w:themeFill="background1"/>
          </w:tcPr>
          <w:p w:rsidR="00D36290" w:rsidRPr="00232FC6" w:rsidRDefault="007E5383" w:rsidP="00312EEA">
            <w:pPr>
              <w:jc w:val="center"/>
              <w:rPr>
                <w:rFonts w:asciiTheme="minorHAnsi" w:hAnsiTheme="minorHAnsi" w:cs="Calibri"/>
              </w:rPr>
            </w:pPr>
            <w:r>
              <w:rPr>
                <w:rFonts w:asciiTheme="minorHAnsi" w:hAnsiTheme="minorHAnsi" w:cs="Calibri"/>
              </w:rPr>
              <w:t>+</w:t>
            </w:r>
          </w:p>
        </w:tc>
      </w:tr>
      <w:tr w:rsidR="00D63F8C" w:rsidRPr="00232FC6" w:rsidTr="008415CC">
        <w:trPr>
          <w:jc w:val="center"/>
        </w:trPr>
        <w:tc>
          <w:tcPr>
            <w:tcW w:w="1413" w:type="pct"/>
            <w:shd w:val="clear" w:color="auto" w:fill="FFFFFF" w:themeFill="background1"/>
          </w:tcPr>
          <w:p w:rsidR="00D63F8C" w:rsidRPr="00232FC6" w:rsidRDefault="00D63F8C" w:rsidP="00312EEA">
            <w:pPr>
              <w:rPr>
                <w:rFonts w:asciiTheme="minorHAnsi" w:hAnsiTheme="minorHAnsi" w:cs="Calibri"/>
              </w:rPr>
            </w:pPr>
            <w:r w:rsidRPr="00232FC6">
              <w:rPr>
                <w:rFonts w:asciiTheme="minorHAnsi" w:hAnsiTheme="minorHAnsi" w:cs="Calibri"/>
              </w:rPr>
              <w:lastRenderedPageBreak/>
              <w:t>Równoważna liczba mieszkańców dla oczyszczalni ścieków</w:t>
            </w:r>
          </w:p>
        </w:tc>
        <w:tc>
          <w:tcPr>
            <w:tcW w:w="528" w:type="pct"/>
            <w:shd w:val="clear" w:color="auto" w:fill="FFFFFF" w:themeFill="background1"/>
          </w:tcPr>
          <w:p w:rsidR="00D63F8C" w:rsidRPr="00232FC6" w:rsidRDefault="00D63F8C" w:rsidP="00312EEA">
            <w:pPr>
              <w:jc w:val="center"/>
              <w:rPr>
                <w:rFonts w:asciiTheme="minorHAnsi" w:hAnsiTheme="minorHAnsi" w:cs="Calibri"/>
              </w:rPr>
            </w:pPr>
            <w:r w:rsidRPr="00232FC6">
              <w:rPr>
                <w:rFonts w:asciiTheme="minorHAnsi" w:hAnsiTheme="minorHAnsi" w:cs="Calibri"/>
              </w:rPr>
              <w:t>osoba</w:t>
            </w:r>
          </w:p>
        </w:tc>
        <w:tc>
          <w:tcPr>
            <w:tcW w:w="364" w:type="pct"/>
            <w:shd w:val="clear" w:color="auto" w:fill="FFFFFF" w:themeFill="background1"/>
            <w:vAlign w:val="center"/>
          </w:tcPr>
          <w:p w:rsidR="00D63F8C" w:rsidRDefault="00D63F8C">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D63F8C" w:rsidRDefault="00D63F8C">
            <w:pPr>
              <w:jc w:val="right"/>
              <w:outlineLvl w:val="0"/>
              <w:rPr>
                <w:rFonts w:ascii="Verdana" w:hAnsi="Verdana"/>
                <w:color w:val="000000"/>
                <w:sz w:val="16"/>
                <w:szCs w:val="16"/>
              </w:rPr>
            </w:pPr>
            <w:r>
              <w:rPr>
                <w:rFonts w:ascii="Verdana" w:hAnsi="Verdana"/>
                <w:color w:val="000000"/>
                <w:sz w:val="16"/>
                <w:szCs w:val="16"/>
              </w:rPr>
              <w:t>0</w:t>
            </w:r>
          </w:p>
        </w:tc>
        <w:tc>
          <w:tcPr>
            <w:tcW w:w="434" w:type="pct"/>
            <w:shd w:val="clear" w:color="auto" w:fill="FFFFFF" w:themeFill="background1"/>
            <w:vAlign w:val="center"/>
          </w:tcPr>
          <w:p w:rsidR="00D63F8C" w:rsidRDefault="00D63F8C">
            <w:pPr>
              <w:jc w:val="right"/>
              <w:outlineLvl w:val="0"/>
              <w:rPr>
                <w:rFonts w:ascii="Verdana" w:hAnsi="Verdana"/>
                <w:color w:val="000000"/>
                <w:sz w:val="16"/>
                <w:szCs w:val="16"/>
              </w:rPr>
            </w:pPr>
            <w:r>
              <w:rPr>
                <w:rFonts w:ascii="Verdana" w:hAnsi="Verdana"/>
                <w:color w:val="000000"/>
                <w:sz w:val="16"/>
                <w:szCs w:val="16"/>
              </w:rPr>
              <w:t>0</w:t>
            </w:r>
          </w:p>
        </w:tc>
        <w:tc>
          <w:tcPr>
            <w:tcW w:w="489" w:type="pct"/>
            <w:shd w:val="clear" w:color="auto" w:fill="FFFFFF" w:themeFill="background1"/>
            <w:vAlign w:val="center"/>
          </w:tcPr>
          <w:p w:rsidR="00D63F8C" w:rsidRDefault="00D63F8C">
            <w:pPr>
              <w:jc w:val="right"/>
              <w:outlineLvl w:val="0"/>
              <w:rPr>
                <w:rFonts w:ascii="Verdana" w:hAnsi="Verdana"/>
                <w:color w:val="000000"/>
                <w:sz w:val="16"/>
                <w:szCs w:val="16"/>
              </w:rPr>
            </w:pPr>
            <w:r>
              <w:rPr>
                <w:rFonts w:ascii="Verdana" w:hAnsi="Verdana"/>
                <w:color w:val="000000"/>
                <w:sz w:val="16"/>
                <w:szCs w:val="16"/>
              </w:rPr>
              <w:t>4330</w:t>
            </w:r>
          </w:p>
        </w:tc>
        <w:tc>
          <w:tcPr>
            <w:tcW w:w="378" w:type="pct"/>
            <w:shd w:val="clear" w:color="auto" w:fill="FFFFFF" w:themeFill="background1"/>
            <w:vAlign w:val="center"/>
          </w:tcPr>
          <w:p w:rsidR="00D63F8C" w:rsidRDefault="00D63F8C">
            <w:pPr>
              <w:jc w:val="right"/>
              <w:outlineLvl w:val="0"/>
              <w:rPr>
                <w:rFonts w:ascii="Verdana" w:hAnsi="Verdana"/>
                <w:color w:val="000000"/>
                <w:sz w:val="16"/>
                <w:szCs w:val="16"/>
              </w:rPr>
            </w:pPr>
            <w:r>
              <w:rPr>
                <w:rFonts w:ascii="Verdana" w:hAnsi="Verdana"/>
                <w:color w:val="000000"/>
                <w:sz w:val="16"/>
                <w:szCs w:val="16"/>
              </w:rPr>
              <w:t>4330</w:t>
            </w:r>
          </w:p>
        </w:tc>
        <w:tc>
          <w:tcPr>
            <w:tcW w:w="364" w:type="pct"/>
            <w:shd w:val="clear" w:color="auto" w:fill="FFFFFF" w:themeFill="background1"/>
            <w:vAlign w:val="center"/>
          </w:tcPr>
          <w:p w:rsidR="00D63F8C" w:rsidRDefault="00D63F8C">
            <w:pPr>
              <w:jc w:val="right"/>
              <w:outlineLvl w:val="0"/>
              <w:rPr>
                <w:rFonts w:ascii="Verdana" w:hAnsi="Verdana"/>
                <w:color w:val="000000"/>
                <w:sz w:val="16"/>
                <w:szCs w:val="16"/>
              </w:rPr>
            </w:pPr>
            <w:r>
              <w:rPr>
                <w:rFonts w:ascii="Verdana" w:hAnsi="Verdana"/>
                <w:color w:val="000000"/>
                <w:sz w:val="16"/>
                <w:szCs w:val="16"/>
              </w:rPr>
              <w:t>4330</w:t>
            </w:r>
          </w:p>
        </w:tc>
        <w:tc>
          <w:tcPr>
            <w:tcW w:w="541" w:type="pct"/>
            <w:shd w:val="clear" w:color="auto" w:fill="FFFFFF" w:themeFill="background1"/>
          </w:tcPr>
          <w:p w:rsidR="00D63F8C" w:rsidRPr="00232FC6" w:rsidRDefault="007E5383" w:rsidP="00312EEA">
            <w:pPr>
              <w:jc w:val="center"/>
              <w:rPr>
                <w:rFonts w:asciiTheme="minorHAnsi" w:hAnsiTheme="minorHAnsi"/>
              </w:rPr>
            </w:pPr>
            <w:r>
              <w:rPr>
                <w:rFonts w:asciiTheme="minorHAnsi" w:hAnsiTheme="minorHAnsi"/>
              </w:rPr>
              <w:t>+</w:t>
            </w:r>
          </w:p>
        </w:tc>
      </w:tr>
      <w:tr w:rsidR="00FF4F5E" w:rsidRPr="00232FC6" w:rsidTr="00312EEA">
        <w:trPr>
          <w:jc w:val="center"/>
        </w:trPr>
        <w:tc>
          <w:tcPr>
            <w:tcW w:w="1413" w:type="pct"/>
            <w:shd w:val="clear" w:color="auto" w:fill="FFFFFF" w:themeFill="background1"/>
          </w:tcPr>
          <w:p w:rsidR="00FF4F5E" w:rsidRPr="00232FC6" w:rsidRDefault="00FF4F5E" w:rsidP="00312EEA">
            <w:pPr>
              <w:rPr>
                <w:rFonts w:asciiTheme="minorHAnsi" w:hAnsiTheme="minorHAnsi" w:cs="Calibri"/>
              </w:rPr>
            </w:pPr>
            <w:r w:rsidRPr="00232FC6">
              <w:rPr>
                <w:rFonts w:asciiTheme="minorHAnsi" w:hAnsiTheme="minorHAnsi" w:cs="Calibri"/>
              </w:rPr>
              <w:t>Liczba oczyszczalni ścieków przemysłowych</w:t>
            </w:r>
          </w:p>
        </w:tc>
        <w:tc>
          <w:tcPr>
            <w:tcW w:w="528" w:type="pct"/>
            <w:shd w:val="clear" w:color="auto" w:fill="FFFFFF" w:themeFill="background1"/>
          </w:tcPr>
          <w:p w:rsidR="00FF4F5E" w:rsidRPr="00232FC6" w:rsidRDefault="00FF4F5E" w:rsidP="00312EEA">
            <w:pPr>
              <w:jc w:val="center"/>
              <w:rPr>
                <w:rFonts w:asciiTheme="minorHAnsi" w:hAnsiTheme="minorHAnsi" w:cs="Calibri"/>
              </w:rPr>
            </w:pPr>
            <w:r w:rsidRPr="00232FC6">
              <w:rPr>
                <w:rFonts w:asciiTheme="minorHAnsi" w:hAnsiTheme="minorHAnsi" w:cs="Calibri"/>
              </w:rPr>
              <w:t>sztuk</w:t>
            </w:r>
          </w:p>
        </w:tc>
        <w:tc>
          <w:tcPr>
            <w:tcW w:w="364"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0</w:t>
            </w:r>
          </w:p>
        </w:tc>
        <w:tc>
          <w:tcPr>
            <w:tcW w:w="489"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0</w:t>
            </w:r>
          </w:p>
        </w:tc>
        <w:tc>
          <w:tcPr>
            <w:tcW w:w="434"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0</w:t>
            </w:r>
          </w:p>
        </w:tc>
        <w:tc>
          <w:tcPr>
            <w:tcW w:w="489"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0</w:t>
            </w:r>
          </w:p>
        </w:tc>
        <w:tc>
          <w:tcPr>
            <w:tcW w:w="378" w:type="pct"/>
            <w:shd w:val="clear" w:color="auto" w:fill="FFFFFF" w:themeFill="background1"/>
          </w:tcPr>
          <w:p w:rsidR="00FF4F5E" w:rsidRPr="00232FC6" w:rsidRDefault="00852F9D" w:rsidP="00312EEA">
            <w:pPr>
              <w:jc w:val="right"/>
              <w:rPr>
                <w:rFonts w:asciiTheme="minorHAnsi" w:hAnsiTheme="minorHAnsi" w:cs="Calibri"/>
              </w:rPr>
            </w:pPr>
            <w:r>
              <w:rPr>
                <w:rFonts w:asciiTheme="minorHAnsi" w:hAnsiTheme="minorHAnsi" w:cs="Calibri"/>
              </w:rPr>
              <w:t>0</w:t>
            </w:r>
          </w:p>
        </w:tc>
        <w:tc>
          <w:tcPr>
            <w:tcW w:w="364" w:type="pct"/>
            <w:shd w:val="clear" w:color="auto" w:fill="FFFFFF" w:themeFill="background1"/>
          </w:tcPr>
          <w:p w:rsidR="00FF4F5E" w:rsidRPr="00232FC6" w:rsidRDefault="00852F9D" w:rsidP="00312EEA">
            <w:pPr>
              <w:jc w:val="right"/>
              <w:rPr>
                <w:rFonts w:asciiTheme="minorHAnsi" w:hAnsiTheme="minorHAnsi" w:cs="Calibri"/>
              </w:rPr>
            </w:pPr>
            <w:r>
              <w:rPr>
                <w:rFonts w:asciiTheme="minorHAnsi" w:hAnsiTheme="minorHAnsi" w:cs="Calibri"/>
              </w:rPr>
              <w:t>0</w:t>
            </w:r>
          </w:p>
        </w:tc>
        <w:tc>
          <w:tcPr>
            <w:tcW w:w="541" w:type="pct"/>
            <w:shd w:val="clear" w:color="auto" w:fill="FFFFFF" w:themeFill="background1"/>
          </w:tcPr>
          <w:p w:rsidR="00FF4F5E" w:rsidRPr="00232FC6" w:rsidRDefault="007E5383" w:rsidP="00312EEA">
            <w:pPr>
              <w:jc w:val="center"/>
              <w:rPr>
                <w:rFonts w:asciiTheme="minorHAnsi" w:hAnsiTheme="minorHAnsi"/>
              </w:rPr>
            </w:pPr>
            <w:r>
              <w:rPr>
                <w:rFonts w:asciiTheme="minorHAnsi" w:hAnsiTheme="minorHAnsi"/>
              </w:rPr>
              <w:t>0</w:t>
            </w:r>
          </w:p>
        </w:tc>
      </w:tr>
      <w:tr w:rsidR="00FF4F5E" w:rsidRPr="00232FC6" w:rsidTr="00312EEA">
        <w:trPr>
          <w:jc w:val="center"/>
        </w:trPr>
        <w:tc>
          <w:tcPr>
            <w:tcW w:w="1413" w:type="pct"/>
            <w:shd w:val="clear" w:color="auto" w:fill="FFFFFF" w:themeFill="background1"/>
          </w:tcPr>
          <w:p w:rsidR="00FF4F5E" w:rsidRPr="00232FC6" w:rsidRDefault="00FF4F5E" w:rsidP="00312EEA">
            <w:pPr>
              <w:rPr>
                <w:rFonts w:asciiTheme="minorHAnsi" w:hAnsiTheme="minorHAnsi" w:cs="Calibri"/>
              </w:rPr>
            </w:pPr>
            <w:r w:rsidRPr="00232FC6">
              <w:rPr>
                <w:rFonts w:asciiTheme="minorHAnsi" w:hAnsiTheme="minorHAnsi" w:cs="Calibri"/>
              </w:rPr>
              <w:t xml:space="preserve">Długość czynnej sieci gazowej </w:t>
            </w:r>
          </w:p>
        </w:tc>
        <w:tc>
          <w:tcPr>
            <w:tcW w:w="528" w:type="pct"/>
            <w:shd w:val="clear" w:color="auto" w:fill="FFFFFF" w:themeFill="background1"/>
          </w:tcPr>
          <w:p w:rsidR="00FF4F5E" w:rsidRPr="00232FC6" w:rsidRDefault="00FF4F5E" w:rsidP="00312EEA">
            <w:pPr>
              <w:jc w:val="center"/>
              <w:rPr>
                <w:rFonts w:asciiTheme="minorHAnsi" w:hAnsiTheme="minorHAnsi" w:cs="Calibri"/>
              </w:rPr>
            </w:pPr>
            <w:r w:rsidRPr="00232FC6">
              <w:rPr>
                <w:rFonts w:asciiTheme="minorHAnsi" w:hAnsiTheme="minorHAnsi" w:cs="Calibri"/>
              </w:rPr>
              <w:t>km</w:t>
            </w:r>
          </w:p>
        </w:tc>
        <w:tc>
          <w:tcPr>
            <w:tcW w:w="364"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0</w:t>
            </w:r>
          </w:p>
        </w:tc>
        <w:tc>
          <w:tcPr>
            <w:tcW w:w="489"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0</w:t>
            </w:r>
          </w:p>
        </w:tc>
        <w:tc>
          <w:tcPr>
            <w:tcW w:w="434"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0</w:t>
            </w:r>
          </w:p>
        </w:tc>
        <w:tc>
          <w:tcPr>
            <w:tcW w:w="489"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0</w:t>
            </w:r>
          </w:p>
        </w:tc>
        <w:tc>
          <w:tcPr>
            <w:tcW w:w="378" w:type="pct"/>
            <w:shd w:val="clear" w:color="auto" w:fill="FFFFFF" w:themeFill="background1"/>
          </w:tcPr>
          <w:p w:rsidR="00FF4F5E" w:rsidRPr="00232FC6" w:rsidRDefault="0003536F" w:rsidP="00312EEA">
            <w:pPr>
              <w:jc w:val="right"/>
              <w:rPr>
                <w:rFonts w:asciiTheme="minorHAnsi" w:hAnsiTheme="minorHAnsi" w:cs="Calibri"/>
              </w:rPr>
            </w:pPr>
            <w:r>
              <w:rPr>
                <w:rFonts w:asciiTheme="minorHAnsi" w:hAnsiTheme="minorHAnsi" w:cs="Calibri"/>
              </w:rPr>
              <w:t>0</w:t>
            </w:r>
          </w:p>
        </w:tc>
        <w:tc>
          <w:tcPr>
            <w:tcW w:w="364" w:type="pct"/>
            <w:shd w:val="clear" w:color="auto" w:fill="FFFFFF" w:themeFill="background1"/>
          </w:tcPr>
          <w:p w:rsidR="00FF4F5E" w:rsidRPr="00232FC6" w:rsidRDefault="0003536F" w:rsidP="00312EEA">
            <w:pPr>
              <w:jc w:val="right"/>
              <w:rPr>
                <w:rFonts w:asciiTheme="minorHAnsi" w:hAnsiTheme="minorHAnsi" w:cs="Calibri"/>
              </w:rPr>
            </w:pPr>
            <w:r>
              <w:rPr>
                <w:rFonts w:asciiTheme="minorHAnsi" w:hAnsiTheme="minorHAnsi" w:cs="Calibri"/>
              </w:rPr>
              <w:t>0</w:t>
            </w:r>
          </w:p>
        </w:tc>
        <w:tc>
          <w:tcPr>
            <w:tcW w:w="541" w:type="pct"/>
            <w:shd w:val="clear" w:color="auto" w:fill="FFFFFF" w:themeFill="background1"/>
          </w:tcPr>
          <w:p w:rsidR="00FF4F5E" w:rsidRPr="00232FC6" w:rsidRDefault="007E5383" w:rsidP="00312EEA">
            <w:pPr>
              <w:jc w:val="center"/>
              <w:rPr>
                <w:rFonts w:asciiTheme="minorHAnsi" w:hAnsiTheme="minorHAnsi" w:cs="Calibri"/>
              </w:rPr>
            </w:pPr>
            <w:r>
              <w:rPr>
                <w:rFonts w:asciiTheme="minorHAnsi" w:hAnsiTheme="minorHAnsi" w:cs="Calibri"/>
              </w:rPr>
              <w:t>0</w:t>
            </w:r>
          </w:p>
        </w:tc>
      </w:tr>
      <w:tr w:rsidR="00FF4F5E" w:rsidRPr="00232FC6" w:rsidTr="00312EEA">
        <w:trPr>
          <w:jc w:val="center"/>
        </w:trPr>
        <w:tc>
          <w:tcPr>
            <w:tcW w:w="1413" w:type="pct"/>
            <w:shd w:val="clear" w:color="auto" w:fill="FFFFFF" w:themeFill="background1"/>
          </w:tcPr>
          <w:p w:rsidR="00FF4F5E" w:rsidRPr="00232FC6" w:rsidRDefault="00FF4F5E" w:rsidP="00312EEA">
            <w:pPr>
              <w:rPr>
                <w:rFonts w:asciiTheme="minorHAnsi" w:hAnsiTheme="minorHAnsi" w:cs="Calibri"/>
              </w:rPr>
            </w:pPr>
            <w:r w:rsidRPr="00232FC6">
              <w:rPr>
                <w:rFonts w:asciiTheme="minorHAnsi" w:hAnsiTheme="minorHAnsi" w:cs="Calibri"/>
              </w:rPr>
              <w:t>Odbiorcy gazu z sieci</w:t>
            </w:r>
          </w:p>
        </w:tc>
        <w:tc>
          <w:tcPr>
            <w:tcW w:w="528" w:type="pct"/>
            <w:shd w:val="clear" w:color="auto" w:fill="FFFFFF" w:themeFill="background1"/>
          </w:tcPr>
          <w:p w:rsidR="00FF4F5E" w:rsidRPr="00232FC6" w:rsidRDefault="00FF4F5E" w:rsidP="00312EEA">
            <w:pPr>
              <w:jc w:val="center"/>
              <w:rPr>
                <w:rFonts w:asciiTheme="minorHAnsi" w:hAnsiTheme="minorHAnsi" w:cs="Calibri"/>
              </w:rPr>
            </w:pPr>
            <w:r w:rsidRPr="00232FC6">
              <w:rPr>
                <w:rFonts w:asciiTheme="minorHAnsi" w:hAnsiTheme="minorHAnsi" w:cs="Calibri"/>
              </w:rPr>
              <w:t>gosp. dom.</w:t>
            </w:r>
          </w:p>
        </w:tc>
        <w:tc>
          <w:tcPr>
            <w:tcW w:w="364"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0</w:t>
            </w:r>
          </w:p>
        </w:tc>
        <w:tc>
          <w:tcPr>
            <w:tcW w:w="489"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0</w:t>
            </w:r>
          </w:p>
        </w:tc>
        <w:tc>
          <w:tcPr>
            <w:tcW w:w="434"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0</w:t>
            </w:r>
          </w:p>
        </w:tc>
        <w:tc>
          <w:tcPr>
            <w:tcW w:w="489"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0</w:t>
            </w:r>
          </w:p>
        </w:tc>
        <w:tc>
          <w:tcPr>
            <w:tcW w:w="378" w:type="pct"/>
            <w:shd w:val="clear" w:color="auto" w:fill="FFFFFF" w:themeFill="background1"/>
          </w:tcPr>
          <w:p w:rsidR="00FF4F5E" w:rsidRPr="00232FC6" w:rsidRDefault="0003536F" w:rsidP="00312EEA">
            <w:pPr>
              <w:jc w:val="right"/>
              <w:rPr>
                <w:rFonts w:asciiTheme="minorHAnsi" w:hAnsiTheme="minorHAnsi" w:cs="Calibri"/>
              </w:rPr>
            </w:pPr>
            <w:r>
              <w:rPr>
                <w:rFonts w:asciiTheme="minorHAnsi" w:hAnsiTheme="minorHAnsi" w:cs="Calibri"/>
              </w:rPr>
              <w:t>0</w:t>
            </w:r>
          </w:p>
        </w:tc>
        <w:tc>
          <w:tcPr>
            <w:tcW w:w="364" w:type="pct"/>
            <w:shd w:val="clear" w:color="auto" w:fill="FFFFFF" w:themeFill="background1"/>
          </w:tcPr>
          <w:p w:rsidR="00FF4F5E" w:rsidRPr="00232FC6" w:rsidRDefault="0003536F" w:rsidP="00312EEA">
            <w:pPr>
              <w:jc w:val="right"/>
              <w:rPr>
                <w:rFonts w:asciiTheme="minorHAnsi" w:hAnsiTheme="minorHAnsi" w:cs="Calibri"/>
              </w:rPr>
            </w:pPr>
            <w:r>
              <w:rPr>
                <w:rFonts w:asciiTheme="minorHAnsi" w:hAnsiTheme="minorHAnsi" w:cs="Calibri"/>
              </w:rPr>
              <w:t>0</w:t>
            </w:r>
          </w:p>
        </w:tc>
        <w:tc>
          <w:tcPr>
            <w:tcW w:w="541" w:type="pct"/>
            <w:shd w:val="clear" w:color="auto" w:fill="FFFFFF" w:themeFill="background1"/>
          </w:tcPr>
          <w:p w:rsidR="00FF4F5E" w:rsidRPr="00232FC6" w:rsidRDefault="007E5383" w:rsidP="00312EEA">
            <w:pPr>
              <w:jc w:val="center"/>
              <w:rPr>
                <w:rFonts w:asciiTheme="minorHAnsi" w:hAnsiTheme="minorHAnsi" w:cs="Calibri"/>
              </w:rPr>
            </w:pPr>
            <w:r>
              <w:rPr>
                <w:rFonts w:asciiTheme="minorHAnsi" w:hAnsiTheme="minorHAnsi" w:cs="Calibri"/>
              </w:rPr>
              <w:t>0</w:t>
            </w:r>
          </w:p>
        </w:tc>
      </w:tr>
      <w:tr w:rsidR="00FF4F5E" w:rsidRPr="00232FC6" w:rsidTr="00312EEA">
        <w:trPr>
          <w:jc w:val="center"/>
        </w:trPr>
        <w:tc>
          <w:tcPr>
            <w:tcW w:w="1413" w:type="pct"/>
            <w:shd w:val="clear" w:color="auto" w:fill="FFFFFF" w:themeFill="background1"/>
          </w:tcPr>
          <w:p w:rsidR="00FF4F5E" w:rsidRPr="00232FC6" w:rsidRDefault="00FF4F5E" w:rsidP="00312EEA">
            <w:pPr>
              <w:rPr>
                <w:rFonts w:asciiTheme="minorHAnsi" w:hAnsiTheme="minorHAnsi" w:cs="Calibri"/>
              </w:rPr>
            </w:pPr>
            <w:r w:rsidRPr="00232FC6">
              <w:rPr>
                <w:rFonts w:asciiTheme="minorHAnsi" w:hAnsiTheme="minorHAnsi" w:cs="Calibri"/>
              </w:rPr>
              <w:t>Ludność korzystająca z sieci gazowej</w:t>
            </w:r>
          </w:p>
        </w:tc>
        <w:tc>
          <w:tcPr>
            <w:tcW w:w="528" w:type="pct"/>
            <w:shd w:val="clear" w:color="auto" w:fill="FFFFFF" w:themeFill="background1"/>
          </w:tcPr>
          <w:p w:rsidR="00FF4F5E" w:rsidRPr="00232FC6" w:rsidRDefault="00FF4F5E" w:rsidP="00312EEA">
            <w:pPr>
              <w:jc w:val="center"/>
              <w:rPr>
                <w:rFonts w:asciiTheme="minorHAnsi" w:hAnsiTheme="minorHAnsi" w:cs="Calibri"/>
              </w:rPr>
            </w:pPr>
            <w:r w:rsidRPr="00232FC6">
              <w:rPr>
                <w:rFonts w:asciiTheme="minorHAnsi" w:hAnsiTheme="minorHAnsi" w:cs="Calibri"/>
              </w:rPr>
              <w:t>osoba</w:t>
            </w:r>
          </w:p>
        </w:tc>
        <w:tc>
          <w:tcPr>
            <w:tcW w:w="364"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w:t>
            </w:r>
          </w:p>
        </w:tc>
        <w:tc>
          <w:tcPr>
            <w:tcW w:w="434"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w:t>
            </w:r>
          </w:p>
        </w:tc>
        <w:tc>
          <w:tcPr>
            <w:tcW w:w="378" w:type="pct"/>
            <w:shd w:val="clear" w:color="auto" w:fill="FFFFFF" w:themeFill="background1"/>
          </w:tcPr>
          <w:p w:rsidR="00FF4F5E" w:rsidRPr="00232FC6" w:rsidRDefault="0003536F" w:rsidP="00312EEA">
            <w:pPr>
              <w:jc w:val="right"/>
              <w:rPr>
                <w:rFonts w:asciiTheme="minorHAnsi" w:hAnsiTheme="minorHAnsi" w:cs="Calibri"/>
              </w:rPr>
            </w:pPr>
            <w:r>
              <w:rPr>
                <w:rFonts w:asciiTheme="minorHAnsi" w:hAnsiTheme="minorHAnsi" w:cs="Calibri"/>
              </w:rPr>
              <w:t>4</w:t>
            </w:r>
          </w:p>
        </w:tc>
        <w:tc>
          <w:tcPr>
            <w:tcW w:w="364" w:type="pct"/>
            <w:shd w:val="clear" w:color="auto" w:fill="FFFFFF" w:themeFill="background1"/>
          </w:tcPr>
          <w:p w:rsidR="00FF4F5E" w:rsidRPr="00232FC6" w:rsidRDefault="0003536F" w:rsidP="00312EEA">
            <w:pPr>
              <w:jc w:val="right"/>
              <w:rPr>
                <w:rFonts w:asciiTheme="minorHAnsi" w:hAnsiTheme="minorHAnsi" w:cs="Calibri"/>
              </w:rPr>
            </w:pPr>
            <w:r>
              <w:rPr>
                <w:rFonts w:asciiTheme="minorHAnsi" w:hAnsiTheme="minorHAnsi" w:cs="Calibri"/>
              </w:rPr>
              <w:t>-</w:t>
            </w:r>
          </w:p>
        </w:tc>
        <w:tc>
          <w:tcPr>
            <w:tcW w:w="541" w:type="pct"/>
            <w:shd w:val="clear" w:color="auto" w:fill="FFFFFF" w:themeFill="background1"/>
          </w:tcPr>
          <w:p w:rsidR="00FF4F5E" w:rsidRPr="00232FC6" w:rsidRDefault="007E5383" w:rsidP="00312EEA">
            <w:pPr>
              <w:jc w:val="center"/>
              <w:rPr>
                <w:rFonts w:asciiTheme="minorHAnsi" w:hAnsiTheme="minorHAnsi" w:cs="Calibri"/>
              </w:rPr>
            </w:pPr>
            <w:r>
              <w:rPr>
                <w:rFonts w:asciiTheme="minorHAnsi" w:hAnsiTheme="minorHAnsi" w:cs="Calibri"/>
              </w:rPr>
              <w:t>0</w:t>
            </w:r>
          </w:p>
        </w:tc>
      </w:tr>
      <w:tr w:rsidR="00FF4F5E" w:rsidRPr="00232FC6" w:rsidTr="00312EEA">
        <w:trPr>
          <w:jc w:val="center"/>
        </w:trPr>
        <w:tc>
          <w:tcPr>
            <w:tcW w:w="1413" w:type="pct"/>
            <w:shd w:val="clear" w:color="auto" w:fill="FFFFFF" w:themeFill="background1"/>
          </w:tcPr>
          <w:p w:rsidR="00FF4F5E" w:rsidRPr="00232FC6" w:rsidRDefault="00FF4F5E" w:rsidP="00312EEA">
            <w:pPr>
              <w:rPr>
                <w:rFonts w:asciiTheme="minorHAnsi" w:hAnsiTheme="minorHAnsi" w:cs="Calibri"/>
              </w:rPr>
            </w:pPr>
            <w:r w:rsidRPr="00232FC6">
              <w:rPr>
                <w:rFonts w:asciiTheme="minorHAnsi" w:hAnsiTheme="minorHAnsi" w:cs="Calibri"/>
              </w:rPr>
              <w:t>Czynne połączenia sieci gazowej do budynków mieszkalnych</w:t>
            </w:r>
          </w:p>
        </w:tc>
        <w:tc>
          <w:tcPr>
            <w:tcW w:w="528" w:type="pct"/>
            <w:shd w:val="clear" w:color="auto" w:fill="FFFFFF" w:themeFill="background1"/>
          </w:tcPr>
          <w:p w:rsidR="00FF4F5E" w:rsidRPr="00232FC6" w:rsidRDefault="00FF4F5E" w:rsidP="00312EEA">
            <w:pPr>
              <w:jc w:val="center"/>
              <w:rPr>
                <w:rFonts w:asciiTheme="minorHAnsi" w:hAnsiTheme="minorHAnsi" w:cs="Calibri"/>
              </w:rPr>
            </w:pPr>
            <w:r w:rsidRPr="00232FC6">
              <w:rPr>
                <w:rFonts w:asciiTheme="minorHAnsi" w:hAnsiTheme="minorHAnsi" w:cs="Calibri"/>
              </w:rPr>
              <w:t>sztuka</w:t>
            </w:r>
          </w:p>
        </w:tc>
        <w:tc>
          <w:tcPr>
            <w:tcW w:w="364"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0</w:t>
            </w:r>
          </w:p>
        </w:tc>
        <w:tc>
          <w:tcPr>
            <w:tcW w:w="489"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0</w:t>
            </w:r>
          </w:p>
        </w:tc>
        <w:tc>
          <w:tcPr>
            <w:tcW w:w="434"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0</w:t>
            </w:r>
          </w:p>
        </w:tc>
        <w:tc>
          <w:tcPr>
            <w:tcW w:w="489" w:type="pct"/>
            <w:shd w:val="clear" w:color="auto" w:fill="FFFFFF" w:themeFill="background1"/>
          </w:tcPr>
          <w:p w:rsidR="00FF4F5E" w:rsidRPr="00232FC6" w:rsidRDefault="000039FF" w:rsidP="00312EEA">
            <w:pPr>
              <w:jc w:val="right"/>
              <w:rPr>
                <w:rFonts w:asciiTheme="minorHAnsi" w:hAnsiTheme="minorHAnsi" w:cs="Calibri"/>
              </w:rPr>
            </w:pPr>
            <w:r>
              <w:rPr>
                <w:rFonts w:asciiTheme="minorHAnsi" w:hAnsiTheme="minorHAnsi" w:cs="Calibri"/>
              </w:rPr>
              <w:t>0</w:t>
            </w:r>
          </w:p>
        </w:tc>
        <w:tc>
          <w:tcPr>
            <w:tcW w:w="378" w:type="pct"/>
            <w:shd w:val="clear" w:color="auto" w:fill="FFFFFF" w:themeFill="background1"/>
          </w:tcPr>
          <w:p w:rsidR="00FF4F5E" w:rsidRPr="00232FC6" w:rsidRDefault="0003536F" w:rsidP="00312EEA">
            <w:pPr>
              <w:jc w:val="right"/>
              <w:rPr>
                <w:rFonts w:asciiTheme="minorHAnsi" w:hAnsiTheme="minorHAnsi" w:cs="Calibri"/>
              </w:rPr>
            </w:pPr>
            <w:r>
              <w:rPr>
                <w:rFonts w:asciiTheme="minorHAnsi" w:hAnsiTheme="minorHAnsi" w:cs="Calibri"/>
              </w:rPr>
              <w:t>0</w:t>
            </w:r>
          </w:p>
        </w:tc>
        <w:tc>
          <w:tcPr>
            <w:tcW w:w="364" w:type="pct"/>
            <w:shd w:val="clear" w:color="auto" w:fill="FFFFFF" w:themeFill="background1"/>
          </w:tcPr>
          <w:p w:rsidR="00FF4F5E" w:rsidRPr="00232FC6" w:rsidRDefault="0003536F" w:rsidP="00312EEA">
            <w:pPr>
              <w:jc w:val="right"/>
              <w:rPr>
                <w:rFonts w:asciiTheme="minorHAnsi" w:hAnsiTheme="minorHAnsi" w:cs="Calibri"/>
              </w:rPr>
            </w:pPr>
            <w:r>
              <w:rPr>
                <w:rFonts w:asciiTheme="minorHAnsi" w:hAnsiTheme="minorHAnsi" w:cs="Calibri"/>
              </w:rPr>
              <w:t>0</w:t>
            </w:r>
          </w:p>
        </w:tc>
        <w:tc>
          <w:tcPr>
            <w:tcW w:w="541" w:type="pct"/>
            <w:shd w:val="clear" w:color="auto" w:fill="FFFFFF" w:themeFill="background1"/>
          </w:tcPr>
          <w:p w:rsidR="00FF4F5E" w:rsidRPr="00232FC6" w:rsidRDefault="007E5383" w:rsidP="00312EEA">
            <w:pPr>
              <w:jc w:val="center"/>
              <w:rPr>
                <w:rFonts w:asciiTheme="minorHAnsi" w:hAnsiTheme="minorHAnsi" w:cs="Calibri"/>
              </w:rPr>
            </w:pPr>
            <w:r>
              <w:rPr>
                <w:rFonts w:asciiTheme="minorHAnsi" w:hAnsiTheme="minorHAnsi" w:cs="Calibri"/>
              </w:rPr>
              <w:t>0</w:t>
            </w:r>
          </w:p>
        </w:tc>
      </w:tr>
      <w:tr w:rsidR="000039FF" w:rsidRPr="00232FC6" w:rsidTr="008415CC">
        <w:trPr>
          <w:jc w:val="center"/>
        </w:trPr>
        <w:tc>
          <w:tcPr>
            <w:tcW w:w="1413" w:type="pct"/>
            <w:shd w:val="clear" w:color="auto" w:fill="FFFFFF" w:themeFill="background1"/>
          </w:tcPr>
          <w:p w:rsidR="000039FF" w:rsidRPr="00232FC6" w:rsidRDefault="000039FF" w:rsidP="00852F9D">
            <w:pPr>
              <w:rPr>
                <w:rFonts w:asciiTheme="minorHAnsi" w:hAnsiTheme="minorHAnsi" w:cs="Calibri"/>
              </w:rPr>
            </w:pPr>
            <w:r w:rsidRPr="00232FC6">
              <w:rPr>
                <w:rFonts w:asciiTheme="minorHAnsi" w:hAnsiTheme="minorHAnsi" w:cs="Calibri"/>
              </w:rPr>
              <w:t xml:space="preserve">Odpady komunalne </w:t>
            </w:r>
            <w:r w:rsidRPr="00232FC6">
              <w:rPr>
                <w:rFonts w:asciiTheme="minorHAnsi" w:hAnsiTheme="minorHAnsi"/>
              </w:rPr>
              <w:t>zebrane w ciągu roku</w:t>
            </w:r>
          </w:p>
        </w:tc>
        <w:tc>
          <w:tcPr>
            <w:tcW w:w="528" w:type="pct"/>
            <w:shd w:val="clear" w:color="auto" w:fill="FFFFFF" w:themeFill="background1"/>
          </w:tcPr>
          <w:p w:rsidR="000039FF" w:rsidRPr="00232FC6" w:rsidRDefault="000039FF" w:rsidP="00312EEA">
            <w:pPr>
              <w:jc w:val="center"/>
              <w:rPr>
                <w:rFonts w:asciiTheme="minorHAnsi" w:hAnsiTheme="minorHAnsi" w:cs="Calibri"/>
              </w:rPr>
            </w:pPr>
            <w:r w:rsidRPr="00232FC6">
              <w:rPr>
                <w:rFonts w:asciiTheme="minorHAnsi" w:hAnsiTheme="minorHAnsi" w:cs="Calibri"/>
              </w:rPr>
              <w:t>ton</w:t>
            </w:r>
          </w:p>
        </w:tc>
        <w:tc>
          <w:tcPr>
            <w:tcW w:w="364" w:type="pct"/>
            <w:shd w:val="clear" w:color="auto" w:fill="FFFFFF" w:themeFill="background1"/>
            <w:vAlign w:val="center"/>
          </w:tcPr>
          <w:p w:rsidR="000039FF" w:rsidRDefault="000039FF">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0039FF" w:rsidRDefault="000039FF">
            <w:pPr>
              <w:jc w:val="right"/>
              <w:outlineLvl w:val="0"/>
              <w:rPr>
                <w:rFonts w:ascii="Verdana" w:hAnsi="Verdana"/>
                <w:color w:val="000000"/>
                <w:sz w:val="16"/>
                <w:szCs w:val="16"/>
              </w:rPr>
            </w:pPr>
            <w:r>
              <w:rPr>
                <w:rFonts w:ascii="Verdana" w:hAnsi="Verdana"/>
                <w:color w:val="000000"/>
                <w:sz w:val="16"/>
                <w:szCs w:val="16"/>
              </w:rPr>
              <w:t>-</w:t>
            </w:r>
          </w:p>
        </w:tc>
        <w:tc>
          <w:tcPr>
            <w:tcW w:w="434" w:type="pct"/>
            <w:shd w:val="clear" w:color="auto" w:fill="FFFFFF" w:themeFill="background1"/>
            <w:vAlign w:val="center"/>
          </w:tcPr>
          <w:p w:rsidR="000039FF" w:rsidRDefault="000039FF">
            <w:pPr>
              <w:jc w:val="right"/>
              <w:outlineLvl w:val="0"/>
              <w:rPr>
                <w:rFonts w:ascii="Verdana" w:hAnsi="Verdana"/>
                <w:color w:val="000000"/>
                <w:sz w:val="16"/>
                <w:szCs w:val="16"/>
              </w:rPr>
            </w:pPr>
            <w:r>
              <w:rPr>
                <w:rFonts w:ascii="Verdana" w:hAnsi="Verdana"/>
                <w:color w:val="000000"/>
                <w:sz w:val="16"/>
                <w:szCs w:val="16"/>
              </w:rPr>
              <w:t>256,17</w:t>
            </w:r>
          </w:p>
        </w:tc>
        <w:tc>
          <w:tcPr>
            <w:tcW w:w="489" w:type="pct"/>
            <w:shd w:val="clear" w:color="auto" w:fill="FFFFFF" w:themeFill="background1"/>
            <w:vAlign w:val="center"/>
          </w:tcPr>
          <w:p w:rsidR="000039FF" w:rsidRDefault="000039FF">
            <w:pPr>
              <w:jc w:val="right"/>
              <w:outlineLvl w:val="0"/>
              <w:rPr>
                <w:rFonts w:ascii="Verdana" w:hAnsi="Verdana"/>
                <w:color w:val="000000"/>
                <w:sz w:val="16"/>
                <w:szCs w:val="16"/>
              </w:rPr>
            </w:pPr>
            <w:r>
              <w:rPr>
                <w:rFonts w:ascii="Verdana" w:hAnsi="Verdana"/>
                <w:color w:val="000000"/>
                <w:sz w:val="16"/>
                <w:szCs w:val="16"/>
              </w:rPr>
              <w:t>89,83</w:t>
            </w:r>
          </w:p>
        </w:tc>
        <w:tc>
          <w:tcPr>
            <w:tcW w:w="378" w:type="pct"/>
            <w:shd w:val="clear" w:color="auto" w:fill="FFFFFF" w:themeFill="background1"/>
          </w:tcPr>
          <w:p w:rsidR="000039FF" w:rsidRPr="00232FC6" w:rsidRDefault="000039FF" w:rsidP="00312EEA">
            <w:pPr>
              <w:jc w:val="right"/>
              <w:rPr>
                <w:rFonts w:asciiTheme="minorHAnsi" w:hAnsiTheme="minorHAnsi" w:cs="Calibri"/>
              </w:rPr>
            </w:pPr>
            <w:r>
              <w:rPr>
                <w:rFonts w:asciiTheme="minorHAnsi" w:hAnsiTheme="minorHAnsi" w:cs="Calibri"/>
              </w:rPr>
              <w:t>718,8</w:t>
            </w:r>
          </w:p>
        </w:tc>
        <w:tc>
          <w:tcPr>
            <w:tcW w:w="364" w:type="pct"/>
            <w:shd w:val="clear" w:color="auto" w:fill="FFFFFF" w:themeFill="background1"/>
          </w:tcPr>
          <w:p w:rsidR="000039FF" w:rsidRPr="00232FC6" w:rsidRDefault="000039FF" w:rsidP="00312EEA">
            <w:pPr>
              <w:jc w:val="right"/>
              <w:rPr>
                <w:rFonts w:asciiTheme="minorHAnsi" w:hAnsiTheme="minorHAnsi" w:cs="Calibri"/>
              </w:rPr>
            </w:pPr>
            <w:r>
              <w:rPr>
                <w:rFonts w:asciiTheme="minorHAnsi" w:hAnsiTheme="minorHAnsi" w:cs="Calibri"/>
              </w:rPr>
              <w:t>627,6</w:t>
            </w:r>
          </w:p>
        </w:tc>
        <w:tc>
          <w:tcPr>
            <w:tcW w:w="541" w:type="pct"/>
            <w:shd w:val="clear" w:color="auto" w:fill="FFFFFF" w:themeFill="background1"/>
          </w:tcPr>
          <w:p w:rsidR="000039FF" w:rsidRPr="00232FC6" w:rsidRDefault="007E5383" w:rsidP="00312EEA">
            <w:pPr>
              <w:jc w:val="center"/>
              <w:rPr>
                <w:rFonts w:asciiTheme="minorHAnsi" w:hAnsiTheme="minorHAnsi" w:cs="Calibri"/>
              </w:rPr>
            </w:pPr>
            <w:r>
              <w:rPr>
                <w:rFonts w:asciiTheme="minorHAnsi" w:hAnsiTheme="minorHAnsi" w:cs="Calibri"/>
              </w:rPr>
              <w:t>-</w:t>
            </w:r>
          </w:p>
        </w:tc>
      </w:tr>
      <w:tr w:rsidR="000039FF" w:rsidRPr="00232FC6" w:rsidTr="008415CC">
        <w:trPr>
          <w:jc w:val="center"/>
        </w:trPr>
        <w:tc>
          <w:tcPr>
            <w:tcW w:w="1413" w:type="pct"/>
            <w:shd w:val="clear" w:color="auto" w:fill="FFFFFF" w:themeFill="background1"/>
          </w:tcPr>
          <w:p w:rsidR="000039FF" w:rsidRPr="00232FC6" w:rsidRDefault="000039FF" w:rsidP="00312EEA">
            <w:pPr>
              <w:rPr>
                <w:rFonts w:asciiTheme="minorHAnsi" w:hAnsiTheme="minorHAnsi" w:cs="Calibri"/>
              </w:rPr>
            </w:pPr>
            <w:r w:rsidRPr="00232FC6">
              <w:rPr>
                <w:rFonts w:asciiTheme="minorHAnsi" w:hAnsiTheme="minorHAnsi" w:cs="Calibri"/>
              </w:rPr>
              <w:t xml:space="preserve">Odpady komunalne </w:t>
            </w:r>
            <w:r w:rsidRPr="00232FC6">
              <w:rPr>
                <w:rFonts w:asciiTheme="minorHAnsi" w:hAnsiTheme="minorHAnsi"/>
              </w:rPr>
              <w:t>zmieszane odpady z</w:t>
            </w:r>
            <w:r>
              <w:rPr>
                <w:rFonts w:asciiTheme="minorHAnsi" w:hAnsiTheme="minorHAnsi"/>
              </w:rPr>
              <w:t>ebrane w ciągu roku ogółem na 1 </w:t>
            </w:r>
            <w:r w:rsidRPr="00232FC6">
              <w:rPr>
                <w:rFonts w:asciiTheme="minorHAnsi" w:hAnsiTheme="minorHAnsi"/>
              </w:rPr>
              <w:t>mieszkańca</w:t>
            </w:r>
          </w:p>
        </w:tc>
        <w:tc>
          <w:tcPr>
            <w:tcW w:w="528" w:type="pct"/>
            <w:shd w:val="clear" w:color="auto" w:fill="FFFFFF" w:themeFill="background1"/>
          </w:tcPr>
          <w:p w:rsidR="000039FF" w:rsidRPr="00232FC6" w:rsidRDefault="000039FF" w:rsidP="00312EEA">
            <w:pPr>
              <w:jc w:val="center"/>
              <w:rPr>
                <w:rFonts w:asciiTheme="minorHAnsi" w:hAnsiTheme="minorHAnsi" w:cs="Calibri"/>
              </w:rPr>
            </w:pPr>
            <w:r w:rsidRPr="00232FC6">
              <w:rPr>
                <w:rFonts w:asciiTheme="minorHAnsi" w:hAnsiTheme="minorHAnsi" w:cs="Calibri"/>
              </w:rPr>
              <w:t>kg</w:t>
            </w:r>
          </w:p>
        </w:tc>
        <w:tc>
          <w:tcPr>
            <w:tcW w:w="364" w:type="pct"/>
            <w:shd w:val="clear" w:color="auto" w:fill="FFFFFF" w:themeFill="background1"/>
            <w:vAlign w:val="center"/>
          </w:tcPr>
          <w:p w:rsidR="000039FF" w:rsidRDefault="000039FF">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0039FF" w:rsidRDefault="000039FF">
            <w:pPr>
              <w:jc w:val="right"/>
              <w:outlineLvl w:val="0"/>
              <w:rPr>
                <w:rFonts w:ascii="Verdana" w:hAnsi="Verdana"/>
                <w:color w:val="000000"/>
                <w:sz w:val="16"/>
                <w:szCs w:val="16"/>
              </w:rPr>
            </w:pPr>
            <w:r>
              <w:rPr>
                <w:rFonts w:ascii="Verdana" w:hAnsi="Verdana"/>
                <w:color w:val="000000"/>
                <w:sz w:val="16"/>
                <w:szCs w:val="16"/>
              </w:rPr>
              <w:t>-</w:t>
            </w:r>
          </w:p>
        </w:tc>
        <w:tc>
          <w:tcPr>
            <w:tcW w:w="434" w:type="pct"/>
            <w:shd w:val="clear" w:color="auto" w:fill="FFFFFF" w:themeFill="background1"/>
            <w:vAlign w:val="center"/>
          </w:tcPr>
          <w:p w:rsidR="000039FF" w:rsidRDefault="000039FF">
            <w:pPr>
              <w:jc w:val="right"/>
              <w:outlineLvl w:val="0"/>
              <w:rPr>
                <w:rFonts w:ascii="Verdana" w:hAnsi="Verdana"/>
                <w:color w:val="000000"/>
                <w:sz w:val="16"/>
                <w:szCs w:val="16"/>
              </w:rPr>
            </w:pPr>
            <w:r>
              <w:rPr>
                <w:rFonts w:ascii="Verdana" w:hAnsi="Verdana"/>
                <w:color w:val="000000"/>
                <w:sz w:val="16"/>
                <w:szCs w:val="16"/>
              </w:rPr>
              <w:t>36,3</w:t>
            </w:r>
          </w:p>
        </w:tc>
        <w:tc>
          <w:tcPr>
            <w:tcW w:w="489" w:type="pct"/>
            <w:shd w:val="clear" w:color="auto" w:fill="FFFFFF" w:themeFill="background1"/>
            <w:vAlign w:val="center"/>
          </w:tcPr>
          <w:p w:rsidR="000039FF" w:rsidRDefault="000039FF">
            <w:pPr>
              <w:jc w:val="right"/>
              <w:outlineLvl w:val="0"/>
              <w:rPr>
                <w:rFonts w:ascii="Verdana" w:hAnsi="Verdana"/>
                <w:color w:val="000000"/>
                <w:sz w:val="16"/>
                <w:szCs w:val="16"/>
              </w:rPr>
            </w:pPr>
            <w:r>
              <w:rPr>
                <w:rFonts w:ascii="Verdana" w:hAnsi="Verdana"/>
                <w:color w:val="000000"/>
                <w:sz w:val="16"/>
                <w:szCs w:val="16"/>
              </w:rPr>
              <w:t>12,4</w:t>
            </w:r>
          </w:p>
        </w:tc>
        <w:tc>
          <w:tcPr>
            <w:tcW w:w="378" w:type="pct"/>
            <w:shd w:val="clear" w:color="auto" w:fill="FFFFFF" w:themeFill="background1"/>
          </w:tcPr>
          <w:p w:rsidR="000039FF" w:rsidRPr="00232FC6" w:rsidRDefault="000039FF" w:rsidP="00312EEA">
            <w:pPr>
              <w:jc w:val="right"/>
              <w:rPr>
                <w:rFonts w:asciiTheme="minorHAnsi" w:hAnsiTheme="minorHAnsi" w:cs="Calibri"/>
              </w:rPr>
            </w:pPr>
            <w:r>
              <w:rPr>
                <w:rFonts w:asciiTheme="minorHAnsi" w:hAnsiTheme="minorHAnsi" w:cs="Calibri"/>
              </w:rPr>
              <w:t>97</w:t>
            </w:r>
          </w:p>
        </w:tc>
        <w:tc>
          <w:tcPr>
            <w:tcW w:w="364" w:type="pct"/>
            <w:shd w:val="clear" w:color="auto" w:fill="FFFFFF" w:themeFill="background1"/>
          </w:tcPr>
          <w:p w:rsidR="000039FF" w:rsidRPr="00232FC6" w:rsidRDefault="000039FF" w:rsidP="00312EEA">
            <w:pPr>
              <w:jc w:val="right"/>
              <w:rPr>
                <w:rFonts w:asciiTheme="minorHAnsi" w:hAnsiTheme="minorHAnsi" w:cs="Calibri"/>
              </w:rPr>
            </w:pPr>
            <w:r>
              <w:rPr>
                <w:rFonts w:asciiTheme="minorHAnsi" w:hAnsiTheme="minorHAnsi" w:cs="Calibri"/>
              </w:rPr>
              <w:t>86</w:t>
            </w:r>
          </w:p>
        </w:tc>
        <w:tc>
          <w:tcPr>
            <w:tcW w:w="541" w:type="pct"/>
            <w:shd w:val="clear" w:color="auto" w:fill="FFFFFF" w:themeFill="background1"/>
          </w:tcPr>
          <w:p w:rsidR="000039FF" w:rsidRPr="00232FC6" w:rsidRDefault="007E5383" w:rsidP="00312EEA">
            <w:pPr>
              <w:jc w:val="center"/>
              <w:rPr>
                <w:rFonts w:asciiTheme="minorHAnsi" w:hAnsiTheme="minorHAnsi" w:cs="Calibri"/>
              </w:rPr>
            </w:pPr>
            <w:r>
              <w:rPr>
                <w:rFonts w:asciiTheme="minorHAnsi" w:hAnsiTheme="minorHAnsi" w:cs="Calibri"/>
              </w:rPr>
              <w:t>-</w:t>
            </w:r>
          </w:p>
        </w:tc>
      </w:tr>
      <w:tr w:rsidR="00852F9D" w:rsidRPr="00232FC6" w:rsidTr="00D36290">
        <w:trPr>
          <w:jc w:val="center"/>
        </w:trPr>
        <w:tc>
          <w:tcPr>
            <w:tcW w:w="1413" w:type="pct"/>
            <w:shd w:val="clear" w:color="auto" w:fill="FFFFFF" w:themeFill="background1"/>
          </w:tcPr>
          <w:p w:rsidR="00852F9D" w:rsidRPr="00232FC6" w:rsidRDefault="00852F9D" w:rsidP="00312EEA">
            <w:pPr>
              <w:rPr>
                <w:rFonts w:asciiTheme="minorHAnsi" w:hAnsiTheme="minorHAnsi"/>
              </w:rPr>
            </w:pPr>
            <w:r w:rsidRPr="00232FC6">
              <w:rPr>
                <w:rFonts w:asciiTheme="minorHAnsi" w:hAnsiTheme="minorHAnsi"/>
              </w:rPr>
              <w:t>Osady ściekowe wytworzone w ciągu roku</w:t>
            </w:r>
          </w:p>
        </w:tc>
        <w:tc>
          <w:tcPr>
            <w:tcW w:w="528" w:type="pct"/>
            <w:shd w:val="clear" w:color="auto" w:fill="FFFFFF" w:themeFill="background1"/>
          </w:tcPr>
          <w:p w:rsidR="00852F9D" w:rsidRPr="00232FC6" w:rsidRDefault="00852F9D" w:rsidP="00312EEA">
            <w:pPr>
              <w:jc w:val="center"/>
              <w:rPr>
                <w:rFonts w:asciiTheme="minorHAnsi" w:hAnsiTheme="minorHAnsi" w:cs="Calibri"/>
              </w:rPr>
            </w:pPr>
            <w:r w:rsidRPr="00232FC6">
              <w:rPr>
                <w:rFonts w:asciiTheme="minorHAnsi" w:hAnsiTheme="minorHAnsi" w:cs="Calibri"/>
              </w:rPr>
              <w:t>ton</w:t>
            </w:r>
          </w:p>
        </w:tc>
        <w:tc>
          <w:tcPr>
            <w:tcW w:w="364" w:type="pct"/>
            <w:shd w:val="clear" w:color="auto" w:fill="FFFFFF" w:themeFill="background1"/>
          </w:tcPr>
          <w:p w:rsidR="00852F9D" w:rsidRPr="00232FC6" w:rsidRDefault="004A59A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852F9D" w:rsidRPr="00232FC6" w:rsidRDefault="004A59A0" w:rsidP="00312EEA">
            <w:pPr>
              <w:jc w:val="right"/>
              <w:rPr>
                <w:rFonts w:asciiTheme="minorHAnsi" w:hAnsiTheme="minorHAnsi" w:cs="Calibri"/>
              </w:rPr>
            </w:pPr>
            <w:r>
              <w:rPr>
                <w:rFonts w:asciiTheme="minorHAnsi" w:hAnsiTheme="minorHAnsi" w:cs="Calibri"/>
              </w:rPr>
              <w:t>-</w:t>
            </w:r>
          </w:p>
        </w:tc>
        <w:tc>
          <w:tcPr>
            <w:tcW w:w="434" w:type="pct"/>
            <w:shd w:val="clear" w:color="auto" w:fill="FFFFFF" w:themeFill="background1"/>
          </w:tcPr>
          <w:p w:rsidR="00852F9D" w:rsidRPr="00232FC6" w:rsidRDefault="004A59A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852F9D" w:rsidRPr="00232FC6" w:rsidRDefault="004A59A0" w:rsidP="00312EEA">
            <w:pPr>
              <w:jc w:val="right"/>
              <w:rPr>
                <w:rFonts w:asciiTheme="minorHAnsi" w:hAnsiTheme="minorHAnsi" w:cs="Calibri"/>
              </w:rPr>
            </w:pPr>
            <w:r>
              <w:rPr>
                <w:rFonts w:asciiTheme="minorHAnsi" w:hAnsiTheme="minorHAnsi" w:cs="Calibri"/>
              </w:rPr>
              <w:t>-</w:t>
            </w:r>
          </w:p>
        </w:tc>
        <w:tc>
          <w:tcPr>
            <w:tcW w:w="378" w:type="pct"/>
            <w:shd w:val="clear" w:color="auto" w:fill="FFFFFF" w:themeFill="background1"/>
            <w:vAlign w:val="center"/>
          </w:tcPr>
          <w:p w:rsidR="00852F9D" w:rsidRDefault="00852F9D">
            <w:pPr>
              <w:jc w:val="right"/>
              <w:outlineLvl w:val="0"/>
              <w:rPr>
                <w:rFonts w:ascii="Verdana" w:hAnsi="Verdana"/>
                <w:color w:val="000000"/>
                <w:sz w:val="16"/>
                <w:szCs w:val="16"/>
              </w:rPr>
            </w:pPr>
            <w:r>
              <w:rPr>
                <w:rFonts w:ascii="Verdana" w:hAnsi="Verdana"/>
                <w:color w:val="000000"/>
                <w:sz w:val="16"/>
                <w:szCs w:val="16"/>
              </w:rPr>
              <w:t>30</w:t>
            </w:r>
          </w:p>
        </w:tc>
        <w:tc>
          <w:tcPr>
            <w:tcW w:w="364" w:type="pct"/>
            <w:shd w:val="clear" w:color="auto" w:fill="FFFFFF" w:themeFill="background1"/>
            <w:vAlign w:val="center"/>
          </w:tcPr>
          <w:p w:rsidR="00852F9D" w:rsidRDefault="00852F9D">
            <w:pPr>
              <w:jc w:val="right"/>
              <w:outlineLvl w:val="0"/>
              <w:rPr>
                <w:rFonts w:ascii="Verdana" w:hAnsi="Verdana"/>
                <w:color w:val="000000"/>
                <w:sz w:val="16"/>
                <w:szCs w:val="16"/>
              </w:rPr>
            </w:pPr>
            <w:r>
              <w:rPr>
                <w:rFonts w:ascii="Verdana" w:hAnsi="Verdana"/>
                <w:color w:val="000000"/>
                <w:sz w:val="16"/>
                <w:szCs w:val="16"/>
              </w:rPr>
              <w:t>31</w:t>
            </w:r>
          </w:p>
        </w:tc>
        <w:tc>
          <w:tcPr>
            <w:tcW w:w="541" w:type="pct"/>
            <w:shd w:val="clear" w:color="auto" w:fill="FFFFFF" w:themeFill="background1"/>
          </w:tcPr>
          <w:p w:rsidR="00852F9D" w:rsidRPr="00232FC6" w:rsidRDefault="007E5383" w:rsidP="00312EEA">
            <w:pPr>
              <w:jc w:val="center"/>
              <w:rPr>
                <w:rFonts w:asciiTheme="minorHAnsi" w:hAnsiTheme="minorHAnsi" w:cs="Calibri"/>
              </w:rPr>
            </w:pPr>
            <w:r>
              <w:rPr>
                <w:rFonts w:asciiTheme="minorHAnsi" w:hAnsiTheme="minorHAnsi" w:cs="Calibri"/>
              </w:rPr>
              <w:t>+</w:t>
            </w:r>
          </w:p>
        </w:tc>
      </w:tr>
      <w:tr w:rsidR="00FF4F5E" w:rsidRPr="00232FC6" w:rsidTr="00312EEA">
        <w:trPr>
          <w:jc w:val="center"/>
        </w:trPr>
        <w:tc>
          <w:tcPr>
            <w:tcW w:w="1413" w:type="pct"/>
            <w:shd w:val="clear" w:color="auto" w:fill="FFFFFF" w:themeFill="background1"/>
          </w:tcPr>
          <w:p w:rsidR="00FF4F5E" w:rsidRPr="00232FC6" w:rsidRDefault="00FF4F5E" w:rsidP="00312EEA">
            <w:pPr>
              <w:rPr>
                <w:rFonts w:asciiTheme="minorHAnsi" w:hAnsiTheme="minorHAnsi" w:cs="Calibri"/>
              </w:rPr>
            </w:pPr>
            <w:r w:rsidRPr="00232FC6">
              <w:rPr>
                <w:rFonts w:asciiTheme="minorHAnsi" w:hAnsiTheme="minorHAnsi"/>
              </w:rPr>
              <w:t>Jednostki odbierające odpady w badanym roku wg obszaru działalności</w:t>
            </w:r>
          </w:p>
        </w:tc>
        <w:tc>
          <w:tcPr>
            <w:tcW w:w="528" w:type="pct"/>
            <w:shd w:val="clear" w:color="auto" w:fill="FFFFFF" w:themeFill="background1"/>
          </w:tcPr>
          <w:p w:rsidR="00FF4F5E" w:rsidRPr="00232FC6" w:rsidRDefault="00FF4F5E" w:rsidP="00312EEA">
            <w:pPr>
              <w:jc w:val="center"/>
              <w:rPr>
                <w:rFonts w:asciiTheme="minorHAnsi" w:hAnsiTheme="minorHAnsi" w:cs="Calibri"/>
              </w:rPr>
            </w:pPr>
            <w:r w:rsidRPr="00232FC6">
              <w:rPr>
                <w:rFonts w:asciiTheme="minorHAnsi" w:hAnsiTheme="minorHAnsi" w:cs="Calibri"/>
              </w:rPr>
              <w:t>sztuka</w:t>
            </w:r>
          </w:p>
        </w:tc>
        <w:tc>
          <w:tcPr>
            <w:tcW w:w="364" w:type="pct"/>
            <w:shd w:val="clear" w:color="auto" w:fill="FFFFFF" w:themeFill="background1"/>
          </w:tcPr>
          <w:p w:rsidR="00FF4F5E" w:rsidRPr="00232FC6" w:rsidRDefault="004A59A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FF4F5E" w:rsidRPr="00232FC6" w:rsidRDefault="004A59A0" w:rsidP="00312EEA">
            <w:pPr>
              <w:jc w:val="right"/>
              <w:rPr>
                <w:rFonts w:asciiTheme="minorHAnsi" w:hAnsiTheme="minorHAnsi" w:cs="Calibri"/>
              </w:rPr>
            </w:pPr>
            <w:r>
              <w:rPr>
                <w:rFonts w:asciiTheme="minorHAnsi" w:hAnsiTheme="minorHAnsi" w:cs="Calibri"/>
              </w:rPr>
              <w:t>-</w:t>
            </w:r>
          </w:p>
        </w:tc>
        <w:tc>
          <w:tcPr>
            <w:tcW w:w="434" w:type="pct"/>
            <w:shd w:val="clear" w:color="auto" w:fill="FFFFFF" w:themeFill="background1"/>
          </w:tcPr>
          <w:p w:rsidR="00FF4F5E" w:rsidRPr="00232FC6" w:rsidRDefault="004A59A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FF4F5E" w:rsidRPr="00232FC6" w:rsidRDefault="004A59A0" w:rsidP="00312EEA">
            <w:pPr>
              <w:jc w:val="right"/>
              <w:rPr>
                <w:rFonts w:asciiTheme="minorHAnsi" w:hAnsiTheme="minorHAnsi" w:cs="Calibri"/>
              </w:rPr>
            </w:pPr>
            <w:r>
              <w:rPr>
                <w:rFonts w:asciiTheme="minorHAnsi" w:hAnsiTheme="minorHAnsi" w:cs="Calibri"/>
              </w:rPr>
              <w:t>-</w:t>
            </w:r>
          </w:p>
        </w:tc>
        <w:tc>
          <w:tcPr>
            <w:tcW w:w="378" w:type="pct"/>
            <w:shd w:val="clear" w:color="auto" w:fill="FFFFFF" w:themeFill="background1"/>
          </w:tcPr>
          <w:p w:rsidR="00FF4F5E" w:rsidRPr="00232FC6" w:rsidRDefault="00A70804" w:rsidP="00312EEA">
            <w:pPr>
              <w:jc w:val="right"/>
              <w:rPr>
                <w:rFonts w:asciiTheme="minorHAnsi" w:hAnsiTheme="minorHAnsi" w:cs="Calibri"/>
              </w:rPr>
            </w:pPr>
            <w:r>
              <w:rPr>
                <w:rFonts w:asciiTheme="minorHAnsi" w:hAnsiTheme="minorHAnsi" w:cs="Calibri"/>
              </w:rPr>
              <w:t>4</w:t>
            </w:r>
          </w:p>
        </w:tc>
        <w:tc>
          <w:tcPr>
            <w:tcW w:w="364" w:type="pct"/>
            <w:shd w:val="clear" w:color="auto" w:fill="FFFFFF" w:themeFill="background1"/>
          </w:tcPr>
          <w:p w:rsidR="00FF4F5E" w:rsidRPr="00232FC6" w:rsidRDefault="00A70804" w:rsidP="00312EEA">
            <w:pPr>
              <w:jc w:val="right"/>
              <w:rPr>
                <w:rFonts w:asciiTheme="minorHAnsi" w:hAnsiTheme="minorHAnsi" w:cs="Calibri"/>
              </w:rPr>
            </w:pPr>
            <w:r>
              <w:rPr>
                <w:rFonts w:asciiTheme="minorHAnsi" w:hAnsiTheme="minorHAnsi" w:cs="Calibri"/>
              </w:rPr>
              <w:t>4</w:t>
            </w:r>
          </w:p>
        </w:tc>
        <w:tc>
          <w:tcPr>
            <w:tcW w:w="541" w:type="pct"/>
            <w:shd w:val="clear" w:color="auto" w:fill="FFFFFF" w:themeFill="background1"/>
          </w:tcPr>
          <w:p w:rsidR="00FF4F5E" w:rsidRPr="00232FC6" w:rsidRDefault="007E5383" w:rsidP="00312EEA">
            <w:pPr>
              <w:jc w:val="center"/>
              <w:rPr>
                <w:rFonts w:asciiTheme="minorHAnsi" w:hAnsiTheme="minorHAnsi" w:cs="Calibri"/>
              </w:rPr>
            </w:pPr>
            <w:r>
              <w:rPr>
                <w:rFonts w:asciiTheme="minorHAnsi" w:hAnsiTheme="minorHAnsi" w:cs="Calibri"/>
              </w:rPr>
              <w:t>0</w:t>
            </w:r>
          </w:p>
        </w:tc>
      </w:tr>
      <w:tr w:rsidR="00D36290" w:rsidRPr="00232FC6" w:rsidTr="00D36290">
        <w:trPr>
          <w:jc w:val="center"/>
        </w:trPr>
        <w:tc>
          <w:tcPr>
            <w:tcW w:w="1413" w:type="pct"/>
            <w:shd w:val="clear" w:color="auto" w:fill="FFFFFF" w:themeFill="background1"/>
          </w:tcPr>
          <w:p w:rsidR="00D36290" w:rsidRPr="00232FC6" w:rsidRDefault="00D36290" w:rsidP="00312EEA">
            <w:pPr>
              <w:rPr>
                <w:rFonts w:asciiTheme="minorHAnsi" w:hAnsiTheme="minorHAnsi" w:cs="Calibri"/>
                <w:highlight w:val="lightGray"/>
              </w:rPr>
            </w:pPr>
            <w:r w:rsidRPr="00232FC6">
              <w:rPr>
                <w:rFonts w:asciiTheme="minorHAnsi" w:hAnsiTheme="minorHAnsi" w:cs="Calibri"/>
              </w:rPr>
              <w:t>Wskaźnik lesistości</w:t>
            </w:r>
          </w:p>
        </w:tc>
        <w:tc>
          <w:tcPr>
            <w:tcW w:w="528" w:type="pct"/>
            <w:shd w:val="clear" w:color="auto" w:fill="FFFFFF" w:themeFill="background1"/>
          </w:tcPr>
          <w:p w:rsidR="00D36290" w:rsidRPr="00232FC6" w:rsidRDefault="00D36290" w:rsidP="00312EEA">
            <w:pPr>
              <w:jc w:val="center"/>
              <w:rPr>
                <w:rFonts w:asciiTheme="minorHAnsi" w:hAnsiTheme="minorHAnsi" w:cs="Calibri"/>
              </w:rPr>
            </w:pPr>
            <w:r w:rsidRPr="00232FC6">
              <w:rPr>
                <w:rFonts w:asciiTheme="minorHAnsi" w:hAnsiTheme="minorHAnsi" w:cs="Calibri"/>
              </w:rPr>
              <w:t>%</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13,2</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18,7</w:t>
            </w:r>
          </w:p>
        </w:tc>
        <w:tc>
          <w:tcPr>
            <w:tcW w:w="378"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18,7</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18,7</w:t>
            </w:r>
          </w:p>
        </w:tc>
        <w:tc>
          <w:tcPr>
            <w:tcW w:w="541" w:type="pct"/>
            <w:shd w:val="clear" w:color="auto" w:fill="FFFFFF" w:themeFill="background1"/>
          </w:tcPr>
          <w:p w:rsidR="00D36290" w:rsidRPr="00232FC6" w:rsidRDefault="007E5383" w:rsidP="00312EEA">
            <w:pPr>
              <w:jc w:val="center"/>
              <w:rPr>
                <w:rFonts w:asciiTheme="minorHAnsi" w:hAnsiTheme="minorHAnsi" w:cs="Calibri"/>
              </w:rPr>
            </w:pPr>
            <w:r>
              <w:rPr>
                <w:rFonts w:asciiTheme="minorHAnsi" w:hAnsiTheme="minorHAnsi" w:cs="Calibri"/>
              </w:rPr>
              <w:t>+</w:t>
            </w:r>
          </w:p>
        </w:tc>
      </w:tr>
      <w:tr w:rsidR="00D36290" w:rsidRPr="00232FC6" w:rsidTr="00D36290">
        <w:trPr>
          <w:jc w:val="center"/>
        </w:trPr>
        <w:tc>
          <w:tcPr>
            <w:tcW w:w="1413" w:type="pct"/>
            <w:shd w:val="clear" w:color="auto" w:fill="FFFFFF" w:themeFill="background1"/>
          </w:tcPr>
          <w:p w:rsidR="00D36290" w:rsidRPr="00232FC6" w:rsidRDefault="00D36290" w:rsidP="00312EEA">
            <w:pPr>
              <w:rPr>
                <w:rFonts w:asciiTheme="minorHAnsi" w:hAnsiTheme="minorHAnsi" w:cs="Calibri"/>
              </w:rPr>
            </w:pPr>
            <w:r w:rsidRPr="00232FC6">
              <w:rPr>
                <w:rFonts w:asciiTheme="minorHAnsi" w:hAnsiTheme="minorHAnsi" w:cs="Calibri"/>
              </w:rPr>
              <w:t>Powierzchnia gruntów leśnych (w tym lasów)</w:t>
            </w:r>
          </w:p>
        </w:tc>
        <w:tc>
          <w:tcPr>
            <w:tcW w:w="528" w:type="pct"/>
            <w:shd w:val="clear" w:color="auto" w:fill="FFFFFF" w:themeFill="background1"/>
          </w:tcPr>
          <w:p w:rsidR="00D36290" w:rsidRPr="00232FC6" w:rsidRDefault="00D36290" w:rsidP="00312EEA">
            <w:pPr>
              <w:jc w:val="center"/>
              <w:rPr>
                <w:rFonts w:asciiTheme="minorHAnsi" w:hAnsiTheme="minorHAnsi" w:cs="Calibri"/>
              </w:rPr>
            </w:pPr>
            <w:r w:rsidRPr="00232FC6">
              <w:rPr>
                <w:rFonts w:asciiTheme="minorHAnsi" w:hAnsiTheme="minorHAnsi" w:cs="Calibri"/>
              </w:rPr>
              <w:t>ha</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1803,1</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1787,0</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2529,2</w:t>
            </w:r>
          </w:p>
        </w:tc>
        <w:tc>
          <w:tcPr>
            <w:tcW w:w="378" w:type="pct"/>
            <w:shd w:val="clear" w:color="auto" w:fill="FFFFFF" w:themeFill="background1"/>
          </w:tcPr>
          <w:p w:rsidR="00D36290" w:rsidRPr="00232FC6" w:rsidRDefault="00D36290" w:rsidP="00D36290">
            <w:pPr>
              <w:jc w:val="right"/>
              <w:rPr>
                <w:rFonts w:asciiTheme="minorHAnsi" w:hAnsiTheme="minorHAnsi" w:cs="Calibri"/>
              </w:rPr>
            </w:pPr>
            <w:r w:rsidRPr="00CD132C">
              <w:rPr>
                <w:rFonts w:asciiTheme="minorHAnsi" w:hAnsiTheme="minorHAnsi" w:cs="Calibri"/>
              </w:rPr>
              <w:t>2530,49</w:t>
            </w:r>
          </w:p>
        </w:tc>
        <w:tc>
          <w:tcPr>
            <w:tcW w:w="364" w:type="pct"/>
            <w:shd w:val="clear" w:color="auto" w:fill="FFFFFF" w:themeFill="background1"/>
          </w:tcPr>
          <w:p w:rsidR="00D36290" w:rsidRPr="00232FC6" w:rsidRDefault="00D36290" w:rsidP="00D36290">
            <w:pPr>
              <w:jc w:val="right"/>
              <w:rPr>
                <w:rFonts w:asciiTheme="minorHAnsi" w:hAnsiTheme="minorHAnsi" w:cs="Calibri"/>
              </w:rPr>
            </w:pPr>
            <w:r w:rsidRPr="00CD132C">
              <w:rPr>
                <w:rFonts w:asciiTheme="minorHAnsi" w:hAnsiTheme="minorHAnsi" w:cs="Calibri"/>
              </w:rPr>
              <w:t>2530,49</w:t>
            </w:r>
          </w:p>
        </w:tc>
        <w:tc>
          <w:tcPr>
            <w:tcW w:w="541" w:type="pct"/>
            <w:shd w:val="clear" w:color="auto" w:fill="FFFFFF" w:themeFill="background1"/>
          </w:tcPr>
          <w:p w:rsidR="00D36290" w:rsidRPr="00232FC6" w:rsidRDefault="007E5383" w:rsidP="00312EEA">
            <w:pPr>
              <w:jc w:val="center"/>
              <w:rPr>
                <w:rFonts w:asciiTheme="minorHAnsi" w:hAnsiTheme="minorHAnsi" w:cs="Calibri"/>
              </w:rPr>
            </w:pPr>
            <w:r>
              <w:rPr>
                <w:rFonts w:asciiTheme="minorHAnsi" w:hAnsiTheme="minorHAnsi" w:cs="Calibri"/>
              </w:rPr>
              <w:t>+</w:t>
            </w:r>
          </w:p>
        </w:tc>
      </w:tr>
      <w:tr w:rsidR="00D36290" w:rsidRPr="00232FC6" w:rsidTr="00D36290">
        <w:trPr>
          <w:jc w:val="center"/>
        </w:trPr>
        <w:tc>
          <w:tcPr>
            <w:tcW w:w="1413" w:type="pct"/>
            <w:shd w:val="clear" w:color="auto" w:fill="FFFFFF" w:themeFill="background1"/>
          </w:tcPr>
          <w:p w:rsidR="00D36290" w:rsidRPr="00232FC6" w:rsidRDefault="00D36290" w:rsidP="00312EEA">
            <w:pPr>
              <w:rPr>
                <w:rFonts w:asciiTheme="minorHAnsi" w:hAnsiTheme="minorHAnsi" w:cs="Calibri"/>
              </w:rPr>
            </w:pPr>
            <w:r w:rsidRPr="00232FC6">
              <w:rPr>
                <w:rFonts w:asciiTheme="minorHAnsi" w:hAnsiTheme="minorHAnsi" w:cs="Calibri"/>
              </w:rPr>
              <w:t>Powierzchnia lasów</w:t>
            </w:r>
          </w:p>
        </w:tc>
        <w:tc>
          <w:tcPr>
            <w:tcW w:w="528" w:type="pct"/>
            <w:shd w:val="clear" w:color="auto" w:fill="FFFFFF" w:themeFill="background1"/>
          </w:tcPr>
          <w:p w:rsidR="00D36290" w:rsidRPr="00232FC6" w:rsidRDefault="00D36290" w:rsidP="00312EEA">
            <w:pPr>
              <w:jc w:val="center"/>
              <w:rPr>
                <w:rFonts w:asciiTheme="minorHAnsi" w:hAnsiTheme="minorHAnsi" w:cs="Calibri"/>
              </w:rPr>
            </w:pPr>
            <w:r w:rsidRPr="00232FC6">
              <w:rPr>
                <w:rFonts w:asciiTheme="minorHAnsi" w:hAnsiTheme="minorHAnsi" w:cs="Calibri"/>
              </w:rPr>
              <w:t>ha</w:t>
            </w:r>
          </w:p>
        </w:tc>
        <w:tc>
          <w:tcPr>
            <w:tcW w:w="36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1784,9</w:t>
            </w:r>
          </w:p>
        </w:tc>
        <w:tc>
          <w:tcPr>
            <w:tcW w:w="434"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1768,8</w:t>
            </w:r>
          </w:p>
        </w:tc>
        <w:tc>
          <w:tcPr>
            <w:tcW w:w="489" w:type="pct"/>
            <w:shd w:val="clear" w:color="auto" w:fill="FFFFFF" w:themeFill="background1"/>
            <w:vAlign w:val="center"/>
          </w:tcPr>
          <w:p w:rsidR="00D36290" w:rsidRDefault="00D36290">
            <w:pPr>
              <w:jc w:val="right"/>
              <w:outlineLvl w:val="0"/>
              <w:rPr>
                <w:rFonts w:ascii="Verdana" w:hAnsi="Verdana"/>
                <w:color w:val="000000"/>
                <w:sz w:val="16"/>
                <w:szCs w:val="16"/>
              </w:rPr>
            </w:pPr>
            <w:r>
              <w:rPr>
                <w:rFonts w:ascii="Verdana" w:hAnsi="Verdana"/>
                <w:color w:val="000000"/>
                <w:sz w:val="16"/>
                <w:szCs w:val="16"/>
              </w:rPr>
              <w:t>2514,1</w:t>
            </w:r>
          </w:p>
        </w:tc>
        <w:tc>
          <w:tcPr>
            <w:tcW w:w="378" w:type="pct"/>
            <w:shd w:val="clear" w:color="auto" w:fill="FFFFFF" w:themeFill="background1"/>
            <w:vAlign w:val="center"/>
          </w:tcPr>
          <w:p w:rsidR="00D36290" w:rsidRDefault="00D36290" w:rsidP="00D36290">
            <w:pPr>
              <w:jc w:val="right"/>
              <w:outlineLvl w:val="0"/>
              <w:rPr>
                <w:rFonts w:ascii="Verdana" w:hAnsi="Verdana"/>
                <w:color w:val="000000"/>
                <w:sz w:val="16"/>
                <w:szCs w:val="16"/>
              </w:rPr>
            </w:pPr>
            <w:r>
              <w:rPr>
                <w:rFonts w:ascii="Verdana" w:hAnsi="Verdana"/>
                <w:color w:val="000000"/>
                <w:sz w:val="16"/>
                <w:szCs w:val="16"/>
              </w:rPr>
              <w:t>2517,09</w:t>
            </w:r>
          </w:p>
        </w:tc>
        <w:tc>
          <w:tcPr>
            <w:tcW w:w="364" w:type="pct"/>
            <w:shd w:val="clear" w:color="auto" w:fill="FFFFFF" w:themeFill="background1"/>
            <w:vAlign w:val="center"/>
          </w:tcPr>
          <w:p w:rsidR="00D36290" w:rsidRDefault="00D36290" w:rsidP="00D36290">
            <w:pPr>
              <w:jc w:val="right"/>
              <w:outlineLvl w:val="0"/>
              <w:rPr>
                <w:rFonts w:ascii="Verdana" w:hAnsi="Verdana"/>
                <w:color w:val="000000"/>
                <w:sz w:val="16"/>
                <w:szCs w:val="16"/>
              </w:rPr>
            </w:pPr>
            <w:r>
              <w:rPr>
                <w:rFonts w:ascii="Verdana" w:hAnsi="Verdana"/>
                <w:color w:val="000000"/>
                <w:sz w:val="16"/>
                <w:szCs w:val="16"/>
              </w:rPr>
              <w:t>2517,09</w:t>
            </w:r>
          </w:p>
        </w:tc>
        <w:tc>
          <w:tcPr>
            <w:tcW w:w="541" w:type="pct"/>
            <w:shd w:val="clear" w:color="auto" w:fill="FFFFFF" w:themeFill="background1"/>
          </w:tcPr>
          <w:p w:rsidR="00D36290" w:rsidRPr="00232FC6" w:rsidRDefault="007E5383" w:rsidP="00312EEA">
            <w:pPr>
              <w:jc w:val="center"/>
              <w:rPr>
                <w:rFonts w:asciiTheme="minorHAnsi" w:hAnsiTheme="minorHAnsi" w:cs="Calibri"/>
              </w:rPr>
            </w:pPr>
            <w:r>
              <w:rPr>
                <w:rFonts w:asciiTheme="minorHAnsi" w:hAnsiTheme="minorHAnsi" w:cs="Calibri"/>
              </w:rPr>
              <w:t>+</w:t>
            </w:r>
          </w:p>
        </w:tc>
      </w:tr>
      <w:tr w:rsidR="004A59A0" w:rsidRPr="00232FC6" w:rsidTr="008415CC">
        <w:trPr>
          <w:jc w:val="center"/>
        </w:trPr>
        <w:tc>
          <w:tcPr>
            <w:tcW w:w="1413" w:type="pct"/>
            <w:shd w:val="clear" w:color="auto" w:fill="FFFFFF" w:themeFill="background1"/>
          </w:tcPr>
          <w:p w:rsidR="004A59A0" w:rsidRPr="00232FC6" w:rsidRDefault="004A59A0" w:rsidP="00312EEA">
            <w:pPr>
              <w:rPr>
                <w:rFonts w:asciiTheme="minorHAnsi" w:hAnsiTheme="minorHAnsi" w:cs="Calibri"/>
              </w:rPr>
            </w:pPr>
            <w:r w:rsidRPr="00232FC6">
              <w:rPr>
                <w:rFonts w:asciiTheme="minorHAnsi" w:hAnsiTheme="minorHAnsi" w:cs="Calibri"/>
              </w:rPr>
              <w:t>Powierzchnia obszarów prawnie chronionych</w:t>
            </w:r>
          </w:p>
        </w:tc>
        <w:tc>
          <w:tcPr>
            <w:tcW w:w="528" w:type="pct"/>
            <w:shd w:val="clear" w:color="auto" w:fill="FFFFFF" w:themeFill="background1"/>
          </w:tcPr>
          <w:p w:rsidR="004A59A0" w:rsidRPr="00232FC6" w:rsidRDefault="004A59A0" w:rsidP="00312EEA">
            <w:pPr>
              <w:jc w:val="center"/>
              <w:rPr>
                <w:rFonts w:asciiTheme="minorHAnsi" w:hAnsiTheme="minorHAnsi" w:cs="Calibri"/>
              </w:rPr>
            </w:pPr>
            <w:r w:rsidRPr="00232FC6">
              <w:rPr>
                <w:rFonts w:asciiTheme="minorHAnsi" w:hAnsiTheme="minorHAnsi" w:cs="Calibri"/>
              </w:rPr>
              <w:t>ha</w:t>
            </w:r>
          </w:p>
        </w:tc>
        <w:tc>
          <w:tcPr>
            <w:tcW w:w="36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15,3</w:t>
            </w:r>
          </w:p>
        </w:tc>
        <w:tc>
          <w:tcPr>
            <w:tcW w:w="43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15,3</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15,3</w:t>
            </w:r>
          </w:p>
        </w:tc>
        <w:tc>
          <w:tcPr>
            <w:tcW w:w="378"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15,30</w:t>
            </w:r>
          </w:p>
        </w:tc>
        <w:tc>
          <w:tcPr>
            <w:tcW w:w="36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15,30</w:t>
            </w:r>
          </w:p>
        </w:tc>
        <w:tc>
          <w:tcPr>
            <w:tcW w:w="541" w:type="pct"/>
            <w:shd w:val="clear" w:color="auto" w:fill="FFFFFF" w:themeFill="background1"/>
          </w:tcPr>
          <w:p w:rsidR="004A59A0" w:rsidRPr="00232FC6" w:rsidRDefault="007E5383" w:rsidP="00312EEA">
            <w:pPr>
              <w:jc w:val="center"/>
              <w:rPr>
                <w:rFonts w:asciiTheme="minorHAnsi" w:hAnsiTheme="minorHAnsi"/>
              </w:rPr>
            </w:pPr>
            <w:r>
              <w:rPr>
                <w:rFonts w:asciiTheme="minorHAnsi" w:hAnsiTheme="minorHAnsi"/>
              </w:rPr>
              <w:t>0</w:t>
            </w:r>
          </w:p>
        </w:tc>
      </w:tr>
      <w:tr w:rsidR="004A59A0" w:rsidRPr="00232FC6" w:rsidTr="008415CC">
        <w:trPr>
          <w:jc w:val="center"/>
        </w:trPr>
        <w:tc>
          <w:tcPr>
            <w:tcW w:w="1413" w:type="pct"/>
            <w:shd w:val="clear" w:color="auto" w:fill="FFFFFF" w:themeFill="background1"/>
          </w:tcPr>
          <w:p w:rsidR="004A59A0" w:rsidRPr="00232FC6" w:rsidRDefault="004A59A0" w:rsidP="00312EEA">
            <w:pPr>
              <w:rPr>
                <w:rFonts w:asciiTheme="minorHAnsi" w:hAnsiTheme="minorHAnsi" w:cs="Calibri"/>
              </w:rPr>
            </w:pPr>
            <w:r w:rsidRPr="00232FC6">
              <w:rPr>
                <w:rFonts w:asciiTheme="minorHAnsi" w:hAnsiTheme="minorHAnsi" w:cs="Calibri"/>
              </w:rPr>
              <w:t>Użytki ekologiczne</w:t>
            </w:r>
          </w:p>
        </w:tc>
        <w:tc>
          <w:tcPr>
            <w:tcW w:w="528" w:type="pct"/>
            <w:shd w:val="clear" w:color="auto" w:fill="FFFFFF" w:themeFill="background1"/>
          </w:tcPr>
          <w:p w:rsidR="004A59A0" w:rsidRPr="00232FC6" w:rsidRDefault="004A59A0" w:rsidP="00312EEA">
            <w:pPr>
              <w:jc w:val="center"/>
              <w:rPr>
                <w:rFonts w:asciiTheme="minorHAnsi" w:hAnsiTheme="minorHAnsi" w:cs="Calibri"/>
              </w:rPr>
            </w:pPr>
            <w:r w:rsidRPr="00232FC6">
              <w:rPr>
                <w:rFonts w:asciiTheme="minorHAnsi" w:hAnsiTheme="minorHAnsi" w:cs="Calibri"/>
              </w:rPr>
              <w:t>ha</w:t>
            </w:r>
          </w:p>
        </w:tc>
        <w:tc>
          <w:tcPr>
            <w:tcW w:w="36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15,3</w:t>
            </w:r>
          </w:p>
        </w:tc>
        <w:tc>
          <w:tcPr>
            <w:tcW w:w="43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15,3</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15,3</w:t>
            </w:r>
          </w:p>
        </w:tc>
        <w:tc>
          <w:tcPr>
            <w:tcW w:w="378"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15,30</w:t>
            </w:r>
          </w:p>
        </w:tc>
        <w:tc>
          <w:tcPr>
            <w:tcW w:w="36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15,30</w:t>
            </w:r>
          </w:p>
        </w:tc>
        <w:tc>
          <w:tcPr>
            <w:tcW w:w="541" w:type="pct"/>
            <w:shd w:val="clear" w:color="auto" w:fill="FFFFFF" w:themeFill="background1"/>
          </w:tcPr>
          <w:p w:rsidR="004A59A0" w:rsidRPr="00232FC6" w:rsidRDefault="007E5383" w:rsidP="00312EEA">
            <w:pPr>
              <w:jc w:val="center"/>
              <w:rPr>
                <w:rFonts w:asciiTheme="minorHAnsi" w:hAnsiTheme="minorHAnsi"/>
              </w:rPr>
            </w:pPr>
            <w:r>
              <w:rPr>
                <w:rFonts w:asciiTheme="minorHAnsi" w:hAnsiTheme="minorHAnsi"/>
              </w:rPr>
              <w:t>0</w:t>
            </w:r>
          </w:p>
        </w:tc>
      </w:tr>
      <w:tr w:rsidR="004A59A0" w:rsidRPr="00232FC6" w:rsidTr="008415CC">
        <w:trPr>
          <w:jc w:val="center"/>
        </w:trPr>
        <w:tc>
          <w:tcPr>
            <w:tcW w:w="1413" w:type="pct"/>
            <w:shd w:val="clear" w:color="auto" w:fill="FFFFFF" w:themeFill="background1"/>
          </w:tcPr>
          <w:p w:rsidR="004A59A0" w:rsidRPr="00232FC6" w:rsidRDefault="004A59A0" w:rsidP="00312EEA">
            <w:pPr>
              <w:rPr>
                <w:rFonts w:asciiTheme="minorHAnsi" w:hAnsiTheme="minorHAnsi" w:cs="Calibri"/>
              </w:rPr>
            </w:pPr>
            <w:r w:rsidRPr="00232FC6">
              <w:rPr>
                <w:rFonts w:asciiTheme="minorHAnsi" w:hAnsiTheme="minorHAnsi" w:cs="Calibri"/>
              </w:rPr>
              <w:t>Pomniki przyrody</w:t>
            </w:r>
          </w:p>
        </w:tc>
        <w:tc>
          <w:tcPr>
            <w:tcW w:w="528" w:type="pct"/>
            <w:shd w:val="clear" w:color="auto" w:fill="FFFFFF" w:themeFill="background1"/>
          </w:tcPr>
          <w:p w:rsidR="004A59A0" w:rsidRPr="00232FC6" w:rsidRDefault="004A59A0" w:rsidP="00312EEA">
            <w:pPr>
              <w:jc w:val="center"/>
              <w:rPr>
                <w:rFonts w:asciiTheme="minorHAnsi" w:hAnsiTheme="minorHAnsi" w:cs="Calibri"/>
              </w:rPr>
            </w:pPr>
            <w:r w:rsidRPr="00232FC6">
              <w:rPr>
                <w:rFonts w:asciiTheme="minorHAnsi" w:hAnsiTheme="minorHAnsi" w:cs="Calibri"/>
              </w:rPr>
              <w:t>sztuka</w:t>
            </w:r>
          </w:p>
        </w:tc>
        <w:tc>
          <w:tcPr>
            <w:tcW w:w="36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3</w:t>
            </w:r>
          </w:p>
        </w:tc>
        <w:tc>
          <w:tcPr>
            <w:tcW w:w="43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3</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3</w:t>
            </w:r>
          </w:p>
        </w:tc>
        <w:tc>
          <w:tcPr>
            <w:tcW w:w="378" w:type="pct"/>
            <w:shd w:val="clear" w:color="auto" w:fill="FFFFFF" w:themeFill="background1"/>
          </w:tcPr>
          <w:p w:rsidR="004A59A0" w:rsidRPr="00232FC6" w:rsidRDefault="004A59A0" w:rsidP="00D36290">
            <w:pPr>
              <w:jc w:val="right"/>
              <w:rPr>
                <w:rFonts w:asciiTheme="minorHAnsi" w:hAnsiTheme="minorHAnsi"/>
              </w:rPr>
            </w:pPr>
            <w:r>
              <w:rPr>
                <w:rFonts w:asciiTheme="minorHAnsi" w:hAnsiTheme="minorHAnsi"/>
              </w:rPr>
              <w:t>3</w:t>
            </w:r>
          </w:p>
        </w:tc>
        <w:tc>
          <w:tcPr>
            <w:tcW w:w="364" w:type="pct"/>
            <w:shd w:val="clear" w:color="auto" w:fill="FFFFFF" w:themeFill="background1"/>
          </w:tcPr>
          <w:p w:rsidR="004A59A0" w:rsidRPr="00232FC6" w:rsidRDefault="004A59A0" w:rsidP="00D36290">
            <w:pPr>
              <w:jc w:val="right"/>
              <w:rPr>
                <w:rFonts w:asciiTheme="minorHAnsi" w:hAnsiTheme="minorHAnsi"/>
              </w:rPr>
            </w:pPr>
            <w:r>
              <w:rPr>
                <w:rFonts w:asciiTheme="minorHAnsi" w:hAnsiTheme="minorHAnsi"/>
              </w:rPr>
              <w:t>3</w:t>
            </w:r>
          </w:p>
        </w:tc>
        <w:tc>
          <w:tcPr>
            <w:tcW w:w="541" w:type="pct"/>
            <w:shd w:val="clear" w:color="auto" w:fill="FFFFFF" w:themeFill="background1"/>
          </w:tcPr>
          <w:p w:rsidR="004A59A0" w:rsidRPr="00232FC6" w:rsidRDefault="007E5383" w:rsidP="00312EEA">
            <w:pPr>
              <w:jc w:val="center"/>
              <w:rPr>
                <w:rFonts w:asciiTheme="minorHAnsi" w:hAnsiTheme="minorHAnsi" w:cs="Calibri"/>
              </w:rPr>
            </w:pPr>
            <w:r>
              <w:rPr>
                <w:rFonts w:asciiTheme="minorHAnsi" w:hAnsiTheme="minorHAnsi" w:cs="Calibri"/>
              </w:rPr>
              <w:t>0</w:t>
            </w:r>
          </w:p>
        </w:tc>
      </w:tr>
      <w:tr w:rsidR="00A70804" w:rsidRPr="00232FC6" w:rsidTr="00D36290">
        <w:trPr>
          <w:trHeight w:val="197"/>
          <w:jc w:val="center"/>
        </w:trPr>
        <w:tc>
          <w:tcPr>
            <w:tcW w:w="1413" w:type="pct"/>
            <w:shd w:val="clear" w:color="auto" w:fill="FFFFFF" w:themeFill="background1"/>
          </w:tcPr>
          <w:p w:rsidR="00A70804" w:rsidRPr="00232FC6" w:rsidRDefault="00A70804" w:rsidP="00312EEA">
            <w:pPr>
              <w:rPr>
                <w:rFonts w:asciiTheme="minorHAnsi" w:hAnsiTheme="minorHAnsi" w:cs="Calibri"/>
              </w:rPr>
            </w:pPr>
            <w:r w:rsidRPr="00232FC6">
              <w:rPr>
                <w:rFonts w:asciiTheme="minorHAnsi" w:hAnsiTheme="minorHAnsi" w:cs="Calibri"/>
              </w:rPr>
              <w:t>Tereny zieleni - parki spacerowo - wypoczynkowe</w:t>
            </w:r>
          </w:p>
        </w:tc>
        <w:tc>
          <w:tcPr>
            <w:tcW w:w="528" w:type="pct"/>
            <w:shd w:val="clear" w:color="auto" w:fill="FFFFFF" w:themeFill="background1"/>
          </w:tcPr>
          <w:p w:rsidR="00A70804" w:rsidRPr="00232FC6" w:rsidRDefault="00A70804" w:rsidP="00312EEA">
            <w:pPr>
              <w:jc w:val="center"/>
              <w:rPr>
                <w:rFonts w:asciiTheme="minorHAnsi" w:hAnsiTheme="minorHAnsi" w:cs="Calibri"/>
              </w:rPr>
            </w:pPr>
            <w:r w:rsidRPr="00232FC6">
              <w:rPr>
                <w:rFonts w:asciiTheme="minorHAnsi" w:hAnsiTheme="minorHAnsi" w:cs="Calibri"/>
              </w:rPr>
              <w:t>ha</w:t>
            </w:r>
          </w:p>
        </w:tc>
        <w:tc>
          <w:tcPr>
            <w:tcW w:w="364" w:type="pct"/>
            <w:shd w:val="clear" w:color="auto" w:fill="FFFFFF" w:themeFill="background1"/>
          </w:tcPr>
          <w:p w:rsidR="00A70804" w:rsidRPr="00232FC6" w:rsidRDefault="004A59A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A70804" w:rsidRPr="00232FC6" w:rsidRDefault="004A59A0" w:rsidP="00312EEA">
            <w:pPr>
              <w:jc w:val="right"/>
              <w:rPr>
                <w:rFonts w:asciiTheme="minorHAnsi" w:hAnsiTheme="minorHAnsi" w:cs="Calibri"/>
              </w:rPr>
            </w:pPr>
            <w:r>
              <w:rPr>
                <w:rFonts w:asciiTheme="minorHAnsi" w:hAnsiTheme="minorHAnsi" w:cs="Calibri"/>
              </w:rPr>
              <w:t>-</w:t>
            </w:r>
          </w:p>
        </w:tc>
        <w:tc>
          <w:tcPr>
            <w:tcW w:w="434" w:type="pct"/>
            <w:shd w:val="clear" w:color="auto" w:fill="FFFFFF" w:themeFill="background1"/>
          </w:tcPr>
          <w:p w:rsidR="00A70804" w:rsidRPr="00232FC6" w:rsidRDefault="004A59A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A70804" w:rsidRPr="00232FC6" w:rsidRDefault="004A59A0" w:rsidP="00312EEA">
            <w:pPr>
              <w:jc w:val="right"/>
              <w:rPr>
                <w:rFonts w:asciiTheme="minorHAnsi" w:hAnsiTheme="minorHAnsi"/>
              </w:rPr>
            </w:pPr>
            <w:r>
              <w:rPr>
                <w:rFonts w:asciiTheme="minorHAnsi" w:hAnsiTheme="minorHAnsi"/>
              </w:rPr>
              <w:t>-</w:t>
            </w:r>
          </w:p>
        </w:tc>
        <w:tc>
          <w:tcPr>
            <w:tcW w:w="378" w:type="pct"/>
            <w:shd w:val="clear" w:color="auto" w:fill="FFFFFF" w:themeFill="background1"/>
            <w:vAlign w:val="center"/>
          </w:tcPr>
          <w:p w:rsidR="00A70804" w:rsidRDefault="00A70804">
            <w:pPr>
              <w:jc w:val="right"/>
              <w:outlineLvl w:val="0"/>
              <w:rPr>
                <w:rFonts w:ascii="Verdana" w:hAnsi="Verdana"/>
                <w:color w:val="000000"/>
                <w:sz w:val="16"/>
                <w:szCs w:val="16"/>
              </w:rPr>
            </w:pPr>
            <w:r>
              <w:rPr>
                <w:rFonts w:ascii="Verdana" w:hAnsi="Verdana"/>
                <w:color w:val="000000"/>
                <w:sz w:val="16"/>
                <w:szCs w:val="16"/>
              </w:rPr>
              <w:t>2,00</w:t>
            </w:r>
          </w:p>
        </w:tc>
        <w:tc>
          <w:tcPr>
            <w:tcW w:w="364" w:type="pct"/>
            <w:shd w:val="clear" w:color="auto" w:fill="FFFFFF" w:themeFill="background1"/>
            <w:vAlign w:val="center"/>
          </w:tcPr>
          <w:p w:rsidR="00A70804" w:rsidRDefault="00A70804">
            <w:pPr>
              <w:jc w:val="right"/>
              <w:outlineLvl w:val="0"/>
              <w:rPr>
                <w:rFonts w:ascii="Verdana" w:hAnsi="Verdana"/>
                <w:color w:val="000000"/>
                <w:sz w:val="16"/>
                <w:szCs w:val="16"/>
              </w:rPr>
            </w:pPr>
            <w:r>
              <w:rPr>
                <w:rFonts w:ascii="Verdana" w:hAnsi="Verdana"/>
                <w:color w:val="000000"/>
                <w:sz w:val="16"/>
                <w:szCs w:val="16"/>
              </w:rPr>
              <w:t>2,00</w:t>
            </w:r>
          </w:p>
        </w:tc>
        <w:tc>
          <w:tcPr>
            <w:tcW w:w="541" w:type="pct"/>
            <w:shd w:val="clear" w:color="auto" w:fill="FFFFFF" w:themeFill="background1"/>
          </w:tcPr>
          <w:p w:rsidR="00A70804" w:rsidRPr="00232FC6" w:rsidRDefault="007E5383" w:rsidP="00312EEA">
            <w:pPr>
              <w:jc w:val="center"/>
              <w:rPr>
                <w:rFonts w:asciiTheme="minorHAnsi" w:hAnsiTheme="minorHAnsi"/>
              </w:rPr>
            </w:pPr>
            <w:r>
              <w:rPr>
                <w:rFonts w:asciiTheme="minorHAnsi" w:hAnsiTheme="minorHAnsi"/>
              </w:rPr>
              <w:t>0</w:t>
            </w:r>
          </w:p>
        </w:tc>
      </w:tr>
      <w:tr w:rsidR="004A59A0" w:rsidRPr="00232FC6" w:rsidTr="008415CC">
        <w:trPr>
          <w:jc w:val="center"/>
        </w:trPr>
        <w:tc>
          <w:tcPr>
            <w:tcW w:w="1413" w:type="pct"/>
            <w:shd w:val="clear" w:color="auto" w:fill="FFFFFF" w:themeFill="background1"/>
          </w:tcPr>
          <w:p w:rsidR="004A59A0" w:rsidRPr="00232FC6" w:rsidRDefault="004A59A0" w:rsidP="00312EEA">
            <w:pPr>
              <w:rPr>
                <w:rFonts w:asciiTheme="minorHAnsi" w:hAnsiTheme="minorHAnsi" w:cs="Calibri"/>
              </w:rPr>
            </w:pPr>
            <w:r w:rsidRPr="00232FC6">
              <w:rPr>
                <w:rFonts w:asciiTheme="minorHAnsi" w:hAnsiTheme="minorHAnsi" w:cs="Calibri"/>
              </w:rPr>
              <w:t>Tereny zieleni - zieleńce</w:t>
            </w:r>
          </w:p>
        </w:tc>
        <w:tc>
          <w:tcPr>
            <w:tcW w:w="528" w:type="pct"/>
            <w:shd w:val="clear" w:color="auto" w:fill="FFFFFF" w:themeFill="background1"/>
          </w:tcPr>
          <w:p w:rsidR="004A59A0" w:rsidRPr="00232FC6" w:rsidRDefault="004A59A0" w:rsidP="00312EEA">
            <w:pPr>
              <w:jc w:val="center"/>
              <w:rPr>
                <w:rFonts w:asciiTheme="minorHAnsi" w:hAnsiTheme="minorHAnsi" w:cs="Calibri"/>
              </w:rPr>
            </w:pPr>
            <w:r w:rsidRPr="00232FC6">
              <w:rPr>
                <w:rFonts w:asciiTheme="minorHAnsi" w:hAnsiTheme="minorHAnsi" w:cs="Calibri"/>
              </w:rPr>
              <w:t>ha</w:t>
            </w:r>
          </w:p>
        </w:tc>
        <w:tc>
          <w:tcPr>
            <w:tcW w:w="36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w:t>
            </w:r>
          </w:p>
        </w:tc>
        <w:tc>
          <w:tcPr>
            <w:tcW w:w="43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0,0</w:t>
            </w:r>
          </w:p>
        </w:tc>
        <w:tc>
          <w:tcPr>
            <w:tcW w:w="489"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0,3</w:t>
            </w:r>
          </w:p>
        </w:tc>
        <w:tc>
          <w:tcPr>
            <w:tcW w:w="378"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0,30</w:t>
            </w:r>
          </w:p>
        </w:tc>
        <w:tc>
          <w:tcPr>
            <w:tcW w:w="364" w:type="pct"/>
            <w:shd w:val="clear" w:color="auto" w:fill="FFFFFF" w:themeFill="background1"/>
            <w:vAlign w:val="center"/>
          </w:tcPr>
          <w:p w:rsidR="004A59A0" w:rsidRDefault="004A59A0">
            <w:pPr>
              <w:jc w:val="right"/>
              <w:outlineLvl w:val="0"/>
              <w:rPr>
                <w:rFonts w:ascii="Verdana" w:hAnsi="Verdana"/>
                <w:color w:val="000000"/>
                <w:sz w:val="16"/>
                <w:szCs w:val="16"/>
              </w:rPr>
            </w:pPr>
            <w:r>
              <w:rPr>
                <w:rFonts w:ascii="Verdana" w:hAnsi="Verdana"/>
                <w:color w:val="000000"/>
                <w:sz w:val="16"/>
                <w:szCs w:val="16"/>
              </w:rPr>
              <w:t>0,30</w:t>
            </w:r>
          </w:p>
        </w:tc>
        <w:tc>
          <w:tcPr>
            <w:tcW w:w="541" w:type="pct"/>
            <w:shd w:val="clear" w:color="auto" w:fill="FFFFFF" w:themeFill="background1"/>
          </w:tcPr>
          <w:p w:rsidR="004A59A0" w:rsidRPr="00232FC6" w:rsidRDefault="007E5383" w:rsidP="00312EEA">
            <w:pPr>
              <w:jc w:val="center"/>
              <w:rPr>
                <w:rFonts w:asciiTheme="minorHAnsi" w:hAnsiTheme="minorHAnsi"/>
              </w:rPr>
            </w:pPr>
            <w:r>
              <w:rPr>
                <w:rFonts w:asciiTheme="minorHAnsi" w:hAnsiTheme="minorHAnsi"/>
              </w:rPr>
              <w:t>0</w:t>
            </w:r>
          </w:p>
        </w:tc>
      </w:tr>
      <w:tr w:rsidR="00A70804" w:rsidRPr="00232FC6" w:rsidTr="00D36290">
        <w:trPr>
          <w:jc w:val="center"/>
        </w:trPr>
        <w:tc>
          <w:tcPr>
            <w:tcW w:w="1413" w:type="pct"/>
            <w:shd w:val="clear" w:color="auto" w:fill="FFFFFF" w:themeFill="background1"/>
          </w:tcPr>
          <w:p w:rsidR="00A70804" w:rsidRPr="00232FC6" w:rsidRDefault="00A70804" w:rsidP="00312EEA">
            <w:pPr>
              <w:rPr>
                <w:rFonts w:asciiTheme="minorHAnsi" w:hAnsiTheme="minorHAnsi" w:cs="Calibri"/>
              </w:rPr>
            </w:pPr>
            <w:r w:rsidRPr="00232FC6">
              <w:rPr>
                <w:rFonts w:asciiTheme="minorHAnsi" w:hAnsiTheme="minorHAnsi" w:cs="Calibri"/>
              </w:rPr>
              <w:t>Tereny zieleni osiedlowej</w:t>
            </w:r>
          </w:p>
        </w:tc>
        <w:tc>
          <w:tcPr>
            <w:tcW w:w="528" w:type="pct"/>
            <w:shd w:val="clear" w:color="auto" w:fill="FFFFFF" w:themeFill="background1"/>
          </w:tcPr>
          <w:p w:rsidR="00A70804" w:rsidRPr="00232FC6" w:rsidRDefault="00A70804" w:rsidP="00312EEA">
            <w:pPr>
              <w:jc w:val="center"/>
              <w:rPr>
                <w:rFonts w:asciiTheme="minorHAnsi" w:hAnsiTheme="minorHAnsi" w:cs="Calibri"/>
              </w:rPr>
            </w:pPr>
            <w:r w:rsidRPr="00232FC6">
              <w:rPr>
                <w:rFonts w:asciiTheme="minorHAnsi" w:hAnsiTheme="minorHAnsi" w:cs="Calibri"/>
              </w:rPr>
              <w:t>ha</w:t>
            </w:r>
          </w:p>
        </w:tc>
        <w:tc>
          <w:tcPr>
            <w:tcW w:w="364" w:type="pct"/>
            <w:shd w:val="clear" w:color="auto" w:fill="FFFFFF" w:themeFill="background1"/>
          </w:tcPr>
          <w:p w:rsidR="00A70804" w:rsidRPr="00232FC6" w:rsidRDefault="004A59A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A70804" w:rsidRPr="00232FC6" w:rsidRDefault="004A59A0" w:rsidP="00312EEA">
            <w:pPr>
              <w:jc w:val="right"/>
              <w:rPr>
                <w:rFonts w:asciiTheme="minorHAnsi" w:hAnsiTheme="minorHAnsi" w:cs="Calibri"/>
              </w:rPr>
            </w:pPr>
            <w:r>
              <w:rPr>
                <w:rFonts w:asciiTheme="minorHAnsi" w:hAnsiTheme="minorHAnsi" w:cs="Calibri"/>
              </w:rPr>
              <w:t>-</w:t>
            </w:r>
          </w:p>
        </w:tc>
        <w:tc>
          <w:tcPr>
            <w:tcW w:w="434" w:type="pct"/>
            <w:shd w:val="clear" w:color="auto" w:fill="FFFFFF" w:themeFill="background1"/>
          </w:tcPr>
          <w:p w:rsidR="00A70804" w:rsidRPr="00232FC6" w:rsidRDefault="004A59A0" w:rsidP="00312EEA">
            <w:pPr>
              <w:jc w:val="right"/>
              <w:rPr>
                <w:rFonts w:asciiTheme="minorHAnsi" w:hAnsiTheme="minorHAnsi"/>
              </w:rPr>
            </w:pPr>
            <w:r>
              <w:rPr>
                <w:rFonts w:asciiTheme="minorHAnsi" w:hAnsiTheme="minorHAnsi"/>
              </w:rPr>
              <w:t>-</w:t>
            </w:r>
          </w:p>
        </w:tc>
        <w:tc>
          <w:tcPr>
            <w:tcW w:w="489" w:type="pct"/>
            <w:shd w:val="clear" w:color="auto" w:fill="FFFFFF" w:themeFill="background1"/>
          </w:tcPr>
          <w:p w:rsidR="00A70804" w:rsidRPr="00232FC6" w:rsidRDefault="004A59A0" w:rsidP="00312EEA">
            <w:pPr>
              <w:jc w:val="right"/>
              <w:rPr>
                <w:rFonts w:asciiTheme="minorHAnsi" w:hAnsiTheme="minorHAnsi"/>
              </w:rPr>
            </w:pPr>
            <w:r>
              <w:rPr>
                <w:rFonts w:asciiTheme="minorHAnsi" w:hAnsiTheme="minorHAnsi"/>
              </w:rPr>
              <w:t>-</w:t>
            </w:r>
          </w:p>
        </w:tc>
        <w:tc>
          <w:tcPr>
            <w:tcW w:w="378" w:type="pct"/>
            <w:shd w:val="clear" w:color="auto" w:fill="FFFFFF" w:themeFill="background1"/>
            <w:vAlign w:val="center"/>
          </w:tcPr>
          <w:p w:rsidR="00A70804" w:rsidRDefault="00A70804">
            <w:pPr>
              <w:jc w:val="right"/>
              <w:outlineLvl w:val="0"/>
              <w:rPr>
                <w:rFonts w:ascii="Verdana" w:hAnsi="Verdana"/>
                <w:color w:val="000000"/>
                <w:sz w:val="16"/>
                <w:szCs w:val="16"/>
              </w:rPr>
            </w:pPr>
            <w:r>
              <w:rPr>
                <w:rFonts w:ascii="Verdana" w:hAnsi="Verdana"/>
                <w:color w:val="000000"/>
                <w:sz w:val="16"/>
                <w:szCs w:val="16"/>
              </w:rPr>
              <w:t>0,00</w:t>
            </w:r>
          </w:p>
        </w:tc>
        <w:tc>
          <w:tcPr>
            <w:tcW w:w="364" w:type="pct"/>
            <w:shd w:val="clear" w:color="auto" w:fill="FFFFFF" w:themeFill="background1"/>
            <w:vAlign w:val="center"/>
          </w:tcPr>
          <w:p w:rsidR="00A70804" w:rsidRDefault="00A70804">
            <w:pPr>
              <w:jc w:val="right"/>
              <w:outlineLvl w:val="0"/>
              <w:rPr>
                <w:rFonts w:ascii="Verdana" w:hAnsi="Verdana"/>
                <w:color w:val="000000"/>
                <w:sz w:val="16"/>
                <w:szCs w:val="16"/>
              </w:rPr>
            </w:pPr>
            <w:r>
              <w:rPr>
                <w:rFonts w:ascii="Verdana" w:hAnsi="Verdana"/>
                <w:color w:val="000000"/>
                <w:sz w:val="16"/>
                <w:szCs w:val="16"/>
              </w:rPr>
              <w:t>0,39</w:t>
            </w:r>
          </w:p>
        </w:tc>
        <w:tc>
          <w:tcPr>
            <w:tcW w:w="541" w:type="pct"/>
            <w:shd w:val="clear" w:color="auto" w:fill="FFFFFF" w:themeFill="background1"/>
          </w:tcPr>
          <w:p w:rsidR="00A70804" w:rsidRPr="00232FC6" w:rsidRDefault="007E5383" w:rsidP="00312EEA">
            <w:pPr>
              <w:jc w:val="center"/>
              <w:rPr>
                <w:rFonts w:asciiTheme="minorHAnsi" w:hAnsiTheme="minorHAnsi" w:cs="Calibri"/>
              </w:rPr>
            </w:pPr>
            <w:r>
              <w:rPr>
                <w:rFonts w:asciiTheme="minorHAnsi" w:hAnsiTheme="minorHAnsi" w:cs="Calibri"/>
              </w:rPr>
              <w:t>+</w:t>
            </w:r>
          </w:p>
        </w:tc>
      </w:tr>
      <w:tr w:rsidR="00A20234" w:rsidRPr="00232FC6" w:rsidTr="00D36290">
        <w:trPr>
          <w:jc w:val="center"/>
        </w:trPr>
        <w:tc>
          <w:tcPr>
            <w:tcW w:w="1413" w:type="pct"/>
            <w:shd w:val="clear" w:color="auto" w:fill="FFFFFF" w:themeFill="background1"/>
          </w:tcPr>
          <w:p w:rsidR="00A20234" w:rsidRPr="00232FC6" w:rsidRDefault="00A20234" w:rsidP="00312EEA">
            <w:pPr>
              <w:rPr>
                <w:rFonts w:asciiTheme="minorHAnsi" w:hAnsiTheme="minorHAnsi" w:cs="Calibri"/>
              </w:rPr>
            </w:pPr>
            <w:r>
              <w:rPr>
                <w:rFonts w:asciiTheme="minorHAnsi" w:hAnsiTheme="minorHAnsi" w:cs="Calibri"/>
              </w:rPr>
              <w:t>Długość ścieżek rowerowych</w:t>
            </w:r>
          </w:p>
        </w:tc>
        <w:tc>
          <w:tcPr>
            <w:tcW w:w="528" w:type="pct"/>
            <w:shd w:val="clear" w:color="auto" w:fill="FFFFFF" w:themeFill="background1"/>
          </w:tcPr>
          <w:p w:rsidR="00A20234" w:rsidRPr="00232FC6" w:rsidRDefault="00A20234" w:rsidP="00312EEA">
            <w:pPr>
              <w:jc w:val="center"/>
              <w:rPr>
                <w:rFonts w:asciiTheme="minorHAnsi" w:hAnsiTheme="minorHAnsi" w:cs="Calibri"/>
              </w:rPr>
            </w:pPr>
            <w:r>
              <w:rPr>
                <w:rFonts w:asciiTheme="minorHAnsi" w:hAnsiTheme="minorHAnsi" w:cs="Calibri"/>
              </w:rPr>
              <w:t>km</w:t>
            </w:r>
          </w:p>
        </w:tc>
        <w:tc>
          <w:tcPr>
            <w:tcW w:w="364" w:type="pct"/>
            <w:shd w:val="clear" w:color="auto" w:fill="FFFFFF" w:themeFill="background1"/>
          </w:tcPr>
          <w:p w:rsidR="00A20234" w:rsidRPr="00232FC6" w:rsidRDefault="004A59A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A20234" w:rsidRPr="00232FC6" w:rsidRDefault="004A59A0" w:rsidP="00312EEA">
            <w:pPr>
              <w:jc w:val="right"/>
              <w:rPr>
                <w:rFonts w:asciiTheme="minorHAnsi" w:hAnsiTheme="minorHAnsi" w:cs="Calibri"/>
              </w:rPr>
            </w:pPr>
            <w:r>
              <w:rPr>
                <w:rFonts w:asciiTheme="minorHAnsi" w:hAnsiTheme="minorHAnsi" w:cs="Calibri"/>
              </w:rPr>
              <w:t>-</w:t>
            </w:r>
          </w:p>
        </w:tc>
        <w:tc>
          <w:tcPr>
            <w:tcW w:w="434" w:type="pct"/>
            <w:shd w:val="clear" w:color="auto" w:fill="FFFFFF" w:themeFill="background1"/>
          </w:tcPr>
          <w:p w:rsidR="00A20234" w:rsidRPr="00232FC6" w:rsidRDefault="004A59A0" w:rsidP="00312EEA">
            <w:pPr>
              <w:jc w:val="right"/>
              <w:rPr>
                <w:rFonts w:asciiTheme="minorHAnsi" w:hAnsiTheme="minorHAnsi"/>
              </w:rPr>
            </w:pPr>
            <w:r>
              <w:rPr>
                <w:rFonts w:asciiTheme="minorHAnsi" w:hAnsiTheme="minorHAnsi"/>
              </w:rPr>
              <w:t>-</w:t>
            </w:r>
          </w:p>
        </w:tc>
        <w:tc>
          <w:tcPr>
            <w:tcW w:w="489" w:type="pct"/>
            <w:shd w:val="clear" w:color="auto" w:fill="FFFFFF" w:themeFill="background1"/>
          </w:tcPr>
          <w:p w:rsidR="00A20234" w:rsidRPr="00232FC6" w:rsidRDefault="004A59A0" w:rsidP="00312EEA">
            <w:pPr>
              <w:jc w:val="right"/>
              <w:rPr>
                <w:rFonts w:asciiTheme="minorHAnsi" w:hAnsiTheme="minorHAnsi"/>
              </w:rPr>
            </w:pPr>
            <w:r>
              <w:rPr>
                <w:rFonts w:asciiTheme="minorHAnsi" w:hAnsiTheme="minorHAnsi"/>
              </w:rPr>
              <w:t>-</w:t>
            </w:r>
          </w:p>
        </w:tc>
        <w:tc>
          <w:tcPr>
            <w:tcW w:w="378" w:type="pct"/>
            <w:shd w:val="clear" w:color="auto" w:fill="FFFFFF" w:themeFill="background1"/>
            <w:vAlign w:val="center"/>
          </w:tcPr>
          <w:p w:rsidR="00A20234" w:rsidRDefault="00A20234">
            <w:pPr>
              <w:jc w:val="right"/>
              <w:outlineLvl w:val="0"/>
              <w:rPr>
                <w:rFonts w:ascii="Verdana" w:hAnsi="Verdana"/>
                <w:color w:val="000000"/>
                <w:sz w:val="16"/>
                <w:szCs w:val="16"/>
              </w:rPr>
            </w:pPr>
            <w:r>
              <w:rPr>
                <w:rFonts w:ascii="Verdana" w:hAnsi="Verdana"/>
                <w:color w:val="000000"/>
                <w:sz w:val="16"/>
                <w:szCs w:val="16"/>
              </w:rPr>
              <w:t>0,6</w:t>
            </w:r>
          </w:p>
        </w:tc>
        <w:tc>
          <w:tcPr>
            <w:tcW w:w="364" w:type="pct"/>
            <w:shd w:val="clear" w:color="auto" w:fill="FFFFFF" w:themeFill="background1"/>
            <w:vAlign w:val="center"/>
          </w:tcPr>
          <w:p w:rsidR="00A20234" w:rsidRDefault="00A20234">
            <w:pPr>
              <w:jc w:val="right"/>
              <w:outlineLvl w:val="0"/>
              <w:rPr>
                <w:rFonts w:ascii="Verdana" w:hAnsi="Verdana"/>
                <w:color w:val="000000"/>
                <w:sz w:val="16"/>
                <w:szCs w:val="16"/>
              </w:rPr>
            </w:pPr>
            <w:r>
              <w:rPr>
                <w:rFonts w:ascii="Verdana" w:hAnsi="Verdana"/>
                <w:color w:val="000000"/>
                <w:sz w:val="16"/>
                <w:szCs w:val="16"/>
              </w:rPr>
              <w:t>0,6</w:t>
            </w:r>
          </w:p>
        </w:tc>
        <w:tc>
          <w:tcPr>
            <w:tcW w:w="541" w:type="pct"/>
            <w:shd w:val="clear" w:color="auto" w:fill="FFFFFF" w:themeFill="background1"/>
          </w:tcPr>
          <w:p w:rsidR="00A20234" w:rsidRPr="00232FC6" w:rsidRDefault="007E5383" w:rsidP="00312EEA">
            <w:pPr>
              <w:jc w:val="center"/>
              <w:rPr>
                <w:rFonts w:asciiTheme="minorHAnsi" w:hAnsiTheme="minorHAnsi" w:cs="Calibri"/>
              </w:rPr>
            </w:pPr>
            <w:r>
              <w:rPr>
                <w:rFonts w:asciiTheme="minorHAnsi" w:hAnsiTheme="minorHAnsi" w:cs="Calibri"/>
              </w:rPr>
              <w:t>0</w:t>
            </w:r>
          </w:p>
        </w:tc>
      </w:tr>
      <w:tr w:rsidR="00EE0A33" w:rsidRPr="00232FC6" w:rsidTr="00D36290">
        <w:trPr>
          <w:jc w:val="center"/>
        </w:trPr>
        <w:tc>
          <w:tcPr>
            <w:tcW w:w="1413" w:type="pct"/>
            <w:shd w:val="clear" w:color="auto" w:fill="FFFFFF" w:themeFill="background1"/>
          </w:tcPr>
          <w:p w:rsidR="00EE0A33" w:rsidRPr="00232FC6" w:rsidRDefault="00EE0A33" w:rsidP="00312EEA">
            <w:pPr>
              <w:rPr>
                <w:rFonts w:asciiTheme="minorHAnsi" w:hAnsiTheme="minorHAnsi" w:cs="Calibri"/>
              </w:rPr>
            </w:pPr>
            <w:r w:rsidRPr="00232FC6">
              <w:rPr>
                <w:rFonts w:asciiTheme="minorHAnsi" w:hAnsiTheme="minorHAnsi" w:cs="Calibri"/>
              </w:rPr>
              <w:t>Wydatki</w:t>
            </w:r>
            <w:r>
              <w:rPr>
                <w:rFonts w:asciiTheme="minorHAnsi" w:hAnsiTheme="minorHAnsi" w:cs="Calibri"/>
              </w:rPr>
              <w:t xml:space="preserve"> ogółem na ochronę środowiska i gospodarkę komunalną z </w:t>
            </w:r>
            <w:r w:rsidRPr="00232FC6">
              <w:rPr>
                <w:rFonts w:asciiTheme="minorHAnsi" w:hAnsiTheme="minorHAnsi" w:cs="Calibri"/>
              </w:rPr>
              <w:t>budżetu gminy</w:t>
            </w:r>
          </w:p>
        </w:tc>
        <w:tc>
          <w:tcPr>
            <w:tcW w:w="528" w:type="pct"/>
            <w:shd w:val="clear" w:color="auto" w:fill="FFFFFF" w:themeFill="background1"/>
          </w:tcPr>
          <w:p w:rsidR="00EE0A33" w:rsidRPr="00232FC6" w:rsidRDefault="00EE0A33" w:rsidP="00312EEA">
            <w:pPr>
              <w:jc w:val="center"/>
              <w:rPr>
                <w:rFonts w:asciiTheme="minorHAnsi" w:hAnsiTheme="minorHAnsi" w:cs="Calibri"/>
              </w:rPr>
            </w:pPr>
            <w:r w:rsidRPr="00232FC6">
              <w:rPr>
                <w:rFonts w:asciiTheme="minorHAnsi" w:hAnsiTheme="minorHAnsi" w:cs="Calibri"/>
              </w:rPr>
              <w:t>tys. złotych</w:t>
            </w:r>
          </w:p>
        </w:tc>
        <w:tc>
          <w:tcPr>
            <w:tcW w:w="364" w:type="pct"/>
            <w:shd w:val="clear" w:color="auto" w:fill="FFFFFF" w:themeFill="background1"/>
          </w:tcPr>
          <w:p w:rsidR="00EE0A33" w:rsidRPr="00232FC6" w:rsidRDefault="00EE0A33"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EE0A33" w:rsidRPr="00232FC6" w:rsidRDefault="00EE0A33" w:rsidP="00312EEA">
            <w:pPr>
              <w:jc w:val="right"/>
              <w:rPr>
                <w:rFonts w:asciiTheme="minorHAnsi" w:hAnsiTheme="minorHAnsi" w:cs="Calibri"/>
              </w:rPr>
            </w:pPr>
            <w:r>
              <w:rPr>
                <w:rFonts w:asciiTheme="minorHAnsi" w:hAnsiTheme="minorHAnsi" w:cs="Calibri"/>
              </w:rPr>
              <w:t>-</w:t>
            </w:r>
          </w:p>
        </w:tc>
        <w:tc>
          <w:tcPr>
            <w:tcW w:w="434" w:type="pct"/>
            <w:shd w:val="clear" w:color="auto" w:fill="FFFFFF" w:themeFill="background1"/>
            <w:vAlign w:val="center"/>
          </w:tcPr>
          <w:p w:rsidR="00EE0A33" w:rsidRDefault="00EE0A33">
            <w:pPr>
              <w:jc w:val="right"/>
              <w:outlineLvl w:val="0"/>
              <w:rPr>
                <w:rFonts w:ascii="Verdana" w:hAnsi="Verdana"/>
                <w:color w:val="000000"/>
                <w:sz w:val="16"/>
                <w:szCs w:val="16"/>
              </w:rPr>
            </w:pPr>
            <w:r>
              <w:rPr>
                <w:rFonts w:ascii="Verdana" w:hAnsi="Verdana"/>
                <w:color w:val="000000"/>
                <w:sz w:val="16"/>
                <w:szCs w:val="16"/>
              </w:rPr>
              <w:t>539,903</w:t>
            </w:r>
          </w:p>
        </w:tc>
        <w:tc>
          <w:tcPr>
            <w:tcW w:w="489" w:type="pct"/>
            <w:shd w:val="clear" w:color="auto" w:fill="FFFFFF" w:themeFill="background1"/>
            <w:vAlign w:val="center"/>
          </w:tcPr>
          <w:p w:rsidR="00EE0A33" w:rsidRDefault="00EE0A33" w:rsidP="00EE0A33">
            <w:pPr>
              <w:jc w:val="right"/>
              <w:outlineLvl w:val="0"/>
              <w:rPr>
                <w:rFonts w:ascii="Verdana" w:hAnsi="Verdana"/>
                <w:color w:val="000000"/>
                <w:sz w:val="16"/>
                <w:szCs w:val="16"/>
              </w:rPr>
            </w:pPr>
            <w:r>
              <w:rPr>
                <w:rFonts w:ascii="Verdana" w:hAnsi="Verdana"/>
                <w:color w:val="000000"/>
                <w:sz w:val="16"/>
                <w:szCs w:val="16"/>
              </w:rPr>
              <w:t>592,946</w:t>
            </w:r>
          </w:p>
        </w:tc>
        <w:tc>
          <w:tcPr>
            <w:tcW w:w="378" w:type="pct"/>
            <w:shd w:val="clear" w:color="auto" w:fill="FFFFFF" w:themeFill="background1"/>
          </w:tcPr>
          <w:p w:rsidR="00EE0A33" w:rsidRPr="00232FC6" w:rsidRDefault="00EE0A33" w:rsidP="00312EEA">
            <w:pPr>
              <w:jc w:val="right"/>
              <w:rPr>
                <w:rFonts w:asciiTheme="minorHAnsi" w:hAnsiTheme="minorHAnsi" w:cs="Calibri"/>
              </w:rPr>
            </w:pPr>
            <w:r w:rsidRPr="000E23B1">
              <w:rPr>
                <w:rFonts w:asciiTheme="minorHAnsi" w:hAnsiTheme="minorHAnsi" w:cs="Calibri"/>
              </w:rPr>
              <w:t>1592</w:t>
            </w:r>
            <w:r>
              <w:rPr>
                <w:rFonts w:asciiTheme="minorHAnsi" w:hAnsiTheme="minorHAnsi" w:cs="Calibri"/>
              </w:rPr>
              <w:t>,</w:t>
            </w:r>
            <w:r w:rsidRPr="000E23B1">
              <w:rPr>
                <w:rFonts w:asciiTheme="minorHAnsi" w:hAnsiTheme="minorHAnsi" w:cs="Calibri"/>
              </w:rPr>
              <w:t>04</w:t>
            </w:r>
            <w:r>
              <w:rPr>
                <w:rFonts w:asciiTheme="minorHAnsi" w:hAnsiTheme="minorHAnsi" w:cs="Calibri"/>
              </w:rPr>
              <w:t>6</w:t>
            </w:r>
          </w:p>
        </w:tc>
        <w:tc>
          <w:tcPr>
            <w:tcW w:w="364" w:type="pct"/>
            <w:shd w:val="clear" w:color="auto" w:fill="FFFFFF" w:themeFill="background1"/>
          </w:tcPr>
          <w:p w:rsidR="00EE0A33" w:rsidRPr="00232FC6" w:rsidRDefault="00EE0A33" w:rsidP="00312EEA">
            <w:pPr>
              <w:jc w:val="right"/>
              <w:rPr>
                <w:rFonts w:asciiTheme="minorHAnsi" w:hAnsiTheme="minorHAnsi" w:cs="Calibri"/>
              </w:rPr>
            </w:pPr>
            <w:r w:rsidRPr="00325E5E">
              <w:rPr>
                <w:rFonts w:asciiTheme="minorHAnsi" w:hAnsiTheme="minorHAnsi" w:cs="Calibri"/>
              </w:rPr>
              <w:t>1381</w:t>
            </w:r>
            <w:r>
              <w:rPr>
                <w:rFonts w:asciiTheme="minorHAnsi" w:hAnsiTheme="minorHAnsi" w:cs="Calibri"/>
              </w:rPr>
              <w:t>,</w:t>
            </w:r>
            <w:r w:rsidRPr="00325E5E">
              <w:rPr>
                <w:rFonts w:asciiTheme="minorHAnsi" w:hAnsiTheme="minorHAnsi" w:cs="Calibri"/>
              </w:rPr>
              <w:t>60</w:t>
            </w:r>
            <w:r>
              <w:rPr>
                <w:rFonts w:asciiTheme="minorHAnsi" w:hAnsiTheme="minorHAnsi" w:cs="Calibri"/>
              </w:rPr>
              <w:t>9</w:t>
            </w:r>
          </w:p>
        </w:tc>
        <w:tc>
          <w:tcPr>
            <w:tcW w:w="541" w:type="pct"/>
            <w:shd w:val="clear" w:color="auto" w:fill="FFFFFF" w:themeFill="background1"/>
          </w:tcPr>
          <w:p w:rsidR="00EE0A33" w:rsidRPr="00232FC6" w:rsidRDefault="007E5383" w:rsidP="00312EEA">
            <w:pPr>
              <w:jc w:val="center"/>
              <w:rPr>
                <w:rFonts w:asciiTheme="minorHAnsi" w:hAnsiTheme="minorHAnsi" w:cs="Calibri"/>
              </w:rPr>
            </w:pPr>
            <w:r>
              <w:rPr>
                <w:rFonts w:asciiTheme="minorHAnsi" w:hAnsiTheme="minorHAnsi" w:cs="Calibri"/>
              </w:rPr>
              <w:t>+</w:t>
            </w:r>
          </w:p>
        </w:tc>
      </w:tr>
      <w:tr w:rsidR="00EE0A33" w:rsidRPr="00232FC6" w:rsidTr="00D36290">
        <w:trPr>
          <w:jc w:val="center"/>
        </w:trPr>
        <w:tc>
          <w:tcPr>
            <w:tcW w:w="1413" w:type="pct"/>
            <w:shd w:val="clear" w:color="auto" w:fill="FFFFFF" w:themeFill="background1"/>
          </w:tcPr>
          <w:p w:rsidR="00EE0A33" w:rsidRPr="00232FC6" w:rsidRDefault="00EE0A33" w:rsidP="00312EEA">
            <w:pPr>
              <w:rPr>
                <w:rFonts w:asciiTheme="minorHAnsi" w:hAnsiTheme="minorHAnsi" w:cs="Calibri"/>
              </w:rPr>
            </w:pPr>
            <w:r w:rsidRPr="00232FC6">
              <w:rPr>
                <w:rFonts w:asciiTheme="minorHAnsi" w:hAnsiTheme="minorHAnsi" w:cs="Calibri"/>
              </w:rPr>
              <w:t>Wydatki na oczyszczanie gminy</w:t>
            </w:r>
          </w:p>
        </w:tc>
        <w:tc>
          <w:tcPr>
            <w:tcW w:w="528" w:type="pct"/>
            <w:shd w:val="clear" w:color="auto" w:fill="FFFFFF" w:themeFill="background1"/>
          </w:tcPr>
          <w:p w:rsidR="00EE0A33" w:rsidRPr="00232FC6" w:rsidRDefault="00EE0A33" w:rsidP="00312EEA">
            <w:pPr>
              <w:jc w:val="center"/>
              <w:rPr>
                <w:rFonts w:asciiTheme="minorHAnsi" w:hAnsiTheme="minorHAnsi"/>
              </w:rPr>
            </w:pPr>
            <w:r w:rsidRPr="00232FC6">
              <w:rPr>
                <w:rFonts w:asciiTheme="minorHAnsi" w:hAnsiTheme="minorHAnsi" w:cs="Calibri"/>
              </w:rPr>
              <w:t>tys. złotych</w:t>
            </w:r>
          </w:p>
        </w:tc>
        <w:tc>
          <w:tcPr>
            <w:tcW w:w="364" w:type="pct"/>
            <w:shd w:val="clear" w:color="auto" w:fill="FFFFFF" w:themeFill="background1"/>
          </w:tcPr>
          <w:p w:rsidR="00EE0A33" w:rsidRPr="00232FC6" w:rsidRDefault="00EE0A33"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EE0A33" w:rsidRPr="00232FC6" w:rsidRDefault="00EE0A33" w:rsidP="00312EEA">
            <w:pPr>
              <w:jc w:val="right"/>
              <w:rPr>
                <w:rFonts w:asciiTheme="minorHAnsi" w:hAnsiTheme="minorHAnsi" w:cs="Calibri"/>
              </w:rPr>
            </w:pPr>
            <w:r>
              <w:rPr>
                <w:rFonts w:asciiTheme="minorHAnsi" w:hAnsiTheme="minorHAnsi" w:cs="Calibri"/>
              </w:rPr>
              <w:t>-</w:t>
            </w:r>
          </w:p>
        </w:tc>
        <w:tc>
          <w:tcPr>
            <w:tcW w:w="434" w:type="pct"/>
            <w:shd w:val="clear" w:color="auto" w:fill="FFFFFF" w:themeFill="background1"/>
            <w:vAlign w:val="center"/>
          </w:tcPr>
          <w:p w:rsidR="00EE0A33" w:rsidRDefault="00EE0A33">
            <w:pPr>
              <w:jc w:val="right"/>
              <w:outlineLvl w:val="0"/>
              <w:rPr>
                <w:rFonts w:ascii="Verdana" w:hAnsi="Verdana"/>
                <w:color w:val="000000"/>
                <w:sz w:val="16"/>
                <w:szCs w:val="16"/>
              </w:rPr>
            </w:pPr>
            <w:r>
              <w:rPr>
                <w:rFonts w:ascii="Verdana" w:hAnsi="Verdana"/>
                <w:color w:val="000000"/>
                <w:sz w:val="16"/>
                <w:szCs w:val="16"/>
              </w:rPr>
              <w:t>110,373</w:t>
            </w:r>
          </w:p>
        </w:tc>
        <w:tc>
          <w:tcPr>
            <w:tcW w:w="489" w:type="pct"/>
            <w:shd w:val="clear" w:color="auto" w:fill="FFFFFF" w:themeFill="background1"/>
            <w:vAlign w:val="center"/>
          </w:tcPr>
          <w:p w:rsidR="00EE0A33" w:rsidRDefault="00EE0A33" w:rsidP="00EE0A33">
            <w:pPr>
              <w:jc w:val="right"/>
              <w:outlineLvl w:val="0"/>
              <w:rPr>
                <w:rFonts w:ascii="Verdana" w:hAnsi="Verdana"/>
                <w:color w:val="000000"/>
                <w:sz w:val="16"/>
                <w:szCs w:val="16"/>
              </w:rPr>
            </w:pPr>
            <w:r>
              <w:rPr>
                <w:rFonts w:ascii="Verdana" w:hAnsi="Verdana"/>
                <w:color w:val="000000"/>
                <w:sz w:val="16"/>
                <w:szCs w:val="16"/>
              </w:rPr>
              <w:t>80,259</w:t>
            </w:r>
          </w:p>
        </w:tc>
        <w:tc>
          <w:tcPr>
            <w:tcW w:w="378" w:type="pct"/>
            <w:shd w:val="clear" w:color="auto" w:fill="FFFFFF" w:themeFill="background1"/>
          </w:tcPr>
          <w:p w:rsidR="00EE0A33" w:rsidRPr="00232FC6" w:rsidRDefault="00EE0A33" w:rsidP="00312EEA">
            <w:pPr>
              <w:jc w:val="right"/>
              <w:rPr>
                <w:rFonts w:asciiTheme="minorHAnsi" w:hAnsiTheme="minorHAnsi" w:cs="Calibri"/>
              </w:rPr>
            </w:pPr>
            <w:r w:rsidRPr="00325E5E">
              <w:rPr>
                <w:rFonts w:asciiTheme="minorHAnsi" w:hAnsiTheme="minorHAnsi" w:cs="Calibri"/>
              </w:rPr>
              <w:t>301</w:t>
            </w:r>
            <w:r>
              <w:rPr>
                <w:rFonts w:asciiTheme="minorHAnsi" w:hAnsiTheme="minorHAnsi" w:cs="Calibri"/>
              </w:rPr>
              <w:t>,</w:t>
            </w:r>
            <w:r w:rsidRPr="00325E5E">
              <w:rPr>
                <w:rFonts w:asciiTheme="minorHAnsi" w:hAnsiTheme="minorHAnsi" w:cs="Calibri"/>
              </w:rPr>
              <w:t>053</w:t>
            </w:r>
          </w:p>
        </w:tc>
        <w:tc>
          <w:tcPr>
            <w:tcW w:w="364" w:type="pct"/>
            <w:shd w:val="clear" w:color="auto" w:fill="FFFFFF" w:themeFill="background1"/>
          </w:tcPr>
          <w:p w:rsidR="00EE0A33" w:rsidRPr="00232FC6" w:rsidRDefault="00EE0A33" w:rsidP="00312EEA">
            <w:pPr>
              <w:jc w:val="right"/>
              <w:rPr>
                <w:rFonts w:asciiTheme="minorHAnsi" w:hAnsiTheme="minorHAnsi" w:cs="Calibri"/>
              </w:rPr>
            </w:pPr>
            <w:r w:rsidRPr="00325E5E">
              <w:rPr>
                <w:rFonts w:asciiTheme="minorHAnsi" w:hAnsiTheme="minorHAnsi" w:cs="Calibri"/>
              </w:rPr>
              <w:t>28</w:t>
            </w:r>
            <w:r>
              <w:rPr>
                <w:rFonts w:asciiTheme="minorHAnsi" w:hAnsiTheme="minorHAnsi" w:cs="Calibri"/>
              </w:rPr>
              <w:t>,</w:t>
            </w:r>
            <w:r w:rsidRPr="00325E5E">
              <w:rPr>
                <w:rFonts w:asciiTheme="minorHAnsi" w:hAnsiTheme="minorHAnsi" w:cs="Calibri"/>
              </w:rPr>
              <w:t>000</w:t>
            </w:r>
          </w:p>
        </w:tc>
        <w:tc>
          <w:tcPr>
            <w:tcW w:w="541" w:type="pct"/>
            <w:shd w:val="clear" w:color="auto" w:fill="FFFFFF" w:themeFill="background1"/>
          </w:tcPr>
          <w:p w:rsidR="00EE0A33" w:rsidRPr="00232FC6" w:rsidRDefault="007E5383" w:rsidP="00312EEA">
            <w:pPr>
              <w:jc w:val="center"/>
              <w:rPr>
                <w:rFonts w:asciiTheme="minorHAnsi" w:hAnsiTheme="minorHAnsi" w:cs="Calibri"/>
              </w:rPr>
            </w:pPr>
            <w:r>
              <w:rPr>
                <w:rFonts w:asciiTheme="minorHAnsi" w:hAnsiTheme="minorHAnsi" w:cs="Calibri"/>
              </w:rPr>
              <w:t>-</w:t>
            </w:r>
          </w:p>
        </w:tc>
      </w:tr>
      <w:tr w:rsidR="00EE0A33" w:rsidRPr="00232FC6" w:rsidTr="00D36290">
        <w:trPr>
          <w:jc w:val="center"/>
        </w:trPr>
        <w:tc>
          <w:tcPr>
            <w:tcW w:w="1413" w:type="pct"/>
            <w:shd w:val="clear" w:color="auto" w:fill="FFFFFF" w:themeFill="background1"/>
          </w:tcPr>
          <w:p w:rsidR="00EE0A33" w:rsidRPr="00232FC6" w:rsidRDefault="00EE0A33" w:rsidP="00312EEA">
            <w:pPr>
              <w:rPr>
                <w:rFonts w:asciiTheme="minorHAnsi" w:hAnsiTheme="minorHAnsi" w:cs="Calibri"/>
              </w:rPr>
            </w:pPr>
            <w:r w:rsidRPr="00232FC6">
              <w:rPr>
                <w:rFonts w:asciiTheme="minorHAnsi" w:hAnsiTheme="minorHAnsi" w:cs="Calibri"/>
              </w:rPr>
              <w:t>Wydatki na utrzymanie zieleni</w:t>
            </w:r>
          </w:p>
        </w:tc>
        <w:tc>
          <w:tcPr>
            <w:tcW w:w="528" w:type="pct"/>
            <w:shd w:val="clear" w:color="auto" w:fill="FFFFFF" w:themeFill="background1"/>
          </w:tcPr>
          <w:p w:rsidR="00EE0A33" w:rsidRPr="00232FC6" w:rsidRDefault="00EE0A33" w:rsidP="00312EEA">
            <w:pPr>
              <w:jc w:val="center"/>
              <w:rPr>
                <w:rFonts w:asciiTheme="minorHAnsi" w:hAnsiTheme="minorHAnsi"/>
              </w:rPr>
            </w:pPr>
            <w:r w:rsidRPr="00232FC6">
              <w:rPr>
                <w:rFonts w:asciiTheme="minorHAnsi" w:hAnsiTheme="minorHAnsi" w:cs="Calibri"/>
              </w:rPr>
              <w:t>tys. złotych</w:t>
            </w:r>
          </w:p>
        </w:tc>
        <w:tc>
          <w:tcPr>
            <w:tcW w:w="364" w:type="pct"/>
            <w:shd w:val="clear" w:color="auto" w:fill="FFFFFF" w:themeFill="background1"/>
          </w:tcPr>
          <w:p w:rsidR="00EE0A33" w:rsidRPr="00232FC6" w:rsidRDefault="00EE0A33"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EE0A33" w:rsidRPr="00232FC6" w:rsidRDefault="00EE0A33" w:rsidP="00312EEA">
            <w:pPr>
              <w:jc w:val="right"/>
              <w:rPr>
                <w:rFonts w:asciiTheme="minorHAnsi" w:hAnsiTheme="minorHAnsi" w:cs="Calibri"/>
              </w:rPr>
            </w:pPr>
            <w:r>
              <w:rPr>
                <w:rFonts w:asciiTheme="minorHAnsi" w:hAnsiTheme="minorHAnsi" w:cs="Calibri"/>
              </w:rPr>
              <w:t>-</w:t>
            </w:r>
          </w:p>
        </w:tc>
        <w:tc>
          <w:tcPr>
            <w:tcW w:w="434" w:type="pct"/>
            <w:shd w:val="clear" w:color="auto" w:fill="FFFFFF" w:themeFill="background1"/>
            <w:vAlign w:val="center"/>
          </w:tcPr>
          <w:p w:rsidR="00EE0A33" w:rsidRDefault="00EE0A33">
            <w:pPr>
              <w:jc w:val="right"/>
              <w:outlineLvl w:val="0"/>
              <w:rPr>
                <w:rFonts w:ascii="Verdana" w:hAnsi="Verdana"/>
                <w:color w:val="000000"/>
                <w:sz w:val="16"/>
                <w:szCs w:val="16"/>
              </w:rPr>
            </w:pPr>
            <w:r>
              <w:rPr>
                <w:rFonts w:ascii="Verdana" w:hAnsi="Verdana"/>
                <w:color w:val="000000"/>
                <w:sz w:val="16"/>
                <w:szCs w:val="16"/>
              </w:rPr>
              <w:t>2,506</w:t>
            </w:r>
          </w:p>
        </w:tc>
        <w:tc>
          <w:tcPr>
            <w:tcW w:w="489" w:type="pct"/>
            <w:shd w:val="clear" w:color="auto" w:fill="FFFFFF" w:themeFill="background1"/>
            <w:vAlign w:val="center"/>
          </w:tcPr>
          <w:p w:rsidR="00EE0A33" w:rsidRDefault="00EE0A33" w:rsidP="00EE0A33">
            <w:pPr>
              <w:jc w:val="right"/>
              <w:outlineLvl w:val="0"/>
              <w:rPr>
                <w:rFonts w:ascii="Verdana" w:hAnsi="Verdana"/>
                <w:color w:val="000000"/>
                <w:sz w:val="16"/>
                <w:szCs w:val="16"/>
              </w:rPr>
            </w:pPr>
            <w:r>
              <w:rPr>
                <w:rFonts w:ascii="Verdana" w:hAnsi="Verdana"/>
                <w:color w:val="000000"/>
                <w:sz w:val="16"/>
                <w:szCs w:val="16"/>
              </w:rPr>
              <w:t>11,427</w:t>
            </w:r>
          </w:p>
        </w:tc>
        <w:tc>
          <w:tcPr>
            <w:tcW w:w="378" w:type="pct"/>
            <w:shd w:val="clear" w:color="auto" w:fill="FFFFFF" w:themeFill="background1"/>
          </w:tcPr>
          <w:p w:rsidR="00EE0A33" w:rsidRPr="00232FC6" w:rsidRDefault="00EE0A33" w:rsidP="00312EEA">
            <w:pPr>
              <w:jc w:val="right"/>
              <w:rPr>
                <w:rFonts w:asciiTheme="minorHAnsi" w:hAnsiTheme="minorHAnsi" w:cs="Calibri"/>
              </w:rPr>
            </w:pPr>
            <w:r w:rsidRPr="00325E5E">
              <w:rPr>
                <w:rFonts w:asciiTheme="minorHAnsi" w:hAnsiTheme="minorHAnsi" w:cs="Calibri"/>
              </w:rPr>
              <w:t>30</w:t>
            </w:r>
            <w:r>
              <w:rPr>
                <w:rFonts w:asciiTheme="minorHAnsi" w:hAnsiTheme="minorHAnsi" w:cs="Calibri"/>
              </w:rPr>
              <w:t>,</w:t>
            </w:r>
            <w:r w:rsidRPr="00325E5E">
              <w:rPr>
                <w:rFonts w:asciiTheme="minorHAnsi" w:hAnsiTheme="minorHAnsi" w:cs="Calibri"/>
              </w:rPr>
              <w:t>62</w:t>
            </w:r>
            <w:r>
              <w:rPr>
                <w:rFonts w:asciiTheme="minorHAnsi" w:hAnsiTheme="minorHAnsi" w:cs="Calibri"/>
              </w:rPr>
              <w:t>3</w:t>
            </w:r>
          </w:p>
        </w:tc>
        <w:tc>
          <w:tcPr>
            <w:tcW w:w="364" w:type="pct"/>
            <w:shd w:val="clear" w:color="auto" w:fill="FFFFFF" w:themeFill="background1"/>
          </w:tcPr>
          <w:p w:rsidR="00EE0A33" w:rsidRPr="00232FC6" w:rsidRDefault="00EE0A33" w:rsidP="00312EEA">
            <w:pPr>
              <w:jc w:val="right"/>
              <w:rPr>
                <w:rFonts w:asciiTheme="minorHAnsi" w:hAnsiTheme="minorHAnsi" w:cs="Calibri"/>
              </w:rPr>
            </w:pPr>
            <w:r w:rsidRPr="00325E5E">
              <w:rPr>
                <w:rFonts w:asciiTheme="minorHAnsi" w:hAnsiTheme="minorHAnsi" w:cs="Calibri"/>
              </w:rPr>
              <w:t>25</w:t>
            </w:r>
            <w:r>
              <w:rPr>
                <w:rFonts w:asciiTheme="minorHAnsi" w:hAnsiTheme="minorHAnsi" w:cs="Calibri"/>
              </w:rPr>
              <w:t>,</w:t>
            </w:r>
            <w:r w:rsidRPr="00325E5E">
              <w:rPr>
                <w:rFonts w:asciiTheme="minorHAnsi" w:hAnsiTheme="minorHAnsi" w:cs="Calibri"/>
              </w:rPr>
              <w:t>57</w:t>
            </w:r>
            <w:r>
              <w:rPr>
                <w:rFonts w:asciiTheme="minorHAnsi" w:hAnsiTheme="minorHAnsi" w:cs="Calibri"/>
              </w:rPr>
              <w:t>8</w:t>
            </w:r>
          </w:p>
        </w:tc>
        <w:tc>
          <w:tcPr>
            <w:tcW w:w="541" w:type="pct"/>
            <w:shd w:val="clear" w:color="auto" w:fill="FFFFFF" w:themeFill="background1"/>
          </w:tcPr>
          <w:p w:rsidR="00EE0A33" w:rsidRPr="00232FC6" w:rsidRDefault="007E5383" w:rsidP="00312EEA">
            <w:pPr>
              <w:jc w:val="center"/>
              <w:rPr>
                <w:rFonts w:asciiTheme="minorHAnsi" w:hAnsiTheme="minorHAnsi" w:cs="Calibri"/>
              </w:rPr>
            </w:pPr>
            <w:r>
              <w:rPr>
                <w:rFonts w:asciiTheme="minorHAnsi" w:hAnsiTheme="minorHAnsi" w:cs="Calibri"/>
              </w:rPr>
              <w:t>+</w:t>
            </w:r>
          </w:p>
        </w:tc>
      </w:tr>
      <w:tr w:rsidR="00A70804" w:rsidRPr="00232FC6" w:rsidTr="00312EEA">
        <w:trPr>
          <w:jc w:val="center"/>
        </w:trPr>
        <w:tc>
          <w:tcPr>
            <w:tcW w:w="1413" w:type="pct"/>
            <w:shd w:val="clear" w:color="auto" w:fill="FFFFFF" w:themeFill="background1"/>
          </w:tcPr>
          <w:p w:rsidR="00A70804" w:rsidRPr="00232FC6" w:rsidRDefault="00A70804" w:rsidP="00312EEA">
            <w:pPr>
              <w:rPr>
                <w:rFonts w:asciiTheme="minorHAnsi" w:hAnsiTheme="minorHAnsi" w:cs="Calibri"/>
              </w:rPr>
            </w:pPr>
            <w:r w:rsidRPr="00232FC6">
              <w:rPr>
                <w:rFonts w:asciiTheme="minorHAnsi" w:hAnsiTheme="minorHAnsi" w:cs="Calibri"/>
              </w:rPr>
              <w:t>Wydatki na bezpieczeństwo publiczne i ochronę p-poż.</w:t>
            </w:r>
          </w:p>
        </w:tc>
        <w:tc>
          <w:tcPr>
            <w:tcW w:w="528" w:type="pct"/>
            <w:shd w:val="clear" w:color="auto" w:fill="FFFFFF" w:themeFill="background1"/>
          </w:tcPr>
          <w:p w:rsidR="00A70804" w:rsidRPr="00232FC6" w:rsidRDefault="00A70804" w:rsidP="00312EEA">
            <w:pPr>
              <w:jc w:val="center"/>
              <w:rPr>
                <w:rFonts w:asciiTheme="minorHAnsi" w:hAnsiTheme="minorHAnsi"/>
              </w:rPr>
            </w:pPr>
            <w:r w:rsidRPr="00232FC6">
              <w:rPr>
                <w:rFonts w:asciiTheme="minorHAnsi" w:hAnsiTheme="minorHAnsi" w:cs="Calibri"/>
              </w:rPr>
              <w:t>tys. złotych</w:t>
            </w:r>
          </w:p>
        </w:tc>
        <w:tc>
          <w:tcPr>
            <w:tcW w:w="364" w:type="pct"/>
            <w:shd w:val="clear" w:color="auto" w:fill="FFFFFF" w:themeFill="background1"/>
          </w:tcPr>
          <w:p w:rsidR="00A70804" w:rsidRPr="00232FC6" w:rsidRDefault="00D3629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A70804" w:rsidRPr="00232FC6" w:rsidRDefault="00D36290" w:rsidP="00312EEA">
            <w:pPr>
              <w:jc w:val="right"/>
              <w:rPr>
                <w:rFonts w:asciiTheme="minorHAnsi" w:hAnsiTheme="minorHAnsi" w:cs="Calibri"/>
              </w:rPr>
            </w:pPr>
            <w:r>
              <w:rPr>
                <w:rFonts w:asciiTheme="minorHAnsi" w:hAnsiTheme="minorHAnsi" w:cs="Calibri"/>
              </w:rPr>
              <w:t>-</w:t>
            </w:r>
          </w:p>
        </w:tc>
        <w:tc>
          <w:tcPr>
            <w:tcW w:w="434" w:type="pct"/>
            <w:shd w:val="clear" w:color="auto" w:fill="FFFFFF" w:themeFill="background1"/>
          </w:tcPr>
          <w:p w:rsidR="00A70804" w:rsidRPr="00232FC6" w:rsidRDefault="00D3629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A70804" w:rsidRPr="00232FC6" w:rsidRDefault="00D36290" w:rsidP="00312EEA">
            <w:pPr>
              <w:jc w:val="right"/>
              <w:rPr>
                <w:rFonts w:asciiTheme="minorHAnsi" w:hAnsiTheme="minorHAnsi" w:cs="Calibri"/>
              </w:rPr>
            </w:pPr>
            <w:r w:rsidRPr="00D36290">
              <w:rPr>
                <w:rFonts w:asciiTheme="minorHAnsi" w:hAnsiTheme="minorHAnsi" w:cs="Calibri"/>
              </w:rPr>
              <w:t>613</w:t>
            </w:r>
            <w:r>
              <w:rPr>
                <w:rFonts w:asciiTheme="minorHAnsi" w:hAnsiTheme="minorHAnsi" w:cs="Calibri"/>
              </w:rPr>
              <w:t>,</w:t>
            </w:r>
            <w:r w:rsidRPr="00D36290">
              <w:rPr>
                <w:rFonts w:asciiTheme="minorHAnsi" w:hAnsiTheme="minorHAnsi" w:cs="Calibri"/>
              </w:rPr>
              <w:t>788</w:t>
            </w:r>
          </w:p>
        </w:tc>
        <w:tc>
          <w:tcPr>
            <w:tcW w:w="378" w:type="pct"/>
            <w:shd w:val="clear" w:color="auto" w:fill="FFFFFF" w:themeFill="background1"/>
          </w:tcPr>
          <w:p w:rsidR="00A70804" w:rsidRPr="00232FC6" w:rsidRDefault="00A70804" w:rsidP="00312EEA">
            <w:pPr>
              <w:jc w:val="right"/>
              <w:rPr>
                <w:rFonts w:asciiTheme="minorHAnsi" w:hAnsiTheme="minorHAnsi" w:cs="Calibri"/>
              </w:rPr>
            </w:pPr>
            <w:r w:rsidRPr="00A46509">
              <w:rPr>
                <w:rFonts w:asciiTheme="minorHAnsi" w:hAnsiTheme="minorHAnsi" w:cs="Calibri"/>
              </w:rPr>
              <w:t>177</w:t>
            </w:r>
            <w:r>
              <w:rPr>
                <w:rFonts w:asciiTheme="minorHAnsi" w:hAnsiTheme="minorHAnsi" w:cs="Calibri"/>
              </w:rPr>
              <w:t>,</w:t>
            </w:r>
            <w:r w:rsidRPr="00A46509">
              <w:rPr>
                <w:rFonts w:asciiTheme="minorHAnsi" w:hAnsiTheme="minorHAnsi" w:cs="Calibri"/>
              </w:rPr>
              <w:t>466</w:t>
            </w:r>
          </w:p>
        </w:tc>
        <w:tc>
          <w:tcPr>
            <w:tcW w:w="364" w:type="pct"/>
            <w:shd w:val="clear" w:color="auto" w:fill="FFFFFF" w:themeFill="background1"/>
          </w:tcPr>
          <w:p w:rsidR="00A70804" w:rsidRPr="00232FC6" w:rsidRDefault="00A70804" w:rsidP="00312EEA">
            <w:pPr>
              <w:jc w:val="right"/>
              <w:rPr>
                <w:rFonts w:asciiTheme="minorHAnsi" w:hAnsiTheme="minorHAnsi" w:cs="Calibri"/>
              </w:rPr>
            </w:pPr>
            <w:r w:rsidRPr="00A46509">
              <w:rPr>
                <w:rFonts w:asciiTheme="minorHAnsi" w:hAnsiTheme="minorHAnsi" w:cs="Calibri"/>
              </w:rPr>
              <w:t>182</w:t>
            </w:r>
            <w:r>
              <w:rPr>
                <w:rFonts w:asciiTheme="minorHAnsi" w:hAnsiTheme="minorHAnsi" w:cs="Calibri"/>
              </w:rPr>
              <w:t>,</w:t>
            </w:r>
            <w:r w:rsidRPr="00A46509">
              <w:rPr>
                <w:rFonts w:asciiTheme="minorHAnsi" w:hAnsiTheme="minorHAnsi" w:cs="Calibri"/>
              </w:rPr>
              <w:t>90</w:t>
            </w:r>
            <w:r>
              <w:rPr>
                <w:rFonts w:asciiTheme="minorHAnsi" w:hAnsiTheme="minorHAnsi" w:cs="Calibri"/>
              </w:rPr>
              <w:t>4</w:t>
            </w:r>
          </w:p>
        </w:tc>
        <w:tc>
          <w:tcPr>
            <w:tcW w:w="541" w:type="pct"/>
            <w:shd w:val="clear" w:color="auto" w:fill="FFFFFF" w:themeFill="background1"/>
          </w:tcPr>
          <w:p w:rsidR="00A70804" w:rsidRPr="00232FC6" w:rsidRDefault="00D36290" w:rsidP="00312EEA">
            <w:pPr>
              <w:jc w:val="center"/>
              <w:rPr>
                <w:rFonts w:asciiTheme="minorHAnsi" w:hAnsiTheme="minorHAnsi" w:cs="Calibri"/>
              </w:rPr>
            </w:pPr>
            <w:r>
              <w:rPr>
                <w:rFonts w:asciiTheme="minorHAnsi" w:hAnsiTheme="minorHAnsi" w:cs="Calibri"/>
              </w:rPr>
              <w:t>-</w:t>
            </w:r>
          </w:p>
        </w:tc>
      </w:tr>
      <w:tr w:rsidR="00A70804" w:rsidRPr="00232FC6" w:rsidTr="00312EEA">
        <w:trPr>
          <w:jc w:val="center"/>
        </w:trPr>
        <w:tc>
          <w:tcPr>
            <w:tcW w:w="1413" w:type="pct"/>
            <w:shd w:val="clear" w:color="auto" w:fill="FFFFFF" w:themeFill="background1"/>
          </w:tcPr>
          <w:p w:rsidR="00A70804" w:rsidRPr="00232FC6" w:rsidRDefault="00A70804" w:rsidP="00312EEA">
            <w:pPr>
              <w:rPr>
                <w:rFonts w:asciiTheme="minorHAnsi" w:hAnsiTheme="minorHAnsi" w:cs="Calibri"/>
              </w:rPr>
            </w:pPr>
            <w:r w:rsidRPr="00232FC6">
              <w:rPr>
                <w:rFonts w:asciiTheme="minorHAnsi" w:hAnsiTheme="minorHAnsi" w:cs="Calibri"/>
              </w:rPr>
              <w:t>Wydatki na gospodarkę odpadami</w:t>
            </w:r>
          </w:p>
        </w:tc>
        <w:tc>
          <w:tcPr>
            <w:tcW w:w="528" w:type="pct"/>
            <w:shd w:val="clear" w:color="auto" w:fill="FFFFFF" w:themeFill="background1"/>
          </w:tcPr>
          <w:p w:rsidR="00A70804" w:rsidRPr="00232FC6" w:rsidRDefault="00A70804" w:rsidP="00312EEA">
            <w:pPr>
              <w:jc w:val="center"/>
              <w:rPr>
                <w:rFonts w:asciiTheme="minorHAnsi" w:hAnsiTheme="minorHAnsi"/>
              </w:rPr>
            </w:pPr>
            <w:r w:rsidRPr="00232FC6">
              <w:rPr>
                <w:rFonts w:asciiTheme="minorHAnsi" w:hAnsiTheme="minorHAnsi" w:cs="Calibri"/>
              </w:rPr>
              <w:t>tys. złotych</w:t>
            </w:r>
          </w:p>
        </w:tc>
        <w:tc>
          <w:tcPr>
            <w:tcW w:w="364" w:type="pct"/>
            <w:shd w:val="clear" w:color="auto" w:fill="FFFFFF" w:themeFill="background1"/>
          </w:tcPr>
          <w:p w:rsidR="00A70804" w:rsidRPr="00232FC6" w:rsidRDefault="004A59A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A70804" w:rsidRPr="00232FC6" w:rsidRDefault="004A59A0" w:rsidP="00312EEA">
            <w:pPr>
              <w:jc w:val="right"/>
              <w:rPr>
                <w:rFonts w:asciiTheme="minorHAnsi" w:hAnsiTheme="minorHAnsi" w:cs="Calibri"/>
              </w:rPr>
            </w:pPr>
            <w:r>
              <w:rPr>
                <w:rFonts w:asciiTheme="minorHAnsi" w:hAnsiTheme="minorHAnsi" w:cs="Calibri"/>
              </w:rPr>
              <w:t>-</w:t>
            </w:r>
          </w:p>
        </w:tc>
        <w:tc>
          <w:tcPr>
            <w:tcW w:w="434" w:type="pct"/>
            <w:shd w:val="clear" w:color="auto" w:fill="FFFFFF" w:themeFill="background1"/>
          </w:tcPr>
          <w:p w:rsidR="00A70804" w:rsidRPr="00232FC6" w:rsidRDefault="004A59A0" w:rsidP="00312EEA">
            <w:pPr>
              <w:jc w:val="right"/>
              <w:rPr>
                <w:rFonts w:asciiTheme="minorHAnsi" w:hAnsiTheme="minorHAnsi" w:cs="Calibri"/>
              </w:rPr>
            </w:pPr>
            <w:r>
              <w:rPr>
                <w:rFonts w:asciiTheme="minorHAnsi" w:hAnsiTheme="minorHAnsi" w:cs="Calibri"/>
              </w:rPr>
              <w:t>-</w:t>
            </w:r>
          </w:p>
        </w:tc>
        <w:tc>
          <w:tcPr>
            <w:tcW w:w="489" w:type="pct"/>
            <w:shd w:val="clear" w:color="auto" w:fill="FFFFFF" w:themeFill="background1"/>
          </w:tcPr>
          <w:p w:rsidR="00A70804" w:rsidRPr="00232FC6" w:rsidRDefault="004A59A0" w:rsidP="00312EEA">
            <w:pPr>
              <w:jc w:val="right"/>
              <w:rPr>
                <w:rFonts w:asciiTheme="minorHAnsi" w:hAnsiTheme="minorHAnsi" w:cs="Calibri"/>
              </w:rPr>
            </w:pPr>
            <w:r>
              <w:rPr>
                <w:rFonts w:asciiTheme="minorHAnsi" w:hAnsiTheme="minorHAnsi" w:cs="Calibri"/>
              </w:rPr>
              <w:t>-</w:t>
            </w:r>
          </w:p>
        </w:tc>
        <w:tc>
          <w:tcPr>
            <w:tcW w:w="378" w:type="pct"/>
            <w:shd w:val="clear" w:color="auto" w:fill="FFFFFF" w:themeFill="background1"/>
          </w:tcPr>
          <w:p w:rsidR="00A70804" w:rsidRPr="00232FC6" w:rsidRDefault="00A70804" w:rsidP="00312EEA">
            <w:pPr>
              <w:jc w:val="right"/>
              <w:rPr>
                <w:rFonts w:asciiTheme="minorHAnsi" w:hAnsiTheme="minorHAnsi" w:cs="Calibri"/>
              </w:rPr>
            </w:pPr>
            <w:r w:rsidRPr="00AD4DED">
              <w:rPr>
                <w:rFonts w:asciiTheme="minorHAnsi" w:hAnsiTheme="minorHAnsi" w:cs="Calibri"/>
              </w:rPr>
              <w:t>366</w:t>
            </w:r>
            <w:r>
              <w:rPr>
                <w:rFonts w:asciiTheme="minorHAnsi" w:hAnsiTheme="minorHAnsi" w:cs="Calibri"/>
              </w:rPr>
              <w:t>,</w:t>
            </w:r>
            <w:r w:rsidRPr="00AD4DED">
              <w:rPr>
                <w:rFonts w:asciiTheme="minorHAnsi" w:hAnsiTheme="minorHAnsi" w:cs="Calibri"/>
              </w:rPr>
              <w:t>28</w:t>
            </w:r>
            <w:r>
              <w:rPr>
                <w:rFonts w:asciiTheme="minorHAnsi" w:hAnsiTheme="minorHAnsi" w:cs="Calibri"/>
              </w:rPr>
              <w:t>7</w:t>
            </w:r>
          </w:p>
        </w:tc>
        <w:tc>
          <w:tcPr>
            <w:tcW w:w="364" w:type="pct"/>
            <w:shd w:val="clear" w:color="auto" w:fill="FFFFFF" w:themeFill="background1"/>
          </w:tcPr>
          <w:p w:rsidR="00A70804" w:rsidRPr="00232FC6" w:rsidRDefault="00A70804" w:rsidP="00312EEA">
            <w:pPr>
              <w:jc w:val="right"/>
              <w:rPr>
                <w:rFonts w:asciiTheme="minorHAnsi" w:hAnsiTheme="minorHAnsi" w:cs="Calibri"/>
              </w:rPr>
            </w:pPr>
            <w:r w:rsidRPr="00AD4DED">
              <w:rPr>
                <w:rFonts w:asciiTheme="minorHAnsi" w:hAnsiTheme="minorHAnsi" w:cs="Calibri"/>
              </w:rPr>
              <w:t>495</w:t>
            </w:r>
            <w:r>
              <w:rPr>
                <w:rFonts w:asciiTheme="minorHAnsi" w:hAnsiTheme="minorHAnsi" w:cs="Calibri"/>
              </w:rPr>
              <w:t>,</w:t>
            </w:r>
            <w:r w:rsidRPr="00AD4DED">
              <w:rPr>
                <w:rFonts w:asciiTheme="minorHAnsi" w:hAnsiTheme="minorHAnsi" w:cs="Calibri"/>
              </w:rPr>
              <w:t>1</w:t>
            </w:r>
            <w:r>
              <w:rPr>
                <w:rFonts w:asciiTheme="minorHAnsi" w:hAnsiTheme="minorHAnsi" w:cs="Calibri"/>
              </w:rPr>
              <w:t>70</w:t>
            </w:r>
          </w:p>
        </w:tc>
        <w:tc>
          <w:tcPr>
            <w:tcW w:w="541" w:type="pct"/>
            <w:shd w:val="clear" w:color="auto" w:fill="FFFFFF" w:themeFill="background1"/>
          </w:tcPr>
          <w:p w:rsidR="00A70804" w:rsidRPr="00232FC6" w:rsidRDefault="007E5383" w:rsidP="00312EEA">
            <w:pPr>
              <w:jc w:val="center"/>
              <w:rPr>
                <w:rFonts w:asciiTheme="minorHAnsi" w:hAnsiTheme="minorHAnsi" w:cs="Calibri"/>
              </w:rPr>
            </w:pPr>
            <w:r>
              <w:rPr>
                <w:rFonts w:asciiTheme="minorHAnsi" w:hAnsiTheme="minorHAnsi" w:cs="Calibri"/>
              </w:rPr>
              <w:t>+</w:t>
            </w:r>
          </w:p>
        </w:tc>
      </w:tr>
    </w:tbl>
    <w:p w:rsidR="007625E6" w:rsidRDefault="00FF4F5E" w:rsidP="00FF4F5E">
      <w:pPr>
        <w:rPr>
          <w:rFonts w:ascii="Calibri" w:hAnsi="Calibri" w:cs="Calibri"/>
          <w:i/>
        </w:rPr>
        <w:sectPr w:rsidR="007625E6" w:rsidSect="000E23B1">
          <w:pgSz w:w="16838" w:h="11906" w:orient="landscape"/>
          <w:pgMar w:top="1417" w:right="1417" w:bottom="1417" w:left="1417" w:header="708" w:footer="708" w:gutter="0"/>
          <w:cols w:space="708"/>
          <w:titlePg/>
          <w:docGrid w:linePitch="360"/>
        </w:sectPr>
      </w:pPr>
      <w:r w:rsidRPr="007B43FD">
        <w:rPr>
          <w:rFonts w:ascii="Calibri" w:hAnsi="Calibri" w:cs="Calibri"/>
          <w:i/>
        </w:rPr>
        <w:t>Tabela opracowana na podstawie danych z Banku Danych Regionalnych, GUS 2017</w:t>
      </w:r>
    </w:p>
    <w:p w:rsidR="0006565E" w:rsidRPr="00717440" w:rsidRDefault="00802572" w:rsidP="00802572">
      <w:pPr>
        <w:pStyle w:val="1NagwekPOSZwole2017"/>
      </w:pPr>
      <w:bookmarkStart w:id="272" w:name="_Toc493845841"/>
      <w:bookmarkEnd w:id="10"/>
      <w:bookmarkEnd w:id="11"/>
      <w:bookmarkEnd w:id="156"/>
      <w:r>
        <w:lastRenderedPageBreak/>
        <w:t>Spis tabel</w:t>
      </w:r>
      <w:bookmarkEnd w:id="272"/>
    </w:p>
    <w:p w:rsidR="00962BA8" w:rsidRPr="00962BA8" w:rsidRDefault="00FD59E5">
      <w:pPr>
        <w:pStyle w:val="Spisilustracji"/>
        <w:tabs>
          <w:tab w:val="right" w:leader="dot" w:pos="9062"/>
        </w:tabs>
        <w:rPr>
          <w:rFonts w:asciiTheme="minorHAnsi" w:eastAsiaTheme="minorEastAsia" w:hAnsiTheme="minorHAnsi" w:cstheme="minorBidi"/>
          <w:noProof/>
          <w:szCs w:val="22"/>
        </w:rPr>
      </w:pPr>
      <w:r w:rsidRPr="00962BA8">
        <w:rPr>
          <w:rFonts w:asciiTheme="minorHAnsi" w:hAnsiTheme="minorHAnsi" w:cstheme="minorHAnsi"/>
          <w:szCs w:val="22"/>
        </w:rPr>
        <w:fldChar w:fldCharType="begin"/>
      </w:r>
      <w:r w:rsidR="004B6B11" w:rsidRPr="00962BA8">
        <w:rPr>
          <w:rFonts w:asciiTheme="minorHAnsi" w:hAnsiTheme="minorHAnsi" w:cstheme="minorHAnsi"/>
          <w:szCs w:val="22"/>
        </w:rPr>
        <w:instrText xml:space="preserve"> TOC \h \z \c "Tabela" </w:instrText>
      </w:r>
      <w:r w:rsidRPr="00962BA8">
        <w:rPr>
          <w:rFonts w:asciiTheme="minorHAnsi" w:hAnsiTheme="minorHAnsi" w:cstheme="minorHAnsi"/>
          <w:szCs w:val="22"/>
        </w:rPr>
        <w:fldChar w:fldCharType="separate"/>
      </w:r>
      <w:hyperlink w:anchor="_Toc493845681" w:history="1">
        <w:r w:rsidR="00962BA8" w:rsidRPr="00962BA8">
          <w:rPr>
            <w:rStyle w:val="Hipercze"/>
            <w:rFonts w:asciiTheme="minorHAnsi" w:hAnsiTheme="minorHAnsi"/>
            <w:noProof/>
          </w:rPr>
          <w:t>Tabela 1. Formy użytkowania terenu w gminie Przytyk w 2014 r.</w:t>
        </w:r>
        <w:r w:rsidR="00962BA8" w:rsidRPr="00962BA8">
          <w:rPr>
            <w:rFonts w:asciiTheme="minorHAnsi" w:hAnsiTheme="minorHAnsi"/>
            <w:noProof/>
            <w:webHidden/>
          </w:rPr>
          <w:tab/>
        </w:r>
        <w:r w:rsidR="00962BA8" w:rsidRPr="00962BA8">
          <w:rPr>
            <w:rFonts w:asciiTheme="minorHAnsi" w:hAnsiTheme="minorHAnsi"/>
            <w:noProof/>
            <w:webHidden/>
          </w:rPr>
          <w:fldChar w:fldCharType="begin"/>
        </w:r>
        <w:r w:rsidR="00962BA8" w:rsidRPr="00962BA8">
          <w:rPr>
            <w:rFonts w:asciiTheme="minorHAnsi" w:hAnsiTheme="minorHAnsi"/>
            <w:noProof/>
            <w:webHidden/>
          </w:rPr>
          <w:instrText xml:space="preserve"> PAGEREF _Toc493845681 \h </w:instrText>
        </w:r>
        <w:r w:rsidR="00962BA8" w:rsidRPr="00962BA8">
          <w:rPr>
            <w:rFonts w:asciiTheme="minorHAnsi" w:hAnsiTheme="minorHAnsi"/>
            <w:noProof/>
            <w:webHidden/>
          </w:rPr>
        </w:r>
        <w:r w:rsidR="00962BA8" w:rsidRPr="00962BA8">
          <w:rPr>
            <w:rFonts w:asciiTheme="minorHAnsi" w:hAnsiTheme="minorHAnsi"/>
            <w:noProof/>
            <w:webHidden/>
          </w:rPr>
          <w:fldChar w:fldCharType="separate"/>
        </w:r>
        <w:r w:rsidR="00EC4DFF">
          <w:rPr>
            <w:rFonts w:asciiTheme="minorHAnsi" w:hAnsiTheme="minorHAnsi"/>
            <w:noProof/>
            <w:webHidden/>
          </w:rPr>
          <w:t>10</w:t>
        </w:r>
        <w:r w:rsidR="00962BA8"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82" w:history="1">
        <w:r w:rsidRPr="00962BA8">
          <w:rPr>
            <w:rStyle w:val="Hipercze"/>
            <w:rFonts w:asciiTheme="minorHAnsi" w:hAnsiTheme="minorHAnsi"/>
            <w:noProof/>
          </w:rPr>
          <w:t>Tabela 2. Wykaz podmiotów gospodarczych na terenie gminy Przytyk w 2016 r. według sekcji PKD 2007</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_Toc493845682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13</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83" w:history="1">
        <w:r w:rsidRPr="00962BA8">
          <w:rPr>
            <w:rStyle w:val="Hipercze"/>
            <w:rFonts w:asciiTheme="minorHAnsi" w:hAnsiTheme="minorHAnsi"/>
            <w:noProof/>
          </w:rPr>
          <w:t>Tabela 3. Klasyfikacja strefy mazowieckiej dla zanieczyszczeń mających  określone poziomy dopuszczalne – kryterium ochrona zdrowia</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_Toc493845683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19</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84" w:history="1">
        <w:r w:rsidRPr="00962BA8">
          <w:rPr>
            <w:rStyle w:val="Hipercze"/>
            <w:rFonts w:asciiTheme="minorHAnsi" w:hAnsiTheme="minorHAnsi"/>
            <w:noProof/>
          </w:rPr>
          <w:t>Tabela 4. Klasyfikacja strefy mazowieckiej dla zanieczyszczeń mających  określone poziomy docelowe – kryterium ochrona zdrowia</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_Toc493845684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19</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85" w:history="1">
        <w:r w:rsidRPr="00962BA8">
          <w:rPr>
            <w:rStyle w:val="Hipercze"/>
            <w:rFonts w:asciiTheme="minorHAnsi" w:hAnsiTheme="minorHAnsi"/>
            <w:noProof/>
          </w:rPr>
          <w:t>Tabela 5. Klasyfikacja strefy mazowieckiej dla zanieczyszczeń mających  określone poziomy celu długoterminowego - ochrona zdrowia</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_Toc493845685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19</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86" w:history="1">
        <w:r w:rsidRPr="00962BA8">
          <w:rPr>
            <w:rStyle w:val="Hipercze"/>
            <w:rFonts w:asciiTheme="minorHAnsi" w:hAnsiTheme="minorHAnsi"/>
            <w:noProof/>
          </w:rPr>
          <w:t>Tabela 6. Klasyfikacja strefy mazowieckiej dla zanieczyszczeń mających  określone poziomy dopuszczalne - ochrona roślin</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_Toc493845686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19</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87" w:history="1">
        <w:r w:rsidRPr="00962BA8">
          <w:rPr>
            <w:rStyle w:val="Hipercze"/>
            <w:rFonts w:asciiTheme="minorHAnsi" w:hAnsiTheme="minorHAnsi"/>
            <w:noProof/>
          </w:rPr>
          <w:t>Tabela 7. Klasyfikacja strefy mazowieckiej dla zanieczyszczeń mających  określone poziomy docelowe - ochrona roślin</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_Toc493845687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19</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88" w:history="1">
        <w:r w:rsidRPr="00962BA8">
          <w:rPr>
            <w:rStyle w:val="Hipercze"/>
            <w:rFonts w:asciiTheme="minorHAnsi" w:hAnsiTheme="minorHAnsi"/>
            <w:noProof/>
          </w:rPr>
          <w:t>Tabela 8. Klasyfikacja strefy mazowieckiej dla zanieczyszczeń mających  określone poziomy celu długoterminowego - ochrona roślin</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_Toc493845688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20</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89" w:history="1">
        <w:r w:rsidRPr="00962BA8">
          <w:rPr>
            <w:rStyle w:val="Hipercze"/>
            <w:rFonts w:asciiTheme="minorHAnsi" w:hAnsiTheme="minorHAnsi"/>
            <w:noProof/>
          </w:rPr>
          <w:t>Tabela 9. Stan realizacji celów i kierunków działań w zakresie powietrza atmosferycznego w latach 2015-2016 na terenie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_Toc493845689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22</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90" w:history="1">
        <w:r w:rsidRPr="00962BA8">
          <w:rPr>
            <w:rStyle w:val="Hipercze"/>
            <w:rFonts w:asciiTheme="minorHAnsi" w:hAnsiTheme="minorHAnsi"/>
            <w:noProof/>
          </w:rPr>
          <w:t>Tabela 10. Średnie d</w:t>
        </w:r>
        <w:r w:rsidRPr="00962BA8">
          <w:rPr>
            <w:rStyle w:val="Hipercze"/>
            <w:rFonts w:asciiTheme="minorHAnsi" w:eastAsia="TimesNewRoman" w:hAnsiTheme="minorHAnsi"/>
            <w:noProof/>
          </w:rPr>
          <w:t>obowe natężenie ruchu na drogach wojewódzkich przebiegających przez gminę Przytyk  w 2010 r. oraz w 2015 r.</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_Toc493845690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25</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91" w:history="1">
        <w:r w:rsidRPr="00962BA8">
          <w:rPr>
            <w:rStyle w:val="Hipercze"/>
            <w:rFonts w:asciiTheme="minorHAnsi" w:hAnsiTheme="minorHAnsi"/>
            <w:noProof/>
          </w:rPr>
          <w:t>Tabela 11. Stan realizacji celów i kierunków działań w zakresie zagrożenia hałasem w latach 2015-2016 na terenie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_Toc493845691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26</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92" w:history="1">
        <w:r w:rsidRPr="00962BA8">
          <w:rPr>
            <w:rStyle w:val="Hipercze"/>
            <w:rFonts w:asciiTheme="minorHAnsi" w:hAnsiTheme="minorHAnsi"/>
            <w:noProof/>
          </w:rPr>
          <w:t>Tabela 12. Wykaz stacji bazowych telefonii komórkowych na terenie gminy Przytyk (źródło: BTS Search)</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_Toc493845692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29</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93" w:history="1">
        <w:r w:rsidRPr="00962BA8">
          <w:rPr>
            <w:rStyle w:val="Hipercze"/>
            <w:rFonts w:asciiTheme="minorHAnsi" w:hAnsiTheme="minorHAnsi"/>
            <w:noProof/>
          </w:rPr>
          <w:t xml:space="preserve">Tabela 13. </w:t>
        </w:r>
        <w:r w:rsidRPr="00962BA8">
          <w:rPr>
            <w:rStyle w:val="Hipercze"/>
            <w:rFonts w:asciiTheme="minorHAnsi" w:hAnsiTheme="minorHAnsi"/>
            <w:noProof/>
            <w:spacing w:val="-2"/>
          </w:rPr>
          <w:t xml:space="preserve">Wyniki pomiarów pól elektromagnetycznych w województwie mazowieckim </w:t>
        </w:r>
        <w:r w:rsidRPr="00962BA8">
          <w:rPr>
            <w:rStyle w:val="Hipercze"/>
            <w:rFonts w:asciiTheme="minorHAnsi" w:hAnsiTheme="minorHAnsi"/>
            <w:noProof/>
            <w:spacing w:val="-1"/>
          </w:rPr>
          <w:t xml:space="preserve">w 2015 roku na terenie </w:t>
        </w:r>
        <w:r w:rsidRPr="00962BA8">
          <w:rPr>
            <w:rStyle w:val="Hipercze"/>
            <w:rFonts w:asciiTheme="minorHAnsi" w:hAnsiTheme="minorHAnsi"/>
            <w:noProof/>
          </w:rPr>
          <w:t>powiatu radomskiego</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_Toc493845693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29</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94" w:history="1">
        <w:r w:rsidRPr="00962BA8">
          <w:rPr>
            <w:rStyle w:val="Hipercze"/>
            <w:rFonts w:asciiTheme="minorHAnsi" w:hAnsiTheme="minorHAnsi"/>
            <w:noProof/>
          </w:rPr>
          <w:t>Tabela 14. Stan realizacji celów i kierunków działań w zakresie pól elektromagnetycznych w latach 2015-2016 na terenie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_Toc493845694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30</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95" w:history="1">
        <w:r w:rsidRPr="00962BA8">
          <w:rPr>
            <w:rStyle w:val="Hipercze"/>
            <w:rFonts w:asciiTheme="minorHAnsi" w:hAnsiTheme="minorHAnsi"/>
            <w:noProof/>
          </w:rPr>
          <w:t>Tabela 15. Jakość wód rzeki Radomki w 2016 r.</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_Toc493845695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34</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96" w:history="1">
        <w:r w:rsidRPr="00962BA8">
          <w:rPr>
            <w:rStyle w:val="Hipercze"/>
            <w:rFonts w:asciiTheme="minorHAnsi" w:hAnsiTheme="minorHAnsi"/>
            <w:noProof/>
          </w:rPr>
          <w:t>Tabela 16. Stan realizacji celów i kierunków działań w zakresie gospodarowania wodami w latach 2014-2015 na terenie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_Toc493845696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37</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97" w:history="1">
        <w:r w:rsidRPr="00962BA8">
          <w:rPr>
            <w:rStyle w:val="Hipercze"/>
            <w:rFonts w:asciiTheme="minorHAnsi" w:hAnsiTheme="minorHAnsi"/>
            <w:noProof/>
          </w:rPr>
          <w:t>Tabela 17. Charakterystyka głównych ujęć wód podziemnych i studni w gminie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_Toc493845697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39</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98" w:history="1">
        <w:r w:rsidRPr="00962BA8">
          <w:rPr>
            <w:rStyle w:val="Hipercze"/>
            <w:rFonts w:asciiTheme="minorHAnsi" w:hAnsiTheme="minorHAnsi"/>
            <w:noProof/>
          </w:rPr>
          <w:t>Tabela 18. Wykaz oczyszczalni ścieków na terenie gminy Przytyk (źródło: WIOŚ)</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_Toc493845698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41</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699" w:history="1">
        <w:r w:rsidRPr="00962BA8">
          <w:rPr>
            <w:rStyle w:val="Hipercze"/>
            <w:rFonts w:asciiTheme="minorHAnsi" w:hAnsiTheme="minorHAnsi"/>
            <w:noProof/>
          </w:rPr>
          <w:t xml:space="preserve">Tabela 19. </w:t>
        </w:r>
        <w:r w:rsidRPr="00962BA8">
          <w:rPr>
            <w:rStyle w:val="Hipercze"/>
            <w:rFonts w:asciiTheme="minorHAnsi" w:hAnsiTheme="minorHAnsi" w:cs="Calibri"/>
            <w:noProof/>
          </w:rPr>
          <w:t>Stan realizacji celów i kierunków działań w zakresie gospodarki wodno-ściekowej w latach 2015-2016 na terenie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_Toc493845699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42</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00" w:history="1">
        <w:r w:rsidRPr="00962BA8">
          <w:rPr>
            <w:rStyle w:val="Hipercze"/>
            <w:rFonts w:asciiTheme="minorHAnsi" w:hAnsiTheme="minorHAnsi"/>
            <w:noProof/>
          </w:rPr>
          <w:t xml:space="preserve">Tabela 20. </w:t>
        </w:r>
        <w:r w:rsidRPr="00962BA8">
          <w:rPr>
            <w:rStyle w:val="Hipercze"/>
            <w:rFonts w:asciiTheme="minorHAnsi" w:hAnsiTheme="minorHAnsi" w:cs="Arial"/>
            <w:noProof/>
          </w:rPr>
          <w:t>Wykaz złóż kopalin na terenie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_Toc493845700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44</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01" w:history="1">
        <w:r w:rsidRPr="00962BA8">
          <w:rPr>
            <w:rStyle w:val="Hipercze"/>
            <w:rFonts w:asciiTheme="minorHAnsi" w:hAnsiTheme="minorHAnsi"/>
            <w:noProof/>
          </w:rPr>
          <w:t>Tabela 21. Stan realizacji celów i kierunków działań w zakresie zasobów geologicznych w latach 2015-2016 na terenie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_Toc493845701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47</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02" w:history="1">
        <w:r w:rsidRPr="00962BA8">
          <w:rPr>
            <w:rStyle w:val="Hipercze"/>
            <w:rFonts w:asciiTheme="minorHAnsi" w:hAnsiTheme="minorHAnsi"/>
            <w:noProof/>
          </w:rPr>
          <w:t>Tabela 22. Stan realizacji celów i kierunków działań w zakresie ochrony gleb w latach 2015-2016 na terenie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_Toc493845702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49</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03" w:history="1">
        <w:r w:rsidRPr="00962BA8">
          <w:rPr>
            <w:rStyle w:val="Hipercze"/>
            <w:rFonts w:asciiTheme="minorHAnsi" w:hAnsiTheme="minorHAnsi"/>
            <w:noProof/>
          </w:rPr>
          <w:t>Tabela 23. Wykaz użytków ekologicznych na terenie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_Toc493845703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51</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04" w:history="1">
        <w:r w:rsidRPr="00962BA8">
          <w:rPr>
            <w:rStyle w:val="Hipercze"/>
            <w:rFonts w:asciiTheme="minorHAnsi" w:hAnsiTheme="minorHAnsi"/>
            <w:noProof/>
          </w:rPr>
          <w:t>Tabela 24. Stan realizacji celów i kierunków działań w zakresie zasobów przyrody w latach 2015-2016 na terenie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_Toc493845704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56</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05" w:history="1">
        <w:r w:rsidRPr="00962BA8">
          <w:rPr>
            <w:rStyle w:val="Hipercze"/>
            <w:rFonts w:asciiTheme="minorHAnsi" w:hAnsiTheme="minorHAnsi"/>
            <w:noProof/>
          </w:rPr>
          <w:t>Tabela 25. Stan realizacji celów i kierunków działań w zakresie nadzwyczajnych zagrożeń środowiska w latach 2015-2016 na terenie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_Toc493845705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60</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06" w:history="1">
        <w:r w:rsidRPr="00962BA8">
          <w:rPr>
            <w:rStyle w:val="Hipercze"/>
            <w:rFonts w:asciiTheme="minorHAnsi" w:hAnsiTheme="minorHAnsi"/>
            <w:noProof/>
          </w:rPr>
          <w:t>Tabela 26. Odpady komunalne zebrane w 2016 r. na terenie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_Toc493845706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62</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07" w:history="1">
        <w:r w:rsidRPr="00962BA8">
          <w:rPr>
            <w:rStyle w:val="Hipercze"/>
            <w:rFonts w:asciiTheme="minorHAnsi" w:hAnsiTheme="minorHAnsi"/>
            <w:noProof/>
          </w:rPr>
          <w:t xml:space="preserve">Tabela 27. Stan realizacji celów i kierunków działań w zakresie </w:t>
        </w:r>
        <w:r w:rsidRPr="00962BA8">
          <w:rPr>
            <w:rStyle w:val="Hipercze"/>
            <w:rFonts w:asciiTheme="minorHAnsi" w:hAnsiTheme="minorHAnsi" w:cs="Calibri"/>
            <w:noProof/>
          </w:rPr>
          <w:t>gospodarki odpadami</w:t>
        </w:r>
        <w:r w:rsidRPr="00962BA8">
          <w:rPr>
            <w:rStyle w:val="Hipercze"/>
            <w:rFonts w:asciiTheme="minorHAnsi" w:hAnsiTheme="minorHAnsi"/>
            <w:noProof/>
          </w:rPr>
          <w:t xml:space="preserve"> w latach 2015-2016 na terenie gminy Przytyk</w:t>
        </w:r>
        <w:r w:rsidRPr="00962BA8">
          <w:rPr>
            <w:rFonts w:asciiTheme="minorHAnsi" w:hAnsiTheme="minorHAnsi"/>
            <w:noProof/>
            <w:webHidden/>
          </w:rPr>
          <w:tab/>
        </w:r>
        <w:bookmarkStart w:id="273" w:name="_GoBack"/>
        <w:bookmarkEnd w:id="273"/>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_Toc493845707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63</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08" w:history="1">
        <w:r w:rsidRPr="00962BA8">
          <w:rPr>
            <w:rStyle w:val="Hipercze"/>
            <w:rFonts w:asciiTheme="minorHAnsi" w:hAnsiTheme="minorHAnsi"/>
            <w:noProof/>
          </w:rPr>
          <w:t>Tabela 28. Cele ochrony środowiska do 2024 roku na terenie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_Toc493845708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64</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09" w:history="1">
        <w:r w:rsidRPr="00962BA8">
          <w:rPr>
            <w:rStyle w:val="Hipercze"/>
            <w:rFonts w:asciiTheme="minorHAnsi" w:hAnsiTheme="minorHAnsi"/>
            <w:noProof/>
          </w:rPr>
          <w:t>Tabela 29. Wskaźniki Programu ochrony środowiska dla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_Toc493845709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100</w:t>
        </w:r>
        <w:r w:rsidRPr="00962BA8">
          <w:rPr>
            <w:rFonts w:asciiTheme="minorHAnsi" w:hAnsiTheme="minorHAnsi"/>
            <w:noProof/>
            <w:webHidden/>
          </w:rPr>
          <w:fldChar w:fldCharType="end"/>
        </w:r>
      </w:hyperlink>
    </w:p>
    <w:p w:rsidR="001F019A" w:rsidRPr="00717440" w:rsidRDefault="00FD59E5" w:rsidP="0006565E">
      <w:pPr>
        <w:pStyle w:val="program"/>
        <w:rPr>
          <w:rFonts w:asciiTheme="minorHAnsi" w:hAnsiTheme="minorHAnsi" w:cstheme="minorHAnsi"/>
          <w:szCs w:val="22"/>
        </w:rPr>
      </w:pPr>
      <w:r w:rsidRPr="00962BA8">
        <w:rPr>
          <w:rFonts w:asciiTheme="minorHAnsi" w:hAnsiTheme="minorHAnsi" w:cstheme="minorHAnsi"/>
          <w:szCs w:val="22"/>
        </w:rPr>
        <w:fldChar w:fldCharType="end"/>
      </w:r>
    </w:p>
    <w:p w:rsidR="0091257B" w:rsidRPr="00717440" w:rsidRDefault="0091257B" w:rsidP="00802572">
      <w:pPr>
        <w:pStyle w:val="1NagwekPOSZwole2017"/>
      </w:pPr>
      <w:bookmarkStart w:id="274" w:name="_Toc493845842"/>
      <w:r w:rsidRPr="00717440">
        <w:t>Spis rysunków</w:t>
      </w:r>
      <w:bookmarkEnd w:id="274"/>
    </w:p>
    <w:p w:rsidR="0091257B" w:rsidRPr="00717440" w:rsidRDefault="0091257B" w:rsidP="0006565E">
      <w:pPr>
        <w:pStyle w:val="program"/>
        <w:rPr>
          <w:rFonts w:asciiTheme="minorHAnsi" w:hAnsiTheme="minorHAnsi" w:cstheme="minorHAnsi"/>
          <w:szCs w:val="22"/>
        </w:rPr>
      </w:pPr>
    </w:p>
    <w:p w:rsidR="00962BA8" w:rsidRPr="00962BA8" w:rsidRDefault="00FD59E5">
      <w:pPr>
        <w:pStyle w:val="Spisilustracji"/>
        <w:tabs>
          <w:tab w:val="right" w:leader="dot" w:pos="9062"/>
        </w:tabs>
        <w:rPr>
          <w:rFonts w:asciiTheme="minorHAnsi" w:eastAsiaTheme="minorEastAsia" w:hAnsiTheme="minorHAnsi" w:cstheme="minorBidi"/>
          <w:noProof/>
          <w:szCs w:val="22"/>
        </w:rPr>
      </w:pPr>
      <w:r w:rsidRPr="00962BA8">
        <w:rPr>
          <w:rFonts w:asciiTheme="minorHAnsi" w:hAnsiTheme="minorHAnsi" w:cstheme="minorHAnsi"/>
          <w:szCs w:val="22"/>
        </w:rPr>
        <w:fldChar w:fldCharType="begin"/>
      </w:r>
      <w:r w:rsidR="0091257B" w:rsidRPr="00962BA8">
        <w:rPr>
          <w:rFonts w:asciiTheme="minorHAnsi" w:hAnsiTheme="minorHAnsi" w:cstheme="minorHAnsi"/>
          <w:szCs w:val="22"/>
        </w:rPr>
        <w:instrText xml:space="preserve"> TOC \h \z \c "Rysunek" </w:instrText>
      </w:r>
      <w:r w:rsidRPr="00962BA8">
        <w:rPr>
          <w:rFonts w:asciiTheme="minorHAnsi" w:hAnsiTheme="minorHAnsi" w:cstheme="minorHAnsi"/>
          <w:szCs w:val="22"/>
        </w:rPr>
        <w:fldChar w:fldCharType="separate"/>
      </w:r>
      <w:hyperlink w:anchor="_Toc493845710" w:history="1">
        <w:r w:rsidR="00962BA8" w:rsidRPr="00962BA8">
          <w:rPr>
            <w:rStyle w:val="Hipercze"/>
            <w:rFonts w:asciiTheme="minorHAnsi" w:hAnsiTheme="minorHAnsi"/>
            <w:noProof/>
          </w:rPr>
          <w:t>Rysunek 1. Położenie gminy Przytyk na tle Polski (źródło: maps.google.pl)</w:t>
        </w:r>
        <w:r w:rsidR="00962BA8" w:rsidRPr="00962BA8">
          <w:rPr>
            <w:rFonts w:asciiTheme="minorHAnsi" w:hAnsiTheme="minorHAnsi"/>
            <w:noProof/>
            <w:webHidden/>
          </w:rPr>
          <w:tab/>
        </w:r>
        <w:r w:rsidR="00962BA8" w:rsidRPr="00962BA8">
          <w:rPr>
            <w:rFonts w:asciiTheme="minorHAnsi" w:hAnsiTheme="minorHAnsi"/>
            <w:noProof/>
            <w:webHidden/>
          </w:rPr>
          <w:fldChar w:fldCharType="begin"/>
        </w:r>
        <w:r w:rsidR="00962BA8" w:rsidRPr="00962BA8">
          <w:rPr>
            <w:rFonts w:asciiTheme="minorHAnsi" w:hAnsiTheme="minorHAnsi"/>
            <w:noProof/>
            <w:webHidden/>
          </w:rPr>
          <w:instrText xml:space="preserve"> PAGEREF _Toc493845710 \h </w:instrText>
        </w:r>
        <w:r w:rsidR="00962BA8" w:rsidRPr="00962BA8">
          <w:rPr>
            <w:rFonts w:asciiTheme="minorHAnsi" w:hAnsiTheme="minorHAnsi"/>
            <w:noProof/>
            <w:webHidden/>
          </w:rPr>
        </w:r>
        <w:r w:rsidR="00962BA8" w:rsidRPr="00962BA8">
          <w:rPr>
            <w:rFonts w:asciiTheme="minorHAnsi" w:hAnsiTheme="minorHAnsi"/>
            <w:noProof/>
            <w:webHidden/>
          </w:rPr>
          <w:fldChar w:fldCharType="separate"/>
        </w:r>
        <w:r w:rsidR="00EC4DFF">
          <w:rPr>
            <w:rFonts w:asciiTheme="minorHAnsi" w:hAnsiTheme="minorHAnsi"/>
            <w:noProof/>
            <w:webHidden/>
          </w:rPr>
          <w:t>8</w:t>
        </w:r>
        <w:r w:rsidR="00962BA8"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11" w:history="1">
        <w:r w:rsidRPr="00962BA8">
          <w:rPr>
            <w:rStyle w:val="Hipercze"/>
            <w:rFonts w:asciiTheme="minorHAnsi" w:hAnsiTheme="minorHAnsi"/>
            <w:noProof/>
          </w:rPr>
          <w:t>Rysunek 2. Położenie gminy Przytyk (źródło: maps.google.pl)</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_Toc493845711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8</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12" w:history="1">
        <w:r w:rsidRPr="00962BA8">
          <w:rPr>
            <w:rStyle w:val="Hipercze"/>
            <w:rFonts w:asciiTheme="minorHAnsi" w:hAnsiTheme="minorHAnsi"/>
            <w:noProof/>
          </w:rPr>
          <w:t>Rysunek 3. Regionalizacja fizyczno-geograficzna rejonu gminy Przytyk (źródło: www.pgi.gov.pl)</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_Toc493845712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9</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13" w:history="1">
        <w:r w:rsidRPr="00962BA8">
          <w:rPr>
            <w:rStyle w:val="Hipercze"/>
            <w:rFonts w:asciiTheme="minorHAnsi" w:hAnsiTheme="minorHAnsi"/>
            <w:noProof/>
          </w:rPr>
          <w:t>Rysunek 5. Mapa zagospodarowania przestrzennego okolic gminy Przytyk  (źródło: www.maps.google.pl)</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_Toc493845713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11</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14" w:history="1">
        <w:r w:rsidRPr="00962BA8">
          <w:rPr>
            <w:rStyle w:val="Hipercze"/>
            <w:rFonts w:asciiTheme="minorHAnsi" w:hAnsiTheme="minorHAnsi"/>
            <w:noProof/>
          </w:rPr>
          <w:t>Rysunek 6. Prognoza liczby ludności na terenie Gminy Przytyk  (źródło: Plan gospodarki niskoemisyjnej dla gminy Przytyk, 2016 r.)</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_Toc493845714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12</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15" w:history="1">
        <w:r w:rsidRPr="00962BA8">
          <w:rPr>
            <w:rStyle w:val="Hipercze"/>
            <w:rFonts w:asciiTheme="minorHAnsi" w:hAnsiTheme="minorHAnsi"/>
            <w:noProof/>
          </w:rPr>
          <w:t>Rysunek 7. Róża wiatrów dla okolic Radomia  (źródło: Program ochrony środowiska dla miasta Radomia)</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_Toc493845715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21</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16" w:history="1">
        <w:r w:rsidRPr="00962BA8">
          <w:rPr>
            <w:rStyle w:val="Hipercze"/>
            <w:rFonts w:asciiTheme="minorHAnsi" w:hAnsiTheme="minorHAnsi"/>
            <w:noProof/>
          </w:rPr>
          <w:t>Rysunek 8. Układ drogowy gminy Przytyk  (źródło: Studium uwarunkowań i kierunków zagospodarowania przestrzennego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_Toc493845716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24</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17" w:history="1">
        <w:r w:rsidRPr="00962BA8">
          <w:rPr>
            <w:rStyle w:val="Hipercze"/>
            <w:rFonts w:asciiTheme="minorHAnsi" w:hAnsiTheme="minorHAnsi"/>
            <w:noProof/>
          </w:rPr>
          <w:t xml:space="preserve">Rysunek 9. </w:t>
        </w:r>
        <w:r w:rsidRPr="00962BA8">
          <w:rPr>
            <w:rStyle w:val="Hipercze"/>
            <w:rFonts w:asciiTheme="minorHAnsi" w:eastAsia="TimesNewRoman" w:hAnsiTheme="minorHAnsi"/>
            <w:noProof/>
          </w:rPr>
          <w:t>Turystyczne szlaki rowerowe na terenie gminy Przytyk  (źródło: Studium uwarunkowań i kierunków zagospodarowania przestrzennego gminy Przytyk, 2016 r.)</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_Toc493845717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25</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18" w:history="1">
        <w:r w:rsidRPr="00962BA8">
          <w:rPr>
            <w:rStyle w:val="Hipercze"/>
            <w:rFonts w:asciiTheme="minorHAnsi" w:hAnsiTheme="minorHAnsi"/>
            <w:noProof/>
          </w:rPr>
          <w:t>Rysunek 10. Lokalizacja stacji bazowych telefonii komórkowych w rejonie gminy Przytyk  (źródło: btsearch.pl)</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_Toc493845718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28</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19" w:history="1">
        <w:r w:rsidRPr="00962BA8">
          <w:rPr>
            <w:rStyle w:val="Hipercze"/>
            <w:rFonts w:asciiTheme="minorHAnsi" w:hAnsiTheme="minorHAnsi"/>
            <w:noProof/>
          </w:rPr>
          <w:t>Rysunek 11. Sieć hydrograficzna okolic gminy Przytyk (źródło: www.kzgw.pl)</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_Toc493845719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32</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20" w:history="1">
        <w:r w:rsidRPr="00962BA8">
          <w:rPr>
            <w:rStyle w:val="Hipercze"/>
            <w:rFonts w:asciiTheme="minorHAnsi" w:hAnsiTheme="minorHAnsi"/>
            <w:noProof/>
          </w:rPr>
          <w:t>Rysunek 12. Zbiornik Domaniów (źródło: http://m-sto.org/gdzienaptaki/domaniow/domaniow.htm)</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_Toc493845720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33</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21" w:history="1">
        <w:r w:rsidRPr="00962BA8">
          <w:rPr>
            <w:rStyle w:val="Hipercze"/>
            <w:rFonts w:asciiTheme="minorHAnsi" w:hAnsiTheme="minorHAnsi"/>
            <w:noProof/>
          </w:rPr>
          <w:t>Rysunek 13. Podział gminy Przytyk na jednolite części wód powierzchniowych (źródło: www.kzgw.pl)</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_Toc493845721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34</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22" w:history="1">
        <w:r w:rsidRPr="00962BA8">
          <w:rPr>
            <w:rStyle w:val="Hipercze"/>
            <w:rFonts w:asciiTheme="minorHAnsi" w:hAnsiTheme="minorHAnsi"/>
            <w:noProof/>
          </w:rPr>
          <w:t>Rysunek 14. Główne Zbiorniki Wód Podziemnych na terenie gminy Przytyk (źródło: psh.gov.pl)</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_Toc493845722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36</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23" w:history="1">
        <w:r w:rsidRPr="00962BA8">
          <w:rPr>
            <w:rStyle w:val="Hipercze"/>
            <w:rFonts w:asciiTheme="minorHAnsi" w:hAnsiTheme="minorHAnsi"/>
            <w:noProof/>
          </w:rPr>
          <w:t>Rysunek 15. Ujęcia wód podziemnych na terenie gminy Przytyk  (źródło: Studium uwarunkowań i kierunków zagospodarowania przestrzennego dla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_Toc493845723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39</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24" w:history="1">
        <w:r w:rsidRPr="00962BA8">
          <w:rPr>
            <w:rStyle w:val="Hipercze"/>
            <w:rFonts w:asciiTheme="minorHAnsi" w:hAnsiTheme="minorHAnsi"/>
            <w:noProof/>
          </w:rPr>
          <w:t>Rysunek 16. Obszary objęte siecią kanalizacyjną na terenie gminy Przytyk  (źródło: Studium uwarunkowań i kierunków zagospodarowania przestrzennego dla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_Toc493845724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40</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25" w:history="1">
        <w:r w:rsidRPr="00962BA8">
          <w:rPr>
            <w:rStyle w:val="Hipercze"/>
            <w:rFonts w:asciiTheme="minorHAnsi" w:hAnsiTheme="minorHAnsi"/>
            <w:noProof/>
          </w:rPr>
          <w:t>Rysunek 17. Lokalizacja złoża Borki (</w:t>
        </w:r>
        <w:r w:rsidRPr="00962BA8">
          <w:rPr>
            <w:rStyle w:val="Hipercze"/>
            <w:rFonts w:asciiTheme="minorHAnsi" w:hAnsiTheme="minorHAnsi"/>
            <w:noProof/>
            <w:snapToGrid w:val="0"/>
          </w:rPr>
          <w:t>źródło: Państwowy Instytut Geologiczny – PIB, 2017 r.)</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_Toc493845725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45</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26" w:history="1">
        <w:r w:rsidRPr="00962BA8">
          <w:rPr>
            <w:rStyle w:val="Hipercze"/>
            <w:rFonts w:asciiTheme="minorHAnsi" w:hAnsiTheme="minorHAnsi"/>
            <w:noProof/>
          </w:rPr>
          <w:t>Rysunek 18. Lokalizacja złóż Wygnanów i Wygnanów I  (</w:t>
        </w:r>
        <w:r w:rsidRPr="00962BA8">
          <w:rPr>
            <w:rStyle w:val="Hipercze"/>
            <w:rFonts w:asciiTheme="minorHAnsi" w:hAnsiTheme="minorHAnsi"/>
            <w:noProof/>
            <w:snapToGrid w:val="0"/>
          </w:rPr>
          <w:t>źródło: Państwowy Instytut Geologiczny – PIB, 2017 r.)</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_Toc493845726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45</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27" w:history="1">
        <w:r w:rsidRPr="00962BA8">
          <w:rPr>
            <w:rStyle w:val="Hipercze"/>
            <w:rFonts w:asciiTheme="minorHAnsi" w:hAnsiTheme="minorHAnsi"/>
            <w:noProof/>
          </w:rPr>
          <w:t>Rysunek 19. Lokalizacja złoża Sukowska Wola (</w:t>
        </w:r>
        <w:r w:rsidRPr="00962BA8">
          <w:rPr>
            <w:rStyle w:val="Hipercze"/>
            <w:rFonts w:asciiTheme="minorHAnsi" w:hAnsiTheme="minorHAnsi"/>
            <w:noProof/>
            <w:snapToGrid w:val="0"/>
          </w:rPr>
          <w:t>źródło: Państwowy Instytut Geologiczny – PIB, 2017 r.)</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_Toc493845727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46</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28" w:history="1">
        <w:r w:rsidRPr="00962BA8">
          <w:rPr>
            <w:rStyle w:val="Hipercze"/>
            <w:rFonts w:asciiTheme="minorHAnsi" w:hAnsiTheme="minorHAnsi"/>
            <w:noProof/>
          </w:rPr>
          <w:t>Rysunek 20. Rozmieszczenie gleb dobrych i bardzo dobrych, w tym chronionych na terenie gminy Przytyk  (źródło: Studium uwarunkowań i kierunków zagospodarowania przestrzennego dla gminy Przytyk)</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_Toc493845728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49</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29" w:history="1">
        <w:r w:rsidRPr="00962BA8">
          <w:rPr>
            <w:rStyle w:val="Hipercze"/>
            <w:rFonts w:asciiTheme="minorHAnsi" w:hAnsiTheme="minorHAnsi"/>
            <w:noProof/>
          </w:rPr>
          <w:t>Rysunek 21. Formy ochrony przyrody na terenie gminy Przytyk – użytki ekologiczne  (źródło: geoserwis.gdos.gov.pl)</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_Toc493845729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52</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30" w:history="1">
        <w:r w:rsidRPr="00962BA8">
          <w:rPr>
            <w:rStyle w:val="Hipercze"/>
            <w:rFonts w:asciiTheme="minorHAnsi" w:hAnsiTheme="minorHAnsi"/>
            <w:noProof/>
          </w:rPr>
          <w:t>Rysunek 22. Proponowane w Studium.. nowe formy ochrony przyrody (źródło: Studium uwarunkowań i kierunków zagospodarowania przestrzennego gminy Przytyk, 2016 r.)</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_Toc493845730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53</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31" w:history="1">
        <w:r w:rsidRPr="00962BA8">
          <w:rPr>
            <w:rStyle w:val="Hipercze"/>
            <w:rFonts w:asciiTheme="minorHAnsi" w:hAnsiTheme="minorHAnsi"/>
            <w:noProof/>
          </w:rPr>
          <w:t>Rysunek 23. System powiązań ekologicznych na terenie gminy Przytyk  (źródło: Studium uwarunkowań i kierunków zagospodarowania przestrzennego gminy Przytyk, 2016 r.)</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_Toc493845731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54</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32" w:history="1">
        <w:r w:rsidRPr="00962BA8">
          <w:rPr>
            <w:rStyle w:val="Hipercze"/>
            <w:rFonts w:asciiTheme="minorHAnsi" w:hAnsiTheme="minorHAnsi"/>
            <w:noProof/>
          </w:rPr>
          <w:t>Rysunek 24. Położenie lasów na terenie gminy Przytyk (źródło: Google Maps)</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_Toc493845732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56</w:t>
        </w:r>
        <w:r w:rsidRPr="00962BA8">
          <w:rPr>
            <w:rFonts w:asciiTheme="minorHAnsi" w:hAnsiTheme="minorHAnsi"/>
            <w:noProof/>
            <w:webHidden/>
          </w:rPr>
          <w:fldChar w:fldCharType="end"/>
        </w:r>
      </w:hyperlink>
    </w:p>
    <w:p w:rsidR="00962BA8" w:rsidRPr="00962BA8" w:rsidRDefault="00962BA8">
      <w:pPr>
        <w:pStyle w:val="Spisilustracji"/>
        <w:tabs>
          <w:tab w:val="right" w:leader="dot" w:pos="9062"/>
        </w:tabs>
        <w:rPr>
          <w:rFonts w:asciiTheme="minorHAnsi" w:eastAsiaTheme="minorEastAsia" w:hAnsiTheme="minorHAnsi" w:cstheme="minorBidi"/>
          <w:noProof/>
          <w:szCs w:val="22"/>
        </w:rPr>
      </w:pPr>
      <w:hyperlink w:anchor="_Toc493845733" w:history="1">
        <w:r w:rsidRPr="00962BA8">
          <w:rPr>
            <w:rStyle w:val="Hipercze"/>
            <w:rFonts w:asciiTheme="minorHAnsi" w:hAnsiTheme="minorHAnsi"/>
            <w:noProof/>
          </w:rPr>
          <w:t>Rysunek 25. Zagrożenie powodziowe na terenie gminy Przytyk (źródło: Studium uwarunkowań i kierunków zagospodarowania przestrzennego gminy Przytyk, 2016 r.)</w:t>
        </w:r>
        <w:r w:rsidRPr="00962BA8">
          <w:rPr>
            <w:rFonts w:asciiTheme="minorHAnsi" w:hAnsiTheme="minorHAnsi"/>
            <w:noProof/>
            <w:webHidden/>
          </w:rPr>
          <w:tab/>
        </w:r>
        <w:r w:rsidRPr="00962BA8">
          <w:rPr>
            <w:rFonts w:asciiTheme="minorHAnsi" w:hAnsiTheme="minorHAnsi"/>
            <w:noProof/>
            <w:webHidden/>
          </w:rPr>
          <w:fldChar w:fldCharType="begin"/>
        </w:r>
        <w:r w:rsidRPr="00962BA8">
          <w:rPr>
            <w:rFonts w:asciiTheme="minorHAnsi" w:hAnsiTheme="minorHAnsi"/>
            <w:noProof/>
            <w:webHidden/>
          </w:rPr>
          <w:instrText xml:space="preserve"> PAGEREF _Toc493845733 \h </w:instrText>
        </w:r>
        <w:r w:rsidRPr="00962BA8">
          <w:rPr>
            <w:rFonts w:asciiTheme="minorHAnsi" w:hAnsiTheme="minorHAnsi"/>
            <w:noProof/>
            <w:webHidden/>
          </w:rPr>
        </w:r>
        <w:r w:rsidRPr="00962BA8">
          <w:rPr>
            <w:rFonts w:asciiTheme="minorHAnsi" w:hAnsiTheme="minorHAnsi"/>
            <w:noProof/>
            <w:webHidden/>
          </w:rPr>
          <w:fldChar w:fldCharType="separate"/>
        </w:r>
        <w:r w:rsidR="00EC4DFF">
          <w:rPr>
            <w:rFonts w:asciiTheme="minorHAnsi" w:hAnsiTheme="minorHAnsi"/>
            <w:noProof/>
            <w:webHidden/>
          </w:rPr>
          <w:t>59</w:t>
        </w:r>
        <w:r w:rsidRPr="00962BA8">
          <w:rPr>
            <w:rFonts w:asciiTheme="minorHAnsi" w:hAnsiTheme="minorHAnsi"/>
            <w:noProof/>
            <w:webHidden/>
          </w:rPr>
          <w:fldChar w:fldCharType="end"/>
        </w:r>
      </w:hyperlink>
    </w:p>
    <w:p w:rsidR="0091257B" w:rsidRPr="00962BA8" w:rsidRDefault="00FD59E5" w:rsidP="0006565E">
      <w:pPr>
        <w:pStyle w:val="program"/>
        <w:rPr>
          <w:rFonts w:asciiTheme="minorHAnsi" w:hAnsiTheme="minorHAnsi" w:cstheme="minorHAnsi"/>
          <w:szCs w:val="22"/>
        </w:rPr>
      </w:pPr>
      <w:r w:rsidRPr="00962BA8">
        <w:rPr>
          <w:rFonts w:asciiTheme="minorHAnsi" w:hAnsiTheme="minorHAnsi" w:cstheme="minorHAnsi"/>
          <w:szCs w:val="22"/>
        </w:rPr>
        <w:fldChar w:fldCharType="end"/>
      </w:r>
    </w:p>
    <w:p w:rsidR="0091257B" w:rsidRPr="00962BA8" w:rsidRDefault="0091257B" w:rsidP="0006565E">
      <w:pPr>
        <w:pStyle w:val="program"/>
        <w:rPr>
          <w:rFonts w:asciiTheme="minorHAnsi" w:hAnsiTheme="minorHAnsi" w:cstheme="minorHAnsi"/>
          <w:szCs w:val="22"/>
        </w:rPr>
      </w:pPr>
    </w:p>
    <w:sectPr w:rsidR="0091257B" w:rsidRPr="00962BA8" w:rsidSect="000E23B1">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2E9F" w:rsidRDefault="00702E9F">
      <w:r>
        <w:separator/>
      </w:r>
    </w:p>
  </w:endnote>
  <w:endnote w:type="continuationSeparator" w:id="0">
    <w:p w:rsidR="00702E9F" w:rsidRDefault="00702E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tarSymbol">
    <w:altName w:val="MS Mincho"/>
    <w:panose1 w:val="00000000000000000000"/>
    <w:charset w:val="00"/>
    <w:family w:val="roman"/>
    <w:notTrueType/>
    <w:pitch w:val="default"/>
    <w:sig w:usb0="00000001" w:usb1="08070000" w:usb2="00000010" w:usb3="00000000" w:csb0="00020000" w:csb1="00000000"/>
  </w:font>
  <w:font w:name="Times New Roman">
    <w:panose1 w:val="02020603050405020304"/>
    <w:charset w:val="EE"/>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G Times">
    <w:altName w:val="Times New Roman"/>
    <w:charset w:val="EE"/>
    <w:family w:val="roman"/>
    <w:pitch w:val="variable"/>
    <w:sig w:usb0="00000007" w:usb1="00000000" w:usb2="00000000" w:usb3="00000000" w:csb0="00000093" w:csb1="00000000"/>
  </w:font>
  <w:font w:name="Arial">
    <w:panose1 w:val="020B0604020202020204"/>
    <w:charset w:val="EE"/>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Bold">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Lucida Sans Unicode">
    <w:panose1 w:val="020B0602030504020204"/>
    <w:charset w:val="EE"/>
    <w:family w:val="swiss"/>
    <w:pitch w:val="variable"/>
    <w:sig w:usb0="80000AFF" w:usb1="0000396B" w:usb2="00000000" w:usb3="00000000" w:csb0="000000B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Avangarda">
    <w:altName w:val="Courier New"/>
    <w:charset w:val="00"/>
    <w:family w:val="decorative"/>
    <w:pitch w:val="default"/>
  </w:font>
  <w:font w:name="Sylfaen">
    <w:panose1 w:val="010A0502050306030303"/>
    <w:charset w:val="EE"/>
    <w:family w:val="roman"/>
    <w:pitch w:val="variable"/>
    <w:sig w:usb0="04000687" w:usb1="00000000" w:usb2="00000000" w:usb3="00000000" w:csb0="0000009F" w:csb1="00000000"/>
  </w:font>
  <w:font w:name="Switzerland_Lightpl">
    <w:altName w:val="Arial"/>
    <w:panose1 w:val="00000000000000000000"/>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Liberation Serif">
    <w:altName w:val="Times New Roman"/>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2FF" w:usb1="400004FF" w:usb2="00000000" w:usb3="00000000" w:csb0="0000019F" w:csb1="00000000"/>
  </w:font>
  <w:font w:name="Switz_Cond_Lightpl">
    <w:charset w:val="00"/>
    <w:family w:val="roman"/>
    <w:pitch w:val="variable"/>
  </w:font>
  <w:font w:name="Times">
    <w:panose1 w:val="02020603050405020304"/>
    <w:charset w:val="00"/>
    <w:family w:val="roman"/>
    <w:notTrueType/>
    <w:pitch w:val="variable"/>
    <w:sig w:usb0="00000003" w:usb1="00000000" w:usb2="00000000" w:usb3="00000000" w:csb0="00000001" w:csb1="00000000"/>
  </w:font>
  <w:font w:name="TT E 17 B 5 A 88t 00">
    <w:charset w:val="00"/>
    <w:family w:val="roman"/>
    <w:pitch w:val="variable"/>
  </w:font>
  <w:font w:name="Mangal">
    <w:panose1 w:val="02040503050203030202"/>
    <w:charset w:val="00"/>
    <w:family w:val="roman"/>
    <w:pitch w:val="variable"/>
    <w:sig w:usb0="00008003" w:usb1="00000000" w:usb2="00000000" w:usb3="00000000" w:csb0="00000001" w:csb1="00000000"/>
  </w:font>
  <w:font w:name="SwitzerlandLight">
    <w:panose1 w:val="00000000000000000000"/>
    <w:charset w:val="EE"/>
    <w:family w:val="auto"/>
    <w:notTrueType/>
    <w:pitch w:val="default"/>
    <w:sig w:usb0="00000007" w:usb1="00000000" w:usb2="00000000" w:usb3="00000000" w:csb0="00000003" w:csb1="00000000"/>
  </w:font>
  <w:font w:name="ArialNarrow">
    <w:altName w:val="Arial Unicode MS"/>
    <w:panose1 w:val="00000000000000000000"/>
    <w:charset w:val="88"/>
    <w:family w:val="auto"/>
    <w:notTrueType/>
    <w:pitch w:val="default"/>
    <w:sig w:usb0="00000001" w:usb1="08080000" w:usb2="00000010" w:usb3="00000000" w:csb0="00100000" w:csb1="00000000"/>
  </w:font>
  <w:font w:name="TT921o00">
    <w:panose1 w:val="00000000000000000000"/>
    <w:charset w:val="EE"/>
    <w:family w:val="auto"/>
    <w:notTrueType/>
    <w:pitch w:val="default"/>
    <w:sig w:usb0="00000005" w:usb1="00000000" w:usb2="00000000" w:usb3="00000000" w:csb0="00000002" w:csb1="00000000"/>
  </w:font>
  <w:font w:name="TimesNewRomanPSMT">
    <w:altName w:val="Times New Roman"/>
    <w:panose1 w:val="00000000000000000000"/>
    <w:charset w:val="EE"/>
    <w:family w:val="auto"/>
    <w:notTrueType/>
    <w:pitch w:val="default"/>
    <w:sig w:usb0="00000007" w:usb1="08070000" w:usb2="00000010" w:usb3="00000000" w:csb0="00020003" w:csb1="00000000"/>
  </w:font>
  <w:font w:name="TTE1947240t00">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6534485"/>
      <w:docPartObj>
        <w:docPartGallery w:val="Page Numbers (Bottom of Page)"/>
        <w:docPartUnique/>
      </w:docPartObj>
    </w:sdtPr>
    <w:sdtContent>
      <w:p w:rsidR="003B78DC" w:rsidRDefault="003B78DC">
        <w:pPr>
          <w:pStyle w:val="Stopka"/>
          <w:jc w:val="center"/>
        </w:pPr>
        <w:r>
          <w:fldChar w:fldCharType="begin"/>
        </w:r>
        <w:r>
          <w:instrText xml:space="preserve"> PAGE   \* MERGEFORMAT </w:instrText>
        </w:r>
        <w:r>
          <w:fldChar w:fldCharType="separate"/>
        </w:r>
        <w:r w:rsidR="00EC4DFF">
          <w:rPr>
            <w:noProof/>
          </w:rPr>
          <w:t>4</w:t>
        </w:r>
        <w:r>
          <w:rPr>
            <w:noProof/>
          </w:rPr>
          <w:fldChar w:fldCharType="end"/>
        </w:r>
      </w:p>
    </w:sdtContent>
  </w:sdt>
  <w:p w:rsidR="003B78DC" w:rsidRDefault="003B78DC">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732364"/>
      <w:docPartObj>
        <w:docPartGallery w:val="Page Numbers (Bottom of Page)"/>
        <w:docPartUnique/>
      </w:docPartObj>
    </w:sdtPr>
    <w:sdtContent>
      <w:p w:rsidR="003B78DC" w:rsidRDefault="003B78DC">
        <w:pPr>
          <w:pStyle w:val="Stopka"/>
          <w:jc w:val="center"/>
        </w:pPr>
        <w:r>
          <w:fldChar w:fldCharType="begin"/>
        </w:r>
        <w:r>
          <w:instrText>PAGE   \* MERGEFORMAT</w:instrText>
        </w:r>
        <w:r>
          <w:fldChar w:fldCharType="separate"/>
        </w:r>
        <w:r w:rsidR="00EC4DFF">
          <w:rPr>
            <w:noProof/>
          </w:rPr>
          <w:t>103</w:t>
        </w:r>
        <w:r>
          <w:rPr>
            <w:noProof/>
          </w:rPr>
          <w:fldChar w:fldCharType="end"/>
        </w:r>
      </w:p>
    </w:sdtContent>
  </w:sdt>
  <w:p w:rsidR="003B78DC" w:rsidRDefault="003B78DC">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2E9F" w:rsidRDefault="00702E9F">
      <w:r>
        <w:separator/>
      </w:r>
    </w:p>
  </w:footnote>
  <w:footnote w:type="continuationSeparator" w:id="0">
    <w:p w:rsidR="00702E9F" w:rsidRDefault="00702E9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C70C939E"/>
    <w:lvl w:ilvl="0">
      <w:start w:val="1"/>
      <w:numFmt w:val="decimal"/>
      <w:pStyle w:val="Listanumerowana"/>
      <w:lvlText w:val="%1."/>
      <w:lvlJc w:val="left"/>
      <w:pPr>
        <w:tabs>
          <w:tab w:val="num" w:pos="360"/>
        </w:tabs>
        <w:ind w:left="360" w:hanging="360"/>
      </w:pPr>
    </w:lvl>
  </w:abstractNum>
  <w:abstractNum w:abstractNumId="1">
    <w:nsid w:val="00000003"/>
    <w:multiLevelType w:val="multilevel"/>
    <w:tmpl w:val="00000003"/>
    <w:name w:val="WW8Num3"/>
    <w:lvl w:ilvl="0">
      <w:start w:val="1"/>
      <w:numFmt w:val="bullet"/>
      <w:lvlText w:val="●"/>
      <w:lvlJc w:val="left"/>
      <w:pPr>
        <w:tabs>
          <w:tab w:val="num" w:pos="720"/>
        </w:tabs>
        <w:ind w:left="720" w:hanging="360"/>
      </w:pPr>
      <w:rPr>
        <w:rFonts w:ascii="StarSymbol" w:hAnsi="StarSymbol"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StarSymbol" w:hAnsi="StarSymbol"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StarSymbol" w:hAnsi="StarSymbol"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2">
    <w:nsid w:val="00000004"/>
    <w:multiLevelType w:val="multilevel"/>
    <w:tmpl w:val="00000004"/>
    <w:name w:val="WW8Num12"/>
    <w:lvl w:ilvl="0">
      <w:numFmt w:val="bullet"/>
      <w:lvlText w:val="-"/>
      <w:lvlJc w:val="left"/>
      <w:pPr>
        <w:tabs>
          <w:tab w:val="num" w:pos="312"/>
        </w:tabs>
        <w:ind w:left="312" w:hanging="360"/>
      </w:pPr>
      <w:rPr>
        <w:rFonts w:ascii="Times New Roman" w:hAnsi="Times New Roman" w:cs="Times New Roman"/>
        <w:b/>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
    <w:nsid w:val="00000006"/>
    <w:multiLevelType w:val="singleLevel"/>
    <w:tmpl w:val="00000006"/>
    <w:name w:val="WW8Num37"/>
    <w:lvl w:ilvl="0">
      <w:start w:val="1"/>
      <w:numFmt w:val="bullet"/>
      <w:lvlText w:val=""/>
      <w:lvlJc w:val="left"/>
      <w:pPr>
        <w:tabs>
          <w:tab w:val="num" w:pos="357"/>
        </w:tabs>
        <w:ind w:left="357" w:hanging="357"/>
      </w:pPr>
      <w:rPr>
        <w:rFonts w:ascii="Symbol" w:hAnsi="Symbol"/>
      </w:rPr>
    </w:lvl>
  </w:abstractNum>
  <w:abstractNum w:abstractNumId="4">
    <w:nsid w:val="00000007"/>
    <w:multiLevelType w:val="multilevel"/>
    <w:tmpl w:val="00000007"/>
    <w:name w:val="WW8Num7"/>
    <w:lvl w:ilvl="0">
      <w:start w:val="3"/>
      <w:numFmt w:val="decimal"/>
      <w:lvlText w:val="%1."/>
      <w:lvlJc w:val="left"/>
      <w:pPr>
        <w:tabs>
          <w:tab w:val="num" w:pos="360"/>
        </w:tabs>
        <w:ind w:left="360" w:hanging="360"/>
      </w:pPr>
    </w:lvl>
    <w:lvl w:ilvl="1">
      <w:start w:val="2"/>
      <w:numFmt w:val="decimal"/>
      <w:lvlText w:val="%1.%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5">
    <w:nsid w:val="00000008"/>
    <w:multiLevelType w:val="singleLevel"/>
    <w:tmpl w:val="00000008"/>
    <w:name w:val="WW8Num41"/>
    <w:lvl w:ilvl="0">
      <w:start w:val="1"/>
      <w:numFmt w:val="bullet"/>
      <w:lvlText w:val=""/>
      <w:lvlJc w:val="left"/>
      <w:pPr>
        <w:tabs>
          <w:tab w:val="num" w:pos="357"/>
        </w:tabs>
        <w:ind w:left="357" w:hanging="357"/>
      </w:pPr>
      <w:rPr>
        <w:rFonts w:ascii="Symbol" w:hAnsi="Symbol"/>
      </w:rPr>
    </w:lvl>
  </w:abstractNum>
  <w:abstractNum w:abstractNumId="6">
    <w:nsid w:val="00000009"/>
    <w:multiLevelType w:val="multilevel"/>
    <w:tmpl w:val="00000009"/>
    <w:name w:val="WW8Num42"/>
    <w:lvl w:ilvl="0">
      <w:start w:val="1"/>
      <w:numFmt w:val="bullet"/>
      <w:lvlText w:val=""/>
      <w:lvlJc w:val="left"/>
      <w:pPr>
        <w:tabs>
          <w:tab w:val="num" w:pos="357"/>
        </w:tabs>
        <w:ind w:left="357" w:hanging="357"/>
      </w:pPr>
      <w:rPr>
        <w:rFonts w:ascii="Symbol" w:hAnsi="Symbol"/>
      </w:rPr>
    </w:lvl>
    <w:lvl w:ilvl="1">
      <w:start w:val="1"/>
      <w:numFmt w:val="bullet"/>
      <w:lvlText w:val="-"/>
      <w:lvlJc w:val="left"/>
      <w:pPr>
        <w:tabs>
          <w:tab w:val="num" w:pos="357"/>
        </w:tabs>
        <w:ind w:left="357" w:hanging="357"/>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7">
    <w:nsid w:val="0000000B"/>
    <w:multiLevelType w:val="singleLevel"/>
    <w:tmpl w:val="0000000B"/>
    <w:name w:val="WW8Num20"/>
    <w:lvl w:ilvl="0">
      <w:start w:val="1994"/>
      <w:numFmt w:val="bullet"/>
      <w:suff w:val="nothing"/>
      <w:lvlText w:val="-"/>
      <w:lvlJc w:val="left"/>
      <w:pPr>
        <w:ind w:left="720" w:hanging="360"/>
      </w:pPr>
      <w:rPr>
        <w:rFonts w:ascii="Times New Roman" w:hAnsi="Times New Roman"/>
      </w:rPr>
    </w:lvl>
  </w:abstractNum>
  <w:abstractNum w:abstractNumId="8">
    <w:nsid w:val="0000000D"/>
    <w:multiLevelType w:val="singleLevel"/>
    <w:tmpl w:val="0000000D"/>
    <w:name w:val="WW8Num56"/>
    <w:lvl w:ilvl="0">
      <w:start w:val="1"/>
      <w:numFmt w:val="bullet"/>
      <w:lvlText w:val=""/>
      <w:lvlJc w:val="left"/>
      <w:pPr>
        <w:tabs>
          <w:tab w:val="num" w:pos="357"/>
        </w:tabs>
        <w:ind w:left="357" w:hanging="357"/>
      </w:pPr>
      <w:rPr>
        <w:rFonts w:ascii="Symbol" w:hAnsi="Symbol"/>
      </w:rPr>
    </w:lvl>
  </w:abstractNum>
  <w:abstractNum w:abstractNumId="9">
    <w:nsid w:val="0000000F"/>
    <w:multiLevelType w:val="singleLevel"/>
    <w:tmpl w:val="0000000F"/>
    <w:name w:val="WW8Num64"/>
    <w:lvl w:ilvl="0">
      <w:start w:val="1"/>
      <w:numFmt w:val="bullet"/>
      <w:lvlText w:val=""/>
      <w:lvlJc w:val="left"/>
      <w:pPr>
        <w:tabs>
          <w:tab w:val="num" w:pos="357"/>
        </w:tabs>
        <w:ind w:left="357" w:hanging="357"/>
      </w:pPr>
      <w:rPr>
        <w:rFonts w:ascii="Symbol" w:hAnsi="Symbol"/>
      </w:rPr>
    </w:lvl>
  </w:abstractNum>
  <w:abstractNum w:abstractNumId="10">
    <w:nsid w:val="00000010"/>
    <w:multiLevelType w:val="singleLevel"/>
    <w:tmpl w:val="00000010"/>
    <w:name w:val="WW8Num17"/>
    <w:lvl w:ilvl="0">
      <w:start w:val="1"/>
      <w:numFmt w:val="bullet"/>
      <w:lvlText w:val=""/>
      <w:lvlJc w:val="left"/>
      <w:pPr>
        <w:tabs>
          <w:tab w:val="num" w:pos="357"/>
        </w:tabs>
        <w:ind w:left="357" w:hanging="357"/>
      </w:pPr>
      <w:rPr>
        <w:rFonts w:ascii="Symbol" w:hAnsi="Symbol"/>
      </w:rPr>
    </w:lvl>
  </w:abstractNum>
  <w:abstractNum w:abstractNumId="11">
    <w:nsid w:val="00000012"/>
    <w:multiLevelType w:val="singleLevel"/>
    <w:tmpl w:val="00000012"/>
    <w:name w:val="WW8Num68"/>
    <w:lvl w:ilvl="0">
      <w:start w:val="1"/>
      <w:numFmt w:val="decimal"/>
      <w:lvlText w:val="%1."/>
      <w:lvlJc w:val="left"/>
      <w:pPr>
        <w:tabs>
          <w:tab w:val="num" w:pos="357"/>
        </w:tabs>
        <w:ind w:left="357" w:hanging="357"/>
      </w:pPr>
    </w:lvl>
  </w:abstractNum>
  <w:abstractNum w:abstractNumId="12">
    <w:nsid w:val="00000013"/>
    <w:multiLevelType w:val="multilevel"/>
    <w:tmpl w:val="00000013"/>
    <w:name w:val="WW8Num30"/>
    <w:lvl w:ilvl="0">
      <w:start w:val="3"/>
      <w:numFmt w:val="decimal"/>
      <w:lvlText w:val="%1."/>
      <w:lvlJc w:val="left"/>
      <w:pPr>
        <w:tabs>
          <w:tab w:val="num" w:pos="450"/>
        </w:tabs>
        <w:ind w:left="450" w:hanging="450"/>
      </w:pPr>
    </w:lvl>
    <w:lvl w:ilvl="1">
      <w:start w:val="8"/>
      <w:numFmt w:val="decimal"/>
      <w:lvlText w:val="%1.%2."/>
      <w:lvlJc w:val="left"/>
      <w:pPr>
        <w:tabs>
          <w:tab w:val="num" w:pos="450"/>
        </w:tabs>
        <w:ind w:left="450" w:hanging="45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080"/>
        </w:tabs>
        <w:ind w:left="1080" w:hanging="108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13">
    <w:nsid w:val="00000015"/>
    <w:multiLevelType w:val="singleLevel"/>
    <w:tmpl w:val="00000015"/>
    <w:name w:val="WW8Num21"/>
    <w:lvl w:ilvl="0">
      <w:start w:val="1"/>
      <w:numFmt w:val="bullet"/>
      <w:lvlText w:val="·"/>
      <w:lvlJc w:val="left"/>
      <w:pPr>
        <w:tabs>
          <w:tab w:val="num" w:pos="360"/>
        </w:tabs>
        <w:ind w:left="360" w:hanging="357"/>
      </w:pPr>
      <w:rPr>
        <w:rFonts w:ascii="Symbol" w:hAnsi="Symbol"/>
      </w:rPr>
    </w:lvl>
  </w:abstractNum>
  <w:abstractNum w:abstractNumId="14">
    <w:nsid w:val="00000017"/>
    <w:multiLevelType w:val="singleLevel"/>
    <w:tmpl w:val="00000017"/>
    <w:name w:val="WW8Num23"/>
    <w:lvl w:ilvl="0">
      <w:start w:val="1"/>
      <w:numFmt w:val="bullet"/>
      <w:lvlText w:val="·"/>
      <w:lvlJc w:val="left"/>
      <w:pPr>
        <w:tabs>
          <w:tab w:val="num" w:pos="714"/>
        </w:tabs>
        <w:ind w:left="714" w:hanging="357"/>
      </w:pPr>
      <w:rPr>
        <w:rFonts w:ascii="Symbol" w:hAnsi="Symbol"/>
      </w:rPr>
    </w:lvl>
  </w:abstractNum>
  <w:abstractNum w:abstractNumId="15">
    <w:nsid w:val="00000018"/>
    <w:multiLevelType w:val="multilevel"/>
    <w:tmpl w:val="00000018"/>
    <w:name w:val="WW8Num79"/>
    <w:lvl w:ilvl="0">
      <w:start w:val="1"/>
      <w:numFmt w:val="bullet"/>
      <w:lvlText w:val=""/>
      <w:lvlJc w:val="left"/>
      <w:pPr>
        <w:tabs>
          <w:tab w:val="num" w:pos="357"/>
        </w:tabs>
        <w:ind w:left="357" w:hanging="357"/>
      </w:pPr>
      <w:rPr>
        <w:rFonts w:ascii="Symbol" w:hAnsi="Symbol"/>
      </w:rPr>
    </w:lvl>
    <w:lvl w:ilvl="1">
      <w:start w:val="1"/>
      <w:numFmt w:val="bullet"/>
      <w:lvlText w:val="-"/>
      <w:lvlJc w:val="left"/>
      <w:pPr>
        <w:tabs>
          <w:tab w:val="num" w:pos="357"/>
        </w:tabs>
        <w:ind w:left="357" w:hanging="357"/>
      </w:pPr>
      <w:rPr>
        <w:rFonts w:ascii="Courier New" w:hAnsi="Courier New"/>
      </w:rPr>
    </w:lvl>
    <w:lvl w:ilvl="2">
      <w:start w:val="1"/>
      <w:numFmt w:val="bullet"/>
      <w:lvlText w:val="-"/>
      <w:lvlJc w:val="left"/>
      <w:pPr>
        <w:tabs>
          <w:tab w:val="num" w:pos="2157"/>
        </w:tabs>
        <w:ind w:left="2157" w:hanging="357"/>
      </w:pPr>
      <w:rPr>
        <w:rFonts w:ascii="Courier New" w:hAnsi="Courier New"/>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16">
    <w:nsid w:val="0000001D"/>
    <w:multiLevelType w:val="singleLevel"/>
    <w:tmpl w:val="0000001D"/>
    <w:name w:val="WW8Num29"/>
    <w:lvl w:ilvl="0">
      <w:start w:val="1"/>
      <w:numFmt w:val="bullet"/>
      <w:lvlText w:val="·"/>
      <w:lvlJc w:val="left"/>
      <w:pPr>
        <w:tabs>
          <w:tab w:val="num" w:pos="357"/>
        </w:tabs>
        <w:ind w:left="357" w:hanging="357"/>
      </w:pPr>
      <w:rPr>
        <w:rFonts w:ascii="Symbol" w:hAnsi="Symbol"/>
      </w:rPr>
    </w:lvl>
  </w:abstractNum>
  <w:abstractNum w:abstractNumId="17">
    <w:nsid w:val="00000021"/>
    <w:multiLevelType w:val="singleLevel"/>
    <w:tmpl w:val="00000021"/>
    <w:name w:val="WW8Num33"/>
    <w:lvl w:ilvl="0">
      <w:start w:val="1"/>
      <w:numFmt w:val="bullet"/>
      <w:lvlText w:val="·"/>
      <w:lvlJc w:val="left"/>
      <w:pPr>
        <w:tabs>
          <w:tab w:val="num" w:pos="357"/>
        </w:tabs>
        <w:ind w:left="357" w:hanging="357"/>
      </w:pPr>
      <w:rPr>
        <w:rFonts w:ascii="Symbol" w:hAnsi="Symbol"/>
      </w:rPr>
    </w:lvl>
  </w:abstractNum>
  <w:abstractNum w:abstractNumId="18">
    <w:nsid w:val="00000024"/>
    <w:multiLevelType w:val="singleLevel"/>
    <w:tmpl w:val="0FD6DD64"/>
    <w:name w:val="WW8Num36"/>
    <w:lvl w:ilvl="0">
      <w:start w:val="4"/>
      <w:numFmt w:val="decimal"/>
      <w:lvlText w:val="%1."/>
      <w:lvlJc w:val="left"/>
      <w:pPr>
        <w:tabs>
          <w:tab w:val="num" w:pos="357"/>
        </w:tabs>
        <w:ind w:left="357" w:hanging="357"/>
      </w:pPr>
      <w:rPr>
        <w:rFonts w:hint="default"/>
        <w:b/>
        <w:i w:val="0"/>
      </w:rPr>
    </w:lvl>
  </w:abstractNum>
  <w:abstractNum w:abstractNumId="19">
    <w:nsid w:val="0000002B"/>
    <w:multiLevelType w:val="singleLevel"/>
    <w:tmpl w:val="0000002B"/>
    <w:name w:val="WW8Num1160"/>
    <w:lvl w:ilvl="0">
      <w:start w:val="380"/>
      <w:numFmt w:val="bullet"/>
      <w:lvlText w:val="*"/>
      <w:lvlJc w:val="left"/>
      <w:pPr>
        <w:tabs>
          <w:tab w:val="num" w:pos="360"/>
        </w:tabs>
        <w:ind w:left="360" w:hanging="360"/>
      </w:pPr>
      <w:rPr>
        <w:rFonts w:ascii="Symbol" w:hAnsi="Symbol"/>
      </w:rPr>
    </w:lvl>
  </w:abstractNum>
  <w:abstractNum w:abstractNumId="20">
    <w:nsid w:val="0000002F"/>
    <w:multiLevelType w:val="singleLevel"/>
    <w:tmpl w:val="0000002F"/>
    <w:name w:val="WW8Num47"/>
    <w:lvl w:ilvl="0">
      <w:start w:val="1"/>
      <w:numFmt w:val="bullet"/>
      <w:lvlText w:val="·"/>
      <w:lvlJc w:val="left"/>
      <w:pPr>
        <w:tabs>
          <w:tab w:val="num" w:pos="357"/>
        </w:tabs>
        <w:ind w:left="357" w:hanging="357"/>
      </w:pPr>
      <w:rPr>
        <w:rFonts w:ascii="Symbol" w:hAnsi="Symbol"/>
      </w:rPr>
    </w:lvl>
  </w:abstractNum>
  <w:abstractNum w:abstractNumId="21">
    <w:nsid w:val="00000030"/>
    <w:multiLevelType w:val="singleLevel"/>
    <w:tmpl w:val="00000030"/>
    <w:name w:val="WW8Num48"/>
    <w:lvl w:ilvl="0">
      <w:start w:val="1"/>
      <w:numFmt w:val="bullet"/>
      <w:lvlText w:val="·"/>
      <w:lvlJc w:val="left"/>
      <w:pPr>
        <w:tabs>
          <w:tab w:val="num" w:pos="360"/>
        </w:tabs>
        <w:ind w:left="360" w:hanging="357"/>
      </w:pPr>
      <w:rPr>
        <w:rFonts w:ascii="Symbol" w:hAnsi="Symbol"/>
      </w:rPr>
    </w:lvl>
  </w:abstractNum>
  <w:abstractNum w:abstractNumId="22">
    <w:nsid w:val="00000031"/>
    <w:multiLevelType w:val="singleLevel"/>
    <w:tmpl w:val="00000031"/>
    <w:name w:val="WW8Num50"/>
    <w:lvl w:ilvl="0">
      <w:start w:val="1"/>
      <w:numFmt w:val="bullet"/>
      <w:lvlText w:val=""/>
      <w:lvlJc w:val="left"/>
      <w:pPr>
        <w:tabs>
          <w:tab w:val="num" w:pos="360"/>
        </w:tabs>
        <w:ind w:left="360" w:hanging="360"/>
      </w:pPr>
      <w:rPr>
        <w:rFonts w:ascii="Symbol" w:hAnsi="Symbol"/>
      </w:rPr>
    </w:lvl>
  </w:abstractNum>
  <w:abstractNum w:abstractNumId="23">
    <w:nsid w:val="00000033"/>
    <w:multiLevelType w:val="singleLevel"/>
    <w:tmpl w:val="00000033"/>
    <w:name w:val="WW8Num51"/>
    <w:lvl w:ilvl="0">
      <w:start w:val="1"/>
      <w:numFmt w:val="bullet"/>
      <w:lvlText w:val="·"/>
      <w:lvlJc w:val="left"/>
      <w:pPr>
        <w:tabs>
          <w:tab w:val="num" w:pos="1068"/>
        </w:tabs>
        <w:ind w:left="1068" w:hanging="360"/>
      </w:pPr>
      <w:rPr>
        <w:rFonts w:ascii="Symbol" w:hAnsi="Symbol"/>
        <w:color w:val="auto"/>
      </w:rPr>
    </w:lvl>
  </w:abstractNum>
  <w:abstractNum w:abstractNumId="24">
    <w:nsid w:val="00000035"/>
    <w:multiLevelType w:val="singleLevel"/>
    <w:tmpl w:val="4B127F8E"/>
    <w:name w:val="WW8Num53"/>
    <w:lvl w:ilvl="0">
      <w:start w:val="5"/>
      <w:numFmt w:val="decimal"/>
      <w:lvlText w:val="%1."/>
      <w:lvlJc w:val="left"/>
      <w:pPr>
        <w:tabs>
          <w:tab w:val="num" w:pos="357"/>
        </w:tabs>
        <w:ind w:left="357" w:hanging="357"/>
      </w:pPr>
      <w:rPr>
        <w:rFonts w:hint="default"/>
        <w:b/>
        <w:i w:val="0"/>
      </w:rPr>
    </w:lvl>
  </w:abstractNum>
  <w:abstractNum w:abstractNumId="25">
    <w:nsid w:val="00000036"/>
    <w:multiLevelType w:val="singleLevel"/>
    <w:tmpl w:val="00000036"/>
    <w:name w:val="WW8Num54"/>
    <w:lvl w:ilvl="0">
      <w:start w:val="1"/>
      <w:numFmt w:val="bullet"/>
      <w:lvlText w:val="·"/>
      <w:lvlJc w:val="left"/>
      <w:pPr>
        <w:tabs>
          <w:tab w:val="num" w:pos="357"/>
        </w:tabs>
        <w:ind w:left="357" w:hanging="357"/>
      </w:pPr>
      <w:rPr>
        <w:rFonts w:ascii="Symbol" w:hAnsi="Symbol"/>
      </w:rPr>
    </w:lvl>
  </w:abstractNum>
  <w:abstractNum w:abstractNumId="26">
    <w:nsid w:val="0000003A"/>
    <w:multiLevelType w:val="singleLevel"/>
    <w:tmpl w:val="0000003A"/>
    <w:name w:val="WW8Num1437"/>
    <w:lvl w:ilvl="0">
      <w:start w:val="1"/>
      <w:numFmt w:val="bullet"/>
      <w:lvlText w:val="·"/>
      <w:lvlJc w:val="left"/>
      <w:pPr>
        <w:tabs>
          <w:tab w:val="num" w:pos="360"/>
        </w:tabs>
      </w:pPr>
      <w:rPr>
        <w:rFonts w:ascii="Symbol" w:hAnsi="Symbol"/>
      </w:rPr>
    </w:lvl>
  </w:abstractNum>
  <w:abstractNum w:abstractNumId="27">
    <w:nsid w:val="0000003B"/>
    <w:multiLevelType w:val="multilevel"/>
    <w:tmpl w:val="0000003B"/>
    <w:name w:val="WW8Num195"/>
    <w:lvl w:ilvl="0">
      <w:start w:val="1"/>
      <w:numFmt w:val="bullet"/>
      <w:lvlText w:val="*"/>
      <w:lvlJc w:val="left"/>
      <w:pPr>
        <w:tabs>
          <w:tab w:val="num" w:pos="1068"/>
        </w:tabs>
      </w:pPr>
      <w:rPr>
        <w:rFonts w:ascii="Symbol" w:hAnsi="Symbol"/>
      </w:rPr>
    </w:lvl>
    <w:lvl w:ilvl="1">
      <w:start w:val="1"/>
      <w:numFmt w:val="bullet"/>
      <w:lvlText w:val="·"/>
      <w:lvlJc w:val="left"/>
      <w:pPr>
        <w:tabs>
          <w:tab w:val="num" w:pos="2148"/>
        </w:tabs>
      </w:pPr>
      <w:rPr>
        <w:rFonts w:ascii="Symbol" w:hAnsi="Symbol"/>
      </w:rPr>
    </w:lvl>
    <w:lvl w:ilvl="2">
      <w:start w:val="1"/>
      <w:numFmt w:val="bullet"/>
      <w:lvlText w:val="§"/>
      <w:lvlJc w:val="left"/>
      <w:pPr>
        <w:tabs>
          <w:tab w:val="num" w:pos="2868"/>
        </w:tabs>
      </w:pPr>
      <w:rPr>
        <w:rFonts w:ascii="Wingdings" w:hAnsi="Wingdings"/>
      </w:rPr>
    </w:lvl>
    <w:lvl w:ilvl="3">
      <w:start w:val="1"/>
      <w:numFmt w:val="bullet"/>
      <w:lvlText w:val="·"/>
      <w:lvlJc w:val="left"/>
      <w:pPr>
        <w:tabs>
          <w:tab w:val="num" w:pos="3588"/>
        </w:tabs>
      </w:pPr>
      <w:rPr>
        <w:rFonts w:ascii="Symbol" w:hAnsi="Symbol"/>
      </w:rPr>
    </w:lvl>
    <w:lvl w:ilvl="4">
      <w:start w:val="1"/>
      <w:numFmt w:val="bullet"/>
      <w:lvlText w:val="o"/>
      <w:lvlJc w:val="left"/>
      <w:pPr>
        <w:tabs>
          <w:tab w:val="num" w:pos="4308"/>
        </w:tabs>
      </w:pPr>
      <w:rPr>
        <w:rFonts w:ascii="Courier New" w:hAnsi="Courier New"/>
      </w:rPr>
    </w:lvl>
    <w:lvl w:ilvl="5">
      <w:start w:val="1"/>
      <w:numFmt w:val="bullet"/>
      <w:lvlText w:val="§"/>
      <w:lvlJc w:val="left"/>
      <w:pPr>
        <w:tabs>
          <w:tab w:val="num" w:pos="5028"/>
        </w:tabs>
      </w:pPr>
      <w:rPr>
        <w:rFonts w:ascii="Wingdings" w:hAnsi="Wingdings"/>
      </w:rPr>
    </w:lvl>
    <w:lvl w:ilvl="6">
      <w:start w:val="1"/>
      <w:numFmt w:val="bullet"/>
      <w:lvlText w:val="·"/>
      <w:lvlJc w:val="left"/>
      <w:pPr>
        <w:tabs>
          <w:tab w:val="num" w:pos="5748"/>
        </w:tabs>
      </w:pPr>
      <w:rPr>
        <w:rFonts w:ascii="Symbol" w:hAnsi="Symbol"/>
      </w:rPr>
    </w:lvl>
    <w:lvl w:ilvl="7">
      <w:start w:val="1"/>
      <w:numFmt w:val="bullet"/>
      <w:lvlText w:val="o"/>
      <w:lvlJc w:val="left"/>
      <w:pPr>
        <w:tabs>
          <w:tab w:val="num" w:pos="6468"/>
        </w:tabs>
      </w:pPr>
      <w:rPr>
        <w:rFonts w:ascii="Courier New" w:hAnsi="Courier New"/>
      </w:rPr>
    </w:lvl>
    <w:lvl w:ilvl="8">
      <w:start w:val="1"/>
      <w:numFmt w:val="bullet"/>
      <w:lvlText w:val="§"/>
      <w:lvlJc w:val="left"/>
      <w:pPr>
        <w:tabs>
          <w:tab w:val="num" w:pos="7188"/>
        </w:tabs>
      </w:pPr>
      <w:rPr>
        <w:rFonts w:ascii="Wingdings" w:hAnsi="Wingdings"/>
      </w:rPr>
    </w:lvl>
  </w:abstractNum>
  <w:abstractNum w:abstractNumId="28">
    <w:nsid w:val="0000003C"/>
    <w:multiLevelType w:val="singleLevel"/>
    <w:tmpl w:val="0000003C"/>
    <w:name w:val="WW8Num60"/>
    <w:lvl w:ilvl="0">
      <w:start w:val="1"/>
      <w:numFmt w:val="bullet"/>
      <w:lvlText w:val="·"/>
      <w:lvlJc w:val="left"/>
      <w:pPr>
        <w:tabs>
          <w:tab w:val="num" w:pos="357"/>
        </w:tabs>
        <w:ind w:left="357" w:hanging="357"/>
      </w:pPr>
      <w:rPr>
        <w:rFonts w:ascii="Symbol" w:hAnsi="Symbol"/>
        <w:b/>
        <w:i w:val="0"/>
      </w:rPr>
    </w:lvl>
  </w:abstractNum>
  <w:abstractNum w:abstractNumId="29">
    <w:nsid w:val="00000042"/>
    <w:multiLevelType w:val="singleLevel"/>
    <w:tmpl w:val="00000042"/>
    <w:name w:val="WW8Num66"/>
    <w:lvl w:ilvl="0">
      <w:start w:val="1"/>
      <w:numFmt w:val="bullet"/>
      <w:lvlText w:val="·"/>
      <w:lvlJc w:val="left"/>
      <w:pPr>
        <w:tabs>
          <w:tab w:val="num" w:pos="357"/>
        </w:tabs>
        <w:ind w:left="357" w:hanging="357"/>
      </w:pPr>
      <w:rPr>
        <w:rFonts w:ascii="Symbol" w:hAnsi="Symbol"/>
      </w:rPr>
    </w:lvl>
  </w:abstractNum>
  <w:abstractNum w:abstractNumId="30">
    <w:nsid w:val="00000043"/>
    <w:multiLevelType w:val="singleLevel"/>
    <w:tmpl w:val="00000043"/>
    <w:name w:val="WW8Num67"/>
    <w:lvl w:ilvl="0">
      <w:start w:val="1"/>
      <w:numFmt w:val="bullet"/>
      <w:lvlText w:val="·"/>
      <w:lvlJc w:val="left"/>
      <w:pPr>
        <w:tabs>
          <w:tab w:val="num" w:pos="357"/>
        </w:tabs>
        <w:ind w:left="357" w:hanging="357"/>
      </w:pPr>
      <w:rPr>
        <w:rFonts w:ascii="Symbol" w:hAnsi="Symbol"/>
        <w:b/>
        <w:i w:val="0"/>
      </w:rPr>
    </w:lvl>
  </w:abstractNum>
  <w:abstractNum w:abstractNumId="31">
    <w:nsid w:val="00000047"/>
    <w:multiLevelType w:val="singleLevel"/>
    <w:tmpl w:val="00000047"/>
    <w:name w:val="WW8Num71"/>
    <w:lvl w:ilvl="0">
      <w:start w:val="1"/>
      <w:numFmt w:val="bullet"/>
      <w:lvlText w:val="·"/>
      <w:lvlJc w:val="left"/>
      <w:pPr>
        <w:tabs>
          <w:tab w:val="num" w:pos="357"/>
        </w:tabs>
        <w:ind w:left="357" w:hanging="357"/>
      </w:pPr>
      <w:rPr>
        <w:rFonts w:ascii="Symbol" w:hAnsi="Symbol"/>
      </w:rPr>
    </w:lvl>
  </w:abstractNum>
  <w:abstractNum w:abstractNumId="32">
    <w:nsid w:val="00000054"/>
    <w:multiLevelType w:val="singleLevel"/>
    <w:tmpl w:val="00000054"/>
    <w:name w:val="WW8Num84"/>
    <w:lvl w:ilvl="0">
      <w:start w:val="1"/>
      <w:numFmt w:val="bullet"/>
      <w:lvlText w:val=""/>
      <w:lvlJc w:val="left"/>
      <w:pPr>
        <w:tabs>
          <w:tab w:val="num" w:pos="357"/>
        </w:tabs>
        <w:ind w:left="357" w:hanging="357"/>
      </w:pPr>
      <w:rPr>
        <w:rFonts w:ascii="Symbol" w:hAnsi="Symbol"/>
      </w:rPr>
    </w:lvl>
  </w:abstractNum>
  <w:abstractNum w:abstractNumId="33">
    <w:nsid w:val="00000055"/>
    <w:multiLevelType w:val="singleLevel"/>
    <w:tmpl w:val="00000055"/>
    <w:name w:val="WW8Num85"/>
    <w:lvl w:ilvl="0">
      <w:start w:val="1"/>
      <w:numFmt w:val="bullet"/>
      <w:lvlText w:val="·"/>
      <w:lvlJc w:val="left"/>
      <w:pPr>
        <w:tabs>
          <w:tab w:val="num" w:pos="357"/>
        </w:tabs>
        <w:ind w:left="357" w:hanging="357"/>
      </w:pPr>
      <w:rPr>
        <w:rFonts w:ascii="Symbol" w:hAnsi="Symbol"/>
      </w:rPr>
    </w:lvl>
  </w:abstractNum>
  <w:abstractNum w:abstractNumId="34">
    <w:nsid w:val="00000058"/>
    <w:multiLevelType w:val="singleLevel"/>
    <w:tmpl w:val="00000058"/>
    <w:name w:val="WW8Num88"/>
    <w:lvl w:ilvl="0">
      <w:start w:val="1"/>
      <w:numFmt w:val="bullet"/>
      <w:lvlText w:val="·"/>
      <w:lvlJc w:val="left"/>
      <w:pPr>
        <w:tabs>
          <w:tab w:val="num" w:pos="360"/>
        </w:tabs>
        <w:ind w:left="360" w:hanging="357"/>
      </w:pPr>
      <w:rPr>
        <w:rFonts w:ascii="Symbol" w:hAnsi="Symbol"/>
      </w:rPr>
    </w:lvl>
  </w:abstractNum>
  <w:abstractNum w:abstractNumId="35">
    <w:nsid w:val="0000005D"/>
    <w:multiLevelType w:val="singleLevel"/>
    <w:tmpl w:val="F294D654"/>
    <w:name w:val="WW8Num93"/>
    <w:lvl w:ilvl="0">
      <w:start w:val="1"/>
      <w:numFmt w:val="decimal"/>
      <w:lvlText w:val="%1."/>
      <w:lvlJc w:val="left"/>
      <w:pPr>
        <w:tabs>
          <w:tab w:val="num" w:pos="357"/>
        </w:tabs>
        <w:ind w:left="357" w:hanging="357"/>
      </w:pPr>
      <w:rPr>
        <w:rFonts w:hint="default"/>
        <w:b/>
        <w:i w:val="0"/>
      </w:rPr>
    </w:lvl>
  </w:abstractNum>
  <w:abstractNum w:abstractNumId="36">
    <w:nsid w:val="0000005F"/>
    <w:multiLevelType w:val="singleLevel"/>
    <w:tmpl w:val="0000005F"/>
    <w:name w:val="WW8Num95"/>
    <w:lvl w:ilvl="0">
      <w:start w:val="1"/>
      <w:numFmt w:val="bullet"/>
      <w:lvlText w:val="·"/>
      <w:lvlJc w:val="left"/>
      <w:pPr>
        <w:tabs>
          <w:tab w:val="num" w:pos="357"/>
        </w:tabs>
        <w:ind w:left="357" w:hanging="357"/>
      </w:pPr>
      <w:rPr>
        <w:rFonts w:ascii="Symbol" w:hAnsi="Symbol"/>
      </w:rPr>
    </w:lvl>
  </w:abstractNum>
  <w:abstractNum w:abstractNumId="37">
    <w:nsid w:val="00000065"/>
    <w:multiLevelType w:val="singleLevel"/>
    <w:tmpl w:val="00000065"/>
    <w:name w:val="WW8Num101"/>
    <w:lvl w:ilvl="0">
      <w:start w:val="1"/>
      <w:numFmt w:val="decimal"/>
      <w:lvlText w:val="%1."/>
      <w:lvlJc w:val="left"/>
      <w:pPr>
        <w:tabs>
          <w:tab w:val="num" w:pos="360"/>
        </w:tabs>
        <w:ind w:left="360" w:hanging="360"/>
      </w:pPr>
    </w:lvl>
  </w:abstractNum>
  <w:abstractNum w:abstractNumId="38">
    <w:nsid w:val="00000067"/>
    <w:multiLevelType w:val="singleLevel"/>
    <w:tmpl w:val="00000067"/>
    <w:name w:val="WW8Num103"/>
    <w:lvl w:ilvl="0">
      <w:start w:val="1"/>
      <w:numFmt w:val="bullet"/>
      <w:lvlText w:val="·"/>
      <w:lvlJc w:val="left"/>
      <w:pPr>
        <w:tabs>
          <w:tab w:val="num" w:pos="357"/>
        </w:tabs>
        <w:ind w:left="357" w:hanging="357"/>
      </w:pPr>
      <w:rPr>
        <w:rFonts w:ascii="Symbol" w:hAnsi="Symbol"/>
      </w:rPr>
    </w:lvl>
  </w:abstractNum>
  <w:abstractNum w:abstractNumId="39">
    <w:nsid w:val="0000006B"/>
    <w:multiLevelType w:val="singleLevel"/>
    <w:tmpl w:val="0000006B"/>
    <w:name w:val="WW8Num794"/>
    <w:lvl w:ilvl="0">
      <w:start w:val="1"/>
      <w:numFmt w:val="bullet"/>
      <w:lvlText w:val="*"/>
      <w:lvlJc w:val="left"/>
      <w:pPr>
        <w:tabs>
          <w:tab w:val="num" w:pos="360"/>
        </w:tabs>
      </w:pPr>
      <w:rPr>
        <w:rFonts w:ascii="Symbol" w:hAnsi="Symbol"/>
      </w:rPr>
    </w:lvl>
  </w:abstractNum>
  <w:abstractNum w:abstractNumId="40">
    <w:nsid w:val="0000006C"/>
    <w:multiLevelType w:val="singleLevel"/>
    <w:tmpl w:val="0000006C"/>
    <w:name w:val="WW8Num108"/>
    <w:lvl w:ilvl="0">
      <w:start w:val="1"/>
      <w:numFmt w:val="bullet"/>
      <w:lvlText w:val=""/>
      <w:lvlJc w:val="left"/>
      <w:pPr>
        <w:tabs>
          <w:tab w:val="num" w:pos="360"/>
        </w:tabs>
        <w:ind w:left="360" w:hanging="357"/>
      </w:pPr>
      <w:rPr>
        <w:rFonts w:ascii="Symbol" w:hAnsi="Symbol"/>
        <w:b/>
        <w:i w:val="0"/>
      </w:rPr>
    </w:lvl>
  </w:abstractNum>
  <w:abstractNum w:abstractNumId="41">
    <w:nsid w:val="0000006F"/>
    <w:multiLevelType w:val="singleLevel"/>
    <w:tmpl w:val="0000006F"/>
    <w:name w:val="WW8Num111"/>
    <w:lvl w:ilvl="0">
      <w:start w:val="1"/>
      <w:numFmt w:val="bullet"/>
      <w:lvlText w:val="·"/>
      <w:lvlJc w:val="left"/>
      <w:pPr>
        <w:tabs>
          <w:tab w:val="num" w:pos="717"/>
        </w:tabs>
        <w:ind w:left="717" w:hanging="357"/>
      </w:pPr>
      <w:rPr>
        <w:rFonts w:ascii="Symbol" w:hAnsi="Symbol"/>
      </w:rPr>
    </w:lvl>
  </w:abstractNum>
  <w:abstractNum w:abstractNumId="42">
    <w:nsid w:val="00000070"/>
    <w:multiLevelType w:val="singleLevel"/>
    <w:tmpl w:val="00000070"/>
    <w:name w:val="WW8Num112"/>
    <w:lvl w:ilvl="0">
      <w:start w:val="1"/>
      <w:numFmt w:val="decimal"/>
      <w:lvlText w:val="%1."/>
      <w:lvlJc w:val="left"/>
      <w:pPr>
        <w:tabs>
          <w:tab w:val="num" w:pos="357"/>
        </w:tabs>
        <w:ind w:left="357" w:hanging="357"/>
      </w:pPr>
      <w:rPr>
        <w:b/>
        <w:i w:val="0"/>
      </w:rPr>
    </w:lvl>
  </w:abstractNum>
  <w:abstractNum w:abstractNumId="43">
    <w:nsid w:val="00000074"/>
    <w:multiLevelType w:val="singleLevel"/>
    <w:tmpl w:val="00000074"/>
    <w:name w:val="WW8Num116"/>
    <w:lvl w:ilvl="0">
      <w:start w:val="1"/>
      <w:numFmt w:val="bullet"/>
      <w:lvlText w:val=""/>
      <w:lvlJc w:val="left"/>
      <w:pPr>
        <w:tabs>
          <w:tab w:val="num" w:pos="357"/>
        </w:tabs>
        <w:ind w:left="357" w:hanging="357"/>
      </w:pPr>
      <w:rPr>
        <w:rFonts w:ascii="Symbol" w:hAnsi="Symbol"/>
      </w:rPr>
    </w:lvl>
  </w:abstractNum>
  <w:abstractNum w:abstractNumId="44">
    <w:nsid w:val="0000007A"/>
    <w:multiLevelType w:val="multilevel"/>
    <w:tmpl w:val="0000007A"/>
    <w:name w:val="WW8Num122"/>
    <w:lvl w:ilvl="0">
      <w:start w:val="1"/>
      <w:numFmt w:val="bullet"/>
      <w:lvlText w:val=""/>
      <w:lvlJc w:val="left"/>
      <w:pPr>
        <w:tabs>
          <w:tab w:val="num" w:pos="720"/>
        </w:tabs>
        <w:ind w:left="720" w:hanging="360"/>
      </w:pPr>
      <w:rPr>
        <w:rFonts w:ascii="Wingdings" w:hAnsi="Wingdings"/>
        <w:b w:val="0"/>
        <w:i w:val="0"/>
        <w:sz w:val="20"/>
        <w:szCs w:val="20"/>
      </w:rPr>
    </w:lvl>
    <w:lvl w:ilvl="1">
      <w:start w:val="1"/>
      <w:numFmt w:val="bullet"/>
      <w:lvlText w:val=""/>
      <w:lvlJc w:val="left"/>
      <w:pPr>
        <w:tabs>
          <w:tab w:val="num" w:pos="1080"/>
        </w:tabs>
        <w:ind w:left="1080" w:hanging="360"/>
      </w:pPr>
      <w:rPr>
        <w:rFonts w:ascii="Wingdings 2" w:hAnsi="Wingdings 2" w:cs="Courier New"/>
      </w:rPr>
    </w:lvl>
    <w:lvl w:ilvl="2">
      <w:start w:val="1"/>
      <w:numFmt w:val="bullet"/>
      <w:lvlText w:val="■"/>
      <w:lvlJc w:val="left"/>
      <w:pPr>
        <w:tabs>
          <w:tab w:val="num" w:pos="1440"/>
        </w:tabs>
        <w:ind w:left="1440" w:hanging="360"/>
      </w:pPr>
      <w:rPr>
        <w:rFonts w:ascii="StarSymbol" w:hAnsi="StarSymbol"/>
      </w:rPr>
    </w:lvl>
    <w:lvl w:ilvl="3">
      <w:start w:val="1"/>
      <w:numFmt w:val="bullet"/>
      <w:lvlText w:val=""/>
      <w:lvlJc w:val="left"/>
      <w:pPr>
        <w:tabs>
          <w:tab w:val="num" w:pos="1800"/>
        </w:tabs>
        <w:ind w:left="1800" w:hanging="360"/>
      </w:pPr>
      <w:rPr>
        <w:rFonts w:ascii="Wingdings" w:hAnsi="Wingdings"/>
        <w:b w:val="0"/>
        <w:i w:val="0"/>
        <w:sz w:val="20"/>
        <w:szCs w:val="20"/>
      </w:rPr>
    </w:lvl>
    <w:lvl w:ilvl="4">
      <w:start w:val="1"/>
      <w:numFmt w:val="bullet"/>
      <w:lvlText w:val=""/>
      <w:lvlJc w:val="left"/>
      <w:pPr>
        <w:tabs>
          <w:tab w:val="num" w:pos="2160"/>
        </w:tabs>
        <w:ind w:left="2160" w:hanging="360"/>
      </w:pPr>
      <w:rPr>
        <w:rFonts w:ascii="Wingdings 2" w:hAnsi="Wingdings 2" w:cs="Courier New"/>
      </w:rPr>
    </w:lvl>
    <w:lvl w:ilvl="5">
      <w:start w:val="1"/>
      <w:numFmt w:val="bullet"/>
      <w:lvlText w:val="■"/>
      <w:lvlJc w:val="left"/>
      <w:pPr>
        <w:tabs>
          <w:tab w:val="num" w:pos="2520"/>
        </w:tabs>
        <w:ind w:left="2520" w:hanging="360"/>
      </w:pPr>
      <w:rPr>
        <w:rFonts w:ascii="StarSymbol" w:hAnsi="StarSymbol"/>
      </w:rPr>
    </w:lvl>
    <w:lvl w:ilvl="6">
      <w:start w:val="1"/>
      <w:numFmt w:val="bullet"/>
      <w:lvlText w:val=""/>
      <w:lvlJc w:val="left"/>
      <w:pPr>
        <w:tabs>
          <w:tab w:val="num" w:pos="2880"/>
        </w:tabs>
        <w:ind w:left="2880" w:hanging="360"/>
      </w:pPr>
      <w:rPr>
        <w:rFonts w:ascii="Wingdings" w:hAnsi="Wingdings"/>
        <w:b w:val="0"/>
        <w:i w:val="0"/>
        <w:sz w:val="20"/>
        <w:szCs w:val="20"/>
      </w:rPr>
    </w:lvl>
    <w:lvl w:ilvl="7">
      <w:start w:val="1"/>
      <w:numFmt w:val="bullet"/>
      <w:lvlText w:val=""/>
      <w:lvlJc w:val="left"/>
      <w:pPr>
        <w:tabs>
          <w:tab w:val="num" w:pos="3240"/>
        </w:tabs>
        <w:ind w:left="3240" w:hanging="360"/>
      </w:pPr>
      <w:rPr>
        <w:rFonts w:ascii="Wingdings 2" w:hAnsi="Wingdings 2" w:cs="Courier New"/>
      </w:rPr>
    </w:lvl>
    <w:lvl w:ilvl="8">
      <w:start w:val="1"/>
      <w:numFmt w:val="bullet"/>
      <w:lvlText w:val="■"/>
      <w:lvlJc w:val="left"/>
      <w:pPr>
        <w:tabs>
          <w:tab w:val="num" w:pos="3600"/>
        </w:tabs>
        <w:ind w:left="3600" w:hanging="360"/>
      </w:pPr>
      <w:rPr>
        <w:rFonts w:ascii="StarSymbol" w:hAnsi="StarSymbol"/>
      </w:rPr>
    </w:lvl>
  </w:abstractNum>
  <w:abstractNum w:abstractNumId="45">
    <w:nsid w:val="00000083"/>
    <w:multiLevelType w:val="singleLevel"/>
    <w:tmpl w:val="00000083"/>
    <w:name w:val="WW8Num131"/>
    <w:lvl w:ilvl="0">
      <w:start w:val="1"/>
      <w:numFmt w:val="bullet"/>
      <w:lvlText w:val="·"/>
      <w:lvlJc w:val="left"/>
      <w:pPr>
        <w:tabs>
          <w:tab w:val="num" w:pos="357"/>
        </w:tabs>
        <w:ind w:left="357" w:hanging="357"/>
      </w:pPr>
      <w:rPr>
        <w:rFonts w:ascii="Symbol" w:hAnsi="Symbol"/>
      </w:rPr>
    </w:lvl>
  </w:abstractNum>
  <w:abstractNum w:abstractNumId="46">
    <w:nsid w:val="00000090"/>
    <w:multiLevelType w:val="singleLevel"/>
    <w:tmpl w:val="00000090"/>
    <w:name w:val="WW8Num144"/>
    <w:lvl w:ilvl="0">
      <w:start w:val="1"/>
      <w:numFmt w:val="bullet"/>
      <w:lvlText w:val="·"/>
      <w:lvlJc w:val="left"/>
      <w:pPr>
        <w:tabs>
          <w:tab w:val="num" w:pos="357"/>
        </w:tabs>
        <w:ind w:left="357" w:hanging="357"/>
      </w:pPr>
      <w:rPr>
        <w:rFonts w:ascii="Symbol" w:hAnsi="Symbol"/>
      </w:rPr>
    </w:lvl>
  </w:abstractNum>
  <w:abstractNum w:abstractNumId="47">
    <w:nsid w:val="00000092"/>
    <w:multiLevelType w:val="singleLevel"/>
    <w:tmpl w:val="00000092"/>
    <w:name w:val="WW8Num146"/>
    <w:lvl w:ilvl="0">
      <w:start w:val="1"/>
      <w:numFmt w:val="bullet"/>
      <w:lvlText w:val="·"/>
      <w:lvlJc w:val="left"/>
      <w:pPr>
        <w:tabs>
          <w:tab w:val="num" w:pos="357"/>
        </w:tabs>
        <w:ind w:left="357" w:hanging="357"/>
      </w:pPr>
      <w:rPr>
        <w:rFonts w:ascii="Symbol" w:hAnsi="Symbol"/>
      </w:rPr>
    </w:lvl>
  </w:abstractNum>
  <w:abstractNum w:abstractNumId="48">
    <w:nsid w:val="0000009E"/>
    <w:multiLevelType w:val="singleLevel"/>
    <w:tmpl w:val="0000009E"/>
    <w:name w:val="WW8Num158"/>
    <w:lvl w:ilvl="0">
      <w:start w:val="1"/>
      <w:numFmt w:val="bullet"/>
      <w:lvlText w:val="·"/>
      <w:lvlJc w:val="left"/>
      <w:pPr>
        <w:tabs>
          <w:tab w:val="num" w:pos="360"/>
        </w:tabs>
        <w:ind w:left="360" w:hanging="360"/>
      </w:pPr>
      <w:rPr>
        <w:rFonts w:ascii="Symbol" w:hAnsi="Symbol"/>
      </w:rPr>
    </w:lvl>
  </w:abstractNum>
  <w:abstractNum w:abstractNumId="49">
    <w:nsid w:val="000000AE"/>
    <w:multiLevelType w:val="singleLevel"/>
    <w:tmpl w:val="000000AE"/>
    <w:name w:val="WW8Num174"/>
    <w:lvl w:ilvl="0">
      <w:start w:val="1"/>
      <w:numFmt w:val="bullet"/>
      <w:lvlText w:val="·"/>
      <w:lvlJc w:val="left"/>
      <w:pPr>
        <w:tabs>
          <w:tab w:val="num" w:pos="357"/>
        </w:tabs>
        <w:ind w:left="357" w:hanging="357"/>
      </w:pPr>
      <w:rPr>
        <w:rFonts w:ascii="Symbol" w:hAnsi="Symbol"/>
      </w:rPr>
    </w:lvl>
  </w:abstractNum>
  <w:abstractNum w:abstractNumId="50">
    <w:nsid w:val="000000B2"/>
    <w:multiLevelType w:val="multilevel"/>
    <w:tmpl w:val="000000B2"/>
    <w:name w:val="Outline"/>
    <w:lvl w:ilvl="0">
      <w:start w:val="1"/>
      <w:numFmt w:val="none"/>
      <w:lvlText w:val=""/>
      <w:lvlJc w:val="left"/>
      <w:pPr>
        <w:tabs>
          <w:tab w:val="num" w:pos="0"/>
        </w:tabs>
        <w:ind w:left="0" w:firstLine="0"/>
      </w:pPr>
    </w:lvl>
    <w:lvl w:ilvl="1">
      <w:start w:val="1"/>
      <w:numFmt w:val="none"/>
      <w:lvlText w:val=""/>
      <w:lvlJc w:val="left"/>
      <w:pPr>
        <w:tabs>
          <w:tab w:val="num" w:pos="0"/>
        </w:tabs>
        <w:ind w:left="0" w:firstLine="0"/>
      </w:pPr>
    </w:lvl>
    <w:lvl w:ilvl="2">
      <w:start w:val="1"/>
      <w:numFmt w:val="none"/>
      <w:lvlText w:val=""/>
      <w:lvlJc w:val="left"/>
      <w:pPr>
        <w:tabs>
          <w:tab w:val="num" w:pos="0"/>
        </w:tabs>
        <w:ind w:left="0" w:firstLine="0"/>
      </w:pPr>
    </w:lvl>
    <w:lvl w:ilvl="3">
      <w:start w:val="1"/>
      <w:numFmt w:val="none"/>
      <w:lvlText w:val=""/>
      <w:lvlJc w:val="left"/>
      <w:pPr>
        <w:tabs>
          <w:tab w:val="num" w:pos="0"/>
        </w:tabs>
        <w:ind w:left="0" w:firstLine="0"/>
      </w:pPr>
    </w:lvl>
    <w:lvl w:ilvl="4">
      <w:start w:val="1"/>
      <w:numFmt w:val="none"/>
      <w:lvlText w:val=""/>
      <w:lvlJc w:val="left"/>
      <w:pPr>
        <w:tabs>
          <w:tab w:val="num" w:pos="0"/>
        </w:tabs>
        <w:ind w:left="0" w:firstLine="0"/>
      </w:pPr>
    </w:lvl>
    <w:lvl w:ilvl="5">
      <w:start w:val="1"/>
      <w:numFmt w:val="none"/>
      <w:lvlText w:val=""/>
      <w:lvlJc w:val="left"/>
      <w:pPr>
        <w:tabs>
          <w:tab w:val="num" w:pos="0"/>
        </w:tabs>
        <w:ind w:left="0" w:firstLine="0"/>
      </w:pPr>
    </w:lvl>
    <w:lvl w:ilvl="6">
      <w:start w:val="1"/>
      <w:numFmt w:val="none"/>
      <w:lvlText w:val=""/>
      <w:lvlJc w:val="left"/>
      <w:pPr>
        <w:tabs>
          <w:tab w:val="num" w:pos="0"/>
        </w:tabs>
        <w:ind w:left="0" w:firstLine="0"/>
      </w:pPr>
    </w:lvl>
    <w:lvl w:ilvl="7">
      <w:start w:val="1"/>
      <w:numFmt w:val="none"/>
      <w:lvlText w:val=""/>
      <w:lvlJc w:val="left"/>
      <w:pPr>
        <w:tabs>
          <w:tab w:val="num" w:pos="0"/>
        </w:tabs>
        <w:ind w:left="0" w:firstLine="0"/>
      </w:pPr>
    </w:lvl>
    <w:lvl w:ilvl="8">
      <w:start w:val="1"/>
      <w:numFmt w:val="none"/>
      <w:lvlText w:val=""/>
      <w:lvlJc w:val="left"/>
      <w:pPr>
        <w:tabs>
          <w:tab w:val="num" w:pos="0"/>
        </w:tabs>
        <w:ind w:left="0" w:firstLine="0"/>
      </w:pPr>
    </w:lvl>
  </w:abstractNum>
  <w:abstractNum w:abstractNumId="51">
    <w:nsid w:val="001608EF"/>
    <w:multiLevelType w:val="hybridMultilevel"/>
    <w:tmpl w:val="505E7846"/>
    <w:lvl w:ilvl="0" w:tplc="7A5241DC">
      <w:start w:val="1"/>
      <w:numFmt w:val="bullet"/>
      <w:lvlText w:val=""/>
      <w:lvlJc w:val="left"/>
      <w:pPr>
        <w:tabs>
          <w:tab w:val="num" w:pos="357"/>
        </w:tabs>
        <w:ind w:left="357" w:hanging="357"/>
      </w:pPr>
      <w:rPr>
        <w:rFonts w:ascii="Symbol" w:hAnsi="Symbol" w:hint="default"/>
        <w:b w:val="0"/>
        <w:i w:val="0"/>
      </w:rPr>
    </w:lvl>
    <w:lvl w:ilvl="1" w:tplc="33408712">
      <w:start w:val="5"/>
      <w:numFmt w:val="decimal"/>
      <w:lvlText w:val="%2."/>
      <w:lvlJc w:val="left"/>
      <w:pPr>
        <w:tabs>
          <w:tab w:val="num" w:pos="357"/>
        </w:tabs>
        <w:ind w:left="357" w:hanging="357"/>
      </w:pPr>
      <w:rPr>
        <w:rFonts w:hint="default"/>
        <w:b w:val="0"/>
        <w:i w:val="0"/>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2">
    <w:nsid w:val="00CA0300"/>
    <w:multiLevelType w:val="hybridMultilevel"/>
    <w:tmpl w:val="06FAE0D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3">
    <w:nsid w:val="00EC1E61"/>
    <w:multiLevelType w:val="hybridMultilevel"/>
    <w:tmpl w:val="04E2C9F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4">
    <w:nsid w:val="01F827B5"/>
    <w:multiLevelType w:val="hybridMultilevel"/>
    <w:tmpl w:val="0D10774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5">
    <w:nsid w:val="02047188"/>
    <w:multiLevelType w:val="hybridMultilevel"/>
    <w:tmpl w:val="95FAFF42"/>
    <w:lvl w:ilvl="0" w:tplc="9C20F4D4">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050A021A"/>
    <w:multiLevelType w:val="hybridMultilevel"/>
    <w:tmpl w:val="A608356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7">
    <w:nsid w:val="066E5142"/>
    <w:multiLevelType w:val="hybridMultilevel"/>
    <w:tmpl w:val="88D866A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8">
    <w:nsid w:val="06C858CE"/>
    <w:multiLevelType w:val="hybridMultilevel"/>
    <w:tmpl w:val="1A50D152"/>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9">
    <w:nsid w:val="083623C0"/>
    <w:multiLevelType w:val="hybridMultilevel"/>
    <w:tmpl w:val="4D04F3A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0">
    <w:nsid w:val="094672D6"/>
    <w:multiLevelType w:val="hybridMultilevel"/>
    <w:tmpl w:val="06FAE0D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1">
    <w:nsid w:val="09B75F2A"/>
    <w:multiLevelType w:val="hybridMultilevel"/>
    <w:tmpl w:val="2B8ACF2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2">
    <w:nsid w:val="09E84038"/>
    <w:multiLevelType w:val="hybridMultilevel"/>
    <w:tmpl w:val="D6E0D23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nsid w:val="0B9B5BEF"/>
    <w:multiLevelType w:val="hybridMultilevel"/>
    <w:tmpl w:val="47FE62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
    <w:nsid w:val="0BED3C1A"/>
    <w:multiLevelType w:val="hybridMultilevel"/>
    <w:tmpl w:val="3B6CEEB0"/>
    <w:lvl w:ilvl="0" w:tplc="0415000F">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65">
    <w:nsid w:val="0D134154"/>
    <w:multiLevelType w:val="hybridMultilevel"/>
    <w:tmpl w:val="06E2775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nsid w:val="0E587379"/>
    <w:multiLevelType w:val="hybridMultilevel"/>
    <w:tmpl w:val="8328FADE"/>
    <w:name w:val="WW8Num533"/>
    <w:lvl w:ilvl="0" w:tplc="4F141B5C">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7">
    <w:nsid w:val="0E7418C6"/>
    <w:multiLevelType w:val="hybridMultilevel"/>
    <w:tmpl w:val="55EA5CC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8">
    <w:nsid w:val="0F43412E"/>
    <w:multiLevelType w:val="hybridMultilevel"/>
    <w:tmpl w:val="DAA23AA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9">
    <w:nsid w:val="0F67080E"/>
    <w:multiLevelType w:val="hybridMultilevel"/>
    <w:tmpl w:val="FBE295B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0">
    <w:nsid w:val="0FB70110"/>
    <w:multiLevelType w:val="hybridMultilevel"/>
    <w:tmpl w:val="D98EDEE4"/>
    <w:lvl w:ilvl="0" w:tplc="52668294">
      <w:start w:val="1"/>
      <w:numFmt w:val="bullet"/>
      <w:lvlText w:val="•"/>
      <w:lvlJc w:val="left"/>
      <w:pPr>
        <w:tabs>
          <w:tab w:val="num" w:pos="720"/>
        </w:tabs>
        <w:ind w:left="720" w:hanging="360"/>
      </w:pPr>
      <w:rPr>
        <w:rFonts w:ascii="Times New Roman" w:hAnsi="Times New Roman" w:hint="default"/>
      </w:rPr>
    </w:lvl>
    <w:lvl w:ilvl="1" w:tplc="E740104E" w:tentative="1">
      <w:start w:val="1"/>
      <w:numFmt w:val="bullet"/>
      <w:lvlText w:val="•"/>
      <w:lvlJc w:val="left"/>
      <w:pPr>
        <w:tabs>
          <w:tab w:val="num" w:pos="1440"/>
        </w:tabs>
        <w:ind w:left="1440" w:hanging="360"/>
      </w:pPr>
      <w:rPr>
        <w:rFonts w:ascii="Times New Roman" w:hAnsi="Times New Roman" w:hint="default"/>
      </w:rPr>
    </w:lvl>
    <w:lvl w:ilvl="2" w:tplc="C87CBC2A" w:tentative="1">
      <w:start w:val="1"/>
      <w:numFmt w:val="bullet"/>
      <w:lvlText w:val="•"/>
      <w:lvlJc w:val="left"/>
      <w:pPr>
        <w:tabs>
          <w:tab w:val="num" w:pos="2160"/>
        </w:tabs>
        <w:ind w:left="2160" w:hanging="360"/>
      </w:pPr>
      <w:rPr>
        <w:rFonts w:ascii="Times New Roman" w:hAnsi="Times New Roman" w:hint="default"/>
      </w:rPr>
    </w:lvl>
    <w:lvl w:ilvl="3" w:tplc="3A6001EA" w:tentative="1">
      <w:start w:val="1"/>
      <w:numFmt w:val="bullet"/>
      <w:lvlText w:val="•"/>
      <w:lvlJc w:val="left"/>
      <w:pPr>
        <w:tabs>
          <w:tab w:val="num" w:pos="2880"/>
        </w:tabs>
        <w:ind w:left="2880" w:hanging="360"/>
      </w:pPr>
      <w:rPr>
        <w:rFonts w:ascii="Times New Roman" w:hAnsi="Times New Roman" w:hint="default"/>
      </w:rPr>
    </w:lvl>
    <w:lvl w:ilvl="4" w:tplc="C060A3DA" w:tentative="1">
      <w:start w:val="1"/>
      <w:numFmt w:val="bullet"/>
      <w:lvlText w:val="•"/>
      <w:lvlJc w:val="left"/>
      <w:pPr>
        <w:tabs>
          <w:tab w:val="num" w:pos="3600"/>
        </w:tabs>
        <w:ind w:left="3600" w:hanging="360"/>
      </w:pPr>
      <w:rPr>
        <w:rFonts w:ascii="Times New Roman" w:hAnsi="Times New Roman" w:hint="default"/>
      </w:rPr>
    </w:lvl>
    <w:lvl w:ilvl="5" w:tplc="7A4AF65E" w:tentative="1">
      <w:start w:val="1"/>
      <w:numFmt w:val="bullet"/>
      <w:lvlText w:val="•"/>
      <w:lvlJc w:val="left"/>
      <w:pPr>
        <w:tabs>
          <w:tab w:val="num" w:pos="4320"/>
        </w:tabs>
        <w:ind w:left="4320" w:hanging="360"/>
      </w:pPr>
      <w:rPr>
        <w:rFonts w:ascii="Times New Roman" w:hAnsi="Times New Roman" w:hint="default"/>
      </w:rPr>
    </w:lvl>
    <w:lvl w:ilvl="6" w:tplc="FF9EE164" w:tentative="1">
      <w:start w:val="1"/>
      <w:numFmt w:val="bullet"/>
      <w:lvlText w:val="•"/>
      <w:lvlJc w:val="left"/>
      <w:pPr>
        <w:tabs>
          <w:tab w:val="num" w:pos="5040"/>
        </w:tabs>
        <w:ind w:left="5040" w:hanging="360"/>
      </w:pPr>
      <w:rPr>
        <w:rFonts w:ascii="Times New Roman" w:hAnsi="Times New Roman" w:hint="default"/>
      </w:rPr>
    </w:lvl>
    <w:lvl w:ilvl="7" w:tplc="3B8E4688" w:tentative="1">
      <w:start w:val="1"/>
      <w:numFmt w:val="bullet"/>
      <w:lvlText w:val="•"/>
      <w:lvlJc w:val="left"/>
      <w:pPr>
        <w:tabs>
          <w:tab w:val="num" w:pos="5760"/>
        </w:tabs>
        <w:ind w:left="5760" w:hanging="360"/>
      </w:pPr>
      <w:rPr>
        <w:rFonts w:ascii="Times New Roman" w:hAnsi="Times New Roman" w:hint="default"/>
      </w:rPr>
    </w:lvl>
    <w:lvl w:ilvl="8" w:tplc="2B629CD6" w:tentative="1">
      <w:start w:val="1"/>
      <w:numFmt w:val="bullet"/>
      <w:lvlText w:val="•"/>
      <w:lvlJc w:val="left"/>
      <w:pPr>
        <w:tabs>
          <w:tab w:val="num" w:pos="6480"/>
        </w:tabs>
        <w:ind w:left="6480" w:hanging="360"/>
      </w:pPr>
      <w:rPr>
        <w:rFonts w:ascii="Times New Roman" w:hAnsi="Times New Roman" w:hint="default"/>
      </w:rPr>
    </w:lvl>
  </w:abstractNum>
  <w:abstractNum w:abstractNumId="71">
    <w:nsid w:val="10A1308B"/>
    <w:multiLevelType w:val="hybridMultilevel"/>
    <w:tmpl w:val="257C6290"/>
    <w:lvl w:ilvl="0" w:tplc="9C20F4D4">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11372906"/>
    <w:multiLevelType w:val="hybridMultilevel"/>
    <w:tmpl w:val="523E7D6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
    <w:nsid w:val="113C4DE9"/>
    <w:multiLevelType w:val="hybridMultilevel"/>
    <w:tmpl w:val="7F6602EE"/>
    <w:lvl w:ilvl="0" w:tplc="04150001">
      <w:start w:val="1"/>
      <w:numFmt w:val="bullet"/>
      <w:lvlText w:val=""/>
      <w:lvlJc w:val="left"/>
      <w:pPr>
        <w:ind w:left="360" w:hanging="360"/>
      </w:pPr>
      <w:rPr>
        <w:rFonts w:ascii="Symbol" w:hAnsi="Symbol" w:hint="default"/>
      </w:rPr>
    </w:lvl>
    <w:lvl w:ilvl="1" w:tplc="6F64D3D0">
      <w:numFmt w:val="bullet"/>
      <w:lvlText w:val="•"/>
      <w:lvlJc w:val="left"/>
      <w:pPr>
        <w:ind w:left="1425" w:hanging="705"/>
      </w:pPr>
      <w:rPr>
        <w:rFonts w:ascii="Calibri" w:eastAsia="Times New Roman" w:hAnsi="Calibri" w:cs="Times New Roman"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4">
    <w:nsid w:val="1147120A"/>
    <w:multiLevelType w:val="hybridMultilevel"/>
    <w:tmpl w:val="7CBA856A"/>
    <w:lvl w:ilvl="0" w:tplc="40C08972">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5">
    <w:nsid w:val="11B57D01"/>
    <w:multiLevelType w:val="hybridMultilevel"/>
    <w:tmpl w:val="BCF82BF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6">
    <w:nsid w:val="11B916FE"/>
    <w:multiLevelType w:val="hybridMultilevel"/>
    <w:tmpl w:val="C558354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7">
    <w:nsid w:val="12771F0D"/>
    <w:multiLevelType w:val="hybridMultilevel"/>
    <w:tmpl w:val="490CA43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8">
    <w:nsid w:val="1356036A"/>
    <w:multiLevelType w:val="hybridMultilevel"/>
    <w:tmpl w:val="B8AE836A"/>
    <w:lvl w:ilvl="0" w:tplc="9C20F4D4">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9">
    <w:nsid w:val="13E74367"/>
    <w:multiLevelType w:val="hybridMultilevel"/>
    <w:tmpl w:val="F8B6EC68"/>
    <w:lvl w:ilvl="0" w:tplc="C34A7BAE">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0">
    <w:nsid w:val="140D7280"/>
    <w:multiLevelType w:val="hybridMultilevel"/>
    <w:tmpl w:val="D988CE4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nsid w:val="166F61BA"/>
    <w:multiLevelType w:val="hybridMultilevel"/>
    <w:tmpl w:val="C5E8D58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2">
    <w:nsid w:val="16BB4046"/>
    <w:multiLevelType w:val="hybridMultilevel"/>
    <w:tmpl w:val="1EACFC7E"/>
    <w:lvl w:ilvl="0" w:tplc="9C20F4D4">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16CB0D4A"/>
    <w:multiLevelType w:val="singleLevel"/>
    <w:tmpl w:val="5A1A104A"/>
    <w:name w:val="WW8Num7832"/>
    <w:lvl w:ilvl="0">
      <w:start w:val="1"/>
      <w:numFmt w:val="bullet"/>
      <w:lvlText w:val=""/>
      <w:lvlJc w:val="left"/>
      <w:pPr>
        <w:tabs>
          <w:tab w:val="num" w:pos="360"/>
        </w:tabs>
        <w:ind w:left="360" w:hanging="360"/>
      </w:pPr>
      <w:rPr>
        <w:rFonts w:ascii="Symbol" w:hAnsi="Symbol" w:hint="default"/>
      </w:rPr>
    </w:lvl>
  </w:abstractNum>
  <w:abstractNum w:abstractNumId="84">
    <w:nsid w:val="174F57C3"/>
    <w:multiLevelType w:val="hybridMultilevel"/>
    <w:tmpl w:val="54DA806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5">
    <w:nsid w:val="17891370"/>
    <w:multiLevelType w:val="hybridMultilevel"/>
    <w:tmpl w:val="AF2A7DF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6">
    <w:nsid w:val="17E977AB"/>
    <w:multiLevelType w:val="hybridMultilevel"/>
    <w:tmpl w:val="66926AF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7">
    <w:nsid w:val="18022C61"/>
    <w:multiLevelType w:val="hybridMultilevel"/>
    <w:tmpl w:val="715EAC0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8">
    <w:nsid w:val="18D71949"/>
    <w:multiLevelType w:val="hybridMultilevel"/>
    <w:tmpl w:val="86E447FC"/>
    <w:name w:val="WW8Num2322"/>
    <w:lvl w:ilvl="0" w:tplc="7DACA7CC">
      <w:start w:val="1"/>
      <w:numFmt w:val="decimal"/>
      <w:lvlText w:val="%1."/>
      <w:lvlJc w:val="left"/>
      <w:pPr>
        <w:tabs>
          <w:tab w:val="num" w:pos="357"/>
        </w:tabs>
        <w:ind w:left="357" w:hanging="357"/>
      </w:pPr>
      <w:rPr>
        <w:rFonts w:hint="default"/>
        <w:b/>
        <w:i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9">
    <w:nsid w:val="195930A6"/>
    <w:multiLevelType w:val="hybridMultilevel"/>
    <w:tmpl w:val="3A1A3F66"/>
    <w:name w:val="WW8Num23222"/>
    <w:lvl w:ilvl="0" w:tplc="4E3A6BB2">
      <w:start w:val="4"/>
      <w:numFmt w:val="decimal"/>
      <w:lvlText w:val="%1."/>
      <w:lvlJc w:val="left"/>
      <w:pPr>
        <w:tabs>
          <w:tab w:val="num" w:pos="357"/>
        </w:tabs>
        <w:ind w:left="357" w:hanging="357"/>
      </w:pPr>
      <w:rPr>
        <w:rFonts w:hint="default"/>
        <w:b/>
        <w:i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0">
    <w:nsid w:val="1B8C7148"/>
    <w:multiLevelType w:val="hybridMultilevel"/>
    <w:tmpl w:val="6F78C866"/>
    <w:name w:val="WW8Num534"/>
    <w:lvl w:ilvl="0" w:tplc="25D270D0">
      <w:start w:val="1"/>
      <w:numFmt w:val="decimal"/>
      <w:lvlText w:val="%1."/>
      <w:lvlJc w:val="left"/>
      <w:pPr>
        <w:tabs>
          <w:tab w:val="num" w:pos="357"/>
        </w:tabs>
        <w:ind w:left="357" w:hanging="357"/>
      </w:pPr>
      <w:rPr>
        <w:rFonts w:hint="default"/>
        <w:b/>
        <w:i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1">
    <w:nsid w:val="1C0E7628"/>
    <w:multiLevelType w:val="hybridMultilevel"/>
    <w:tmpl w:val="8EBAED7E"/>
    <w:lvl w:ilvl="0" w:tplc="04150001">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92">
    <w:nsid w:val="1C52296A"/>
    <w:multiLevelType w:val="hybridMultilevel"/>
    <w:tmpl w:val="1B9EC05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3">
    <w:nsid w:val="1D32391C"/>
    <w:multiLevelType w:val="hybridMultilevel"/>
    <w:tmpl w:val="4050964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4">
    <w:nsid w:val="1D492D0B"/>
    <w:multiLevelType w:val="hybridMultilevel"/>
    <w:tmpl w:val="96B08732"/>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5">
    <w:nsid w:val="1E7D521F"/>
    <w:multiLevelType w:val="hybridMultilevel"/>
    <w:tmpl w:val="AA564BE6"/>
    <w:lvl w:ilvl="0" w:tplc="B516979E">
      <w:start w:val="1"/>
      <w:numFmt w:val="bullet"/>
      <w:lvlText w:val=""/>
      <w:lvlJc w:val="left"/>
      <w:pPr>
        <w:ind w:left="720" w:hanging="360"/>
      </w:pPr>
      <w:rPr>
        <w:rFonts w:ascii="Symbol" w:hAnsi="Symbol"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1ECD4501"/>
    <w:multiLevelType w:val="hybridMultilevel"/>
    <w:tmpl w:val="06FAE0D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7">
    <w:nsid w:val="1EE60273"/>
    <w:multiLevelType w:val="hybridMultilevel"/>
    <w:tmpl w:val="3CFAA8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8">
    <w:nsid w:val="1EEC030A"/>
    <w:multiLevelType w:val="hybridMultilevel"/>
    <w:tmpl w:val="B8DE98E2"/>
    <w:lvl w:ilvl="0" w:tplc="40C08972">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9">
    <w:nsid w:val="1FC03B33"/>
    <w:multiLevelType w:val="hybridMultilevel"/>
    <w:tmpl w:val="C7A6D4E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0">
    <w:nsid w:val="214D5139"/>
    <w:multiLevelType w:val="hybridMultilevel"/>
    <w:tmpl w:val="7C24E770"/>
    <w:name w:val="WW8Num362"/>
    <w:lvl w:ilvl="0" w:tplc="0FD6DD64">
      <w:start w:val="4"/>
      <w:numFmt w:val="decimal"/>
      <w:lvlText w:val="%1."/>
      <w:lvlJc w:val="left"/>
      <w:pPr>
        <w:tabs>
          <w:tab w:val="num" w:pos="357"/>
        </w:tabs>
        <w:ind w:left="357" w:hanging="357"/>
      </w:pPr>
      <w:rPr>
        <w:rFonts w:hint="default"/>
        <w:b/>
        <w:i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1">
    <w:nsid w:val="22793C72"/>
    <w:multiLevelType w:val="hybridMultilevel"/>
    <w:tmpl w:val="3328D78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2">
    <w:nsid w:val="22875BA9"/>
    <w:multiLevelType w:val="hybridMultilevel"/>
    <w:tmpl w:val="3BF205A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nsid w:val="22E03396"/>
    <w:multiLevelType w:val="hybridMultilevel"/>
    <w:tmpl w:val="8A3ECD38"/>
    <w:lvl w:ilvl="0" w:tplc="59044D12">
      <w:start w:val="1"/>
      <w:numFmt w:val="bullet"/>
      <w:lvlText w:val=""/>
      <w:lvlJc w:val="left"/>
      <w:pPr>
        <w:tabs>
          <w:tab w:val="num" w:pos="357"/>
        </w:tabs>
        <w:ind w:left="357" w:hanging="357"/>
      </w:pPr>
      <w:rPr>
        <w:rFonts w:ascii="Symbol" w:hAnsi="Symbol" w:hint="default"/>
        <w:b w:val="0"/>
        <w:i w:val="0"/>
        <w:color w:val="auto"/>
      </w:rPr>
    </w:lvl>
    <w:lvl w:ilvl="1" w:tplc="BE84479A">
      <w:start w:val="1"/>
      <w:numFmt w:val="decimal"/>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4">
    <w:nsid w:val="23FC39F0"/>
    <w:multiLevelType w:val="hybridMultilevel"/>
    <w:tmpl w:val="FCDA028A"/>
    <w:lvl w:ilvl="0" w:tplc="9C20F4D4">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nsid w:val="250618F8"/>
    <w:multiLevelType w:val="hybridMultilevel"/>
    <w:tmpl w:val="09AC470C"/>
    <w:name w:val="WW8Num5322"/>
    <w:lvl w:ilvl="0" w:tplc="687849EC">
      <w:start w:val="1"/>
      <w:numFmt w:val="decimal"/>
      <w:lvlText w:val="%1."/>
      <w:lvlJc w:val="left"/>
      <w:pPr>
        <w:tabs>
          <w:tab w:val="num" w:pos="357"/>
        </w:tabs>
        <w:ind w:left="357" w:hanging="357"/>
      </w:pPr>
      <w:rPr>
        <w:rFonts w:hint="default"/>
        <w:b/>
        <w:i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6">
    <w:nsid w:val="25585E6A"/>
    <w:multiLevelType w:val="hybridMultilevel"/>
    <w:tmpl w:val="9FF6347A"/>
    <w:lvl w:ilvl="0" w:tplc="31DE5A02">
      <w:start w:val="2"/>
      <w:numFmt w:val="decimal"/>
      <w:lvlText w:val="%1."/>
      <w:lvlJc w:val="left"/>
      <w:pPr>
        <w:tabs>
          <w:tab w:val="num" w:pos="357"/>
        </w:tabs>
        <w:ind w:left="357" w:hanging="35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7">
    <w:nsid w:val="272A4171"/>
    <w:multiLevelType w:val="hybridMultilevel"/>
    <w:tmpl w:val="C1C8C28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8">
    <w:nsid w:val="27F63CF6"/>
    <w:multiLevelType w:val="hybridMultilevel"/>
    <w:tmpl w:val="BFEAFDC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nsid w:val="2B5178C7"/>
    <w:multiLevelType w:val="hybridMultilevel"/>
    <w:tmpl w:val="859630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0">
    <w:nsid w:val="2B5512E1"/>
    <w:multiLevelType w:val="hybridMultilevel"/>
    <w:tmpl w:val="CB841A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1">
    <w:nsid w:val="2B910F82"/>
    <w:multiLevelType w:val="hybridMultilevel"/>
    <w:tmpl w:val="5024E8D0"/>
    <w:lvl w:ilvl="0" w:tplc="AC4A279A">
      <w:start w:val="1"/>
      <w:numFmt w:val="bullet"/>
      <w:lvlText w:val=""/>
      <w:lvlJc w:val="left"/>
      <w:pPr>
        <w:tabs>
          <w:tab w:val="num" w:pos="357"/>
        </w:tabs>
        <w:ind w:left="357" w:hanging="357"/>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2">
    <w:nsid w:val="2BCC7509"/>
    <w:multiLevelType w:val="hybridMultilevel"/>
    <w:tmpl w:val="8F4E4DD2"/>
    <w:lvl w:ilvl="0" w:tplc="0415000F">
      <w:start w:val="1"/>
      <w:numFmt w:val="decimal"/>
      <w:lvlText w:val="%1."/>
      <w:lvlJc w:val="left"/>
      <w:pPr>
        <w:ind w:left="360" w:hanging="360"/>
      </w:pPr>
      <w:rPr>
        <w:rFont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3">
    <w:nsid w:val="2BF4601C"/>
    <w:multiLevelType w:val="hybridMultilevel"/>
    <w:tmpl w:val="95404728"/>
    <w:lvl w:ilvl="0" w:tplc="9036E0B4">
      <w:numFmt w:val="bullet"/>
      <w:lvlText w:val="-"/>
      <w:lvlJc w:val="left"/>
      <w:pPr>
        <w:ind w:left="1077" w:hanging="360"/>
      </w:pPr>
      <w:rPr>
        <w:rFonts w:hint="default"/>
      </w:rPr>
    </w:lvl>
    <w:lvl w:ilvl="1" w:tplc="04150003">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cs="Wingdings" w:hint="default"/>
      </w:rPr>
    </w:lvl>
    <w:lvl w:ilvl="3" w:tplc="04150001">
      <w:start w:val="1"/>
      <w:numFmt w:val="bullet"/>
      <w:lvlText w:val=""/>
      <w:lvlJc w:val="left"/>
      <w:pPr>
        <w:ind w:left="3237" w:hanging="360"/>
      </w:pPr>
      <w:rPr>
        <w:rFonts w:ascii="Symbol" w:hAnsi="Symbol" w:cs="Symbol" w:hint="default"/>
      </w:rPr>
    </w:lvl>
    <w:lvl w:ilvl="4" w:tplc="04150003">
      <w:start w:val="1"/>
      <w:numFmt w:val="bullet"/>
      <w:lvlText w:val="o"/>
      <w:lvlJc w:val="left"/>
      <w:pPr>
        <w:ind w:left="3957" w:hanging="360"/>
      </w:pPr>
      <w:rPr>
        <w:rFonts w:ascii="Courier New" w:hAnsi="Courier New" w:cs="Courier New" w:hint="default"/>
      </w:rPr>
    </w:lvl>
    <w:lvl w:ilvl="5" w:tplc="04150005">
      <w:start w:val="1"/>
      <w:numFmt w:val="bullet"/>
      <w:lvlText w:val=""/>
      <w:lvlJc w:val="left"/>
      <w:pPr>
        <w:ind w:left="4677" w:hanging="360"/>
      </w:pPr>
      <w:rPr>
        <w:rFonts w:ascii="Wingdings" w:hAnsi="Wingdings" w:cs="Wingdings" w:hint="default"/>
      </w:rPr>
    </w:lvl>
    <w:lvl w:ilvl="6" w:tplc="04150001">
      <w:start w:val="1"/>
      <w:numFmt w:val="bullet"/>
      <w:lvlText w:val=""/>
      <w:lvlJc w:val="left"/>
      <w:pPr>
        <w:ind w:left="5397" w:hanging="360"/>
      </w:pPr>
      <w:rPr>
        <w:rFonts w:ascii="Symbol" w:hAnsi="Symbol" w:cs="Symbol" w:hint="default"/>
      </w:rPr>
    </w:lvl>
    <w:lvl w:ilvl="7" w:tplc="04150003">
      <w:start w:val="1"/>
      <w:numFmt w:val="bullet"/>
      <w:lvlText w:val="o"/>
      <w:lvlJc w:val="left"/>
      <w:pPr>
        <w:ind w:left="6117" w:hanging="360"/>
      </w:pPr>
      <w:rPr>
        <w:rFonts w:ascii="Courier New" w:hAnsi="Courier New" w:cs="Courier New" w:hint="default"/>
      </w:rPr>
    </w:lvl>
    <w:lvl w:ilvl="8" w:tplc="04150005">
      <w:start w:val="1"/>
      <w:numFmt w:val="bullet"/>
      <w:lvlText w:val=""/>
      <w:lvlJc w:val="left"/>
      <w:pPr>
        <w:ind w:left="6837" w:hanging="360"/>
      </w:pPr>
      <w:rPr>
        <w:rFonts w:ascii="Wingdings" w:hAnsi="Wingdings" w:cs="Wingdings" w:hint="default"/>
      </w:rPr>
    </w:lvl>
  </w:abstractNum>
  <w:abstractNum w:abstractNumId="114">
    <w:nsid w:val="2CE3304F"/>
    <w:multiLevelType w:val="hybridMultilevel"/>
    <w:tmpl w:val="2466B67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5">
    <w:nsid w:val="2FD00829"/>
    <w:multiLevelType w:val="hybridMultilevel"/>
    <w:tmpl w:val="73D64F98"/>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6">
    <w:nsid w:val="30A90D1E"/>
    <w:multiLevelType w:val="hybridMultilevel"/>
    <w:tmpl w:val="B6DCAEE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7">
    <w:nsid w:val="30C82093"/>
    <w:multiLevelType w:val="hybridMultilevel"/>
    <w:tmpl w:val="A1A4C24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8">
    <w:nsid w:val="30E75756"/>
    <w:multiLevelType w:val="hybridMultilevel"/>
    <w:tmpl w:val="CB9A8EF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9">
    <w:nsid w:val="3113731D"/>
    <w:multiLevelType w:val="hybridMultilevel"/>
    <w:tmpl w:val="CBA88E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nsid w:val="32122112"/>
    <w:multiLevelType w:val="hybridMultilevel"/>
    <w:tmpl w:val="EC6EBF0E"/>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1">
    <w:nsid w:val="346D7E16"/>
    <w:multiLevelType w:val="hybridMultilevel"/>
    <w:tmpl w:val="026E717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2">
    <w:nsid w:val="34FD11A8"/>
    <w:multiLevelType w:val="hybridMultilevel"/>
    <w:tmpl w:val="0922C32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3">
    <w:nsid w:val="355C577B"/>
    <w:multiLevelType w:val="hybridMultilevel"/>
    <w:tmpl w:val="A1A49FD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4">
    <w:nsid w:val="35D034B3"/>
    <w:multiLevelType w:val="hybridMultilevel"/>
    <w:tmpl w:val="06FAE0D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5">
    <w:nsid w:val="38E561C5"/>
    <w:multiLevelType w:val="hybridMultilevel"/>
    <w:tmpl w:val="FC2E34F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6">
    <w:nsid w:val="398A0FCD"/>
    <w:multiLevelType w:val="hybridMultilevel"/>
    <w:tmpl w:val="B61600E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7">
    <w:nsid w:val="3A6F75F6"/>
    <w:multiLevelType w:val="hybridMultilevel"/>
    <w:tmpl w:val="490CA43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8">
    <w:nsid w:val="3AE46A0F"/>
    <w:multiLevelType w:val="hybridMultilevel"/>
    <w:tmpl w:val="3C58531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9">
    <w:nsid w:val="3C925C03"/>
    <w:multiLevelType w:val="hybridMultilevel"/>
    <w:tmpl w:val="88D866A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nsid w:val="3CA25CF1"/>
    <w:multiLevelType w:val="hybridMultilevel"/>
    <w:tmpl w:val="3FBA2CA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1">
    <w:nsid w:val="3CDB6CEE"/>
    <w:multiLevelType w:val="hybridMultilevel"/>
    <w:tmpl w:val="55AC226C"/>
    <w:lvl w:ilvl="0" w:tplc="3F40D7FE">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2">
    <w:nsid w:val="3DB74C5C"/>
    <w:multiLevelType w:val="hybridMultilevel"/>
    <w:tmpl w:val="6CD8390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3">
    <w:nsid w:val="3EC70650"/>
    <w:multiLevelType w:val="hybridMultilevel"/>
    <w:tmpl w:val="B67E775E"/>
    <w:name w:val="WW8Num1482"/>
    <w:lvl w:ilvl="0" w:tplc="2028E6FA">
      <w:start w:val="1"/>
      <w:numFmt w:val="bullet"/>
      <w:lvlText w:val=""/>
      <w:lvlJc w:val="left"/>
      <w:pPr>
        <w:ind w:left="360" w:hanging="360"/>
      </w:pPr>
      <w:rPr>
        <w:rFonts w:ascii="Symbol" w:hAnsi="Symbol" w:hint="default"/>
      </w:rPr>
    </w:lvl>
    <w:lvl w:ilvl="1" w:tplc="04150019" w:tentative="1">
      <w:start w:val="1"/>
      <w:numFmt w:val="bullet"/>
      <w:lvlText w:val="o"/>
      <w:lvlJc w:val="left"/>
      <w:pPr>
        <w:ind w:left="1080" w:hanging="360"/>
      </w:pPr>
      <w:rPr>
        <w:rFonts w:ascii="Courier New" w:hAnsi="Courier New" w:hint="default"/>
      </w:rPr>
    </w:lvl>
    <w:lvl w:ilvl="2" w:tplc="0415001B" w:tentative="1">
      <w:start w:val="1"/>
      <w:numFmt w:val="bullet"/>
      <w:lvlText w:val=""/>
      <w:lvlJc w:val="left"/>
      <w:pPr>
        <w:ind w:left="1800" w:hanging="360"/>
      </w:pPr>
      <w:rPr>
        <w:rFonts w:ascii="Wingdings" w:hAnsi="Wingdings" w:hint="default"/>
      </w:rPr>
    </w:lvl>
    <w:lvl w:ilvl="3" w:tplc="0415000F" w:tentative="1">
      <w:start w:val="1"/>
      <w:numFmt w:val="bullet"/>
      <w:lvlText w:val=""/>
      <w:lvlJc w:val="left"/>
      <w:pPr>
        <w:ind w:left="2520" w:hanging="360"/>
      </w:pPr>
      <w:rPr>
        <w:rFonts w:ascii="Symbol" w:hAnsi="Symbol" w:hint="default"/>
      </w:rPr>
    </w:lvl>
    <w:lvl w:ilvl="4" w:tplc="04150019" w:tentative="1">
      <w:start w:val="1"/>
      <w:numFmt w:val="bullet"/>
      <w:lvlText w:val="o"/>
      <w:lvlJc w:val="left"/>
      <w:pPr>
        <w:ind w:left="3240" w:hanging="360"/>
      </w:pPr>
      <w:rPr>
        <w:rFonts w:ascii="Courier New" w:hAnsi="Courier New" w:hint="default"/>
      </w:rPr>
    </w:lvl>
    <w:lvl w:ilvl="5" w:tplc="0415001B" w:tentative="1">
      <w:start w:val="1"/>
      <w:numFmt w:val="bullet"/>
      <w:lvlText w:val=""/>
      <w:lvlJc w:val="left"/>
      <w:pPr>
        <w:ind w:left="3960" w:hanging="360"/>
      </w:pPr>
      <w:rPr>
        <w:rFonts w:ascii="Wingdings" w:hAnsi="Wingdings" w:hint="default"/>
      </w:rPr>
    </w:lvl>
    <w:lvl w:ilvl="6" w:tplc="0415000F" w:tentative="1">
      <w:start w:val="1"/>
      <w:numFmt w:val="bullet"/>
      <w:lvlText w:val=""/>
      <w:lvlJc w:val="left"/>
      <w:pPr>
        <w:ind w:left="4680" w:hanging="360"/>
      </w:pPr>
      <w:rPr>
        <w:rFonts w:ascii="Symbol" w:hAnsi="Symbol" w:hint="default"/>
      </w:rPr>
    </w:lvl>
    <w:lvl w:ilvl="7" w:tplc="04150019" w:tentative="1">
      <w:start w:val="1"/>
      <w:numFmt w:val="bullet"/>
      <w:lvlText w:val="o"/>
      <w:lvlJc w:val="left"/>
      <w:pPr>
        <w:ind w:left="5400" w:hanging="360"/>
      </w:pPr>
      <w:rPr>
        <w:rFonts w:ascii="Courier New" w:hAnsi="Courier New" w:hint="default"/>
      </w:rPr>
    </w:lvl>
    <w:lvl w:ilvl="8" w:tplc="0415001B" w:tentative="1">
      <w:start w:val="1"/>
      <w:numFmt w:val="bullet"/>
      <w:lvlText w:val=""/>
      <w:lvlJc w:val="left"/>
      <w:pPr>
        <w:ind w:left="6120" w:hanging="360"/>
      </w:pPr>
      <w:rPr>
        <w:rFonts w:ascii="Wingdings" w:hAnsi="Wingdings" w:hint="default"/>
      </w:rPr>
    </w:lvl>
  </w:abstractNum>
  <w:abstractNum w:abstractNumId="134">
    <w:nsid w:val="3EDA70C8"/>
    <w:multiLevelType w:val="hybridMultilevel"/>
    <w:tmpl w:val="D78C9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5">
    <w:nsid w:val="3FB12B5C"/>
    <w:multiLevelType w:val="hybridMultilevel"/>
    <w:tmpl w:val="9684AF8E"/>
    <w:lvl w:ilvl="0" w:tplc="9E605040">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6">
    <w:nsid w:val="40EF42A0"/>
    <w:multiLevelType w:val="hybridMultilevel"/>
    <w:tmpl w:val="868667D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7">
    <w:nsid w:val="41DA06A5"/>
    <w:multiLevelType w:val="hybridMultilevel"/>
    <w:tmpl w:val="4B602B0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8">
    <w:nsid w:val="4254419F"/>
    <w:multiLevelType w:val="hybridMultilevel"/>
    <w:tmpl w:val="6C2C42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nsid w:val="435E362F"/>
    <w:multiLevelType w:val="hybridMultilevel"/>
    <w:tmpl w:val="D826DD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nsid w:val="438462D5"/>
    <w:multiLevelType w:val="hybridMultilevel"/>
    <w:tmpl w:val="AC2C8160"/>
    <w:lvl w:ilvl="0" w:tplc="8E364A58">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1">
    <w:nsid w:val="438E608D"/>
    <w:multiLevelType w:val="hybridMultilevel"/>
    <w:tmpl w:val="79E49194"/>
    <w:name w:val="WW8Num15902"/>
    <w:lvl w:ilvl="0" w:tplc="E7E02EE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2">
    <w:nsid w:val="455C159D"/>
    <w:multiLevelType w:val="hybridMultilevel"/>
    <w:tmpl w:val="A5DA182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3">
    <w:nsid w:val="45C277D1"/>
    <w:multiLevelType w:val="hybridMultilevel"/>
    <w:tmpl w:val="AF12DE88"/>
    <w:lvl w:ilvl="0" w:tplc="40C08972">
      <w:start w:val="1"/>
      <w:numFmt w:val="bullet"/>
      <w:lvlText w:val=""/>
      <w:lvlJc w:val="left"/>
      <w:pPr>
        <w:tabs>
          <w:tab w:val="num" w:pos="357"/>
        </w:tabs>
        <w:ind w:left="357" w:hanging="357"/>
      </w:pPr>
      <w:rPr>
        <w:rFonts w:ascii="Symbol" w:hAnsi="Symbol" w:hint="default"/>
      </w:rPr>
    </w:lvl>
    <w:lvl w:ilvl="1" w:tplc="A656D8F2">
      <w:numFmt w:val="bullet"/>
      <w:lvlText w:val="·"/>
      <w:lvlJc w:val="left"/>
      <w:pPr>
        <w:ind w:left="1440" w:hanging="360"/>
      </w:pPr>
      <w:rPr>
        <w:rFonts w:ascii="Calibri" w:eastAsia="Times New Roman" w:hAnsi="Calibri" w:cs="Calibri"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4">
    <w:nsid w:val="46A90750"/>
    <w:multiLevelType w:val="hybridMultilevel"/>
    <w:tmpl w:val="6916CDE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5">
    <w:nsid w:val="46BB2CF8"/>
    <w:multiLevelType w:val="hybridMultilevel"/>
    <w:tmpl w:val="9E2EE058"/>
    <w:name w:val="WW8Num932"/>
    <w:lvl w:ilvl="0" w:tplc="5458483E">
      <w:start w:val="1"/>
      <w:numFmt w:val="bullet"/>
      <w:lvlText w:val=""/>
      <w:lvlJc w:val="left"/>
      <w:pPr>
        <w:tabs>
          <w:tab w:val="num" w:pos="357"/>
        </w:tabs>
        <w:ind w:left="357" w:hanging="357"/>
      </w:pPr>
      <w:rPr>
        <w:rFonts w:ascii="Symbol" w:hAnsi="Symbol" w:hint="default"/>
        <w:b w:val="0"/>
        <w:i w:val="0"/>
      </w:rPr>
    </w:lvl>
    <w:lvl w:ilvl="1" w:tplc="04150019">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146">
    <w:nsid w:val="47927D31"/>
    <w:multiLevelType w:val="hybridMultilevel"/>
    <w:tmpl w:val="0E3EDA3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7">
    <w:nsid w:val="47A42FA7"/>
    <w:multiLevelType w:val="hybridMultilevel"/>
    <w:tmpl w:val="B6F8DC6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8">
    <w:nsid w:val="47BB1EC6"/>
    <w:multiLevelType w:val="hybridMultilevel"/>
    <w:tmpl w:val="8020F3E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9">
    <w:nsid w:val="47C93DCF"/>
    <w:multiLevelType w:val="hybridMultilevel"/>
    <w:tmpl w:val="7504A2B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0">
    <w:nsid w:val="48467179"/>
    <w:multiLevelType w:val="hybridMultilevel"/>
    <w:tmpl w:val="ECA61A30"/>
    <w:lvl w:ilvl="0" w:tplc="1F044DEC">
      <w:start w:val="1"/>
      <w:numFmt w:val="bullet"/>
      <w:lvlText w:val=""/>
      <w:lvlJc w:val="left"/>
      <w:pPr>
        <w:tabs>
          <w:tab w:val="num" w:pos="357"/>
        </w:tabs>
        <w:ind w:left="357" w:hanging="357"/>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1">
    <w:nsid w:val="488F4925"/>
    <w:multiLevelType w:val="hybridMultilevel"/>
    <w:tmpl w:val="90B041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2">
    <w:nsid w:val="49132DF0"/>
    <w:multiLevelType w:val="hybridMultilevel"/>
    <w:tmpl w:val="20A8533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3">
    <w:nsid w:val="4B151E75"/>
    <w:multiLevelType w:val="hybridMultilevel"/>
    <w:tmpl w:val="3BF2021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4">
    <w:nsid w:val="4BBF14C4"/>
    <w:multiLevelType w:val="hybridMultilevel"/>
    <w:tmpl w:val="C0BC969A"/>
    <w:lvl w:ilvl="0" w:tplc="8CB69E8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nsid w:val="4BE970C4"/>
    <w:multiLevelType w:val="hybridMultilevel"/>
    <w:tmpl w:val="B9A21E08"/>
    <w:lvl w:ilvl="0" w:tplc="63F6683C">
      <w:start w:val="1"/>
      <w:numFmt w:val="bullet"/>
      <w:lvlText w:val="•"/>
      <w:lvlJc w:val="left"/>
      <w:pPr>
        <w:tabs>
          <w:tab w:val="num" w:pos="720"/>
        </w:tabs>
        <w:ind w:left="720" w:hanging="360"/>
      </w:pPr>
      <w:rPr>
        <w:rFonts w:ascii="Times New Roman" w:hAnsi="Times New Roman" w:hint="default"/>
      </w:rPr>
    </w:lvl>
    <w:lvl w:ilvl="1" w:tplc="22F44DE2" w:tentative="1">
      <w:start w:val="1"/>
      <w:numFmt w:val="bullet"/>
      <w:lvlText w:val="•"/>
      <w:lvlJc w:val="left"/>
      <w:pPr>
        <w:tabs>
          <w:tab w:val="num" w:pos="1440"/>
        </w:tabs>
        <w:ind w:left="1440" w:hanging="360"/>
      </w:pPr>
      <w:rPr>
        <w:rFonts w:ascii="Times New Roman" w:hAnsi="Times New Roman" w:hint="default"/>
      </w:rPr>
    </w:lvl>
    <w:lvl w:ilvl="2" w:tplc="6AEE9886" w:tentative="1">
      <w:start w:val="1"/>
      <w:numFmt w:val="bullet"/>
      <w:lvlText w:val="•"/>
      <w:lvlJc w:val="left"/>
      <w:pPr>
        <w:tabs>
          <w:tab w:val="num" w:pos="2160"/>
        </w:tabs>
        <w:ind w:left="2160" w:hanging="360"/>
      </w:pPr>
      <w:rPr>
        <w:rFonts w:ascii="Times New Roman" w:hAnsi="Times New Roman" w:hint="default"/>
      </w:rPr>
    </w:lvl>
    <w:lvl w:ilvl="3" w:tplc="E34A49A2" w:tentative="1">
      <w:start w:val="1"/>
      <w:numFmt w:val="bullet"/>
      <w:lvlText w:val="•"/>
      <w:lvlJc w:val="left"/>
      <w:pPr>
        <w:tabs>
          <w:tab w:val="num" w:pos="2880"/>
        </w:tabs>
        <w:ind w:left="2880" w:hanging="360"/>
      </w:pPr>
      <w:rPr>
        <w:rFonts w:ascii="Times New Roman" w:hAnsi="Times New Roman" w:hint="default"/>
      </w:rPr>
    </w:lvl>
    <w:lvl w:ilvl="4" w:tplc="3C588DF2" w:tentative="1">
      <w:start w:val="1"/>
      <w:numFmt w:val="bullet"/>
      <w:lvlText w:val="•"/>
      <w:lvlJc w:val="left"/>
      <w:pPr>
        <w:tabs>
          <w:tab w:val="num" w:pos="3600"/>
        </w:tabs>
        <w:ind w:left="3600" w:hanging="360"/>
      </w:pPr>
      <w:rPr>
        <w:rFonts w:ascii="Times New Roman" w:hAnsi="Times New Roman" w:hint="default"/>
      </w:rPr>
    </w:lvl>
    <w:lvl w:ilvl="5" w:tplc="22CA239E" w:tentative="1">
      <w:start w:val="1"/>
      <w:numFmt w:val="bullet"/>
      <w:lvlText w:val="•"/>
      <w:lvlJc w:val="left"/>
      <w:pPr>
        <w:tabs>
          <w:tab w:val="num" w:pos="4320"/>
        </w:tabs>
        <w:ind w:left="4320" w:hanging="360"/>
      </w:pPr>
      <w:rPr>
        <w:rFonts w:ascii="Times New Roman" w:hAnsi="Times New Roman" w:hint="default"/>
      </w:rPr>
    </w:lvl>
    <w:lvl w:ilvl="6" w:tplc="D71E1880" w:tentative="1">
      <w:start w:val="1"/>
      <w:numFmt w:val="bullet"/>
      <w:lvlText w:val="•"/>
      <w:lvlJc w:val="left"/>
      <w:pPr>
        <w:tabs>
          <w:tab w:val="num" w:pos="5040"/>
        </w:tabs>
        <w:ind w:left="5040" w:hanging="360"/>
      </w:pPr>
      <w:rPr>
        <w:rFonts w:ascii="Times New Roman" w:hAnsi="Times New Roman" w:hint="default"/>
      </w:rPr>
    </w:lvl>
    <w:lvl w:ilvl="7" w:tplc="41C0CBF4" w:tentative="1">
      <w:start w:val="1"/>
      <w:numFmt w:val="bullet"/>
      <w:lvlText w:val="•"/>
      <w:lvlJc w:val="left"/>
      <w:pPr>
        <w:tabs>
          <w:tab w:val="num" w:pos="5760"/>
        </w:tabs>
        <w:ind w:left="5760" w:hanging="360"/>
      </w:pPr>
      <w:rPr>
        <w:rFonts w:ascii="Times New Roman" w:hAnsi="Times New Roman" w:hint="default"/>
      </w:rPr>
    </w:lvl>
    <w:lvl w:ilvl="8" w:tplc="EDBA87E8" w:tentative="1">
      <w:start w:val="1"/>
      <w:numFmt w:val="bullet"/>
      <w:lvlText w:val="•"/>
      <w:lvlJc w:val="left"/>
      <w:pPr>
        <w:tabs>
          <w:tab w:val="num" w:pos="6480"/>
        </w:tabs>
        <w:ind w:left="6480" w:hanging="360"/>
      </w:pPr>
      <w:rPr>
        <w:rFonts w:ascii="Times New Roman" w:hAnsi="Times New Roman" w:hint="default"/>
      </w:rPr>
    </w:lvl>
  </w:abstractNum>
  <w:abstractNum w:abstractNumId="156">
    <w:nsid w:val="4C8F48A1"/>
    <w:multiLevelType w:val="hybridMultilevel"/>
    <w:tmpl w:val="FEF0E0D4"/>
    <w:lvl w:ilvl="0" w:tplc="D20A6A0A">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7">
    <w:nsid w:val="4D697E26"/>
    <w:multiLevelType w:val="hybridMultilevel"/>
    <w:tmpl w:val="94C82CB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8">
    <w:nsid w:val="4DA27D61"/>
    <w:multiLevelType w:val="hybridMultilevel"/>
    <w:tmpl w:val="7BD03A28"/>
    <w:lvl w:ilvl="0" w:tplc="0415000F">
      <w:start w:val="1"/>
      <w:numFmt w:val="bullet"/>
      <w:lvlText w:val=""/>
      <w:lvlJc w:val="left"/>
      <w:pPr>
        <w:tabs>
          <w:tab w:val="num" w:pos="357"/>
        </w:tabs>
        <w:ind w:left="357" w:hanging="357"/>
      </w:pPr>
      <w:rPr>
        <w:rFonts w:ascii="Symbol" w:hAnsi="Symbol" w:hint="default"/>
      </w:rPr>
    </w:lvl>
    <w:lvl w:ilvl="1" w:tplc="04150019" w:tentative="1">
      <w:start w:val="1"/>
      <w:numFmt w:val="bullet"/>
      <w:lvlText w:val="o"/>
      <w:lvlJc w:val="left"/>
      <w:pPr>
        <w:tabs>
          <w:tab w:val="num" w:pos="1440"/>
        </w:tabs>
        <w:ind w:left="1440" w:hanging="360"/>
      </w:pPr>
      <w:rPr>
        <w:rFonts w:ascii="Courier New" w:hAnsi="Courier New" w:cs="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cs="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cs="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159">
    <w:nsid w:val="516A27F2"/>
    <w:multiLevelType w:val="hybridMultilevel"/>
    <w:tmpl w:val="4D04F3A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60">
    <w:nsid w:val="53F34EBF"/>
    <w:multiLevelType w:val="hybridMultilevel"/>
    <w:tmpl w:val="5B9A892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61">
    <w:nsid w:val="553C1F5A"/>
    <w:multiLevelType w:val="hybridMultilevel"/>
    <w:tmpl w:val="EB14112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2">
    <w:nsid w:val="56362935"/>
    <w:multiLevelType w:val="hybridMultilevel"/>
    <w:tmpl w:val="FF423300"/>
    <w:lvl w:ilvl="0" w:tplc="5CBE57FE">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3">
    <w:nsid w:val="574121E6"/>
    <w:multiLevelType w:val="hybridMultilevel"/>
    <w:tmpl w:val="89B08E0C"/>
    <w:lvl w:ilvl="0" w:tplc="9C20F4D4">
      <w:start w:val="1"/>
      <w:numFmt w:val="bullet"/>
      <w:lvlText w:val=""/>
      <w:lvlJc w:val="left"/>
      <w:pPr>
        <w:tabs>
          <w:tab w:val="num" w:pos="360"/>
        </w:tabs>
        <w:ind w:left="360" w:hanging="360"/>
      </w:pPr>
      <w:rPr>
        <w:rFonts w:ascii="Symbol" w:hAnsi="Symbol" w:hint="default"/>
      </w:rPr>
    </w:lvl>
    <w:lvl w:ilvl="1" w:tplc="04150003" w:tentative="1">
      <w:start w:val="1"/>
      <w:numFmt w:val="lowerLetter"/>
      <w:lvlText w:val="%2."/>
      <w:lvlJc w:val="left"/>
      <w:pPr>
        <w:tabs>
          <w:tab w:val="num" w:pos="1440"/>
        </w:tabs>
        <w:ind w:left="1440" w:hanging="360"/>
      </w:pPr>
    </w:lvl>
    <w:lvl w:ilvl="2" w:tplc="04150005" w:tentative="1">
      <w:start w:val="1"/>
      <w:numFmt w:val="lowerRoman"/>
      <w:lvlText w:val="%3."/>
      <w:lvlJc w:val="right"/>
      <w:pPr>
        <w:tabs>
          <w:tab w:val="num" w:pos="2160"/>
        </w:tabs>
        <w:ind w:left="2160" w:hanging="180"/>
      </w:pPr>
    </w:lvl>
    <w:lvl w:ilvl="3" w:tplc="04150001" w:tentative="1">
      <w:start w:val="1"/>
      <w:numFmt w:val="decimal"/>
      <w:lvlText w:val="%4."/>
      <w:lvlJc w:val="left"/>
      <w:pPr>
        <w:tabs>
          <w:tab w:val="num" w:pos="2880"/>
        </w:tabs>
        <w:ind w:left="2880" w:hanging="360"/>
      </w:pPr>
    </w:lvl>
    <w:lvl w:ilvl="4" w:tplc="04150003" w:tentative="1">
      <w:start w:val="1"/>
      <w:numFmt w:val="lowerLetter"/>
      <w:lvlText w:val="%5."/>
      <w:lvlJc w:val="left"/>
      <w:pPr>
        <w:tabs>
          <w:tab w:val="num" w:pos="3600"/>
        </w:tabs>
        <w:ind w:left="3600" w:hanging="360"/>
      </w:pPr>
    </w:lvl>
    <w:lvl w:ilvl="5" w:tplc="04150005" w:tentative="1">
      <w:start w:val="1"/>
      <w:numFmt w:val="lowerRoman"/>
      <w:lvlText w:val="%6."/>
      <w:lvlJc w:val="right"/>
      <w:pPr>
        <w:tabs>
          <w:tab w:val="num" w:pos="4320"/>
        </w:tabs>
        <w:ind w:left="4320" w:hanging="180"/>
      </w:pPr>
    </w:lvl>
    <w:lvl w:ilvl="6" w:tplc="04150001" w:tentative="1">
      <w:start w:val="1"/>
      <w:numFmt w:val="decimal"/>
      <w:lvlText w:val="%7."/>
      <w:lvlJc w:val="left"/>
      <w:pPr>
        <w:tabs>
          <w:tab w:val="num" w:pos="5040"/>
        </w:tabs>
        <w:ind w:left="5040" w:hanging="360"/>
      </w:pPr>
    </w:lvl>
    <w:lvl w:ilvl="7" w:tplc="04150003" w:tentative="1">
      <w:start w:val="1"/>
      <w:numFmt w:val="lowerLetter"/>
      <w:lvlText w:val="%8."/>
      <w:lvlJc w:val="left"/>
      <w:pPr>
        <w:tabs>
          <w:tab w:val="num" w:pos="5760"/>
        </w:tabs>
        <w:ind w:left="5760" w:hanging="360"/>
      </w:pPr>
    </w:lvl>
    <w:lvl w:ilvl="8" w:tplc="04150005" w:tentative="1">
      <w:start w:val="1"/>
      <w:numFmt w:val="lowerRoman"/>
      <w:lvlText w:val="%9."/>
      <w:lvlJc w:val="right"/>
      <w:pPr>
        <w:tabs>
          <w:tab w:val="num" w:pos="6480"/>
        </w:tabs>
        <w:ind w:left="6480" w:hanging="180"/>
      </w:pPr>
    </w:lvl>
  </w:abstractNum>
  <w:abstractNum w:abstractNumId="164">
    <w:nsid w:val="5775704B"/>
    <w:multiLevelType w:val="hybridMultilevel"/>
    <w:tmpl w:val="7DA6BDA2"/>
    <w:lvl w:ilvl="0" w:tplc="9036E0B4">
      <w:numFmt w:val="bullet"/>
      <w:lvlText w:val="-"/>
      <w:lvlJc w:val="left"/>
      <w:pPr>
        <w:ind w:left="1077" w:hanging="360"/>
      </w:pPr>
      <w:rPr>
        <w:rFonts w:hint="default"/>
      </w:rPr>
    </w:lvl>
    <w:lvl w:ilvl="1" w:tplc="04150003">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cs="Wingdings" w:hint="default"/>
      </w:rPr>
    </w:lvl>
    <w:lvl w:ilvl="3" w:tplc="04150001">
      <w:start w:val="1"/>
      <w:numFmt w:val="bullet"/>
      <w:lvlText w:val=""/>
      <w:lvlJc w:val="left"/>
      <w:pPr>
        <w:ind w:left="3237" w:hanging="360"/>
      </w:pPr>
      <w:rPr>
        <w:rFonts w:ascii="Symbol" w:hAnsi="Symbol" w:cs="Symbol" w:hint="default"/>
      </w:rPr>
    </w:lvl>
    <w:lvl w:ilvl="4" w:tplc="04150003">
      <w:start w:val="1"/>
      <w:numFmt w:val="bullet"/>
      <w:lvlText w:val="o"/>
      <w:lvlJc w:val="left"/>
      <w:pPr>
        <w:ind w:left="3957" w:hanging="360"/>
      </w:pPr>
      <w:rPr>
        <w:rFonts w:ascii="Courier New" w:hAnsi="Courier New" w:cs="Courier New" w:hint="default"/>
      </w:rPr>
    </w:lvl>
    <w:lvl w:ilvl="5" w:tplc="04150005">
      <w:start w:val="1"/>
      <w:numFmt w:val="bullet"/>
      <w:lvlText w:val=""/>
      <w:lvlJc w:val="left"/>
      <w:pPr>
        <w:ind w:left="4677" w:hanging="360"/>
      </w:pPr>
      <w:rPr>
        <w:rFonts w:ascii="Wingdings" w:hAnsi="Wingdings" w:cs="Wingdings" w:hint="default"/>
      </w:rPr>
    </w:lvl>
    <w:lvl w:ilvl="6" w:tplc="04150001">
      <w:start w:val="1"/>
      <w:numFmt w:val="bullet"/>
      <w:lvlText w:val=""/>
      <w:lvlJc w:val="left"/>
      <w:pPr>
        <w:ind w:left="5397" w:hanging="360"/>
      </w:pPr>
      <w:rPr>
        <w:rFonts w:ascii="Symbol" w:hAnsi="Symbol" w:cs="Symbol" w:hint="default"/>
      </w:rPr>
    </w:lvl>
    <w:lvl w:ilvl="7" w:tplc="04150003">
      <w:start w:val="1"/>
      <w:numFmt w:val="bullet"/>
      <w:lvlText w:val="o"/>
      <w:lvlJc w:val="left"/>
      <w:pPr>
        <w:ind w:left="6117" w:hanging="360"/>
      </w:pPr>
      <w:rPr>
        <w:rFonts w:ascii="Courier New" w:hAnsi="Courier New" w:cs="Courier New" w:hint="default"/>
      </w:rPr>
    </w:lvl>
    <w:lvl w:ilvl="8" w:tplc="04150005">
      <w:start w:val="1"/>
      <w:numFmt w:val="bullet"/>
      <w:lvlText w:val=""/>
      <w:lvlJc w:val="left"/>
      <w:pPr>
        <w:ind w:left="6837" w:hanging="360"/>
      </w:pPr>
      <w:rPr>
        <w:rFonts w:ascii="Wingdings" w:hAnsi="Wingdings" w:cs="Wingdings" w:hint="default"/>
      </w:rPr>
    </w:lvl>
  </w:abstractNum>
  <w:abstractNum w:abstractNumId="165">
    <w:nsid w:val="58AE4BB2"/>
    <w:multiLevelType w:val="hybridMultilevel"/>
    <w:tmpl w:val="564AA89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6">
    <w:nsid w:val="58AE6114"/>
    <w:multiLevelType w:val="hybridMultilevel"/>
    <w:tmpl w:val="2AAA191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7">
    <w:nsid w:val="595A1283"/>
    <w:multiLevelType w:val="hybridMultilevel"/>
    <w:tmpl w:val="B62E7D7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8">
    <w:nsid w:val="5B5F1035"/>
    <w:multiLevelType w:val="hybridMultilevel"/>
    <w:tmpl w:val="7626FF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9">
    <w:nsid w:val="5D6773D8"/>
    <w:multiLevelType w:val="hybridMultilevel"/>
    <w:tmpl w:val="EE48DE4A"/>
    <w:name w:val="WW8Num1122"/>
    <w:lvl w:ilvl="0" w:tplc="2E2EE4FE">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70">
    <w:nsid w:val="620A55AB"/>
    <w:multiLevelType w:val="multilevel"/>
    <w:tmpl w:val="63D07A2A"/>
    <w:name w:val="WW8Num1123"/>
    <w:lvl w:ilvl="0">
      <w:start w:val="1"/>
      <w:numFmt w:val="decimal"/>
      <w:lvlText w:val="%1."/>
      <w:lvlJc w:val="left"/>
      <w:pPr>
        <w:tabs>
          <w:tab w:val="num" w:pos="360"/>
        </w:tabs>
        <w:ind w:left="360" w:hanging="360"/>
      </w:pPr>
      <w:rPr>
        <w:rFonts w:hint="default"/>
        <w:b/>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71">
    <w:nsid w:val="62D848D3"/>
    <w:multiLevelType w:val="hybridMultilevel"/>
    <w:tmpl w:val="05D65606"/>
    <w:name w:val="Outline2"/>
    <w:lvl w:ilvl="0" w:tplc="2C702850">
      <w:start w:val="1"/>
      <w:numFmt w:val="bullet"/>
      <w:lvlText w:val=""/>
      <w:lvlJc w:val="left"/>
      <w:pPr>
        <w:tabs>
          <w:tab w:val="num" w:pos="357"/>
        </w:tabs>
        <w:ind w:left="357" w:hanging="357"/>
      </w:pPr>
      <w:rPr>
        <w:rFonts w:ascii="Symbol" w:hAnsi="Symbol" w:hint="default"/>
      </w:rPr>
    </w:lvl>
    <w:lvl w:ilvl="1" w:tplc="DD36E14C" w:tentative="1">
      <w:start w:val="1"/>
      <w:numFmt w:val="bullet"/>
      <w:lvlText w:val="o"/>
      <w:lvlJc w:val="left"/>
      <w:pPr>
        <w:tabs>
          <w:tab w:val="num" w:pos="1440"/>
        </w:tabs>
        <w:ind w:left="1440" w:hanging="360"/>
      </w:pPr>
      <w:rPr>
        <w:rFonts w:ascii="Courier New" w:hAnsi="Courier New" w:cs="Courier New" w:hint="default"/>
      </w:rPr>
    </w:lvl>
    <w:lvl w:ilvl="2" w:tplc="B0A8C550" w:tentative="1">
      <w:start w:val="1"/>
      <w:numFmt w:val="bullet"/>
      <w:lvlText w:val=""/>
      <w:lvlJc w:val="left"/>
      <w:pPr>
        <w:tabs>
          <w:tab w:val="num" w:pos="2160"/>
        </w:tabs>
        <w:ind w:left="2160" w:hanging="360"/>
      </w:pPr>
      <w:rPr>
        <w:rFonts w:ascii="Wingdings" w:hAnsi="Wingdings" w:hint="default"/>
      </w:rPr>
    </w:lvl>
    <w:lvl w:ilvl="3" w:tplc="305E0984" w:tentative="1">
      <w:start w:val="1"/>
      <w:numFmt w:val="bullet"/>
      <w:lvlText w:val=""/>
      <w:lvlJc w:val="left"/>
      <w:pPr>
        <w:tabs>
          <w:tab w:val="num" w:pos="2880"/>
        </w:tabs>
        <w:ind w:left="2880" w:hanging="360"/>
      </w:pPr>
      <w:rPr>
        <w:rFonts w:ascii="Symbol" w:hAnsi="Symbol" w:hint="default"/>
      </w:rPr>
    </w:lvl>
    <w:lvl w:ilvl="4" w:tplc="79DED268" w:tentative="1">
      <w:start w:val="1"/>
      <w:numFmt w:val="bullet"/>
      <w:lvlText w:val="o"/>
      <w:lvlJc w:val="left"/>
      <w:pPr>
        <w:tabs>
          <w:tab w:val="num" w:pos="3600"/>
        </w:tabs>
        <w:ind w:left="3600" w:hanging="360"/>
      </w:pPr>
      <w:rPr>
        <w:rFonts w:ascii="Courier New" w:hAnsi="Courier New" w:cs="Courier New" w:hint="default"/>
      </w:rPr>
    </w:lvl>
    <w:lvl w:ilvl="5" w:tplc="83FE2B64" w:tentative="1">
      <w:start w:val="1"/>
      <w:numFmt w:val="bullet"/>
      <w:lvlText w:val=""/>
      <w:lvlJc w:val="left"/>
      <w:pPr>
        <w:tabs>
          <w:tab w:val="num" w:pos="4320"/>
        </w:tabs>
        <w:ind w:left="4320" w:hanging="360"/>
      </w:pPr>
      <w:rPr>
        <w:rFonts w:ascii="Wingdings" w:hAnsi="Wingdings" w:hint="default"/>
      </w:rPr>
    </w:lvl>
    <w:lvl w:ilvl="6" w:tplc="225A3366" w:tentative="1">
      <w:start w:val="1"/>
      <w:numFmt w:val="bullet"/>
      <w:lvlText w:val=""/>
      <w:lvlJc w:val="left"/>
      <w:pPr>
        <w:tabs>
          <w:tab w:val="num" w:pos="5040"/>
        </w:tabs>
        <w:ind w:left="5040" w:hanging="360"/>
      </w:pPr>
      <w:rPr>
        <w:rFonts w:ascii="Symbol" w:hAnsi="Symbol" w:hint="default"/>
      </w:rPr>
    </w:lvl>
    <w:lvl w:ilvl="7" w:tplc="53A2EEE8" w:tentative="1">
      <w:start w:val="1"/>
      <w:numFmt w:val="bullet"/>
      <w:lvlText w:val="o"/>
      <w:lvlJc w:val="left"/>
      <w:pPr>
        <w:tabs>
          <w:tab w:val="num" w:pos="5760"/>
        </w:tabs>
        <w:ind w:left="5760" w:hanging="360"/>
      </w:pPr>
      <w:rPr>
        <w:rFonts w:ascii="Courier New" w:hAnsi="Courier New" w:cs="Courier New" w:hint="default"/>
      </w:rPr>
    </w:lvl>
    <w:lvl w:ilvl="8" w:tplc="C53C385A" w:tentative="1">
      <w:start w:val="1"/>
      <w:numFmt w:val="bullet"/>
      <w:lvlText w:val=""/>
      <w:lvlJc w:val="left"/>
      <w:pPr>
        <w:tabs>
          <w:tab w:val="num" w:pos="6480"/>
        </w:tabs>
        <w:ind w:left="6480" w:hanging="360"/>
      </w:pPr>
      <w:rPr>
        <w:rFonts w:ascii="Wingdings" w:hAnsi="Wingdings" w:hint="default"/>
      </w:rPr>
    </w:lvl>
  </w:abstractNum>
  <w:abstractNum w:abstractNumId="172">
    <w:nsid w:val="66EF27D0"/>
    <w:multiLevelType w:val="hybridMultilevel"/>
    <w:tmpl w:val="21B69FC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nsid w:val="66FD4DE1"/>
    <w:multiLevelType w:val="hybridMultilevel"/>
    <w:tmpl w:val="C558354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4">
    <w:nsid w:val="68153F2F"/>
    <w:multiLevelType w:val="hybridMultilevel"/>
    <w:tmpl w:val="547220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5">
    <w:nsid w:val="69774269"/>
    <w:multiLevelType w:val="hybridMultilevel"/>
    <w:tmpl w:val="EE642D16"/>
    <w:name w:val="Outline22"/>
    <w:lvl w:ilvl="0" w:tplc="07640C32">
      <w:start w:val="1"/>
      <w:numFmt w:val="bullet"/>
      <w:lvlText w:val=""/>
      <w:lvlJc w:val="left"/>
      <w:pPr>
        <w:ind w:left="360" w:hanging="360"/>
      </w:pPr>
      <w:rPr>
        <w:rFonts w:ascii="Symbol" w:hAnsi="Symbol" w:hint="default"/>
      </w:rPr>
    </w:lvl>
    <w:lvl w:ilvl="1" w:tplc="16D89AA0" w:tentative="1">
      <w:start w:val="1"/>
      <w:numFmt w:val="bullet"/>
      <w:lvlText w:val="o"/>
      <w:lvlJc w:val="left"/>
      <w:pPr>
        <w:ind w:left="1080" w:hanging="360"/>
      </w:pPr>
      <w:rPr>
        <w:rFonts w:ascii="Courier New" w:hAnsi="Courier New" w:hint="default"/>
      </w:rPr>
    </w:lvl>
    <w:lvl w:ilvl="2" w:tplc="8D22B414" w:tentative="1">
      <w:start w:val="1"/>
      <w:numFmt w:val="bullet"/>
      <w:lvlText w:val=""/>
      <w:lvlJc w:val="left"/>
      <w:pPr>
        <w:ind w:left="1800" w:hanging="360"/>
      </w:pPr>
      <w:rPr>
        <w:rFonts w:ascii="Wingdings" w:hAnsi="Wingdings" w:hint="default"/>
      </w:rPr>
    </w:lvl>
    <w:lvl w:ilvl="3" w:tplc="ECE82768" w:tentative="1">
      <w:start w:val="1"/>
      <w:numFmt w:val="bullet"/>
      <w:lvlText w:val=""/>
      <w:lvlJc w:val="left"/>
      <w:pPr>
        <w:ind w:left="2520" w:hanging="360"/>
      </w:pPr>
      <w:rPr>
        <w:rFonts w:ascii="Symbol" w:hAnsi="Symbol" w:hint="default"/>
      </w:rPr>
    </w:lvl>
    <w:lvl w:ilvl="4" w:tplc="309AF0E8" w:tentative="1">
      <w:start w:val="1"/>
      <w:numFmt w:val="bullet"/>
      <w:lvlText w:val="o"/>
      <w:lvlJc w:val="left"/>
      <w:pPr>
        <w:ind w:left="3240" w:hanging="360"/>
      </w:pPr>
      <w:rPr>
        <w:rFonts w:ascii="Courier New" w:hAnsi="Courier New" w:hint="default"/>
      </w:rPr>
    </w:lvl>
    <w:lvl w:ilvl="5" w:tplc="8862822E" w:tentative="1">
      <w:start w:val="1"/>
      <w:numFmt w:val="bullet"/>
      <w:lvlText w:val=""/>
      <w:lvlJc w:val="left"/>
      <w:pPr>
        <w:ind w:left="3960" w:hanging="360"/>
      </w:pPr>
      <w:rPr>
        <w:rFonts w:ascii="Wingdings" w:hAnsi="Wingdings" w:hint="default"/>
      </w:rPr>
    </w:lvl>
    <w:lvl w:ilvl="6" w:tplc="C86A20A4" w:tentative="1">
      <w:start w:val="1"/>
      <w:numFmt w:val="bullet"/>
      <w:lvlText w:val=""/>
      <w:lvlJc w:val="left"/>
      <w:pPr>
        <w:ind w:left="4680" w:hanging="360"/>
      </w:pPr>
      <w:rPr>
        <w:rFonts w:ascii="Symbol" w:hAnsi="Symbol" w:hint="default"/>
      </w:rPr>
    </w:lvl>
    <w:lvl w:ilvl="7" w:tplc="7EC49150" w:tentative="1">
      <w:start w:val="1"/>
      <w:numFmt w:val="bullet"/>
      <w:lvlText w:val="o"/>
      <w:lvlJc w:val="left"/>
      <w:pPr>
        <w:ind w:left="5400" w:hanging="360"/>
      </w:pPr>
      <w:rPr>
        <w:rFonts w:ascii="Courier New" w:hAnsi="Courier New" w:hint="default"/>
      </w:rPr>
    </w:lvl>
    <w:lvl w:ilvl="8" w:tplc="319A2854" w:tentative="1">
      <w:start w:val="1"/>
      <w:numFmt w:val="bullet"/>
      <w:lvlText w:val=""/>
      <w:lvlJc w:val="left"/>
      <w:pPr>
        <w:ind w:left="6120" w:hanging="360"/>
      </w:pPr>
      <w:rPr>
        <w:rFonts w:ascii="Wingdings" w:hAnsi="Wingdings" w:hint="default"/>
      </w:rPr>
    </w:lvl>
  </w:abstractNum>
  <w:abstractNum w:abstractNumId="176">
    <w:nsid w:val="69B74F03"/>
    <w:multiLevelType w:val="hybridMultilevel"/>
    <w:tmpl w:val="CBBC9C2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7">
    <w:nsid w:val="6A201AEC"/>
    <w:multiLevelType w:val="hybridMultilevel"/>
    <w:tmpl w:val="213C48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8">
    <w:nsid w:val="6B086D38"/>
    <w:multiLevelType w:val="hybridMultilevel"/>
    <w:tmpl w:val="B6B27D8C"/>
    <w:name w:val="Outline22222222"/>
    <w:lvl w:ilvl="0" w:tplc="FFFFFFFF">
      <w:start w:val="1"/>
      <w:numFmt w:val="bullet"/>
      <w:lvlText w:val=""/>
      <w:lvlJc w:val="left"/>
      <w:pPr>
        <w:tabs>
          <w:tab w:val="num" w:pos="357"/>
        </w:tabs>
        <w:ind w:left="357" w:hanging="357"/>
      </w:pPr>
      <w:rPr>
        <w:rFonts w:ascii="Symbol" w:hAnsi="Symbol" w:hint="default"/>
        <w:b w:val="0"/>
        <w:i w:val="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9">
    <w:nsid w:val="6C927015"/>
    <w:multiLevelType w:val="hybridMultilevel"/>
    <w:tmpl w:val="04E2C9F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0">
    <w:nsid w:val="6CFB3538"/>
    <w:multiLevelType w:val="hybridMultilevel"/>
    <w:tmpl w:val="B196528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1">
    <w:nsid w:val="6DDE1C40"/>
    <w:multiLevelType w:val="hybridMultilevel"/>
    <w:tmpl w:val="0242F1D8"/>
    <w:lvl w:ilvl="0" w:tplc="9C20F4D4">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2">
    <w:nsid w:val="6DDF629B"/>
    <w:multiLevelType w:val="hybridMultilevel"/>
    <w:tmpl w:val="B3C2AC62"/>
    <w:lvl w:ilvl="0" w:tplc="04150001">
      <w:start w:val="1"/>
      <w:numFmt w:val="bullet"/>
      <w:lvlText w:val=""/>
      <w:lvlJc w:val="left"/>
      <w:pPr>
        <w:ind w:left="360" w:hanging="360"/>
      </w:pPr>
      <w:rPr>
        <w:rFonts w:ascii="Symbol" w:hAnsi="Symbol" w:hint="default"/>
      </w:rPr>
    </w:lvl>
    <w:lvl w:ilvl="1" w:tplc="CAE8C79E">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3">
    <w:nsid w:val="6F264DB4"/>
    <w:multiLevelType w:val="hybridMultilevel"/>
    <w:tmpl w:val="5B9A892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4">
    <w:nsid w:val="6F3E77D8"/>
    <w:multiLevelType w:val="hybridMultilevel"/>
    <w:tmpl w:val="FBE295B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5">
    <w:nsid w:val="6F461224"/>
    <w:multiLevelType w:val="hybridMultilevel"/>
    <w:tmpl w:val="4204F1FC"/>
    <w:lvl w:ilvl="0" w:tplc="7CF89D3C">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6">
    <w:nsid w:val="6FD22DCA"/>
    <w:multiLevelType w:val="hybridMultilevel"/>
    <w:tmpl w:val="C9D454A4"/>
    <w:lvl w:ilvl="0" w:tplc="5CBE57FE">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7">
    <w:nsid w:val="70565F43"/>
    <w:multiLevelType w:val="hybridMultilevel"/>
    <w:tmpl w:val="9B42AB16"/>
    <w:lvl w:ilvl="0" w:tplc="9036E0B4">
      <w:numFmt w:val="bullet"/>
      <w:lvlText w:val="-"/>
      <w:lvlJc w:val="left"/>
      <w:pPr>
        <w:ind w:left="342" w:hanging="360"/>
      </w:pPr>
      <w:rPr>
        <w:rFonts w:hint="default"/>
      </w:rPr>
    </w:lvl>
    <w:lvl w:ilvl="1" w:tplc="04150003">
      <w:start w:val="1"/>
      <w:numFmt w:val="bullet"/>
      <w:lvlText w:val="o"/>
      <w:lvlJc w:val="left"/>
      <w:pPr>
        <w:ind w:left="1062" w:hanging="360"/>
      </w:pPr>
      <w:rPr>
        <w:rFonts w:ascii="Courier New" w:hAnsi="Courier New" w:cs="Courier New" w:hint="default"/>
      </w:rPr>
    </w:lvl>
    <w:lvl w:ilvl="2" w:tplc="04150005">
      <w:start w:val="1"/>
      <w:numFmt w:val="bullet"/>
      <w:lvlText w:val=""/>
      <w:lvlJc w:val="left"/>
      <w:pPr>
        <w:ind w:left="1782" w:hanging="360"/>
      </w:pPr>
      <w:rPr>
        <w:rFonts w:ascii="Wingdings" w:hAnsi="Wingdings" w:cs="Wingdings" w:hint="default"/>
      </w:rPr>
    </w:lvl>
    <w:lvl w:ilvl="3" w:tplc="04150001">
      <w:start w:val="1"/>
      <w:numFmt w:val="bullet"/>
      <w:lvlText w:val=""/>
      <w:lvlJc w:val="left"/>
      <w:pPr>
        <w:ind w:left="2502" w:hanging="360"/>
      </w:pPr>
      <w:rPr>
        <w:rFonts w:ascii="Symbol" w:hAnsi="Symbol" w:cs="Symbol" w:hint="default"/>
      </w:rPr>
    </w:lvl>
    <w:lvl w:ilvl="4" w:tplc="04150003">
      <w:start w:val="1"/>
      <w:numFmt w:val="bullet"/>
      <w:lvlText w:val="o"/>
      <w:lvlJc w:val="left"/>
      <w:pPr>
        <w:ind w:left="3222" w:hanging="360"/>
      </w:pPr>
      <w:rPr>
        <w:rFonts w:ascii="Courier New" w:hAnsi="Courier New" w:cs="Courier New" w:hint="default"/>
      </w:rPr>
    </w:lvl>
    <w:lvl w:ilvl="5" w:tplc="04150005">
      <w:start w:val="1"/>
      <w:numFmt w:val="bullet"/>
      <w:lvlText w:val=""/>
      <w:lvlJc w:val="left"/>
      <w:pPr>
        <w:ind w:left="3942" w:hanging="360"/>
      </w:pPr>
      <w:rPr>
        <w:rFonts w:ascii="Wingdings" w:hAnsi="Wingdings" w:cs="Wingdings" w:hint="default"/>
      </w:rPr>
    </w:lvl>
    <w:lvl w:ilvl="6" w:tplc="04150001">
      <w:start w:val="1"/>
      <w:numFmt w:val="bullet"/>
      <w:lvlText w:val=""/>
      <w:lvlJc w:val="left"/>
      <w:pPr>
        <w:ind w:left="4662" w:hanging="360"/>
      </w:pPr>
      <w:rPr>
        <w:rFonts w:ascii="Symbol" w:hAnsi="Symbol" w:cs="Symbol" w:hint="default"/>
      </w:rPr>
    </w:lvl>
    <w:lvl w:ilvl="7" w:tplc="04150003">
      <w:start w:val="1"/>
      <w:numFmt w:val="bullet"/>
      <w:lvlText w:val="o"/>
      <w:lvlJc w:val="left"/>
      <w:pPr>
        <w:ind w:left="5382" w:hanging="360"/>
      </w:pPr>
      <w:rPr>
        <w:rFonts w:ascii="Courier New" w:hAnsi="Courier New" w:cs="Courier New" w:hint="default"/>
      </w:rPr>
    </w:lvl>
    <w:lvl w:ilvl="8" w:tplc="04150005">
      <w:start w:val="1"/>
      <w:numFmt w:val="bullet"/>
      <w:lvlText w:val=""/>
      <w:lvlJc w:val="left"/>
      <w:pPr>
        <w:ind w:left="6102" w:hanging="360"/>
      </w:pPr>
      <w:rPr>
        <w:rFonts w:ascii="Wingdings" w:hAnsi="Wingdings" w:cs="Wingdings" w:hint="default"/>
      </w:rPr>
    </w:lvl>
  </w:abstractNum>
  <w:abstractNum w:abstractNumId="188">
    <w:nsid w:val="70861B1B"/>
    <w:multiLevelType w:val="hybridMultilevel"/>
    <w:tmpl w:val="FF24B4E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9">
    <w:nsid w:val="70AC4278"/>
    <w:multiLevelType w:val="hybridMultilevel"/>
    <w:tmpl w:val="766C6B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0">
    <w:nsid w:val="71562E10"/>
    <w:multiLevelType w:val="hybridMultilevel"/>
    <w:tmpl w:val="CB9A8EF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1">
    <w:nsid w:val="71603D72"/>
    <w:multiLevelType w:val="hybridMultilevel"/>
    <w:tmpl w:val="9470351C"/>
    <w:lvl w:ilvl="0" w:tplc="9E605040">
      <w:start w:val="1"/>
      <w:numFmt w:val="bullet"/>
      <w:lvlText w:val=""/>
      <w:lvlJc w:val="left"/>
      <w:pPr>
        <w:tabs>
          <w:tab w:val="num" w:pos="357"/>
        </w:tabs>
        <w:ind w:left="357" w:hanging="357"/>
      </w:pPr>
      <w:rPr>
        <w:rFonts w:ascii="Symbol" w:hAnsi="Symbol" w:hint="default"/>
      </w:rPr>
    </w:lvl>
    <w:lvl w:ilvl="1" w:tplc="D81EB300"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92">
    <w:nsid w:val="73747A36"/>
    <w:multiLevelType w:val="hybridMultilevel"/>
    <w:tmpl w:val="8D4C1454"/>
    <w:lvl w:ilvl="0" w:tplc="1F044DEC">
      <w:start w:val="1"/>
      <w:numFmt w:val="bullet"/>
      <w:lvlText w:val=""/>
      <w:lvlJc w:val="left"/>
      <w:pPr>
        <w:tabs>
          <w:tab w:val="num" w:pos="357"/>
        </w:tabs>
        <w:ind w:left="357" w:hanging="357"/>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93">
    <w:nsid w:val="745C2BA9"/>
    <w:multiLevelType w:val="hybridMultilevel"/>
    <w:tmpl w:val="3B6CEEB0"/>
    <w:lvl w:ilvl="0" w:tplc="0415000F">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194">
    <w:nsid w:val="74762915"/>
    <w:multiLevelType w:val="hybridMultilevel"/>
    <w:tmpl w:val="9B3A842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5">
    <w:nsid w:val="748D2768"/>
    <w:multiLevelType w:val="hybridMultilevel"/>
    <w:tmpl w:val="D5B62EBA"/>
    <w:name w:val="WW8Num342"/>
    <w:lvl w:ilvl="0" w:tplc="82069F5A">
      <w:start w:val="1"/>
      <w:numFmt w:val="bullet"/>
      <w:lvlText w:val=""/>
      <w:lvlJc w:val="left"/>
      <w:pPr>
        <w:tabs>
          <w:tab w:val="num" w:pos="357"/>
        </w:tabs>
        <w:ind w:left="357" w:hanging="357"/>
      </w:pPr>
      <w:rPr>
        <w:rFonts w:ascii="Symbol" w:hAnsi="Symbol" w:hint="default"/>
      </w:rPr>
    </w:lvl>
    <w:lvl w:ilvl="1" w:tplc="DBDE76DE" w:tentative="1">
      <w:start w:val="1"/>
      <w:numFmt w:val="bullet"/>
      <w:lvlText w:val="o"/>
      <w:lvlJc w:val="left"/>
      <w:pPr>
        <w:tabs>
          <w:tab w:val="num" w:pos="1440"/>
        </w:tabs>
        <w:ind w:left="1440" w:hanging="360"/>
      </w:pPr>
      <w:rPr>
        <w:rFonts w:ascii="Courier New" w:hAnsi="Courier New" w:cs="Courier New" w:hint="default"/>
      </w:rPr>
    </w:lvl>
    <w:lvl w:ilvl="2" w:tplc="815C1D9A" w:tentative="1">
      <w:start w:val="1"/>
      <w:numFmt w:val="bullet"/>
      <w:lvlText w:val=""/>
      <w:lvlJc w:val="left"/>
      <w:pPr>
        <w:tabs>
          <w:tab w:val="num" w:pos="2160"/>
        </w:tabs>
        <w:ind w:left="2160" w:hanging="360"/>
      </w:pPr>
      <w:rPr>
        <w:rFonts w:ascii="Wingdings" w:hAnsi="Wingdings" w:hint="default"/>
      </w:rPr>
    </w:lvl>
    <w:lvl w:ilvl="3" w:tplc="F3AA40BE" w:tentative="1">
      <w:start w:val="1"/>
      <w:numFmt w:val="bullet"/>
      <w:lvlText w:val=""/>
      <w:lvlJc w:val="left"/>
      <w:pPr>
        <w:tabs>
          <w:tab w:val="num" w:pos="2880"/>
        </w:tabs>
        <w:ind w:left="2880" w:hanging="360"/>
      </w:pPr>
      <w:rPr>
        <w:rFonts w:ascii="Symbol" w:hAnsi="Symbol" w:hint="default"/>
      </w:rPr>
    </w:lvl>
    <w:lvl w:ilvl="4" w:tplc="228CDED4" w:tentative="1">
      <w:start w:val="1"/>
      <w:numFmt w:val="bullet"/>
      <w:lvlText w:val="o"/>
      <w:lvlJc w:val="left"/>
      <w:pPr>
        <w:tabs>
          <w:tab w:val="num" w:pos="3600"/>
        </w:tabs>
        <w:ind w:left="3600" w:hanging="360"/>
      </w:pPr>
      <w:rPr>
        <w:rFonts w:ascii="Courier New" w:hAnsi="Courier New" w:cs="Courier New" w:hint="default"/>
      </w:rPr>
    </w:lvl>
    <w:lvl w:ilvl="5" w:tplc="257418AC" w:tentative="1">
      <w:start w:val="1"/>
      <w:numFmt w:val="bullet"/>
      <w:lvlText w:val=""/>
      <w:lvlJc w:val="left"/>
      <w:pPr>
        <w:tabs>
          <w:tab w:val="num" w:pos="4320"/>
        </w:tabs>
        <w:ind w:left="4320" w:hanging="360"/>
      </w:pPr>
      <w:rPr>
        <w:rFonts w:ascii="Wingdings" w:hAnsi="Wingdings" w:hint="default"/>
      </w:rPr>
    </w:lvl>
    <w:lvl w:ilvl="6" w:tplc="F8321912" w:tentative="1">
      <w:start w:val="1"/>
      <w:numFmt w:val="bullet"/>
      <w:lvlText w:val=""/>
      <w:lvlJc w:val="left"/>
      <w:pPr>
        <w:tabs>
          <w:tab w:val="num" w:pos="5040"/>
        </w:tabs>
        <w:ind w:left="5040" w:hanging="360"/>
      </w:pPr>
      <w:rPr>
        <w:rFonts w:ascii="Symbol" w:hAnsi="Symbol" w:hint="default"/>
      </w:rPr>
    </w:lvl>
    <w:lvl w:ilvl="7" w:tplc="23BC65D2" w:tentative="1">
      <w:start w:val="1"/>
      <w:numFmt w:val="bullet"/>
      <w:lvlText w:val="o"/>
      <w:lvlJc w:val="left"/>
      <w:pPr>
        <w:tabs>
          <w:tab w:val="num" w:pos="5760"/>
        </w:tabs>
        <w:ind w:left="5760" w:hanging="360"/>
      </w:pPr>
      <w:rPr>
        <w:rFonts w:ascii="Courier New" w:hAnsi="Courier New" w:cs="Courier New" w:hint="default"/>
      </w:rPr>
    </w:lvl>
    <w:lvl w:ilvl="8" w:tplc="A78AD678" w:tentative="1">
      <w:start w:val="1"/>
      <w:numFmt w:val="bullet"/>
      <w:lvlText w:val=""/>
      <w:lvlJc w:val="left"/>
      <w:pPr>
        <w:tabs>
          <w:tab w:val="num" w:pos="6480"/>
        </w:tabs>
        <w:ind w:left="6480" w:hanging="360"/>
      </w:pPr>
      <w:rPr>
        <w:rFonts w:ascii="Wingdings" w:hAnsi="Wingdings" w:hint="default"/>
      </w:rPr>
    </w:lvl>
  </w:abstractNum>
  <w:abstractNum w:abstractNumId="196">
    <w:nsid w:val="74D01670"/>
    <w:multiLevelType w:val="hybridMultilevel"/>
    <w:tmpl w:val="09E869B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7">
    <w:nsid w:val="74F82FC4"/>
    <w:multiLevelType w:val="hybridMultilevel"/>
    <w:tmpl w:val="4B9E480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8">
    <w:nsid w:val="75326116"/>
    <w:multiLevelType w:val="hybridMultilevel"/>
    <w:tmpl w:val="5B9A892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9">
    <w:nsid w:val="7547029F"/>
    <w:multiLevelType w:val="hybridMultilevel"/>
    <w:tmpl w:val="64A2179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0">
    <w:nsid w:val="75CD0D18"/>
    <w:multiLevelType w:val="hybridMultilevel"/>
    <w:tmpl w:val="FB3E3EBC"/>
    <w:lvl w:ilvl="0" w:tplc="48C89B04">
      <w:start w:val="1"/>
      <w:numFmt w:val="bullet"/>
      <w:lvlText w:val=""/>
      <w:lvlJc w:val="left"/>
      <w:pPr>
        <w:tabs>
          <w:tab w:val="num" w:pos="360"/>
        </w:tabs>
        <w:ind w:left="360" w:hanging="360"/>
      </w:pPr>
      <w:rPr>
        <w:rFonts w:ascii="Symbol" w:hAnsi="Symbol" w:hint="default"/>
        <w:color w:val="auto"/>
      </w:rPr>
    </w:lvl>
    <w:lvl w:ilvl="1" w:tplc="04150003" w:tentative="1">
      <w:start w:val="1"/>
      <w:numFmt w:val="bullet"/>
      <w:lvlText w:val="o"/>
      <w:lvlJc w:val="left"/>
      <w:pPr>
        <w:tabs>
          <w:tab w:val="num" w:pos="-1520"/>
        </w:tabs>
        <w:ind w:left="-1520" w:hanging="360"/>
      </w:pPr>
      <w:rPr>
        <w:rFonts w:ascii="Courier New" w:hAnsi="Courier New" w:cs="Courier New" w:hint="default"/>
      </w:rPr>
    </w:lvl>
    <w:lvl w:ilvl="2" w:tplc="04150005" w:tentative="1">
      <w:start w:val="1"/>
      <w:numFmt w:val="bullet"/>
      <w:lvlText w:val=""/>
      <w:lvlJc w:val="left"/>
      <w:pPr>
        <w:tabs>
          <w:tab w:val="num" w:pos="-800"/>
        </w:tabs>
        <w:ind w:left="-800" w:hanging="360"/>
      </w:pPr>
      <w:rPr>
        <w:rFonts w:ascii="Wingdings" w:hAnsi="Wingdings" w:hint="default"/>
      </w:rPr>
    </w:lvl>
    <w:lvl w:ilvl="3" w:tplc="04150001" w:tentative="1">
      <w:start w:val="1"/>
      <w:numFmt w:val="bullet"/>
      <w:lvlText w:val=""/>
      <w:lvlJc w:val="left"/>
      <w:pPr>
        <w:tabs>
          <w:tab w:val="num" w:pos="-80"/>
        </w:tabs>
        <w:ind w:left="-80" w:hanging="360"/>
      </w:pPr>
      <w:rPr>
        <w:rFonts w:ascii="Symbol" w:hAnsi="Symbol" w:hint="default"/>
      </w:rPr>
    </w:lvl>
    <w:lvl w:ilvl="4" w:tplc="04150003" w:tentative="1">
      <w:start w:val="1"/>
      <w:numFmt w:val="bullet"/>
      <w:lvlText w:val="o"/>
      <w:lvlJc w:val="left"/>
      <w:pPr>
        <w:tabs>
          <w:tab w:val="num" w:pos="640"/>
        </w:tabs>
        <w:ind w:left="640" w:hanging="360"/>
      </w:pPr>
      <w:rPr>
        <w:rFonts w:ascii="Courier New" w:hAnsi="Courier New" w:cs="Courier New" w:hint="default"/>
      </w:rPr>
    </w:lvl>
    <w:lvl w:ilvl="5" w:tplc="04150005" w:tentative="1">
      <w:start w:val="1"/>
      <w:numFmt w:val="bullet"/>
      <w:lvlText w:val=""/>
      <w:lvlJc w:val="left"/>
      <w:pPr>
        <w:tabs>
          <w:tab w:val="num" w:pos="1360"/>
        </w:tabs>
        <w:ind w:left="1360" w:hanging="360"/>
      </w:pPr>
      <w:rPr>
        <w:rFonts w:ascii="Wingdings" w:hAnsi="Wingdings" w:hint="default"/>
      </w:rPr>
    </w:lvl>
    <w:lvl w:ilvl="6" w:tplc="04150001" w:tentative="1">
      <w:start w:val="1"/>
      <w:numFmt w:val="bullet"/>
      <w:lvlText w:val=""/>
      <w:lvlJc w:val="left"/>
      <w:pPr>
        <w:tabs>
          <w:tab w:val="num" w:pos="2080"/>
        </w:tabs>
        <w:ind w:left="2080" w:hanging="360"/>
      </w:pPr>
      <w:rPr>
        <w:rFonts w:ascii="Symbol" w:hAnsi="Symbol" w:hint="default"/>
      </w:rPr>
    </w:lvl>
    <w:lvl w:ilvl="7" w:tplc="04150003" w:tentative="1">
      <w:start w:val="1"/>
      <w:numFmt w:val="bullet"/>
      <w:lvlText w:val="o"/>
      <w:lvlJc w:val="left"/>
      <w:pPr>
        <w:tabs>
          <w:tab w:val="num" w:pos="2800"/>
        </w:tabs>
        <w:ind w:left="2800" w:hanging="360"/>
      </w:pPr>
      <w:rPr>
        <w:rFonts w:ascii="Courier New" w:hAnsi="Courier New" w:cs="Courier New" w:hint="default"/>
      </w:rPr>
    </w:lvl>
    <w:lvl w:ilvl="8" w:tplc="04150005" w:tentative="1">
      <w:start w:val="1"/>
      <w:numFmt w:val="bullet"/>
      <w:lvlText w:val=""/>
      <w:lvlJc w:val="left"/>
      <w:pPr>
        <w:tabs>
          <w:tab w:val="num" w:pos="3520"/>
        </w:tabs>
        <w:ind w:left="3520" w:hanging="360"/>
      </w:pPr>
      <w:rPr>
        <w:rFonts w:ascii="Wingdings" w:hAnsi="Wingdings" w:hint="default"/>
      </w:rPr>
    </w:lvl>
  </w:abstractNum>
  <w:abstractNum w:abstractNumId="201">
    <w:nsid w:val="76393F77"/>
    <w:multiLevelType w:val="hybridMultilevel"/>
    <w:tmpl w:val="17FA1910"/>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02">
    <w:nsid w:val="76514FA0"/>
    <w:multiLevelType w:val="hybridMultilevel"/>
    <w:tmpl w:val="02B2A51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3">
    <w:nsid w:val="771B1D67"/>
    <w:multiLevelType w:val="hybridMultilevel"/>
    <w:tmpl w:val="5E704C86"/>
    <w:lvl w:ilvl="0" w:tplc="D3F04BBE">
      <w:start w:val="1"/>
      <w:numFmt w:val="bullet"/>
      <w:lvlText w:val=""/>
      <w:lvlJc w:val="left"/>
      <w:pPr>
        <w:tabs>
          <w:tab w:val="num" w:pos="357"/>
        </w:tabs>
        <w:ind w:left="357" w:hanging="357"/>
      </w:pPr>
      <w:rPr>
        <w:rFonts w:ascii="Symbol" w:hAnsi="Symbol" w:hint="default"/>
        <w:b w:val="0"/>
        <w:i w:val="0"/>
      </w:rPr>
    </w:lvl>
    <w:lvl w:ilvl="1" w:tplc="04150019" w:tentative="1">
      <w:start w:val="1"/>
      <w:numFmt w:val="bullet"/>
      <w:lvlText w:val="o"/>
      <w:lvlJc w:val="left"/>
      <w:pPr>
        <w:tabs>
          <w:tab w:val="num" w:pos="1440"/>
        </w:tabs>
        <w:ind w:left="1440" w:hanging="360"/>
      </w:pPr>
      <w:rPr>
        <w:rFonts w:ascii="Courier New" w:hAnsi="Courier New" w:cs="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cs="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cs="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204">
    <w:nsid w:val="77350F19"/>
    <w:multiLevelType w:val="multilevel"/>
    <w:tmpl w:val="719E19FA"/>
    <w:name w:val="WW8Num232"/>
    <w:lvl w:ilvl="0">
      <w:start w:val="1"/>
      <w:numFmt w:val="decimal"/>
      <w:lvlText w:val="%1."/>
      <w:lvlJc w:val="left"/>
      <w:pPr>
        <w:tabs>
          <w:tab w:val="num" w:pos="454"/>
        </w:tabs>
        <w:ind w:left="454" w:hanging="397"/>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05">
    <w:nsid w:val="796C6F42"/>
    <w:multiLevelType w:val="hybridMultilevel"/>
    <w:tmpl w:val="0BD8ACE0"/>
    <w:lvl w:ilvl="0" w:tplc="1F044DEC">
      <w:start w:val="1"/>
      <w:numFmt w:val="bullet"/>
      <w:lvlText w:val=""/>
      <w:lvlJc w:val="left"/>
      <w:pPr>
        <w:tabs>
          <w:tab w:val="num" w:pos="357"/>
        </w:tabs>
        <w:ind w:left="357" w:hanging="357"/>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6">
    <w:nsid w:val="79D078E4"/>
    <w:multiLevelType w:val="hybridMultilevel"/>
    <w:tmpl w:val="3522C4B4"/>
    <w:name w:val="WW8Num1112"/>
    <w:lvl w:ilvl="0" w:tplc="7E724940">
      <w:start w:val="1"/>
      <w:numFmt w:val="bullet"/>
      <w:lvlText w:val=""/>
      <w:lvlJc w:val="left"/>
      <w:pPr>
        <w:tabs>
          <w:tab w:val="num" w:pos="357"/>
        </w:tabs>
        <w:ind w:left="357" w:hanging="357"/>
      </w:pPr>
      <w:rPr>
        <w:rFonts w:ascii="Symbol" w:hAnsi="Symbol" w:hint="default"/>
      </w:rPr>
    </w:lvl>
    <w:lvl w:ilvl="1" w:tplc="04150019" w:tentative="1">
      <w:start w:val="1"/>
      <w:numFmt w:val="bullet"/>
      <w:lvlText w:val="o"/>
      <w:lvlJc w:val="left"/>
      <w:pPr>
        <w:tabs>
          <w:tab w:val="num" w:pos="1440"/>
        </w:tabs>
        <w:ind w:left="1440" w:hanging="360"/>
      </w:pPr>
      <w:rPr>
        <w:rFonts w:ascii="Courier New" w:hAnsi="Courier New" w:cs="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cs="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cs="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207">
    <w:nsid w:val="7AF022BA"/>
    <w:multiLevelType w:val="hybridMultilevel"/>
    <w:tmpl w:val="F3F21BF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8">
    <w:nsid w:val="7F3602F3"/>
    <w:multiLevelType w:val="hybridMultilevel"/>
    <w:tmpl w:val="C8AC1E30"/>
    <w:lvl w:ilvl="0" w:tplc="9C20F4D4">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 w:numId="2">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41"/>
  </w:num>
  <w:num w:numId="4">
    <w:abstractNumId w:val="67"/>
  </w:num>
  <w:num w:numId="5">
    <w:abstractNumId w:val="103"/>
  </w:num>
  <w:num w:numId="6">
    <w:abstractNumId w:val="203"/>
  </w:num>
  <w:num w:numId="7">
    <w:abstractNumId w:val="205"/>
  </w:num>
  <w:num w:numId="8">
    <w:abstractNumId w:val="150"/>
  </w:num>
  <w:num w:numId="9">
    <w:abstractNumId w:val="106"/>
  </w:num>
  <w:num w:numId="10">
    <w:abstractNumId w:val="51"/>
  </w:num>
  <w:num w:numId="11">
    <w:abstractNumId w:val="111"/>
  </w:num>
  <w:num w:numId="12">
    <w:abstractNumId w:val="192"/>
  </w:num>
  <w:num w:numId="13">
    <w:abstractNumId w:val="146"/>
  </w:num>
  <w:num w:numId="14">
    <w:abstractNumId w:val="110"/>
  </w:num>
  <w:num w:numId="15">
    <w:abstractNumId w:val="68"/>
  </w:num>
  <w:num w:numId="16">
    <w:abstractNumId w:val="75"/>
  </w:num>
  <w:num w:numId="17">
    <w:abstractNumId w:val="147"/>
  </w:num>
  <w:num w:numId="18">
    <w:abstractNumId w:val="193"/>
  </w:num>
  <w:num w:numId="19">
    <w:abstractNumId w:val="95"/>
  </w:num>
  <w:num w:numId="20">
    <w:abstractNumId w:val="86"/>
  </w:num>
  <w:num w:numId="21">
    <w:abstractNumId w:val="153"/>
  </w:num>
  <w:num w:numId="22">
    <w:abstractNumId w:val="177"/>
  </w:num>
  <w:num w:numId="23">
    <w:abstractNumId w:val="142"/>
  </w:num>
  <w:num w:numId="24">
    <w:abstractNumId w:val="58"/>
  </w:num>
  <w:num w:numId="25">
    <w:abstractNumId w:val="201"/>
  </w:num>
  <w:num w:numId="26">
    <w:abstractNumId w:val="115"/>
  </w:num>
  <w:num w:numId="27">
    <w:abstractNumId w:val="61"/>
  </w:num>
  <w:num w:numId="28">
    <w:abstractNumId w:val="166"/>
  </w:num>
  <w:num w:numId="29">
    <w:abstractNumId w:val="148"/>
  </w:num>
  <w:num w:numId="30">
    <w:abstractNumId w:val="185"/>
  </w:num>
  <w:num w:numId="31">
    <w:abstractNumId w:val="131"/>
  </w:num>
  <w:num w:numId="32">
    <w:abstractNumId w:val="74"/>
  </w:num>
  <w:num w:numId="33">
    <w:abstractNumId w:val="98"/>
  </w:num>
  <w:num w:numId="34">
    <w:abstractNumId w:val="152"/>
  </w:num>
  <w:num w:numId="35">
    <w:abstractNumId w:val="94"/>
  </w:num>
  <w:num w:numId="36">
    <w:abstractNumId w:val="182"/>
  </w:num>
  <w:num w:numId="37">
    <w:abstractNumId w:val="73"/>
  </w:num>
  <w:num w:numId="38">
    <w:abstractNumId w:val="207"/>
  </w:num>
  <w:num w:numId="39">
    <w:abstractNumId w:val="87"/>
  </w:num>
  <w:num w:numId="40">
    <w:abstractNumId w:val="124"/>
  </w:num>
  <w:num w:numId="41">
    <w:abstractNumId w:val="96"/>
  </w:num>
  <w:num w:numId="42">
    <w:abstractNumId w:val="198"/>
  </w:num>
  <w:num w:numId="43">
    <w:abstractNumId w:val="160"/>
  </w:num>
  <w:num w:numId="44">
    <w:abstractNumId w:val="117"/>
  </w:num>
  <w:num w:numId="45">
    <w:abstractNumId w:val="187"/>
  </w:num>
  <w:num w:numId="46">
    <w:abstractNumId w:val="164"/>
  </w:num>
  <w:num w:numId="47">
    <w:abstractNumId w:val="113"/>
  </w:num>
  <w:num w:numId="48">
    <w:abstractNumId w:val="63"/>
  </w:num>
  <w:num w:numId="49">
    <w:abstractNumId w:val="191"/>
  </w:num>
  <w:num w:numId="50">
    <w:abstractNumId w:val="161"/>
  </w:num>
  <w:num w:numId="51">
    <w:abstractNumId w:val="151"/>
  </w:num>
  <w:num w:numId="52">
    <w:abstractNumId w:val="199"/>
  </w:num>
  <w:num w:numId="53">
    <w:abstractNumId w:val="165"/>
  </w:num>
  <w:num w:numId="54">
    <w:abstractNumId w:val="121"/>
  </w:num>
  <w:num w:numId="55">
    <w:abstractNumId w:val="144"/>
  </w:num>
  <w:num w:numId="56">
    <w:abstractNumId w:val="60"/>
  </w:num>
  <w:num w:numId="57">
    <w:abstractNumId w:val="52"/>
  </w:num>
  <w:num w:numId="58">
    <w:abstractNumId w:val="183"/>
  </w:num>
  <w:num w:numId="59">
    <w:abstractNumId w:val="149"/>
  </w:num>
  <w:num w:numId="60">
    <w:abstractNumId w:val="134"/>
  </w:num>
  <w:num w:numId="61">
    <w:abstractNumId w:val="123"/>
  </w:num>
  <w:num w:numId="62">
    <w:abstractNumId w:val="77"/>
  </w:num>
  <w:num w:numId="63">
    <w:abstractNumId w:val="132"/>
  </w:num>
  <w:num w:numId="64">
    <w:abstractNumId w:val="127"/>
  </w:num>
  <w:num w:numId="65">
    <w:abstractNumId w:val="174"/>
  </w:num>
  <w:num w:numId="66">
    <w:abstractNumId w:val="114"/>
  </w:num>
  <w:num w:numId="67">
    <w:abstractNumId w:val="167"/>
  </w:num>
  <w:num w:numId="68">
    <w:abstractNumId w:val="101"/>
  </w:num>
  <w:num w:numId="69">
    <w:abstractNumId w:val="159"/>
  </w:num>
  <w:num w:numId="70">
    <w:abstractNumId w:val="59"/>
  </w:num>
  <w:num w:numId="71">
    <w:abstractNumId w:val="129"/>
  </w:num>
  <w:num w:numId="72">
    <w:abstractNumId w:val="57"/>
  </w:num>
  <w:num w:numId="73">
    <w:abstractNumId w:val="189"/>
  </w:num>
  <w:num w:numId="74">
    <w:abstractNumId w:val="137"/>
  </w:num>
  <w:num w:numId="75">
    <w:abstractNumId w:val="197"/>
  </w:num>
  <w:num w:numId="76">
    <w:abstractNumId w:val="157"/>
  </w:num>
  <w:num w:numId="77">
    <w:abstractNumId w:val="53"/>
  </w:num>
  <w:num w:numId="78">
    <w:abstractNumId w:val="179"/>
  </w:num>
  <w:num w:numId="79">
    <w:abstractNumId w:val="109"/>
  </w:num>
  <w:num w:numId="80">
    <w:abstractNumId w:val="65"/>
  </w:num>
  <w:num w:numId="81">
    <w:abstractNumId w:val="81"/>
  </w:num>
  <w:num w:numId="82">
    <w:abstractNumId w:val="54"/>
  </w:num>
  <w:num w:numId="83">
    <w:abstractNumId w:val="91"/>
  </w:num>
  <w:num w:numId="84">
    <w:abstractNumId w:val="143"/>
  </w:num>
  <w:num w:numId="85">
    <w:abstractNumId w:val="125"/>
  </w:num>
  <w:num w:numId="86">
    <w:abstractNumId w:val="84"/>
  </w:num>
  <w:num w:numId="87">
    <w:abstractNumId w:val="72"/>
  </w:num>
  <w:num w:numId="88">
    <w:abstractNumId w:val="168"/>
  </w:num>
  <w:num w:numId="89">
    <w:abstractNumId w:val="130"/>
  </w:num>
  <w:num w:numId="90">
    <w:abstractNumId w:val="173"/>
  </w:num>
  <w:num w:numId="91">
    <w:abstractNumId w:val="76"/>
  </w:num>
  <w:num w:numId="92">
    <w:abstractNumId w:val="118"/>
  </w:num>
  <w:num w:numId="93">
    <w:abstractNumId w:val="190"/>
  </w:num>
  <w:num w:numId="94">
    <w:abstractNumId w:val="62"/>
  </w:num>
  <w:num w:numId="95">
    <w:abstractNumId w:val="136"/>
  </w:num>
  <w:num w:numId="96">
    <w:abstractNumId w:val="135"/>
  </w:num>
  <w:num w:numId="97">
    <w:abstractNumId w:val="140"/>
  </w:num>
  <w:num w:numId="98">
    <w:abstractNumId w:val="92"/>
  </w:num>
  <w:num w:numId="99">
    <w:abstractNumId w:val="102"/>
  </w:num>
  <w:num w:numId="100">
    <w:abstractNumId w:val="69"/>
  </w:num>
  <w:num w:numId="101">
    <w:abstractNumId w:val="184"/>
  </w:num>
  <w:num w:numId="102">
    <w:abstractNumId w:val="176"/>
  </w:num>
  <w:num w:numId="103">
    <w:abstractNumId w:val="188"/>
  </w:num>
  <w:num w:numId="104">
    <w:abstractNumId w:val="116"/>
  </w:num>
  <w:num w:numId="105">
    <w:abstractNumId w:val="196"/>
  </w:num>
  <w:num w:numId="106">
    <w:abstractNumId w:val="108"/>
  </w:num>
  <w:num w:numId="107">
    <w:abstractNumId w:val="139"/>
  </w:num>
  <w:num w:numId="108">
    <w:abstractNumId w:val="56"/>
  </w:num>
  <w:num w:numId="109">
    <w:abstractNumId w:val="126"/>
  </w:num>
  <w:num w:numId="110">
    <w:abstractNumId w:val="99"/>
  </w:num>
  <w:num w:numId="111">
    <w:abstractNumId w:val="80"/>
  </w:num>
  <w:num w:numId="112">
    <w:abstractNumId w:val="122"/>
  </w:num>
  <w:num w:numId="113">
    <w:abstractNumId w:val="112"/>
  </w:num>
  <w:num w:numId="114">
    <w:abstractNumId w:val="186"/>
  </w:num>
  <w:num w:numId="115">
    <w:abstractNumId w:val="119"/>
  </w:num>
  <w:num w:numId="116">
    <w:abstractNumId w:val="78"/>
  </w:num>
  <w:num w:numId="117">
    <w:abstractNumId w:val="163"/>
  </w:num>
  <w:num w:numId="118">
    <w:abstractNumId w:val="208"/>
  </w:num>
  <w:num w:numId="119">
    <w:abstractNumId w:val="82"/>
  </w:num>
  <w:num w:numId="120">
    <w:abstractNumId w:val="104"/>
  </w:num>
  <w:num w:numId="121">
    <w:abstractNumId w:val="181"/>
  </w:num>
  <w:num w:numId="122">
    <w:abstractNumId w:val="64"/>
  </w:num>
  <w:num w:numId="123">
    <w:abstractNumId w:val="55"/>
  </w:num>
  <w:num w:numId="124">
    <w:abstractNumId w:val="71"/>
  </w:num>
  <w:num w:numId="125">
    <w:abstractNumId w:val="120"/>
  </w:num>
  <w:num w:numId="126">
    <w:abstractNumId w:val="202"/>
  </w:num>
  <w:num w:numId="127">
    <w:abstractNumId w:val="200"/>
  </w:num>
  <w:num w:numId="128">
    <w:abstractNumId w:val="158"/>
  </w:num>
  <w:num w:numId="129">
    <w:abstractNumId w:val="162"/>
  </w:num>
  <w:num w:numId="130">
    <w:abstractNumId w:val="156"/>
  </w:num>
  <w:num w:numId="131">
    <w:abstractNumId w:val="172"/>
  </w:num>
  <w:num w:numId="132">
    <w:abstractNumId w:val="154"/>
  </w:num>
  <w:num w:numId="133">
    <w:abstractNumId w:val="128"/>
  </w:num>
  <w:num w:numId="134">
    <w:abstractNumId w:val="194"/>
  </w:num>
  <w:num w:numId="135">
    <w:abstractNumId w:val="85"/>
  </w:num>
  <w:num w:numId="136">
    <w:abstractNumId w:val="70"/>
  </w:num>
  <w:num w:numId="137">
    <w:abstractNumId w:val="155"/>
  </w:num>
  <w:num w:numId="138">
    <w:abstractNumId w:val="93"/>
  </w:num>
  <w:num w:numId="139">
    <w:abstractNumId w:val="180"/>
  </w:num>
  <w:num w:numId="140">
    <w:abstractNumId w:val="138"/>
  </w:num>
  <w:num w:numId="141">
    <w:abstractNumId w:val="97"/>
  </w:num>
  <w:num w:numId="142">
    <w:abstractNumId w:val="107"/>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4222"/>
    <w:rsid w:val="00000B88"/>
    <w:rsid w:val="00001866"/>
    <w:rsid w:val="00001A0D"/>
    <w:rsid w:val="000025FE"/>
    <w:rsid w:val="000038DD"/>
    <w:rsid w:val="000039FF"/>
    <w:rsid w:val="00003AD2"/>
    <w:rsid w:val="000040FC"/>
    <w:rsid w:val="000041B5"/>
    <w:rsid w:val="00004881"/>
    <w:rsid w:val="00005458"/>
    <w:rsid w:val="00005E59"/>
    <w:rsid w:val="00006E23"/>
    <w:rsid w:val="000070C3"/>
    <w:rsid w:val="00007164"/>
    <w:rsid w:val="00010885"/>
    <w:rsid w:val="00010A45"/>
    <w:rsid w:val="00010CEC"/>
    <w:rsid w:val="00010E56"/>
    <w:rsid w:val="000116FA"/>
    <w:rsid w:val="0001184A"/>
    <w:rsid w:val="00011AF1"/>
    <w:rsid w:val="00011EA9"/>
    <w:rsid w:val="00011EC7"/>
    <w:rsid w:val="00011EF4"/>
    <w:rsid w:val="00012502"/>
    <w:rsid w:val="000129C3"/>
    <w:rsid w:val="000129D4"/>
    <w:rsid w:val="00013403"/>
    <w:rsid w:val="00014264"/>
    <w:rsid w:val="00014B8A"/>
    <w:rsid w:val="0001509B"/>
    <w:rsid w:val="00015A8C"/>
    <w:rsid w:val="000162E9"/>
    <w:rsid w:val="0001640E"/>
    <w:rsid w:val="000167D4"/>
    <w:rsid w:val="0001697C"/>
    <w:rsid w:val="00016DBC"/>
    <w:rsid w:val="000200BF"/>
    <w:rsid w:val="00020102"/>
    <w:rsid w:val="00020B22"/>
    <w:rsid w:val="00020FC7"/>
    <w:rsid w:val="00022DD6"/>
    <w:rsid w:val="00022E96"/>
    <w:rsid w:val="0002419E"/>
    <w:rsid w:val="0002452C"/>
    <w:rsid w:val="00025899"/>
    <w:rsid w:val="00025C62"/>
    <w:rsid w:val="000268A2"/>
    <w:rsid w:val="00026D8E"/>
    <w:rsid w:val="00027047"/>
    <w:rsid w:val="00030376"/>
    <w:rsid w:val="00031321"/>
    <w:rsid w:val="00031E00"/>
    <w:rsid w:val="00032177"/>
    <w:rsid w:val="00032827"/>
    <w:rsid w:val="0003344C"/>
    <w:rsid w:val="000346D4"/>
    <w:rsid w:val="0003536F"/>
    <w:rsid w:val="00035C4D"/>
    <w:rsid w:val="0003794C"/>
    <w:rsid w:val="00037EE7"/>
    <w:rsid w:val="0004053A"/>
    <w:rsid w:val="000409F4"/>
    <w:rsid w:val="00040EC7"/>
    <w:rsid w:val="00041023"/>
    <w:rsid w:val="00041314"/>
    <w:rsid w:val="0004139A"/>
    <w:rsid w:val="0004142C"/>
    <w:rsid w:val="00041498"/>
    <w:rsid w:val="00041892"/>
    <w:rsid w:val="00041F52"/>
    <w:rsid w:val="00042215"/>
    <w:rsid w:val="00042531"/>
    <w:rsid w:val="00043C7B"/>
    <w:rsid w:val="00043F8C"/>
    <w:rsid w:val="00044037"/>
    <w:rsid w:val="0004422D"/>
    <w:rsid w:val="00044421"/>
    <w:rsid w:val="00044AA3"/>
    <w:rsid w:val="00044D67"/>
    <w:rsid w:val="00046902"/>
    <w:rsid w:val="00047037"/>
    <w:rsid w:val="0004716D"/>
    <w:rsid w:val="000472A4"/>
    <w:rsid w:val="000473A1"/>
    <w:rsid w:val="00047C44"/>
    <w:rsid w:val="000500FA"/>
    <w:rsid w:val="00050815"/>
    <w:rsid w:val="00050CD2"/>
    <w:rsid w:val="000511B9"/>
    <w:rsid w:val="00051492"/>
    <w:rsid w:val="00051A89"/>
    <w:rsid w:val="000521BF"/>
    <w:rsid w:val="000522CD"/>
    <w:rsid w:val="0005442F"/>
    <w:rsid w:val="00055315"/>
    <w:rsid w:val="000556A6"/>
    <w:rsid w:val="0005627F"/>
    <w:rsid w:val="00056AC0"/>
    <w:rsid w:val="00057099"/>
    <w:rsid w:val="000572F7"/>
    <w:rsid w:val="0006294F"/>
    <w:rsid w:val="00062EBD"/>
    <w:rsid w:val="00063E9A"/>
    <w:rsid w:val="00064ACD"/>
    <w:rsid w:val="00065419"/>
    <w:rsid w:val="0006565E"/>
    <w:rsid w:val="00065A21"/>
    <w:rsid w:val="0006660F"/>
    <w:rsid w:val="000666FF"/>
    <w:rsid w:val="00066858"/>
    <w:rsid w:val="00066E6B"/>
    <w:rsid w:val="000675D9"/>
    <w:rsid w:val="0006773E"/>
    <w:rsid w:val="00070AD5"/>
    <w:rsid w:val="00071041"/>
    <w:rsid w:val="000725B6"/>
    <w:rsid w:val="000725EA"/>
    <w:rsid w:val="00072EB3"/>
    <w:rsid w:val="000730F3"/>
    <w:rsid w:val="000757FE"/>
    <w:rsid w:val="0007583D"/>
    <w:rsid w:val="0007721E"/>
    <w:rsid w:val="0008127E"/>
    <w:rsid w:val="00081435"/>
    <w:rsid w:val="000816A8"/>
    <w:rsid w:val="00081788"/>
    <w:rsid w:val="000829BD"/>
    <w:rsid w:val="000836B0"/>
    <w:rsid w:val="0008423F"/>
    <w:rsid w:val="00084790"/>
    <w:rsid w:val="0008493E"/>
    <w:rsid w:val="00085928"/>
    <w:rsid w:val="00086061"/>
    <w:rsid w:val="00087B2A"/>
    <w:rsid w:val="000900AA"/>
    <w:rsid w:val="000910C8"/>
    <w:rsid w:val="00092A02"/>
    <w:rsid w:val="000935A3"/>
    <w:rsid w:val="00093E41"/>
    <w:rsid w:val="00093EB4"/>
    <w:rsid w:val="00094818"/>
    <w:rsid w:val="00094A10"/>
    <w:rsid w:val="0009518C"/>
    <w:rsid w:val="0009542D"/>
    <w:rsid w:val="000957B3"/>
    <w:rsid w:val="00095B03"/>
    <w:rsid w:val="00095DF2"/>
    <w:rsid w:val="00095E54"/>
    <w:rsid w:val="00096ABA"/>
    <w:rsid w:val="00097742"/>
    <w:rsid w:val="00097A01"/>
    <w:rsid w:val="00097B1B"/>
    <w:rsid w:val="00097DF9"/>
    <w:rsid w:val="000A15DF"/>
    <w:rsid w:val="000A1C77"/>
    <w:rsid w:val="000A20B8"/>
    <w:rsid w:val="000A2ED2"/>
    <w:rsid w:val="000A31D9"/>
    <w:rsid w:val="000A3512"/>
    <w:rsid w:val="000A3A42"/>
    <w:rsid w:val="000A4147"/>
    <w:rsid w:val="000A4670"/>
    <w:rsid w:val="000A4A81"/>
    <w:rsid w:val="000A572F"/>
    <w:rsid w:val="000A5D12"/>
    <w:rsid w:val="000A68C9"/>
    <w:rsid w:val="000B00CF"/>
    <w:rsid w:val="000B03C2"/>
    <w:rsid w:val="000B04B9"/>
    <w:rsid w:val="000B0EFF"/>
    <w:rsid w:val="000B29BF"/>
    <w:rsid w:val="000B4EDB"/>
    <w:rsid w:val="000B5466"/>
    <w:rsid w:val="000B6006"/>
    <w:rsid w:val="000B6149"/>
    <w:rsid w:val="000B669F"/>
    <w:rsid w:val="000B7204"/>
    <w:rsid w:val="000B7F82"/>
    <w:rsid w:val="000C2688"/>
    <w:rsid w:val="000C2854"/>
    <w:rsid w:val="000C324A"/>
    <w:rsid w:val="000C3C24"/>
    <w:rsid w:val="000C47C4"/>
    <w:rsid w:val="000C4BC9"/>
    <w:rsid w:val="000C6672"/>
    <w:rsid w:val="000C7588"/>
    <w:rsid w:val="000C78F7"/>
    <w:rsid w:val="000C7D19"/>
    <w:rsid w:val="000C7FD4"/>
    <w:rsid w:val="000D0060"/>
    <w:rsid w:val="000D036B"/>
    <w:rsid w:val="000D05D6"/>
    <w:rsid w:val="000D11E0"/>
    <w:rsid w:val="000D130B"/>
    <w:rsid w:val="000D2406"/>
    <w:rsid w:val="000D29A3"/>
    <w:rsid w:val="000D2B74"/>
    <w:rsid w:val="000D38B3"/>
    <w:rsid w:val="000D46D8"/>
    <w:rsid w:val="000D54E8"/>
    <w:rsid w:val="000D5B7D"/>
    <w:rsid w:val="000D68D6"/>
    <w:rsid w:val="000D6EAB"/>
    <w:rsid w:val="000D77F1"/>
    <w:rsid w:val="000D7991"/>
    <w:rsid w:val="000E0270"/>
    <w:rsid w:val="000E0F48"/>
    <w:rsid w:val="000E12A5"/>
    <w:rsid w:val="000E1652"/>
    <w:rsid w:val="000E189F"/>
    <w:rsid w:val="000E1E2F"/>
    <w:rsid w:val="000E23B1"/>
    <w:rsid w:val="000E32A9"/>
    <w:rsid w:val="000E368B"/>
    <w:rsid w:val="000E38E1"/>
    <w:rsid w:val="000E3DB1"/>
    <w:rsid w:val="000E3E0E"/>
    <w:rsid w:val="000E5A4E"/>
    <w:rsid w:val="000E74B4"/>
    <w:rsid w:val="000F0097"/>
    <w:rsid w:val="000F0226"/>
    <w:rsid w:val="000F11D2"/>
    <w:rsid w:val="000F1A37"/>
    <w:rsid w:val="000F1D10"/>
    <w:rsid w:val="000F1F84"/>
    <w:rsid w:val="000F201F"/>
    <w:rsid w:val="000F22A0"/>
    <w:rsid w:val="000F2442"/>
    <w:rsid w:val="000F2CA0"/>
    <w:rsid w:val="000F3422"/>
    <w:rsid w:val="000F3916"/>
    <w:rsid w:val="000F4C60"/>
    <w:rsid w:val="000F5408"/>
    <w:rsid w:val="000F5BF7"/>
    <w:rsid w:val="000F7529"/>
    <w:rsid w:val="000F77E5"/>
    <w:rsid w:val="000F7A85"/>
    <w:rsid w:val="0010033E"/>
    <w:rsid w:val="00100AE0"/>
    <w:rsid w:val="00100C8F"/>
    <w:rsid w:val="00101686"/>
    <w:rsid w:val="00101B94"/>
    <w:rsid w:val="00103FDE"/>
    <w:rsid w:val="001040B2"/>
    <w:rsid w:val="001046F4"/>
    <w:rsid w:val="00104E85"/>
    <w:rsid w:val="00105BDC"/>
    <w:rsid w:val="00106E64"/>
    <w:rsid w:val="0010733B"/>
    <w:rsid w:val="001077A4"/>
    <w:rsid w:val="00107D6A"/>
    <w:rsid w:val="00110259"/>
    <w:rsid w:val="001105BD"/>
    <w:rsid w:val="0011116E"/>
    <w:rsid w:val="0011199B"/>
    <w:rsid w:val="0011237E"/>
    <w:rsid w:val="00112732"/>
    <w:rsid w:val="00112824"/>
    <w:rsid w:val="00113598"/>
    <w:rsid w:val="00113C40"/>
    <w:rsid w:val="00113CB5"/>
    <w:rsid w:val="001163D9"/>
    <w:rsid w:val="0011690B"/>
    <w:rsid w:val="00116E21"/>
    <w:rsid w:val="00117A23"/>
    <w:rsid w:val="00117DB3"/>
    <w:rsid w:val="00120853"/>
    <w:rsid w:val="0012230A"/>
    <w:rsid w:val="00122354"/>
    <w:rsid w:val="00124798"/>
    <w:rsid w:val="001255B5"/>
    <w:rsid w:val="00125E3F"/>
    <w:rsid w:val="00126895"/>
    <w:rsid w:val="00126956"/>
    <w:rsid w:val="00127A64"/>
    <w:rsid w:val="0013074A"/>
    <w:rsid w:val="00132227"/>
    <w:rsid w:val="00133141"/>
    <w:rsid w:val="00133842"/>
    <w:rsid w:val="0013694D"/>
    <w:rsid w:val="001369F5"/>
    <w:rsid w:val="0013739C"/>
    <w:rsid w:val="00137F81"/>
    <w:rsid w:val="00140BC0"/>
    <w:rsid w:val="00140BE8"/>
    <w:rsid w:val="00140C6A"/>
    <w:rsid w:val="0014106E"/>
    <w:rsid w:val="0014168B"/>
    <w:rsid w:val="00142528"/>
    <w:rsid w:val="00142F5E"/>
    <w:rsid w:val="0014341E"/>
    <w:rsid w:val="001441F0"/>
    <w:rsid w:val="00144544"/>
    <w:rsid w:val="00144E89"/>
    <w:rsid w:val="0014542E"/>
    <w:rsid w:val="00145CE7"/>
    <w:rsid w:val="00145D7E"/>
    <w:rsid w:val="00146059"/>
    <w:rsid w:val="00146A35"/>
    <w:rsid w:val="00147F50"/>
    <w:rsid w:val="00150A14"/>
    <w:rsid w:val="00150D91"/>
    <w:rsid w:val="00150DCB"/>
    <w:rsid w:val="00150FE8"/>
    <w:rsid w:val="001513F4"/>
    <w:rsid w:val="00151538"/>
    <w:rsid w:val="0015195E"/>
    <w:rsid w:val="00152ECE"/>
    <w:rsid w:val="001541C8"/>
    <w:rsid w:val="0015498A"/>
    <w:rsid w:val="00154C72"/>
    <w:rsid w:val="00155CA4"/>
    <w:rsid w:val="00155E33"/>
    <w:rsid w:val="0015614A"/>
    <w:rsid w:val="00156509"/>
    <w:rsid w:val="00156601"/>
    <w:rsid w:val="00156665"/>
    <w:rsid w:val="00160291"/>
    <w:rsid w:val="0016062D"/>
    <w:rsid w:val="001609E6"/>
    <w:rsid w:val="00160A9F"/>
    <w:rsid w:val="00161416"/>
    <w:rsid w:val="001614B4"/>
    <w:rsid w:val="001616B1"/>
    <w:rsid w:val="001618CD"/>
    <w:rsid w:val="00161A5C"/>
    <w:rsid w:val="001624C8"/>
    <w:rsid w:val="00163123"/>
    <w:rsid w:val="00164412"/>
    <w:rsid w:val="0016456E"/>
    <w:rsid w:val="00164874"/>
    <w:rsid w:val="00164A92"/>
    <w:rsid w:val="00164D2D"/>
    <w:rsid w:val="00165188"/>
    <w:rsid w:val="00166130"/>
    <w:rsid w:val="00166363"/>
    <w:rsid w:val="00166739"/>
    <w:rsid w:val="001704A4"/>
    <w:rsid w:val="00170768"/>
    <w:rsid w:val="001709E1"/>
    <w:rsid w:val="001710A1"/>
    <w:rsid w:val="0017140A"/>
    <w:rsid w:val="0017214D"/>
    <w:rsid w:val="001729EB"/>
    <w:rsid w:val="00172B19"/>
    <w:rsid w:val="0017305D"/>
    <w:rsid w:val="001731CA"/>
    <w:rsid w:val="001746B5"/>
    <w:rsid w:val="00175168"/>
    <w:rsid w:val="00175862"/>
    <w:rsid w:val="00175E6C"/>
    <w:rsid w:val="00175FFF"/>
    <w:rsid w:val="00176481"/>
    <w:rsid w:val="00176C14"/>
    <w:rsid w:val="0017716D"/>
    <w:rsid w:val="00177A61"/>
    <w:rsid w:val="00180F08"/>
    <w:rsid w:val="00180F66"/>
    <w:rsid w:val="001827AB"/>
    <w:rsid w:val="00182D39"/>
    <w:rsid w:val="001835BB"/>
    <w:rsid w:val="00184E38"/>
    <w:rsid w:val="00184EA0"/>
    <w:rsid w:val="0018501D"/>
    <w:rsid w:val="00185AE0"/>
    <w:rsid w:val="00185CBB"/>
    <w:rsid w:val="00185D91"/>
    <w:rsid w:val="001861EF"/>
    <w:rsid w:val="00187DBE"/>
    <w:rsid w:val="00191521"/>
    <w:rsid w:val="00191C83"/>
    <w:rsid w:val="00192055"/>
    <w:rsid w:val="0019234F"/>
    <w:rsid w:val="00192574"/>
    <w:rsid w:val="00192F9B"/>
    <w:rsid w:val="00193C62"/>
    <w:rsid w:val="00193F24"/>
    <w:rsid w:val="00193F76"/>
    <w:rsid w:val="0019407B"/>
    <w:rsid w:val="001941B0"/>
    <w:rsid w:val="00194CE0"/>
    <w:rsid w:val="00194E68"/>
    <w:rsid w:val="00196FCF"/>
    <w:rsid w:val="00197966"/>
    <w:rsid w:val="00197E08"/>
    <w:rsid w:val="001A2BFD"/>
    <w:rsid w:val="001A35AA"/>
    <w:rsid w:val="001A4C20"/>
    <w:rsid w:val="001A5AF7"/>
    <w:rsid w:val="001A5C09"/>
    <w:rsid w:val="001A5E4A"/>
    <w:rsid w:val="001A69E1"/>
    <w:rsid w:val="001A6AA5"/>
    <w:rsid w:val="001B018A"/>
    <w:rsid w:val="001B05FA"/>
    <w:rsid w:val="001B16B5"/>
    <w:rsid w:val="001B1961"/>
    <w:rsid w:val="001B1FA7"/>
    <w:rsid w:val="001B274F"/>
    <w:rsid w:val="001B279B"/>
    <w:rsid w:val="001B2A9F"/>
    <w:rsid w:val="001B33E4"/>
    <w:rsid w:val="001B36FB"/>
    <w:rsid w:val="001B4656"/>
    <w:rsid w:val="001B481C"/>
    <w:rsid w:val="001B4F48"/>
    <w:rsid w:val="001B527B"/>
    <w:rsid w:val="001B566B"/>
    <w:rsid w:val="001B5F6D"/>
    <w:rsid w:val="001B6273"/>
    <w:rsid w:val="001B724C"/>
    <w:rsid w:val="001B753B"/>
    <w:rsid w:val="001B7B99"/>
    <w:rsid w:val="001B7E9F"/>
    <w:rsid w:val="001C0528"/>
    <w:rsid w:val="001C13D5"/>
    <w:rsid w:val="001C1468"/>
    <w:rsid w:val="001C2C39"/>
    <w:rsid w:val="001C30C8"/>
    <w:rsid w:val="001C3C0A"/>
    <w:rsid w:val="001C3DEA"/>
    <w:rsid w:val="001C420C"/>
    <w:rsid w:val="001C4959"/>
    <w:rsid w:val="001C52E0"/>
    <w:rsid w:val="001C5BA0"/>
    <w:rsid w:val="001C64E2"/>
    <w:rsid w:val="001C67FC"/>
    <w:rsid w:val="001C6F96"/>
    <w:rsid w:val="001C74F5"/>
    <w:rsid w:val="001C777B"/>
    <w:rsid w:val="001C7D64"/>
    <w:rsid w:val="001D0C67"/>
    <w:rsid w:val="001D14DC"/>
    <w:rsid w:val="001D26B7"/>
    <w:rsid w:val="001D4BCE"/>
    <w:rsid w:val="001D4EC0"/>
    <w:rsid w:val="001D5739"/>
    <w:rsid w:val="001D5C32"/>
    <w:rsid w:val="001D5DC9"/>
    <w:rsid w:val="001D66B7"/>
    <w:rsid w:val="001D6779"/>
    <w:rsid w:val="001D6F87"/>
    <w:rsid w:val="001D720F"/>
    <w:rsid w:val="001D7818"/>
    <w:rsid w:val="001E0506"/>
    <w:rsid w:val="001E11A5"/>
    <w:rsid w:val="001E198A"/>
    <w:rsid w:val="001E1FB1"/>
    <w:rsid w:val="001E22BE"/>
    <w:rsid w:val="001E4200"/>
    <w:rsid w:val="001E45FE"/>
    <w:rsid w:val="001E5C56"/>
    <w:rsid w:val="001E6AAD"/>
    <w:rsid w:val="001E6C40"/>
    <w:rsid w:val="001E6C9F"/>
    <w:rsid w:val="001E7BA4"/>
    <w:rsid w:val="001F0184"/>
    <w:rsid w:val="001F019A"/>
    <w:rsid w:val="001F0877"/>
    <w:rsid w:val="001F0E3D"/>
    <w:rsid w:val="001F0F9A"/>
    <w:rsid w:val="001F1343"/>
    <w:rsid w:val="001F2E48"/>
    <w:rsid w:val="001F3CA9"/>
    <w:rsid w:val="001F3CAD"/>
    <w:rsid w:val="001F48F2"/>
    <w:rsid w:val="001F5809"/>
    <w:rsid w:val="001F60E1"/>
    <w:rsid w:val="001F68EA"/>
    <w:rsid w:val="002002BB"/>
    <w:rsid w:val="0020063C"/>
    <w:rsid w:val="00200917"/>
    <w:rsid w:val="00200A04"/>
    <w:rsid w:val="00200A47"/>
    <w:rsid w:val="00200ACD"/>
    <w:rsid w:val="00201F9F"/>
    <w:rsid w:val="00202370"/>
    <w:rsid w:val="00202563"/>
    <w:rsid w:val="0020264F"/>
    <w:rsid w:val="0020270D"/>
    <w:rsid w:val="00202791"/>
    <w:rsid w:val="00202C15"/>
    <w:rsid w:val="00204020"/>
    <w:rsid w:val="00204E9E"/>
    <w:rsid w:val="002052C0"/>
    <w:rsid w:val="0020566E"/>
    <w:rsid w:val="00206F39"/>
    <w:rsid w:val="00210500"/>
    <w:rsid w:val="00210B56"/>
    <w:rsid w:val="00210E70"/>
    <w:rsid w:val="00211D1E"/>
    <w:rsid w:val="00211F60"/>
    <w:rsid w:val="00213CA2"/>
    <w:rsid w:val="00213D00"/>
    <w:rsid w:val="002145AB"/>
    <w:rsid w:val="00214BAF"/>
    <w:rsid w:val="0021513E"/>
    <w:rsid w:val="00215268"/>
    <w:rsid w:val="002156D9"/>
    <w:rsid w:val="00215971"/>
    <w:rsid w:val="00215EB7"/>
    <w:rsid w:val="00216925"/>
    <w:rsid w:val="002178BF"/>
    <w:rsid w:val="00217F61"/>
    <w:rsid w:val="002200A6"/>
    <w:rsid w:val="00220605"/>
    <w:rsid w:val="00220DE4"/>
    <w:rsid w:val="0022128A"/>
    <w:rsid w:val="00221A8E"/>
    <w:rsid w:val="00221B09"/>
    <w:rsid w:val="002220AD"/>
    <w:rsid w:val="0022226B"/>
    <w:rsid w:val="002238E1"/>
    <w:rsid w:val="0022437E"/>
    <w:rsid w:val="002243D4"/>
    <w:rsid w:val="00224642"/>
    <w:rsid w:val="00224826"/>
    <w:rsid w:val="00224E7C"/>
    <w:rsid w:val="002253AF"/>
    <w:rsid w:val="00225F43"/>
    <w:rsid w:val="002264C2"/>
    <w:rsid w:val="00227C21"/>
    <w:rsid w:val="00231AA5"/>
    <w:rsid w:val="00232558"/>
    <w:rsid w:val="00232B14"/>
    <w:rsid w:val="0023328B"/>
    <w:rsid w:val="002338FA"/>
    <w:rsid w:val="00233B64"/>
    <w:rsid w:val="00233FAB"/>
    <w:rsid w:val="002344C0"/>
    <w:rsid w:val="00234711"/>
    <w:rsid w:val="00234B42"/>
    <w:rsid w:val="00235160"/>
    <w:rsid w:val="00235399"/>
    <w:rsid w:val="00235566"/>
    <w:rsid w:val="00236D41"/>
    <w:rsid w:val="00237668"/>
    <w:rsid w:val="00237AC6"/>
    <w:rsid w:val="00237EFB"/>
    <w:rsid w:val="00237F58"/>
    <w:rsid w:val="00240B9D"/>
    <w:rsid w:val="0024128E"/>
    <w:rsid w:val="00242407"/>
    <w:rsid w:val="002450C3"/>
    <w:rsid w:val="00246960"/>
    <w:rsid w:val="00246B61"/>
    <w:rsid w:val="00247DB2"/>
    <w:rsid w:val="00250EF0"/>
    <w:rsid w:val="002517FC"/>
    <w:rsid w:val="00251F36"/>
    <w:rsid w:val="002534F5"/>
    <w:rsid w:val="00254017"/>
    <w:rsid w:val="00255208"/>
    <w:rsid w:val="002556A6"/>
    <w:rsid w:val="00257716"/>
    <w:rsid w:val="0026022F"/>
    <w:rsid w:val="00260EF9"/>
    <w:rsid w:val="00261C3B"/>
    <w:rsid w:val="002621DA"/>
    <w:rsid w:val="00262940"/>
    <w:rsid w:val="00262FF9"/>
    <w:rsid w:val="00263317"/>
    <w:rsid w:val="00265FE4"/>
    <w:rsid w:val="002663F4"/>
    <w:rsid w:val="00266662"/>
    <w:rsid w:val="00267383"/>
    <w:rsid w:val="0026748A"/>
    <w:rsid w:val="002717A1"/>
    <w:rsid w:val="0027272C"/>
    <w:rsid w:val="0027277D"/>
    <w:rsid w:val="00272F7F"/>
    <w:rsid w:val="002730A6"/>
    <w:rsid w:val="00274238"/>
    <w:rsid w:val="002745D3"/>
    <w:rsid w:val="00275B99"/>
    <w:rsid w:val="00276651"/>
    <w:rsid w:val="0027784D"/>
    <w:rsid w:val="002803DA"/>
    <w:rsid w:val="002805FF"/>
    <w:rsid w:val="00280F5A"/>
    <w:rsid w:val="00281058"/>
    <w:rsid w:val="00284A86"/>
    <w:rsid w:val="00284DFD"/>
    <w:rsid w:val="00285DAF"/>
    <w:rsid w:val="002860AC"/>
    <w:rsid w:val="0028683C"/>
    <w:rsid w:val="00287AFD"/>
    <w:rsid w:val="00287B51"/>
    <w:rsid w:val="00290B16"/>
    <w:rsid w:val="002917A1"/>
    <w:rsid w:val="00291F04"/>
    <w:rsid w:val="0029200A"/>
    <w:rsid w:val="002921E7"/>
    <w:rsid w:val="0029401A"/>
    <w:rsid w:val="002948C5"/>
    <w:rsid w:val="0029510B"/>
    <w:rsid w:val="002959EF"/>
    <w:rsid w:val="002962FD"/>
    <w:rsid w:val="00296650"/>
    <w:rsid w:val="002967A8"/>
    <w:rsid w:val="00296CC6"/>
    <w:rsid w:val="00297C15"/>
    <w:rsid w:val="002A0142"/>
    <w:rsid w:val="002A0D3F"/>
    <w:rsid w:val="002A1C6F"/>
    <w:rsid w:val="002A2E73"/>
    <w:rsid w:val="002A30FA"/>
    <w:rsid w:val="002A34D6"/>
    <w:rsid w:val="002A365E"/>
    <w:rsid w:val="002A5456"/>
    <w:rsid w:val="002A59D6"/>
    <w:rsid w:val="002A5DCD"/>
    <w:rsid w:val="002B0643"/>
    <w:rsid w:val="002B070E"/>
    <w:rsid w:val="002B07A8"/>
    <w:rsid w:val="002B1190"/>
    <w:rsid w:val="002B29B6"/>
    <w:rsid w:val="002B36B1"/>
    <w:rsid w:val="002B3849"/>
    <w:rsid w:val="002B482D"/>
    <w:rsid w:val="002B5168"/>
    <w:rsid w:val="002B6090"/>
    <w:rsid w:val="002B60E4"/>
    <w:rsid w:val="002B7166"/>
    <w:rsid w:val="002C0E0A"/>
    <w:rsid w:val="002C19FF"/>
    <w:rsid w:val="002C1BA5"/>
    <w:rsid w:val="002C1EE2"/>
    <w:rsid w:val="002C2359"/>
    <w:rsid w:val="002C2F4F"/>
    <w:rsid w:val="002C368A"/>
    <w:rsid w:val="002C4138"/>
    <w:rsid w:val="002C4380"/>
    <w:rsid w:val="002C44FB"/>
    <w:rsid w:val="002C4C58"/>
    <w:rsid w:val="002C5D96"/>
    <w:rsid w:val="002C62D9"/>
    <w:rsid w:val="002C6633"/>
    <w:rsid w:val="002D0193"/>
    <w:rsid w:val="002D0C32"/>
    <w:rsid w:val="002D2931"/>
    <w:rsid w:val="002D2B93"/>
    <w:rsid w:val="002D2FF4"/>
    <w:rsid w:val="002D378C"/>
    <w:rsid w:val="002D3A7C"/>
    <w:rsid w:val="002D3B40"/>
    <w:rsid w:val="002D3C2F"/>
    <w:rsid w:val="002D4072"/>
    <w:rsid w:val="002D437F"/>
    <w:rsid w:val="002D43D0"/>
    <w:rsid w:val="002D55CE"/>
    <w:rsid w:val="002D5A76"/>
    <w:rsid w:val="002D5B03"/>
    <w:rsid w:val="002D6FC3"/>
    <w:rsid w:val="002D77BF"/>
    <w:rsid w:val="002D7D2A"/>
    <w:rsid w:val="002D7F1C"/>
    <w:rsid w:val="002E0792"/>
    <w:rsid w:val="002E1FFF"/>
    <w:rsid w:val="002E3D60"/>
    <w:rsid w:val="002E4230"/>
    <w:rsid w:val="002E54C5"/>
    <w:rsid w:val="002E554F"/>
    <w:rsid w:val="002E5641"/>
    <w:rsid w:val="002E5C54"/>
    <w:rsid w:val="002E7D7E"/>
    <w:rsid w:val="002F00EC"/>
    <w:rsid w:val="002F01FF"/>
    <w:rsid w:val="002F0AFA"/>
    <w:rsid w:val="002F1ECF"/>
    <w:rsid w:val="002F203E"/>
    <w:rsid w:val="002F29CC"/>
    <w:rsid w:val="002F2E0A"/>
    <w:rsid w:val="002F2FD2"/>
    <w:rsid w:val="002F386B"/>
    <w:rsid w:val="002F4A61"/>
    <w:rsid w:val="002F4C97"/>
    <w:rsid w:val="002F52F0"/>
    <w:rsid w:val="002F5B32"/>
    <w:rsid w:val="002F7130"/>
    <w:rsid w:val="002F7249"/>
    <w:rsid w:val="002F7401"/>
    <w:rsid w:val="002F74B2"/>
    <w:rsid w:val="002F76B2"/>
    <w:rsid w:val="002F7A09"/>
    <w:rsid w:val="0030122F"/>
    <w:rsid w:val="003017E1"/>
    <w:rsid w:val="00301E93"/>
    <w:rsid w:val="0030234B"/>
    <w:rsid w:val="00302A19"/>
    <w:rsid w:val="0030371B"/>
    <w:rsid w:val="0030382D"/>
    <w:rsid w:val="003043D9"/>
    <w:rsid w:val="00304458"/>
    <w:rsid w:val="00304965"/>
    <w:rsid w:val="00304DD2"/>
    <w:rsid w:val="003052EA"/>
    <w:rsid w:val="003058E5"/>
    <w:rsid w:val="00305920"/>
    <w:rsid w:val="0030669B"/>
    <w:rsid w:val="003068A4"/>
    <w:rsid w:val="00306BAE"/>
    <w:rsid w:val="003078A5"/>
    <w:rsid w:val="00307B02"/>
    <w:rsid w:val="0031070A"/>
    <w:rsid w:val="00310D5B"/>
    <w:rsid w:val="00311787"/>
    <w:rsid w:val="00311D40"/>
    <w:rsid w:val="00312376"/>
    <w:rsid w:val="00312856"/>
    <w:rsid w:val="00312EEA"/>
    <w:rsid w:val="00313000"/>
    <w:rsid w:val="00313667"/>
    <w:rsid w:val="0031590D"/>
    <w:rsid w:val="00315F2A"/>
    <w:rsid w:val="0031604A"/>
    <w:rsid w:val="0031654B"/>
    <w:rsid w:val="00316B57"/>
    <w:rsid w:val="003173FB"/>
    <w:rsid w:val="0031759E"/>
    <w:rsid w:val="0031776C"/>
    <w:rsid w:val="00317C89"/>
    <w:rsid w:val="00317E92"/>
    <w:rsid w:val="00322067"/>
    <w:rsid w:val="003221BD"/>
    <w:rsid w:val="0032251F"/>
    <w:rsid w:val="00322906"/>
    <w:rsid w:val="00322F57"/>
    <w:rsid w:val="00323078"/>
    <w:rsid w:val="003230EE"/>
    <w:rsid w:val="003232F4"/>
    <w:rsid w:val="00323C5F"/>
    <w:rsid w:val="00323DFC"/>
    <w:rsid w:val="003259A5"/>
    <w:rsid w:val="00325ABF"/>
    <w:rsid w:val="00325E5E"/>
    <w:rsid w:val="00325FBB"/>
    <w:rsid w:val="003263F1"/>
    <w:rsid w:val="003266C1"/>
    <w:rsid w:val="00326F16"/>
    <w:rsid w:val="00327D93"/>
    <w:rsid w:val="00327DA3"/>
    <w:rsid w:val="003308EF"/>
    <w:rsid w:val="003314DA"/>
    <w:rsid w:val="00332DE1"/>
    <w:rsid w:val="00332FEF"/>
    <w:rsid w:val="00333E4B"/>
    <w:rsid w:val="00333ED0"/>
    <w:rsid w:val="003341EC"/>
    <w:rsid w:val="00334952"/>
    <w:rsid w:val="003362AB"/>
    <w:rsid w:val="00337B80"/>
    <w:rsid w:val="00337C71"/>
    <w:rsid w:val="00337E88"/>
    <w:rsid w:val="00340AF3"/>
    <w:rsid w:val="0034153A"/>
    <w:rsid w:val="00341FCF"/>
    <w:rsid w:val="003430FF"/>
    <w:rsid w:val="0034397C"/>
    <w:rsid w:val="003445A5"/>
    <w:rsid w:val="00344826"/>
    <w:rsid w:val="003449D2"/>
    <w:rsid w:val="00344B64"/>
    <w:rsid w:val="0034510A"/>
    <w:rsid w:val="00345FB6"/>
    <w:rsid w:val="003460E0"/>
    <w:rsid w:val="0034697F"/>
    <w:rsid w:val="00347782"/>
    <w:rsid w:val="00347893"/>
    <w:rsid w:val="00350366"/>
    <w:rsid w:val="00350EFB"/>
    <w:rsid w:val="00351468"/>
    <w:rsid w:val="00351D3F"/>
    <w:rsid w:val="003531DE"/>
    <w:rsid w:val="003538A5"/>
    <w:rsid w:val="00353C48"/>
    <w:rsid w:val="00354BFE"/>
    <w:rsid w:val="00354C73"/>
    <w:rsid w:val="00354C83"/>
    <w:rsid w:val="00355061"/>
    <w:rsid w:val="00355B9D"/>
    <w:rsid w:val="00355CD8"/>
    <w:rsid w:val="003563D8"/>
    <w:rsid w:val="003575BF"/>
    <w:rsid w:val="0035762C"/>
    <w:rsid w:val="003579C1"/>
    <w:rsid w:val="00357A14"/>
    <w:rsid w:val="00360011"/>
    <w:rsid w:val="0036070C"/>
    <w:rsid w:val="00360C95"/>
    <w:rsid w:val="0036253D"/>
    <w:rsid w:val="003628A6"/>
    <w:rsid w:val="00362E73"/>
    <w:rsid w:val="00363496"/>
    <w:rsid w:val="00363F2C"/>
    <w:rsid w:val="0036544B"/>
    <w:rsid w:val="00365598"/>
    <w:rsid w:val="0036559F"/>
    <w:rsid w:val="0036671C"/>
    <w:rsid w:val="00367F05"/>
    <w:rsid w:val="00367FA6"/>
    <w:rsid w:val="00370641"/>
    <w:rsid w:val="00370D4E"/>
    <w:rsid w:val="00370FA5"/>
    <w:rsid w:val="00370FE9"/>
    <w:rsid w:val="00371260"/>
    <w:rsid w:val="003715E1"/>
    <w:rsid w:val="0037347A"/>
    <w:rsid w:val="00373D44"/>
    <w:rsid w:val="003745A9"/>
    <w:rsid w:val="00375E97"/>
    <w:rsid w:val="003762A6"/>
    <w:rsid w:val="003763DC"/>
    <w:rsid w:val="003768E7"/>
    <w:rsid w:val="00377086"/>
    <w:rsid w:val="00377577"/>
    <w:rsid w:val="003776E0"/>
    <w:rsid w:val="0037777D"/>
    <w:rsid w:val="00377F80"/>
    <w:rsid w:val="003805B6"/>
    <w:rsid w:val="003807DC"/>
    <w:rsid w:val="00381180"/>
    <w:rsid w:val="0038132A"/>
    <w:rsid w:val="003818C6"/>
    <w:rsid w:val="00381B92"/>
    <w:rsid w:val="0038260A"/>
    <w:rsid w:val="00382EE3"/>
    <w:rsid w:val="00383C05"/>
    <w:rsid w:val="00384402"/>
    <w:rsid w:val="00384F04"/>
    <w:rsid w:val="003852DC"/>
    <w:rsid w:val="00385A40"/>
    <w:rsid w:val="003862CE"/>
    <w:rsid w:val="00386C56"/>
    <w:rsid w:val="00387785"/>
    <w:rsid w:val="00390634"/>
    <w:rsid w:val="00391037"/>
    <w:rsid w:val="0039156C"/>
    <w:rsid w:val="0039193A"/>
    <w:rsid w:val="00393266"/>
    <w:rsid w:val="003938E3"/>
    <w:rsid w:val="00393C93"/>
    <w:rsid w:val="003941F7"/>
    <w:rsid w:val="00394C26"/>
    <w:rsid w:val="003959EC"/>
    <w:rsid w:val="00396192"/>
    <w:rsid w:val="00397276"/>
    <w:rsid w:val="003A037C"/>
    <w:rsid w:val="003A09E6"/>
    <w:rsid w:val="003A0C87"/>
    <w:rsid w:val="003A13B8"/>
    <w:rsid w:val="003A1745"/>
    <w:rsid w:val="003A1CA6"/>
    <w:rsid w:val="003A2065"/>
    <w:rsid w:val="003A242A"/>
    <w:rsid w:val="003A25C7"/>
    <w:rsid w:val="003A2D93"/>
    <w:rsid w:val="003A3CE5"/>
    <w:rsid w:val="003A3FCB"/>
    <w:rsid w:val="003A5100"/>
    <w:rsid w:val="003A5960"/>
    <w:rsid w:val="003A77CF"/>
    <w:rsid w:val="003A7D0B"/>
    <w:rsid w:val="003B03A4"/>
    <w:rsid w:val="003B07A9"/>
    <w:rsid w:val="003B2FC4"/>
    <w:rsid w:val="003B33AB"/>
    <w:rsid w:val="003B4382"/>
    <w:rsid w:val="003B518F"/>
    <w:rsid w:val="003B5730"/>
    <w:rsid w:val="003B5AD5"/>
    <w:rsid w:val="003B5C6C"/>
    <w:rsid w:val="003B5DC0"/>
    <w:rsid w:val="003B5EE8"/>
    <w:rsid w:val="003B6572"/>
    <w:rsid w:val="003B69E7"/>
    <w:rsid w:val="003B765D"/>
    <w:rsid w:val="003B78DC"/>
    <w:rsid w:val="003B7A78"/>
    <w:rsid w:val="003C04EA"/>
    <w:rsid w:val="003C114A"/>
    <w:rsid w:val="003C171F"/>
    <w:rsid w:val="003C3425"/>
    <w:rsid w:val="003C3F47"/>
    <w:rsid w:val="003C6011"/>
    <w:rsid w:val="003C6C24"/>
    <w:rsid w:val="003C756D"/>
    <w:rsid w:val="003C7CC3"/>
    <w:rsid w:val="003D09ED"/>
    <w:rsid w:val="003D1B00"/>
    <w:rsid w:val="003D2A6A"/>
    <w:rsid w:val="003D2BD7"/>
    <w:rsid w:val="003D3FF7"/>
    <w:rsid w:val="003D4EB2"/>
    <w:rsid w:val="003D64CD"/>
    <w:rsid w:val="003E0A26"/>
    <w:rsid w:val="003E0DAA"/>
    <w:rsid w:val="003E22FC"/>
    <w:rsid w:val="003E2E7F"/>
    <w:rsid w:val="003E38A6"/>
    <w:rsid w:val="003E3B0F"/>
    <w:rsid w:val="003E3EDE"/>
    <w:rsid w:val="003E3F28"/>
    <w:rsid w:val="003E4181"/>
    <w:rsid w:val="003E438A"/>
    <w:rsid w:val="003E507E"/>
    <w:rsid w:val="003E5D26"/>
    <w:rsid w:val="003E5D4F"/>
    <w:rsid w:val="003E5D60"/>
    <w:rsid w:val="003E6115"/>
    <w:rsid w:val="003E63DA"/>
    <w:rsid w:val="003E696E"/>
    <w:rsid w:val="003E6B1B"/>
    <w:rsid w:val="003E73CF"/>
    <w:rsid w:val="003F0762"/>
    <w:rsid w:val="003F0B88"/>
    <w:rsid w:val="003F0E94"/>
    <w:rsid w:val="003F14F0"/>
    <w:rsid w:val="003F5C66"/>
    <w:rsid w:val="003F6A5D"/>
    <w:rsid w:val="0040145A"/>
    <w:rsid w:val="00401480"/>
    <w:rsid w:val="0040235D"/>
    <w:rsid w:val="00402A37"/>
    <w:rsid w:val="00402E7A"/>
    <w:rsid w:val="00403407"/>
    <w:rsid w:val="0040486E"/>
    <w:rsid w:val="00405279"/>
    <w:rsid w:val="004058D9"/>
    <w:rsid w:val="004061C3"/>
    <w:rsid w:val="00406E84"/>
    <w:rsid w:val="0040732A"/>
    <w:rsid w:val="0041085A"/>
    <w:rsid w:val="00410B09"/>
    <w:rsid w:val="00410E83"/>
    <w:rsid w:val="004120DA"/>
    <w:rsid w:val="00413DBC"/>
    <w:rsid w:val="00414392"/>
    <w:rsid w:val="00415057"/>
    <w:rsid w:val="004154CB"/>
    <w:rsid w:val="00415720"/>
    <w:rsid w:val="00415D9B"/>
    <w:rsid w:val="00416F3C"/>
    <w:rsid w:val="00420C49"/>
    <w:rsid w:val="00421646"/>
    <w:rsid w:val="00421C4F"/>
    <w:rsid w:val="00421E0B"/>
    <w:rsid w:val="004226CA"/>
    <w:rsid w:val="00422A23"/>
    <w:rsid w:val="0042355D"/>
    <w:rsid w:val="00424254"/>
    <w:rsid w:val="00425547"/>
    <w:rsid w:val="00425778"/>
    <w:rsid w:val="004263A6"/>
    <w:rsid w:val="0042663C"/>
    <w:rsid w:val="00426B0F"/>
    <w:rsid w:val="0042785A"/>
    <w:rsid w:val="00427A3F"/>
    <w:rsid w:val="00427F85"/>
    <w:rsid w:val="004316C5"/>
    <w:rsid w:val="00431C35"/>
    <w:rsid w:val="00433096"/>
    <w:rsid w:val="00433F6A"/>
    <w:rsid w:val="004341F9"/>
    <w:rsid w:val="004345C4"/>
    <w:rsid w:val="00434C40"/>
    <w:rsid w:val="00434E1C"/>
    <w:rsid w:val="00436355"/>
    <w:rsid w:val="00436EEA"/>
    <w:rsid w:val="004375FC"/>
    <w:rsid w:val="004411DE"/>
    <w:rsid w:val="00441609"/>
    <w:rsid w:val="00442B37"/>
    <w:rsid w:val="00442C49"/>
    <w:rsid w:val="00443287"/>
    <w:rsid w:val="00443DAB"/>
    <w:rsid w:val="00444945"/>
    <w:rsid w:val="00445C26"/>
    <w:rsid w:val="00445CE6"/>
    <w:rsid w:val="00445CFF"/>
    <w:rsid w:val="00445F30"/>
    <w:rsid w:val="00446414"/>
    <w:rsid w:val="0044667C"/>
    <w:rsid w:val="004507B5"/>
    <w:rsid w:val="00451275"/>
    <w:rsid w:val="004515CA"/>
    <w:rsid w:val="00451998"/>
    <w:rsid w:val="00451ECB"/>
    <w:rsid w:val="004522CB"/>
    <w:rsid w:val="00453DD8"/>
    <w:rsid w:val="00454FDF"/>
    <w:rsid w:val="004567DB"/>
    <w:rsid w:val="00456C91"/>
    <w:rsid w:val="0045735B"/>
    <w:rsid w:val="00457388"/>
    <w:rsid w:val="004573B6"/>
    <w:rsid w:val="0046014D"/>
    <w:rsid w:val="0046023D"/>
    <w:rsid w:val="004610C5"/>
    <w:rsid w:val="00461851"/>
    <w:rsid w:val="00461E5F"/>
    <w:rsid w:val="00462442"/>
    <w:rsid w:val="0046269D"/>
    <w:rsid w:val="0046285D"/>
    <w:rsid w:val="00463CE0"/>
    <w:rsid w:val="00464155"/>
    <w:rsid w:val="0046474B"/>
    <w:rsid w:val="0046491B"/>
    <w:rsid w:val="00465689"/>
    <w:rsid w:val="00465C8B"/>
    <w:rsid w:val="00466B82"/>
    <w:rsid w:val="00467E95"/>
    <w:rsid w:val="004700DE"/>
    <w:rsid w:val="0047028F"/>
    <w:rsid w:val="00470712"/>
    <w:rsid w:val="00471AD3"/>
    <w:rsid w:val="00472BBC"/>
    <w:rsid w:val="00472F00"/>
    <w:rsid w:val="004742BE"/>
    <w:rsid w:val="00474726"/>
    <w:rsid w:val="00476291"/>
    <w:rsid w:val="0047685E"/>
    <w:rsid w:val="00476A42"/>
    <w:rsid w:val="00480C6F"/>
    <w:rsid w:val="004811E4"/>
    <w:rsid w:val="00481819"/>
    <w:rsid w:val="00481D64"/>
    <w:rsid w:val="00483257"/>
    <w:rsid w:val="004832EA"/>
    <w:rsid w:val="0048345B"/>
    <w:rsid w:val="00483958"/>
    <w:rsid w:val="00483962"/>
    <w:rsid w:val="00484D26"/>
    <w:rsid w:val="00485154"/>
    <w:rsid w:val="00485663"/>
    <w:rsid w:val="004858F6"/>
    <w:rsid w:val="00485FD4"/>
    <w:rsid w:val="00486354"/>
    <w:rsid w:val="00486A76"/>
    <w:rsid w:val="004871E8"/>
    <w:rsid w:val="004878C7"/>
    <w:rsid w:val="004903EC"/>
    <w:rsid w:val="00491B35"/>
    <w:rsid w:val="00492C05"/>
    <w:rsid w:val="00493507"/>
    <w:rsid w:val="004945E2"/>
    <w:rsid w:val="00494AA0"/>
    <w:rsid w:val="00494C0D"/>
    <w:rsid w:val="00495CAE"/>
    <w:rsid w:val="004969D5"/>
    <w:rsid w:val="00496ADE"/>
    <w:rsid w:val="00496B75"/>
    <w:rsid w:val="00496DAA"/>
    <w:rsid w:val="00496F62"/>
    <w:rsid w:val="00497DB8"/>
    <w:rsid w:val="004A063A"/>
    <w:rsid w:val="004A07F4"/>
    <w:rsid w:val="004A13F6"/>
    <w:rsid w:val="004A1423"/>
    <w:rsid w:val="004A1D8D"/>
    <w:rsid w:val="004A1FC8"/>
    <w:rsid w:val="004A209A"/>
    <w:rsid w:val="004A2465"/>
    <w:rsid w:val="004A267C"/>
    <w:rsid w:val="004A30AD"/>
    <w:rsid w:val="004A3CDE"/>
    <w:rsid w:val="004A3FF8"/>
    <w:rsid w:val="004A44C8"/>
    <w:rsid w:val="004A4A61"/>
    <w:rsid w:val="004A4EAB"/>
    <w:rsid w:val="004A59A0"/>
    <w:rsid w:val="004A5A05"/>
    <w:rsid w:val="004A5A77"/>
    <w:rsid w:val="004A5BA1"/>
    <w:rsid w:val="004A5FCD"/>
    <w:rsid w:val="004A6393"/>
    <w:rsid w:val="004A7E58"/>
    <w:rsid w:val="004B03E4"/>
    <w:rsid w:val="004B044C"/>
    <w:rsid w:val="004B0D40"/>
    <w:rsid w:val="004B1017"/>
    <w:rsid w:val="004B22FB"/>
    <w:rsid w:val="004B3747"/>
    <w:rsid w:val="004B39CD"/>
    <w:rsid w:val="004B4405"/>
    <w:rsid w:val="004B52D8"/>
    <w:rsid w:val="004B5522"/>
    <w:rsid w:val="004B55C7"/>
    <w:rsid w:val="004B6257"/>
    <w:rsid w:val="004B6A97"/>
    <w:rsid w:val="004B6B11"/>
    <w:rsid w:val="004B713F"/>
    <w:rsid w:val="004B7950"/>
    <w:rsid w:val="004B7AFF"/>
    <w:rsid w:val="004C0195"/>
    <w:rsid w:val="004C09C6"/>
    <w:rsid w:val="004C11FB"/>
    <w:rsid w:val="004C1500"/>
    <w:rsid w:val="004C2904"/>
    <w:rsid w:val="004C3988"/>
    <w:rsid w:val="004C4733"/>
    <w:rsid w:val="004C4E7C"/>
    <w:rsid w:val="004C4F08"/>
    <w:rsid w:val="004C5632"/>
    <w:rsid w:val="004C693B"/>
    <w:rsid w:val="004C6AE5"/>
    <w:rsid w:val="004C6AF2"/>
    <w:rsid w:val="004D0F21"/>
    <w:rsid w:val="004D0F63"/>
    <w:rsid w:val="004D220C"/>
    <w:rsid w:val="004D2374"/>
    <w:rsid w:val="004D37F3"/>
    <w:rsid w:val="004D4829"/>
    <w:rsid w:val="004D4EF0"/>
    <w:rsid w:val="004D5020"/>
    <w:rsid w:val="004D5EE9"/>
    <w:rsid w:val="004D77A1"/>
    <w:rsid w:val="004D7CE2"/>
    <w:rsid w:val="004D7CF7"/>
    <w:rsid w:val="004D7E9D"/>
    <w:rsid w:val="004E0CD8"/>
    <w:rsid w:val="004E1510"/>
    <w:rsid w:val="004E1880"/>
    <w:rsid w:val="004E1E8F"/>
    <w:rsid w:val="004E262B"/>
    <w:rsid w:val="004E2DD9"/>
    <w:rsid w:val="004E30EF"/>
    <w:rsid w:val="004E346E"/>
    <w:rsid w:val="004E3963"/>
    <w:rsid w:val="004E3B69"/>
    <w:rsid w:val="004E3E90"/>
    <w:rsid w:val="004E4D1B"/>
    <w:rsid w:val="004E52E4"/>
    <w:rsid w:val="004E5693"/>
    <w:rsid w:val="004E5873"/>
    <w:rsid w:val="004E5E13"/>
    <w:rsid w:val="004E6CF0"/>
    <w:rsid w:val="004E7863"/>
    <w:rsid w:val="004E7B5B"/>
    <w:rsid w:val="004E7EC0"/>
    <w:rsid w:val="004F0052"/>
    <w:rsid w:val="004F0D47"/>
    <w:rsid w:val="004F20E6"/>
    <w:rsid w:val="004F2B6E"/>
    <w:rsid w:val="004F2BF5"/>
    <w:rsid w:val="004F3955"/>
    <w:rsid w:val="004F4807"/>
    <w:rsid w:val="004F4933"/>
    <w:rsid w:val="004F4C7A"/>
    <w:rsid w:val="004F5380"/>
    <w:rsid w:val="004F53A8"/>
    <w:rsid w:val="004F709F"/>
    <w:rsid w:val="004F74DF"/>
    <w:rsid w:val="004F7DE1"/>
    <w:rsid w:val="005003B4"/>
    <w:rsid w:val="00500505"/>
    <w:rsid w:val="00500FC2"/>
    <w:rsid w:val="00501009"/>
    <w:rsid w:val="0050150E"/>
    <w:rsid w:val="00501FB5"/>
    <w:rsid w:val="0050237C"/>
    <w:rsid w:val="00502A0C"/>
    <w:rsid w:val="00502E45"/>
    <w:rsid w:val="00503631"/>
    <w:rsid w:val="005044EF"/>
    <w:rsid w:val="00504AA4"/>
    <w:rsid w:val="0050592F"/>
    <w:rsid w:val="0050655D"/>
    <w:rsid w:val="00506797"/>
    <w:rsid w:val="00506925"/>
    <w:rsid w:val="00506F09"/>
    <w:rsid w:val="00507137"/>
    <w:rsid w:val="0051002F"/>
    <w:rsid w:val="00510386"/>
    <w:rsid w:val="00510BCA"/>
    <w:rsid w:val="00510F45"/>
    <w:rsid w:val="00513D02"/>
    <w:rsid w:val="00514A18"/>
    <w:rsid w:val="00514EA6"/>
    <w:rsid w:val="005168F7"/>
    <w:rsid w:val="005171EE"/>
    <w:rsid w:val="005173E7"/>
    <w:rsid w:val="00517434"/>
    <w:rsid w:val="00517835"/>
    <w:rsid w:val="00520172"/>
    <w:rsid w:val="00520E90"/>
    <w:rsid w:val="00520F3C"/>
    <w:rsid w:val="00520F9A"/>
    <w:rsid w:val="00521736"/>
    <w:rsid w:val="00521D22"/>
    <w:rsid w:val="005224D6"/>
    <w:rsid w:val="00522E66"/>
    <w:rsid w:val="00522F2C"/>
    <w:rsid w:val="005231E6"/>
    <w:rsid w:val="00523E84"/>
    <w:rsid w:val="00523FBA"/>
    <w:rsid w:val="005247CC"/>
    <w:rsid w:val="00524A27"/>
    <w:rsid w:val="00524BD5"/>
    <w:rsid w:val="00524D5D"/>
    <w:rsid w:val="0052502E"/>
    <w:rsid w:val="00527071"/>
    <w:rsid w:val="00527687"/>
    <w:rsid w:val="0053043C"/>
    <w:rsid w:val="0053048B"/>
    <w:rsid w:val="00530DAD"/>
    <w:rsid w:val="00530E54"/>
    <w:rsid w:val="00531666"/>
    <w:rsid w:val="00531B51"/>
    <w:rsid w:val="005322C9"/>
    <w:rsid w:val="005328E8"/>
    <w:rsid w:val="00532B18"/>
    <w:rsid w:val="005331F6"/>
    <w:rsid w:val="005339A4"/>
    <w:rsid w:val="00534653"/>
    <w:rsid w:val="00534E34"/>
    <w:rsid w:val="005351B8"/>
    <w:rsid w:val="005366A6"/>
    <w:rsid w:val="00536EEB"/>
    <w:rsid w:val="005372C3"/>
    <w:rsid w:val="00537644"/>
    <w:rsid w:val="00537B8B"/>
    <w:rsid w:val="00537DC0"/>
    <w:rsid w:val="005405AC"/>
    <w:rsid w:val="00540B2B"/>
    <w:rsid w:val="00543412"/>
    <w:rsid w:val="00543D73"/>
    <w:rsid w:val="00544F7F"/>
    <w:rsid w:val="0054528B"/>
    <w:rsid w:val="0054557C"/>
    <w:rsid w:val="005460C3"/>
    <w:rsid w:val="005460DF"/>
    <w:rsid w:val="0054646E"/>
    <w:rsid w:val="00547CB7"/>
    <w:rsid w:val="00551F89"/>
    <w:rsid w:val="00552863"/>
    <w:rsid w:val="00553220"/>
    <w:rsid w:val="00553CA4"/>
    <w:rsid w:val="00553DA2"/>
    <w:rsid w:val="00555E31"/>
    <w:rsid w:val="005568B6"/>
    <w:rsid w:val="00556EEC"/>
    <w:rsid w:val="00557AC7"/>
    <w:rsid w:val="00557B26"/>
    <w:rsid w:val="00557D4F"/>
    <w:rsid w:val="00557EDB"/>
    <w:rsid w:val="00561AD8"/>
    <w:rsid w:val="00561B8D"/>
    <w:rsid w:val="005632C9"/>
    <w:rsid w:val="00563AC7"/>
    <w:rsid w:val="00563F79"/>
    <w:rsid w:val="00564D60"/>
    <w:rsid w:val="00565070"/>
    <w:rsid w:val="005663BE"/>
    <w:rsid w:val="005663C7"/>
    <w:rsid w:val="005669C6"/>
    <w:rsid w:val="00567AA2"/>
    <w:rsid w:val="005712EF"/>
    <w:rsid w:val="005716A0"/>
    <w:rsid w:val="00572CB9"/>
    <w:rsid w:val="005730F5"/>
    <w:rsid w:val="005738DE"/>
    <w:rsid w:val="00573D9B"/>
    <w:rsid w:val="00574D1B"/>
    <w:rsid w:val="00576E7B"/>
    <w:rsid w:val="00577212"/>
    <w:rsid w:val="00577434"/>
    <w:rsid w:val="00577735"/>
    <w:rsid w:val="005777D3"/>
    <w:rsid w:val="005778F0"/>
    <w:rsid w:val="005807A5"/>
    <w:rsid w:val="005810E2"/>
    <w:rsid w:val="00581282"/>
    <w:rsid w:val="0058139B"/>
    <w:rsid w:val="005817D6"/>
    <w:rsid w:val="00581942"/>
    <w:rsid w:val="00581F06"/>
    <w:rsid w:val="005829C3"/>
    <w:rsid w:val="00582AF9"/>
    <w:rsid w:val="00582E70"/>
    <w:rsid w:val="005832B5"/>
    <w:rsid w:val="0058371A"/>
    <w:rsid w:val="005837B0"/>
    <w:rsid w:val="0058468F"/>
    <w:rsid w:val="0058569C"/>
    <w:rsid w:val="00585AEE"/>
    <w:rsid w:val="00590060"/>
    <w:rsid w:val="005914D8"/>
    <w:rsid w:val="00594D36"/>
    <w:rsid w:val="00594F54"/>
    <w:rsid w:val="005952B6"/>
    <w:rsid w:val="00595727"/>
    <w:rsid w:val="00595F0E"/>
    <w:rsid w:val="00596645"/>
    <w:rsid w:val="005966AA"/>
    <w:rsid w:val="0059739F"/>
    <w:rsid w:val="005974D6"/>
    <w:rsid w:val="005A0AE3"/>
    <w:rsid w:val="005A1CE2"/>
    <w:rsid w:val="005A228D"/>
    <w:rsid w:val="005A3DDD"/>
    <w:rsid w:val="005A4EAA"/>
    <w:rsid w:val="005A506A"/>
    <w:rsid w:val="005A5769"/>
    <w:rsid w:val="005A75CC"/>
    <w:rsid w:val="005A7DAE"/>
    <w:rsid w:val="005B042B"/>
    <w:rsid w:val="005B0536"/>
    <w:rsid w:val="005B145D"/>
    <w:rsid w:val="005B16B4"/>
    <w:rsid w:val="005B2783"/>
    <w:rsid w:val="005B350F"/>
    <w:rsid w:val="005B38E1"/>
    <w:rsid w:val="005B4344"/>
    <w:rsid w:val="005B576B"/>
    <w:rsid w:val="005B61E1"/>
    <w:rsid w:val="005C0057"/>
    <w:rsid w:val="005C0572"/>
    <w:rsid w:val="005C071A"/>
    <w:rsid w:val="005C1856"/>
    <w:rsid w:val="005C1C3F"/>
    <w:rsid w:val="005C1EFE"/>
    <w:rsid w:val="005C27AA"/>
    <w:rsid w:val="005C346C"/>
    <w:rsid w:val="005C3C8E"/>
    <w:rsid w:val="005C3F36"/>
    <w:rsid w:val="005C3FF4"/>
    <w:rsid w:val="005C47D9"/>
    <w:rsid w:val="005C48AE"/>
    <w:rsid w:val="005C4BE3"/>
    <w:rsid w:val="005C733F"/>
    <w:rsid w:val="005C7FFB"/>
    <w:rsid w:val="005D09B5"/>
    <w:rsid w:val="005D4085"/>
    <w:rsid w:val="005D6656"/>
    <w:rsid w:val="005E0C97"/>
    <w:rsid w:val="005E1873"/>
    <w:rsid w:val="005E288D"/>
    <w:rsid w:val="005E2A51"/>
    <w:rsid w:val="005E2D0A"/>
    <w:rsid w:val="005E35D9"/>
    <w:rsid w:val="005E36F7"/>
    <w:rsid w:val="005E39FD"/>
    <w:rsid w:val="005E3ADF"/>
    <w:rsid w:val="005E45C3"/>
    <w:rsid w:val="005E4D3D"/>
    <w:rsid w:val="005E60AF"/>
    <w:rsid w:val="005E66BD"/>
    <w:rsid w:val="005E6946"/>
    <w:rsid w:val="005E69E6"/>
    <w:rsid w:val="005F2E56"/>
    <w:rsid w:val="005F31B2"/>
    <w:rsid w:val="005F32AB"/>
    <w:rsid w:val="005F37B6"/>
    <w:rsid w:val="005F424A"/>
    <w:rsid w:val="005F5D39"/>
    <w:rsid w:val="005F6BA9"/>
    <w:rsid w:val="005F6FCF"/>
    <w:rsid w:val="005F759F"/>
    <w:rsid w:val="0060056E"/>
    <w:rsid w:val="00600FC4"/>
    <w:rsid w:val="006012A7"/>
    <w:rsid w:val="00603345"/>
    <w:rsid w:val="00605959"/>
    <w:rsid w:val="00606785"/>
    <w:rsid w:val="00606C27"/>
    <w:rsid w:val="0060745E"/>
    <w:rsid w:val="00607AC6"/>
    <w:rsid w:val="006101F0"/>
    <w:rsid w:val="00610337"/>
    <w:rsid w:val="00611058"/>
    <w:rsid w:val="00611D32"/>
    <w:rsid w:val="00612581"/>
    <w:rsid w:val="00612EF5"/>
    <w:rsid w:val="00614205"/>
    <w:rsid w:val="0061461B"/>
    <w:rsid w:val="006149BA"/>
    <w:rsid w:val="00614C35"/>
    <w:rsid w:val="00615BB5"/>
    <w:rsid w:val="00615D1C"/>
    <w:rsid w:val="00616AEC"/>
    <w:rsid w:val="00616C37"/>
    <w:rsid w:val="00617913"/>
    <w:rsid w:val="00617EA8"/>
    <w:rsid w:val="006201E3"/>
    <w:rsid w:val="00621585"/>
    <w:rsid w:val="00621713"/>
    <w:rsid w:val="0062199B"/>
    <w:rsid w:val="00621DAB"/>
    <w:rsid w:val="0062399B"/>
    <w:rsid w:val="00623A61"/>
    <w:rsid w:val="00624D26"/>
    <w:rsid w:val="0062557E"/>
    <w:rsid w:val="0063051D"/>
    <w:rsid w:val="00630628"/>
    <w:rsid w:val="00630698"/>
    <w:rsid w:val="0063152B"/>
    <w:rsid w:val="006316BB"/>
    <w:rsid w:val="00631C84"/>
    <w:rsid w:val="0063279E"/>
    <w:rsid w:val="00633743"/>
    <w:rsid w:val="00634B5A"/>
    <w:rsid w:val="0063536D"/>
    <w:rsid w:val="00635755"/>
    <w:rsid w:val="00635A50"/>
    <w:rsid w:val="00635E55"/>
    <w:rsid w:val="0063623F"/>
    <w:rsid w:val="00636AA1"/>
    <w:rsid w:val="006370CF"/>
    <w:rsid w:val="00640174"/>
    <w:rsid w:val="006405A1"/>
    <w:rsid w:val="006432F5"/>
    <w:rsid w:val="00644EFC"/>
    <w:rsid w:val="00645125"/>
    <w:rsid w:val="006453FA"/>
    <w:rsid w:val="006454F0"/>
    <w:rsid w:val="006459D4"/>
    <w:rsid w:val="006471AD"/>
    <w:rsid w:val="00647939"/>
    <w:rsid w:val="00650647"/>
    <w:rsid w:val="00650AA1"/>
    <w:rsid w:val="00651AB2"/>
    <w:rsid w:val="00652093"/>
    <w:rsid w:val="006548D7"/>
    <w:rsid w:val="0065510A"/>
    <w:rsid w:val="006559AC"/>
    <w:rsid w:val="00656911"/>
    <w:rsid w:val="006575F4"/>
    <w:rsid w:val="0066154B"/>
    <w:rsid w:val="00662062"/>
    <w:rsid w:val="006624CE"/>
    <w:rsid w:val="006634C0"/>
    <w:rsid w:val="0066359F"/>
    <w:rsid w:val="00664500"/>
    <w:rsid w:val="00664CCE"/>
    <w:rsid w:val="006669FD"/>
    <w:rsid w:val="00666DA5"/>
    <w:rsid w:val="0066783D"/>
    <w:rsid w:val="006678C4"/>
    <w:rsid w:val="006705A7"/>
    <w:rsid w:val="00671B60"/>
    <w:rsid w:val="0067214F"/>
    <w:rsid w:val="00672896"/>
    <w:rsid w:val="00672F67"/>
    <w:rsid w:val="006733C1"/>
    <w:rsid w:val="00673AD2"/>
    <w:rsid w:val="00673ADE"/>
    <w:rsid w:val="006745B9"/>
    <w:rsid w:val="00674B6C"/>
    <w:rsid w:val="006750B0"/>
    <w:rsid w:val="00675225"/>
    <w:rsid w:val="006758B3"/>
    <w:rsid w:val="00676E05"/>
    <w:rsid w:val="00676EA1"/>
    <w:rsid w:val="00676FBF"/>
    <w:rsid w:val="00677909"/>
    <w:rsid w:val="00680C29"/>
    <w:rsid w:val="0068126D"/>
    <w:rsid w:val="006816AC"/>
    <w:rsid w:val="00681DFA"/>
    <w:rsid w:val="00681F96"/>
    <w:rsid w:val="006820FB"/>
    <w:rsid w:val="006825B8"/>
    <w:rsid w:val="00684382"/>
    <w:rsid w:val="00684991"/>
    <w:rsid w:val="00685083"/>
    <w:rsid w:val="0068584D"/>
    <w:rsid w:val="0068683E"/>
    <w:rsid w:val="00687AD6"/>
    <w:rsid w:val="006909AA"/>
    <w:rsid w:val="0069129B"/>
    <w:rsid w:val="00691D13"/>
    <w:rsid w:val="0069232F"/>
    <w:rsid w:val="00692580"/>
    <w:rsid w:val="00692631"/>
    <w:rsid w:val="00692A6F"/>
    <w:rsid w:val="0069361E"/>
    <w:rsid w:val="006937FE"/>
    <w:rsid w:val="00693F8A"/>
    <w:rsid w:val="00694D1C"/>
    <w:rsid w:val="00694F70"/>
    <w:rsid w:val="0069510E"/>
    <w:rsid w:val="0069540C"/>
    <w:rsid w:val="00695AA5"/>
    <w:rsid w:val="0069665E"/>
    <w:rsid w:val="006969E1"/>
    <w:rsid w:val="00697BD0"/>
    <w:rsid w:val="006A0561"/>
    <w:rsid w:val="006A1184"/>
    <w:rsid w:val="006A2841"/>
    <w:rsid w:val="006A2A59"/>
    <w:rsid w:val="006A335E"/>
    <w:rsid w:val="006A4515"/>
    <w:rsid w:val="006A5708"/>
    <w:rsid w:val="006A6839"/>
    <w:rsid w:val="006A7100"/>
    <w:rsid w:val="006A775A"/>
    <w:rsid w:val="006B0035"/>
    <w:rsid w:val="006B10CE"/>
    <w:rsid w:val="006B18C8"/>
    <w:rsid w:val="006B1BEF"/>
    <w:rsid w:val="006B24D4"/>
    <w:rsid w:val="006B2924"/>
    <w:rsid w:val="006B2DA1"/>
    <w:rsid w:val="006B3A8A"/>
    <w:rsid w:val="006B40BC"/>
    <w:rsid w:val="006B4222"/>
    <w:rsid w:val="006B484B"/>
    <w:rsid w:val="006B56CB"/>
    <w:rsid w:val="006B589B"/>
    <w:rsid w:val="006B5C7D"/>
    <w:rsid w:val="006B5E13"/>
    <w:rsid w:val="006B6D0B"/>
    <w:rsid w:val="006B70A4"/>
    <w:rsid w:val="006B738E"/>
    <w:rsid w:val="006B7484"/>
    <w:rsid w:val="006B7FD3"/>
    <w:rsid w:val="006C19BE"/>
    <w:rsid w:val="006C3D36"/>
    <w:rsid w:val="006C4DB9"/>
    <w:rsid w:val="006C4EFD"/>
    <w:rsid w:val="006C4F6F"/>
    <w:rsid w:val="006C5004"/>
    <w:rsid w:val="006C6230"/>
    <w:rsid w:val="006C79CF"/>
    <w:rsid w:val="006C7D57"/>
    <w:rsid w:val="006D1A85"/>
    <w:rsid w:val="006D1BAE"/>
    <w:rsid w:val="006D2B13"/>
    <w:rsid w:val="006D320A"/>
    <w:rsid w:val="006D3391"/>
    <w:rsid w:val="006D4752"/>
    <w:rsid w:val="006D479B"/>
    <w:rsid w:val="006D4E98"/>
    <w:rsid w:val="006D5D39"/>
    <w:rsid w:val="006D5FEB"/>
    <w:rsid w:val="006D60E4"/>
    <w:rsid w:val="006D6FE0"/>
    <w:rsid w:val="006D79F7"/>
    <w:rsid w:val="006D7AD0"/>
    <w:rsid w:val="006E07F7"/>
    <w:rsid w:val="006E18B6"/>
    <w:rsid w:val="006E24BE"/>
    <w:rsid w:val="006E27E1"/>
    <w:rsid w:val="006E2AAB"/>
    <w:rsid w:val="006E38D3"/>
    <w:rsid w:val="006E3CC8"/>
    <w:rsid w:val="006E55D0"/>
    <w:rsid w:val="006E5796"/>
    <w:rsid w:val="006E5934"/>
    <w:rsid w:val="006E5BD8"/>
    <w:rsid w:val="006E5DCB"/>
    <w:rsid w:val="006E6381"/>
    <w:rsid w:val="006F031B"/>
    <w:rsid w:val="006F0B4C"/>
    <w:rsid w:val="006F0FF7"/>
    <w:rsid w:val="006F138E"/>
    <w:rsid w:val="006F168B"/>
    <w:rsid w:val="006F1994"/>
    <w:rsid w:val="006F3397"/>
    <w:rsid w:val="006F33A9"/>
    <w:rsid w:val="006F5D74"/>
    <w:rsid w:val="006F61D5"/>
    <w:rsid w:val="006F7482"/>
    <w:rsid w:val="006F7BD5"/>
    <w:rsid w:val="00700859"/>
    <w:rsid w:val="00701A4E"/>
    <w:rsid w:val="00701CAE"/>
    <w:rsid w:val="007026E4"/>
    <w:rsid w:val="00702E9F"/>
    <w:rsid w:val="007030B4"/>
    <w:rsid w:val="00703CB4"/>
    <w:rsid w:val="00704E8D"/>
    <w:rsid w:val="0070573B"/>
    <w:rsid w:val="00706740"/>
    <w:rsid w:val="00706A26"/>
    <w:rsid w:val="00706D83"/>
    <w:rsid w:val="0070776D"/>
    <w:rsid w:val="00707D39"/>
    <w:rsid w:val="0071015F"/>
    <w:rsid w:val="007109E0"/>
    <w:rsid w:val="00710B28"/>
    <w:rsid w:val="007116A2"/>
    <w:rsid w:val="00713618"/>
    <w:rsid w:val="00713B02"/>
    <w:rsid w:val="0071467B"/>
    <w:rsid w:val="00714A85"/>
    <w:rsid w:val="00714D4D"/>
    <w:rsid w:val="00714E9B"/>
    <w:rsid w:val="00716BD5"/>
    <w:rsid w:val="00716DAF"/>
    <w:rsid w:val="00717440"/>
    <w:rsid w:val="0072015C"/>
    <w:rsid w:val="007208B5"/>
    <w:rsid w:val="00720A57"/>
    <w:rsid w:val="00720BF4"/>
    <w:rsid w:val="00720CEE"/>
    <w:rsid w:val="007212D7"/>
    <w:rsid w:val="0072255D"/>
    <w:rsid w:val="00722B2B"/>
    <w:rsid w:val="00722C70"/>
    <w:rsid w:val="007233C6"/>
    <w:rsid w:val="00724156"/>
    <w:rsid w:val="00726C4D"/>
    <w:rsid w:val="00730571"/>
    <w:rsid w:val="00730F34"/>
    <w:rsid w:val="007311B4"/>
    <w:rsid w:val="00731505"/>
    <w:rsid w:val="0073182C"/>
    <w:rsid w:val="0073185E"/>
    <w:rsid w:val="00731992"/>
    <w:rsid w:val="00731C48"/>
    <w:rsid w:val="00732042"/>
    <w:rsid w:val="007333C6"/>
    <w:rsid w:val="00734CF2"/>
    <w:rsid w:val="00737A6D"/>
    <w:rsid w:val="00737BD0"/>
    <w:rsid w:val="00737F19"/>
    <w:rsid w:val="007403E5"/>
    <w:rsid w:val="00740706"/>
    <w:rsid w:val="007424D8"/>
    <w:rsid w:val="00742A1F"/>
    <w:rsid w:val="00743B93"/>
    <w:rsid w:val="00745C8A"/>
    <w:rsid w:val="0074732A"/>
    <w:rsid w:val="00747871"/>
    <w:rsid w:val="00747D87"/>
    <w:rsid w:val="00747D8C"/>
    <w:rsid w:val="00750899"/>
    <w:rsid w:val="00750B74"/>
    <w:rsid w:val="00750C54"/>
    <w:rsid w:val="00750E15"/>
    <w:rsid w:val="00750E9E"/>
    <w:rsid w:val="00750EFA"/>
    <w:rsid w:val="00751092"/>
    <w:rsid w:val="00752684"/>
    <w:rsid w:val="0075275C"/>
    <w:rsid w:val="00753CDE"/>
    <w:rsid w:val="00753F19"/>
    <w:rsid w:val="00754291"/>
    <w:rsid w:val="00754CD9"/>
    <w:rsid w:val="0075529A"/>
    <w:rsid w:val="00755B42"/>
    <w:rsid w:val="00755CE3"/>
    <w:rsid w:val="00755E3B"/>
    <w:rsid w:val="007564B4"/>
    <w:rsid w:val="0075666A"/>
    <w:rsid w:val="00756A09"/>
    <w:rsid w:val="00757280"/>
    <w:rsid w:val="007609EA"/>
    <w:rsid w:val="00761F88"/>
    <w:rsid w:val="0076232C"/>
    <w:rsid w:val="007625E6"/>
    <w:rsid w:val="00762603"/>
    <w:rsid w:val="00763637"/>
    <w:rsid w:val="0076363C"/>
    <w:rsid w:val="007642C2"/>
    <w:rsid w:val="0076431A"/>
    <w:rsid w:val="00765AA6"/>
    <w:rsid w:val="00765E90"/>
    <w:rsid w:val="00765F26"/>
    <w:rsid w:val="00766083"/>
    <w:rsid w:val="0076670D"/>
    <w:rsid w:val="007706A9"/>
    <w:rsid w:val="00770DA3"/>
    <w:rsid w:val="00771CAC"/>
    <w:rsid w:val="00771FE5"/>
    <w:rsid w:val="007721A7"/>
    <w:rsid w:val="007725AB"/>
    <w:rsid w:val="0077292B"/>
    <w:rsid w:val="0077299E"/>
    <w:rsid w:val="00772DCF"/>
    <w:rsid w:val="0077344F"/>
    <w:rsid w:val="00773D1B"/>
    <w:rsid w:val="00773EA2"/>
    <w:rsid w:val="00774BD6"/>
    <w:rsid w:val="0077549E"/>
    <w:rsid w:val="007759A5"/>
    <w:rsid w:val="00775B42"/>
    <w:rsid w:val="00776CFF"/>
    <w:rsid w:val="00776DB6"/>
    <w:rsid w:val="0077774C"/>
    <w:rsid w:val="00777755"/>
    <w:rsid w:val="00777962"/>
    <w:rsid w:val="007801F7"/>
    <w:rsid w:val="007802A3"/>
    <w:rsid w:val="00780646"/>
    <w:rsid w:val="0078106E"/>
    <w:rsid w:val="00781479"/>
    <w:rsid w:val="007818BC"/>
    <w:rsid w:val="00782964"/>
    <w:rsid w:val="00782EF3"/>
    <w:rsid w:val="00783985"/>
    <w:rsid w:val="007841DA"/>
    <w:rsid w:val="00785D4C"/>
    <w:rsid w:val="00785DE9"/>
    <w:rsid w:val="0078710B"/>
    <w:rsid w:val="007876ED"/>
    <w:rsid w:val="007903B4"/>
    <w:rsid w:val="00790A67"/>
    <w:rsid w:val="00790AD7"/>
    <w:rsid w:val="00791023"/>
    <w:rsid w:val="0079229C"/>
    <w:rsid w:val="007927C5"/>
    <w:rsid w:val="0079411B"/>
    <w:rsid w:val="00794439"/>
    <w:rsid w:val="00794C95"/>
    <w:rsid w:val="00795208"/>
    <w:rsid w:val="00795C9E"/>
    <w:rsid w:val="00796CF9"/>
    <w:rsid w:val="007A0377"/>
    <w:rsid w:val="007A0A03"/>
    <w:rsid w:val="007A0AD7"/>
    <w:rsid w:val="007A142C"/>
    <w:rsid w:val="007A292E"/>
    <w:rsid w:val="007A2D5C"/>
    <w:rsid w:val="007A3237"/>
    <w:rsid w:val="007A3EBA"/>
    <w:rsid w:val="007A4ABA"/>
    <w:rsid w:val="007A56A8"/>
    <w:rsid w:val="007A5872"/>
    <w:rsid w:val="007A6746"/>
    <w:rsid w:val="007A7012"/>
    <w:rsid w:val="007A7C63"/>
    <w:rsid w:val="007B01A9"/>
    <w:rsid w:val="007B042A"/>
    <w:rsid w:val="007B048B"/>
    <w:rsid w:val="007B09C2"/>
    <w:rsid w:val="007B0F36"/>
    <w:rsid w:val="007B14D2"/>
    <w:rsid w:val="007B1578"/>
    <w:rsid w:val="007B164F"/>
    <w:rsid w:val="007B1E5D"/>
    <w:rsid w:val="007B1ECB"/>
    <w:rsid w:val="007B28DB"/>
    <w:rsid w:val="007B36E3"/>
    <w:rsid w:val="007B3749"/>
    <w:rsid w:val="007B3E1A"/>
    <w:rsid w:val="007B3E2B"/>
    <w:rsid w:val="007B4269"/>
    <w:rsid w:val="007B43EF"/>
    <w:rsid w:val="007B4425"/>
    <w:rsid w:val="007B4E78"/>
    <w:rsid w:val="007B5025"/>
    <w:rsid w:val="007B5DE4"/>
    <w:rsid w:val="007B6184"/>
    <w:rsid w:val="007B6BEC"/>
    <w:rsid w:val="007B6EC3"/>
    <w:rsid w:val="007B793E"/>
    <w:rsid w:val="007B7BCA"/>
    <w:rsid w:val="007B7F49"/>
    <w:rsid w:val="007C06C3"/>
    <w:rsid w:val="007C0AAF"/>
    <w:rsid w:val="007C31C2"/>
    <w:rsid w:val="007C498D"/>
    <w:rsid w:val="007C4DF4"/>
    <w:rsid w:val="007C5259"/>
    <w:rsid w:val="007C5A1A"/>
    <w:rsid w:val="007C5A9C"/>
    <w:rsid w:val="007C5EA9"/>
    <w:rsid w:val="007C7E77"/>
    <w:rsid w:val="007D0CD4"/>
    <w:rsid w:val="007D1A4B"/>
    <w:rsid w:val="007D1B3F"/>
    <w:rsid w:val="007D27B2"/>
    <w:rsid w:val="007D2866"/>
    <w:rsid w:val="007D317C"/>
    <w:rsid w:val="007D32EE"/>
    <w:rsid w:val="007D3ED5"/>
    <w:rsid w:val="007D4118"/>
    <w:rsid w:val="007D44FA"/>
    <w:rsid w:val="007D4525"/>
    <w:rsid w:val="007D49B2"/>
    <w:rsid w:val="007D49EE"/>
    <w:rsid w:val="007D4A02"/>
    <w:rsid w:val="007D4D2A"/>
    <w:rsid w:val="007D5447"/>
    <w:rsid w:val="007D58CB"/>
    <w:rsid w:val="007D5E6A"/>
    <w:rsid w:val="007D6501"/>
    <w:rsid w:val="007D6CC4"/>
    <w:rsid w:val="007D6D55"/>
    <w:rsid w:val="007D6E71"/>
    <w:rsid w:val="007D6F4D"/>
    <w:rsid w:val="007D7420"/>
    <w:rsid w:val="007E0234"/>
    <w:rsid w:val="007E2190"/>
    <w:rsid w:val="007E2581"/>
    <w:rsid w:val="007E2688"/>
    <w:rsid w:val="007E4258"/>
    <w:rsid w:val="007E487C"/>
    <w:rsid w:val="007E4D00"/>
    <w:rsid w:val="007E4EF0"/>
    <w:rsid w:val="007E5383"/>
    <w:rsid w:val="007E5EB7"/>
    <w:rsid w:val="007E5EF2"/>
    <w:rsid w:val="007E5FC3"/>
    <w:rsid w:val="007E6367"/>
    <w:rsid w:val="007E638D"/>
    <w:rsid w:val="007E69C7"/>
    <w:rsid w:val="007E6DC5"/>
    <w:rsid w:val="007E7530"/>
    <w:rsid w:val="007F08C2"/>
    <w:rsid w:val="007F0B98"/>
    <w:rsid w:val="007F0E6B"/>
    <w:rsid w:val="007F1657"/>
    <w:rsid w:val="007F1BC1"/>
    <w:rsid w:val="007F1BD3"/>
    <w:rsid w:val="007F1BEF"/>
    <w:rsid w:val="007F2003"/>
    <w:rsid w:val="007F200A"/>
    <w:rsid w:val="007F246F"/>
    <w:rsid w:val="007F24D0"/>
    <w:rsid w:val="007F2DFD"/>
    <w:rsid w:val="007F3192"/>
    <w:rsid w:val="007F4360"/>
    <w:rsid w:val="007F4670"/>
    <w:rsid w:val="007F47E9"/>
    <w:rsid w:val="007F5FB9"/>
    <w:rsid w:val="007F7FB6"/>
    <w:rsid w:val="008003CD"/>
    <w:rsid w:val="008007A1"/>
    <w:rsid w:val="008020EF"/>
    <w:rsid w:val="00802572"/>
    <w:rsid w:val="00802C5C"/>
    <w:rsid w:val="00802D42"/>
    <w:rsid w:val="00803432"/>
    <w:rsid w:val="00804450"/>
    <w:rsid w:val="00804499"/>
    <w:rsid w:val="00804D01"/>
    <w:rsid w:val="008053F9"/>
    <w:rsid w:val="00805699"/>
    <w:rsid w:val="00805A98"/>
    <w:rsid w:val="00806074"/>
    <w:rsid w:val="008063DF"/>
    <w:rsid w:val="00806EB2"/>
    <w:rsid w:val="0080701A"/>
    <w:rsid w:val="008076CA"/>
    <w:rsid w:val="0080783B"/>
    <w:rsid w:val="00810D0C"/>
    <w:rsid w:val="008113A5"/>
    <w:rsid w:val="00811867"/>
    <w:rsid w:val="00812231"/>
    <w:rsid w:val="00813AC2"/>
    <w:rsid w:val="00814018"/>
    <w:rsid w:val="00814CA8"/>
    <w:rsid w:val="00815F95"/>
    <w:rsid w:val="008163B2"/>
    <w:rsid w:val="00817CD9"/>
    <w:rsid w:val="00817F17"/>
    <w:rsid w:val="00820418"/>
    <w:rsid w:val="00820914"/>
    <w:rsid w:val="00821116"/>
    <w:rsid w:val="00821510"/>
    <w:rsid w:val="00821D9C"/>
    <w:rsid w:val="0082369E"/>
    <w:rsid w:val="00823BF6"/>
    <w:rsid w:val="00823FFA"/>
    <w:rsid w:val="008252B1"/>
    <w:rsid w:val="00825418"/>
    <w:rsid w:val="008257F8"/>
    <w:rsid w:val="00825A8A"/>
    <w:rsid w:val="008261A1"/>
    <w:rsid w:val="00826A40"/>
    <w:rsid w:val="00827130"/>
    <w:rsid w:val="0082780F"/>
    <w:rsid w:val="00827BE0"/>
    <w:rsid w:val="00830060"/>
    <w:rsid w:val="00830737"/>
    <w:rsid w:val="00831404"/>
    <w:rsid w:val="0083164C"/>
    <w:rsid w:val="00831A95"/>
    <w:rsid w:val="00831C3C"/>
    <w:rsid w:val="00832EAE"/>
    <w:rsid w:val="00833758"/>
    <w:rsid w:val="00834464"/>
    <w:rsid w:val="00834970"/>
    <w:rsid w:val="0083612B"/>
    <w:rsid w:val="0083651C"/>
    <w:rsid w:val="008369BE"/>
    <w:rsid w:val="00836AF9"/>
    <w:rsid w:val="00836C8B"/>
    <w:rsid w:val="00836E56"/>
    <w:rsid w:val="00837C25"/>
    <w:rsid w:val="008405C6"/>
    <w:rsid w:val="0084076E"/>
    <w:rsid w:val="00841442"/>
    <w:rsid w:val="008415CC"/>
    <w:rsid w:val="00842458"/>
    <w:rsid w:val="00843011"/>
    <w:rsid w:val="00843977"/>
    <w:rsid w:val="008447A7"/>
    <w:rsid w:val="00844E2E"/>
    <w:rsid w:val="00844F97"/>
    <w:rsid w:val="00845901"/>
    <w:rsid w:val="008461B6"/>
    <w:rsid w:val="0084662D"/>
    <w:rsid w:val="00847209"/>
    <w:rsid w:val="0085036E"/>
    <w:rsid w:val="00850938"/>
    <w:rsid w:val="00850CE2"/>
    <w:rsid w:val="00850E6D"/>
    <w:rsid w:val="00851681"/>
    <w:rsid w:val="008518E6"/>
    <w:rsid w:val="00851AAA"/>
    <w:rsid w:val="00851D36"/>
    <w:rsid w:val="00851EC5"/>
    <w:rsid w:val="0085221C"/>
    <w:rsid w:val="00852F9D"/>
    <w:rsid w:val="00853AAF"/>
    <w:rsid w:val="00853E95"/>
    <w:rsid w:val="008550C9"/>
    <w:rsid w:val="00855F4B"/>
    <w:rsid w:val="00856938"/>
    <w:rsid w:val="00857E2A"/>
    <w:rsid w:val="0086060A"/>
    <w:rsid w:val="008621E1"/>
    <w:rsid w:val="00862200"/>
    <w:rsid w:val="008638A5"/>
    <w:rsid w:val="00864886"/>
    <w:rsid w:val="00864AF7"/>
    <w:rsid w:val="0086582A"/>
    <w:rsid w:val="00865B1C"/>
    <w:rsid w:val="0086636C"/>
    <w:rsid w:val="0087045F"/>
    <w:rsid w:val="00870495"/>
    <w:rsid w:val="008704F7"/>
    <w:rsid w:val="0087169C"/>
    <w:rsid w:val="00872802"/>
    <w:rsid w:val="008736A6"/>
    <w:rsid w:val="008736D8"/>
    <w:rsid w:val="008744EB"/>
    <w:rsid w:val="008748EF"/>
    <w:rsid w:val="00874AB1"/>
    <w:rsid w:val="00875F92"/>
    <w:rsid w:val="00876F3D"/>
    <w:rsid w:val="00877F6A"/>
    <w:rsid w:val="008801B0"/>
    <w:rsid w:val="00881EB1"/>
    <w:rsid w:val="008825CF"/>
    <w:rsid w:val="00883C26"/>
    <w:rsid w:val="008840BE"/>
    <w:rsid w:val="00885CA0"/>
    <w:rsid w:val="008872B8"/>
    <w:rsid w:val="0088772E"/>
    <w:rsid w:val="00887B82"/>
    <w:rsid w:val="00887BE2"/>
    <w:rsid w:val="00891001"/>
    <w:rsid w:val="0089134D"/>
    <w:rsid w:val="0089199F"/>
    <w:rsid w:val="008927BC"/>
    <w:rsid w:val="008928FC"/>
    <w:rsid w:val="00893D1E"/>
    <w:rsid w:val="008A00AC"/>
    <w:rsid w:val="008A0134"/>
    <w:rsid w:val="008A0323"/>
    <w:rsid w:val="008A079E"/>
    <w:rsid w:val="008A0DE3"/>
    <w:rsid w:val="008A19E6"/>
    <w:rsid w:val="008A1EE0"/>
    <w:rsid w:val="008A221E"/>
    <w:rsid w:val="008A28B8"/>
    <w:rsid w:val="008A2AAB"/>
    <w:rsid w:val="008A2EE3"/>
    <w:rsid w:val="008A39D7"/>
    <w:rsid w:val="008A4688"/>
    <w:rsid w:val="008A49D9"/>
    <w:rsid w:val="008A4D0B"/>
    <w:rsid w:val="008A5FDD"/>
    <w:rsid w:val="008A6163"/>
    <w:rsid w:val="008A6735"/>
    <w:rsid w:val="008A6DF6"/>
    <w:rsid w:val="008A70A7"/>
    <w:rsid w:val="008A73B6"/>
    <w:rsid w:val="008A7877"/>
    <w:rsid w:val="008A7C98"/>
    <w:rsid w:val="008A7DB1"/>
    <w:rsid w:val="008A7EE1"/>
    <w:rsid w:val="008B019D"/>
    <w:rsid w:val="008B07BC"/>
    <w:rsid w:val="008B26C0"/>
    <w:rsid w:val="008B361C"/>
    <w:rsid w:val="008B37BF"/>
    <w:rsid w:val="008B3914"/>
    <w:rsid w:val="008B41A6"/>
    <w:rsid w:val="008B448E"/>
    <w:rsid w:val="008B50DB"/>
    <w:rsid w:val="008B5688"/>
    <w:rsid w:val="008B59C4"/>
    <w:rsid w:val="008B5BFE"/>
    <w:rsid w:val="008B6527"/>
    <w:rsid w:val="008B6E72"/>
    <w:rsid w:val="008C0C0B"/>
    <w:rsid w:val="008C10DB"/>
    <w:rsid w:val="008C205A"/>
    <w:rsid w:val="008C2068"/>
    <w:rsid w:val="008C30F8"/>
    <w:rsid w:val="008C3A14"/>
    <w:rsid w:val="008C3A94"/>
    <w:rsid w:val="008C43F3"/>
    <w:rsid w:val="008C4586"/>
    <w:rsid w:val="008C4B8E"/>
    <w:rsid w:val="008C4DAF"/>
    <w:rsid w:val="008C6991"/>
    <w:rsid w:val="008C6EED"/>
    <w:rsid w:val="008C775C"/>
    <w:rsid w:val="008C79E2"/>
    <w:rsid w:val="008D02FA"/>
    <w:rsid w:val="008D0C85"/>
    <w:rsid w:val="008D0EA9"/>
    <w:rsid w:val="008D0F6D"/>
    <w:rsid w:val="008D1442"/>
    <w:rsid w:val="008D1A2A"/>
    <w:rsid w:val="008D274A"/>
    <w:rsid w:val="008D3075"/>
    <w:rsid w:val="008D32CC"/>
    <w:rsid w:val="008D34FE"/>
    <w:rsid w:val="008D38A6"/>
    <w:rsid w:val="008D3C24"/>
    <w:rsid w:val="008D3EBF"/>
    <w:rsid w:val="008D4C47"/>
    <w:rsid w:val="008D5C79"/>
    <w:rsid w:val="008D5EEA"/>
    <w:rsid w:val="008D629A"/>
    <w:rsid w:val="008D72D0"/>
    <w:rsid w:val="008D7535"/>
    <w:rsid w:val="008D7BCB"/>
    <w:rsid w:val="008E0347"/>
    <w:rsid w:val="008E0348"/>
    <w:rsid w:val="008E16EE"/>
    <w:rsid w:val="008E22C3"/>
    <w:rsid w:val="008E25C9"/>
    <w:rsid w:val="008E2705"/>
    <w:rsid w:val="008E2E35"/>
    <w:rsid w:val="008E367C"/>
    <w:rsid w:val="008E5313"/>
    <w:rsid w:val="008E5598"/>
    <w:rsid w:val="008E6907"/>
    <w:rsid w:val="008E74D2"/>
    <w:rsid w:val="008E79B5"/>
    <w:rsid w:val="008E7C12"/>
    <w:rsid w:val="008E7C6E"/>
    <w:rsid w:val="008F0376"/>
    <w:rsid w:val="008F0D3E"/>
    <w:rsid w:val="008F15C4"/>
    <w:rsid w:val="008F1A3E"/>
    <w:rsid w:val="008F221E"/>
    <w:rsid w:val="008F22D6"/>
    <w:rsid w:val="008F2575"/>
    <w:rsid w:val="008F264E"/>
    <w:rsid w:val="008F2928"/>
    <w:rsid w:val="008F2E95"/>
    <w:rsid w:val="008F313A"/>
    <w:rsid w:val="008F32D2"/>
    <w:rsid w:val="008F3D0C"/>
    <w:rsid w:val="008F4048"/>
    <w:rsid w:val="008F412A"/>
    <w:rsid w:val="008F44DF"/>
    <w:rsid w:val="008F4BA0"/>
    <w:rsid w:val="008F57B7"/>
    <w:rsid w:val="008F5A64"/>
    <w:rsid w:val="008F5BDF"/>
    <w:rsid w:val="008F5EFC"/>
    <w:rsid w:val="009005EC"/>
    <w:rsid w:val="009046E9"/>
    <w:rsid w:val="00907E6E"/>
    <w:rsid w:val="00910962"/>
    <w:rsid w:val="009114CB"/>
    <w:rsid w:val="00911E6B"/>
    <w:rsid w:val="0091257B"/>
    <w:rsid w:val="00912EFB"/>
    <w:rsid w:val="00913AA1"/>
    <w:rsid w:val="00913AE2"/>
    <w:rsid w:val="009141B6"/>
    <w:rsid w:val="009159B5"/>
    <w:rsid w:val="00916069"/>
    <w:rsid w:val="00917331"/>
    <w:rsid w:val="009205FA"/>
    <w:rsid w:val="009217DE"/>
    <w:rsid w:val="00921F8C"/>
    <w:rsid w:val="009220AB"/>
    <w:rsid w:val="009227FD"/>
    <w:rsid w:val="00922CD5"/>
    <w:rsid w:val="00924325"/>
    <w:rsid w:val="009243CA"/>
    <w:rsid w:val="00924E4A"/>
    <w:rsid w:val="00925455"/>
    <w:rsid w:val="00925AD3"/>
    <w:rsid w:val="00925D74"/>
    <w:rsid w:val="00926174"/>
    <w:rsid w:val="0092750D"/>
    <w:rsid w:val="00927EA8"/>
    <w:rsid w:val="009301C7"/>
    <w:rsid w:val="00930547"/>
    <w:rsid w:val="00930560"/>
    <w:rsid w:val="00930AAA"/>
    <w:rsid w:val="009319FE"/>
    <w:rsid w:val="0093221E"/>
    <w:rsid w:val="00932E9A"/>
    <w:rsid w:val="00932EBE"/>
    <w:rsid w:val="00933AD3"/>
    <w:rsid w:val="00933FC2"/>
    <w:rsid w:val="00934A6D"/>
    <w:rsid w:val="0093651D"/>
    <w:rsid w:val="00936B37"/>
    <w:rsid w:val="00940DEF"/>
    <w:rsid w:val="009412FE"/>
    <w:rsid w:val="009417C4"/>
    <w:rsid w:val="0094187C"/>
    <w:rsid w:val="0094287B"/>
    <w:rsid w:val="0094325F"/>
    <w:rsid w:val="009435E3"/>
    <w:rsid w:val="00943B11"/>
    <w:rsid w:val="00944112"/>
    <w:rsid w:val="009447B8"/>
    <w:rsid w:val="00944E8A"/>
    <w:rsid w:val="00945272"/>
    <w:rsid w:val="009453EC"/>
    <w:rsid w:val="00945C09"/>
    <w:rsid w:val="00945CCC"/>
    <w:rsid w:val="0094747F"/>
    <w:rsid w:val="0094791D"/>
    <w:rsid w:val="00951DB3"/>
    <w:rsid w:val="00952E48"/>
    <w:rsid w:val="00952EA8"/>
    <w:rsid w:val="00954C76"/>
    <w:rsid w:val="00954F57"/>
    <w:rsid w:val="00955178"/>
    <w:rsid w:val="009552E7"/>
    <w:rsid w:val="00955A14"/>
    <w:rsid w:val="00955B16"/>
    <w:rsid w:val="00955B2C"/>
    <w:rsid w:val="00957135"/>
    <w:rsid w:val="00957207"/>
    <w:rsid w:val="00957215"/>
    <w:rsid w:val="0095784A"/>
    <w:rsid w:val="00957B0C"/>
    <w:rsid w:val="00957C03"/>
    <w:rsid w:val="00960341"/>
    <w:rsid w:val="00960C52"/>
    <w:rsid w:val="00961B88"/>
    <w:rsid w:val="0096276B"/>
    <w:rsid w:val="00962BA8"/>
    <w:rsid w:val="009634AE"/>
    <w:rsid w:val="00963C47"/>
    <w:rsid w:val="00963CD3"/>
    <w:rsid w:val="00964A23"/>
    <w:rsid w:val="00965054"/>
    <w:rsid w:val="0096544F"/>
    <w:rsid w:val="00965FAB"/>
    <w:rsid w:val="009668B5"/>
    <w:rsid w:val="0096737E"/>
    <w:rsid w:val="00967F7B"/>
    <w:rsid w:val="00970932"/>
    <w:rsid w:val="0097114C"/>
    <w:rsid w:val="00971947"/>
    <w:rsid w:val="00971B70"/>
    <w:rsid w:val="00971BD2"/>
    <w:rsid w:val="00972185"/>
    <w:rsid w:val="00973B7D"/>
    <w:rsid w:val="0097407E"/>
    <w:rsid w:val="00975055"/>
    <w:rsid w:val="009755A5"/>
    <w:rsid w:val="00975BE0"/>
    <w:rsid w:val="00975C52"/>
    <w:rsid w:val="00976625"/>
    <w:rsid w:val="00976AD8"/>
    <w:rsid w:val="00976D0B"/>
    <w:rsid w:val="00980365"/>
    <w:rsid w:val="009819AD"/>
    <w:rsid w:val="009838C0"/>
    <w:rsid w:val="00984361"/>
    <w:rsid w:val="00985267"/>
    <w:rsid w:val="009853FC"/>
    <w:rsid w:val="00985837"/>
    <w:rsid w:val="009864C3"/>
    <w:rsid w:val="00986F20"/>
    <w:rsid w:val="00987869"/>
    <w:rsid w:val="00987B6C"/>
    <w:rsid w:val="009902EE"/>
    <w:rsid w:val="009908CE"/>
    <w:rsid w:val="009929A9"/>
    <w:rsid w:val="00992B3D"/>
    <w:rsid w:val="00992C28"/>
    <w:rsid w:val="00993287"/>
    <w:rsid w:val="009937AA"/>
    <w:rsid w:val="00994722"/>
    <w:rsid w:val="009955B8"/>
    <w:rsid w:val="00996093"/>
    <w:rsid w:val="00996831"/>
    <w:rsid w:val="00997A47"/>
    <w:rsid w:val="00997A5B"/>
    <w:rsid w:val="00997CA9"/>
    <w:rsid w:val="009A033C"/>
    <w:rsid w:val="009A1618"/>
    <w:rsid w:val="009A1722"/>
    <w:rsid w:val="009A1D4E"/>
    <w:rsid w:val="009A2439"/>
    <w:rsid w:val="009A28FD"/>
    <w:rsid w:val="009A2AC6"/>
    <w:rsid w:val="009B0734"/>
    <w:rsid w:val="009B1504"/>
    <w:rsid w:val="009B1F39"/>
    <w:rsid w:val="009B2A0A"/>
    <w:rsid w:val="009B3086"/>
    <w:rsid w:val="009B435E"/>
    <w:rsid w:val="009B45B4"/>
    <w:rsid w:val="009B4C3F"/>
    <w:rsid w:val="009B50D0"/>
    <w:rsid w:val="009B7675"/>
    <w:rsid w:val="009B7C71"/>
    <w:rsid w:val="009B7CEE"/>
    <w:rsid w:val="009C0F5E"/>
    <w:rsid w:val="009C19ED"/>
    <w:rsid w:val="009C205D"/>
    <w:rsid w:val="009C2444"/>
    <w:rsid w:val="009C35BB"/>
    <w:rsid w:val="009C43EE"/>
    <w:rsid w:val="009C49E1"/>
    <w:rsid w:val="009C5C9B"/>
    <w:rsid w:val="009C5E9D"/>
    <w:rsid w:val="009C64E2"/>
    <w:rsid w:val="009C7454"/>
    <w:rsid w:val="009D033C"/>
    <w:rsid w:val="009D0E39"/>
    <w:rsid w:val="009D100D"/>
    <w:rsid w:val="009D1180"/>
    <w:rsid w:val="009D1979"/>
    <w:rsid w:val="009D1B42"/>
    <w:rsid w:val="009D2092"/>
    <w:rsid w:val="009D265F"/>
    <w:rsid w:val="009D289D"/>
    <w:rsid w:val="009D2EE7"/>
    <w:rsid w:val="009D3824"/>
    <w:rsid w:val="009D4AE3"/>
    <w:rsid w:val="009D58E0"/>
    <w:rsid w:val="009D5CBF"/>
    <w:rsid w:val="009D5D90"/>
    <w:rsid w:val="009D743F"/>
    <w:rsid w:val="009D7767"/>
    <w:rsid w:val="009D796B"/>
    <w:rsid w:val="009D7E75"/>
    <w:rsid w:val="009E0010"/>
    <w:rsid w:val="009E0724"/>
    <w:rsid w:val="009E1586"/>
    <w:rsid w:val="009E19B2"/>
    <w:rsid w:val="009E2661"/>
    <w:rsid w:val="009E26C9"/>
    <w:rsid w:val="009E28F2"/>
    <w:rsid w:val="009E30B7"/>
    <w:rsid w:val="009E3640"/>
    <w:rsid w:val="009E3D0D"/>
    <w:rsid w:val="009E3EE4"/>
    <w:rsid w:val="009E4A4B"/>
    <w:rsid w:val="009E5558"/>
    <w:rsid w:val="009F0959"/>
    <w:rsid w:val="009F102E"/>
    <w:rsid w:val="009F1505"/>
    <w:rsid w:val="009F1E02"/>
    <w:rsid w:val="009F2A74"/>
    <w:rsid w:val="009F2B3D"/>
    <w:rsid w:val="009F3E14"/>
    <w:rsid w:val="009F3F8B"/>
    <w:rsid w:val="009F5CB2"/>
    <w:rsid w:val="009F62FD"/>
    <w:rsid w:val="009F6844"/>
    <w:rsid w:val="009F686A"/>
    <w:rsid w:val="009F79C1"/>
    <w:rsid w:val="009F7F8F"/>
    <w:rsid w:val="00A003E1"/>
    <w:rsid w:val="00A014B7"/>
    <w:rsid w:val="00A02961"/>
    <w:rsid w:val="00A03C24"/>
    <w:rsid w:val="00A04AD5"/>
    <w:rsid w:val="00A04B95"/>
    <w:rsid w:val="00A05FC7"/>
    <w:rsid w:val="00A06955"/>
    <w:rsid w:val="00A06DD8"/>
    <w:rsid w:val="00A07743"/>
    <w:rsid w:val="00A0783D"/>
    <w:rsid w:val="00A10578"/>
    <w:rsid w:val="00A1359D"/>
    <w:rsid w:val="00A1381C"/>
    <w:rsid w:val="00A13C3E"/>
    <w:rsid w:val="00A1522C"/>
    <w:rsid w:val="00A153CD"/>
    <w:rsid w:val="00A15BF9"/>
    <w:rsid w:val="00A15C80"/>
    <w:rsid w:val="00A1625E"/>
    <w:rsid w:val="00A16F46"/>
    <w:rsid w:val="00A171B3"/>
    <w:rsid w:val="00A17F98"/>
    <w:rsid w:val="00A20234"/>
    <w:rsid w:val="00A216CB"/>
    <w:rsid w:val="00A22104"/>
    <w:rsid w:val="00A224AC"/>
    <w:rsid w:val="00A225A1"/>
    <w:rsid w:val="00A228BC"/>
    <w:rsid w:val="00A23E6C"/>
    <w:rsid w:val="00A24469"/>
    <w:rsid w:val="00A248EC"/>
    <w:rsid w:val="00A261EA"/>
    <w:rsid w:val="00A26401"/>
    <w:rsid w:val="00A26D53"/>
    <w:rsid w:val="00A27345"/>
    <w:rsid w:val="00A27BBB"/>
    <w:rsid w:val="00A27C57"/>
    <w:rsid w:val="00A30007"/>
    <w:rsid w:val="00A31019"/>
    <w:rsid w:val="00A312FE"/>
    <w:rsid w:val="00A31329"/>
    <w:rsid w:val="00A3182B"/>
    <w:rsid w:val="00A318EC"/>
    <w:rsid w:val="00A31C66"/>
    <w:rsid w:val="00A32858"/>
    <w:rsid w:val="00A32997"/>
    <w:rsid w:val="00A330C3"/>
    <w:rsid w:val="00A33FC9"/>
    <w:rsid w:val="00A3443C"/>
    <w:rsid w:val="00A3494F"/>
    <w:rsid w:val="00A34B02"/>
    <w:rsid w:val="00A35221"/>
    <w:rsid w:val="00A35B3D"/>
    <w:rsid w:val="00A35F0A"/>
    <w:rsid w:val="00A36194"/>
    <w:rsid w:val="00A3620E"/>
    <w:rsid w:val="00A36F4E"/>
    <w:rsid w:val="00A36F98"/>
    <w:rsid w:val="00A37163"/>
    <w:rsid w:val="00A3781E"/>
    <w:rsid w:val="00A40ADA"/>
    <w:rsid w:val="00A41397"/>
    <w:rsid w:val="00A415BB"/>
    <w:rsid w:val="00A41E65"/>
    <w:rsid w:val="00A41EB8"/>
    <w:rsid w:val="00A42247"/>
    <w:rsid w:val="00A425A5"/>
    <w:rsid w:val="00A42DE1"/>
    <w:rsid w:val="00A43AF2"/>
    <w:rsid w:val="00A44697"/>
    <w:rsid w:val="00A44F7C"/>
    <w:rsid w:val="00A451F3"/>
    <w:rsid w:val="00A45830"/>
    <w:rsid w:val="00A45C09"/>
    <w:rsid w:val="00A45DB3"/>
    <w:rsid w:val="00A46509"/>
    <w:rsid w:val="00A475FF"/>
    <w:rsid w:val="00A50523"/>
    <w:rsid w:val="00A50717"/>
    <w:rsid w:val="00A512E3"/>
    <w:rsid w:val="00A515A7"/>
    <w:rsid w:val="00A521E1"/>
    <w:rsid w:val="00A525D7"/>
    <w:rsid w:val="00A53E78"/>
    <w:rsid w:val="00A53F6A"/>
    <w:rsid w:val="00A548D3"/>
    <w:rsid w:val="00A54C5D"/>
    <w:rsid w:val="00A5523A"/>
    <w:rsid w:val="00A5569F"/>
    <w:rsid w:val="00A56666"/>
    <w:rsid w:val="00A573AF"/>
    <w:rsid w:val="00A60993"/>
    <w:rsid w:val="00A60B4F"/>
    <w:rsid w:val="00A60C6C"/>
    <w:rsid w:val="00A60E41"/>
    <w:rsid w:val="00A60F69"/>
    <w:rsid w:val="00A6100C"/>
    <w:rsid w:val="00A61626"/>
    <w:rsid w:val="00A61947"/>
    <w:rsid w:val="00A61C2A"/>
    <w:rsid w:val="00A62137"/>
    <w:rsid w:val="00A6220E"/>
    <w:rsid w:val="00A62977"/>
    <w:rsid w:val="00A62E0D"/>
    <w:rsid w:val="00A63330"/>
    <w:rsid w:val="00A63956"/>
    <w:rsid w:val="00A63C2C"/>
    <w:rsid w:val="00A64785"/>
    <w:rsid w:val="00A6513A"/>
    <w:rsid w:val="00A65BF7"/>
    <w:rsid w:val="00A65FD6"/>
    <w:rsid w:val="00A66791"/>
    <w:rsid w:val="00A67CCE"/>
    <w:rsid w:val="00A67E77"/>
    <w:rsid w:val="00A70804"/>
    <w:rsid w:val="00A724D9"/>
    <w:rsid w:val="00A7431B"/>
    <w:rsid w:val="00A77DF9"/>
    <w:rsid w:val="00A804EB"/>
    <w:rsid w:val="00A807B8"/>
    <w:rsid w:val="00A808CC"/>
    <w:rsid w:val="00A81710"/>
    <w:rsid w:val="00A817A4"/>
    <w:rsid w:val="00A82F20"/>
    <w:rsid w:val="00A833F9"/>
    <w:rsid w:val="00A836F6"/>
    <w:rsid w:val="00A850AA"/>
    <w:rsid w:val="00A85AFE"/>
    <w:rsid w:val="00A85FC4"/>
    <w:rsid w:val="00A86211"/>
    <w:rsid w:val="00A86341"/>
    <w:rsid w:val="00A8652C"/>
    <w:rsid w:val="00A86603"/>
    <w:rsid w:val="00A87B79"/>
    <w:rsid w:val="00A87D2F"/>
    <w:rsid w:val="00A90858"/>
    <w:rsid w:val="00A91F51"/>
    <w:rsid w:val="00A9234E"/>
    <w:rsid w:val="00A9354D"/>
    <w:rsid w:val="00A938C7"/>
    <w:rsid w:val="00A94390"/>
    <w:rsid w:val="00A944CF"/>
    <w:rsid w:val="00A96179"/>
    <w:rsid w:val="00A96482"/>
    <w:rsid w:val="00A9736F"/>
    <w:rsid w:val="00A97906"/>
    <w:rsid w:val="00A97E19"/>
    <w:rsid w:val="00AA3498"/>
    <w:rsid w:val="00AA39DF"/>
    <w:rsid w:val="00AA404C"/>
    <w:rsid w:val="00AA41E7"/>
    <w:rsid w:val="00AA4D37"/>
    <w:rsid w:val="00AA50E1"/>
    <w:rsid w:val="00AA5458"/>
    <w:rsid w:val="00AA65C2"/>
    <w:rsid w:val="00AA6CFD"/>
    <w:rsid w:val="00AA7EEB"/>
    <w:rsid w:val="00AA7EF3"/>
    <w:rsid w:val="00AB13DD"/>
    <w:rsid w:val="00AB3D99"/>
    <w:rsid w:val="00AB4239"/>
    <w:rsid w:val="00AB46FE"/>
    <w:rsid w:val="00AB4F2F"/>
    <w:rsid w:val="00AB5142"/>
    <w:rsid w:val="00AB515A"/>
    <w:rsid w:val="00AB59B8"/>
    <w:rsid w:val="00AB5D89"/>
    <w:rsid w:val="00AB669D"/>
    <w:rsid w:val="00AB6926"/>
    <w:rsid w:val="00AB7C3A"/>
    <w:rsid w:val="00AC0468"/>
    <w:rsid w:val="00AC05F2"/>
    <w:rsid w:val="00AC0795"/>
    <w:rsid w:val="00AC1050"/>
    <w:rsid w:val="00AC105B"/>
    <w:rsid w:val="00AC1202"/>
    <w:rsid w:val="00AC1488"/>
    <w:rsid w:val="00AC1C7D"/>
    <w:rsid w:val="00AC2346"/>
    <w:rsid w:val="00AC2720"/>
    <w:rsid w:val="00AC6BED"/>
    <w:rsid w:val="00AC6D02"/>
    <w:rsid w:val="00AC729F"/>
    <w:rsid w:val="00AC7AE7"/>
    <w:rsid w:val="00AC7C50"/>
    <w:rsid w:val="00AC7C8B"/>
    <w:rsid w:val="00AD00FB"/>
    <w:rsid w:val="00AD01F5"/>
    <w:rsid w:val="00AD17CB"/>
    <w:rsid w:val="00AD1C9F"/>
    <w:rsid w:val="00AD200C"/>
    <w:rsid w:val="00AD34EB"/>
    <w:rsid w:val="00AD39FA"/>
    <w:rsid w:val="00AD3F9E"/>
    <w:rsid w:val="00AD44CF"/>
    <w:rsid w:val="00AD4937"/>
    <w:rsid w:val="00AD4A07"/>
    <w:rsid w:val="00AD4DED"/>
    <w:rsid w:val="00AD57C3"/>
    <w:rsid w:val="00AD57D1"/>
    <w:rsid w:val="00AD5BD9"/>
    <w:rsid w:val="00AD6D16"/>
    <w:rsid w:val="00AD6F1D"/>
    <w:rsid w:val="00AE04FD"/>
    <w:rsid w:val="00AE0A53"/>
    <w:rsid w:val="00AE1599"/>
    <w:rsid w:val="00AE197F"/>
    <w:rsid w:val="00AE1AAA"/>
    <w:rsid w:val="00AE2338"/>
    <w:rsid w:val="00AE2DCD"/>
    <w:rsid w:val="00AE34F2"/>
    <w:rsid w:val="00AE4353"/>
    <w:rsid w:val="00AE55CE"/>
    <w:rsid w:val="00AE76F0"/>
    <w:rsid w:val="00AE7F6E"/>
    <w:rsid w:val="00AF099B"/>
    <w:rsid w:val="00AF103D"/>
    <w:rsid w:val="00AF1987"/>
    <w:rsid w:val="00AF1DA2"/>
    <w:rsid w:val="00AF1FC8"/>
    <w:rsid w:val="00AF30FF"/>
    <w:rsid w:val="00AF315F"/>
    <w:rsid w:val="00AF3810"/>
    <w:rsid w:val="00AF3E0B"/>
    <w:rsid w:val="00AF4112"/>
    <w:rsid w:val="00AF4ADF"/>
    <w:rsid w:val="00AF57B5"/>
    <w:rsid w:val="00AF6801"/>
    <w:rsid w:val="00AF72A5"/>
    <w:rsid w:val="00B00DF4"/>
    <w:rsid w:val="00B01A89"/>
    <w:rsid w:val="00B01D07"/>
    <w:rsid w:val="00B02169"/>
    <w:rsid w:val="00B02A6A"/>
    <w:rsid w:val="00B02F8E"/>
    <w:rsid w:val="00B032A2"/>
    <w:rsid w:val="00B04D7A"/>
    <w:rsid w:val="00B05245"/>
    <w:rsid w:val="00B0728A"/>
    <w:rsid w:val="00B07BC6"/>
    <w:rsid w:val="00B07F6A"/>
    <w:rsid w:val="00B1003D"/>
    <w:rsid w:val="00B1009B"/>
    <w:rsid w:val="00B108AA"/>
    <w:rsid w:val="00B11979"/>
    <w:rsid w:val="00B11EDA"/>
    <w:rsid w:val="00B1224C"/>
    <w:rsid w:val="00B13123"/>
    <w:rsid w:val="00B13AAD"/>
    <w:rsid w:val="00B13FF5"/>
    <w:rsid w:val="00B1419A"/>
    <w:rsid w:val="00B143C4"/>
    <w:rsid w:val="00B14482"/>
    <w:rsid w:val="00B16041"/>
    <w:rsid w:val="00B16084"/>
    <w:rsid w:val="00B166DB"/>
    <w:rsid w:val="00B16819"/>
    <w:rsid w:val="00B16B72"/>
    <w:rsid w:val="00B170B3"/>
    <w:rsid w:val="00B17A99"/>
    <w:rsid w:val="00B17F0A"/>
    <w:rsid w:val="00B209A0"/>
    <w:rsid w:val="00B2184B"/>
    <w:rsid w:val="00B22244"/>
    <w:rsid w:val="00B222EA"/>
    <w:rsid w:val="00B22410"/>
    <w:rsid w:val="00B238CA"/>
    <w:rsid w:val="00B23943"/>
    <w:rsid w:val="00B24904"/>
    <w:rsid w:val="00B25037"/>
    <w:rsid w:val="00B25C75"/>
    <w:rsid w:val="00B26723"/>
    <w:rsid w:val="00B2757A"/>
    <w:rsid w:val="00B3017E"/>
    <w:rsid w:val="00B3029C"/>
    <w:rsid w:val="00B336E0"/>
    <w:rsid w:val="00B342D0"/>
    <w:rsid w:val="00B34848"/>
    <w:rsid w:val="00B34B37"/>
    <w:rsid w:val="00B352EC"/>
    <w:rsid w:val="00B3604E"/>
    <w:rsid w:val="00B3665F"/>
    <w:rsid w:val="00B3712D"/>
    <w:rsid w:val="00B37928"/>
    <w:rsid w:val="00B37C5C"/>
    <w:rsid w:val="00B40857"/>
    <w:rsid w:val="00B409FC"/>
    <w:rsid w:val="00B40DBB"/>
    <w:rsid w:val="00B41CBC"/>
    <w:rsid w:val="00B4204B"/>
    <w:rsid w:val="00B430AE"/>
    <w:rsid w:val="00B43744"/>
    <w:rsid w:val="00B43819"/>
    <w:rsid w:val="00B44D8E"/>
    <w:rsid w:val="00B45655"/>
    <w:rsid w:val="00B457A3"/>
    <w:rsid w:val="00B457A7"/>
    <w:rsid w:val="00B45B36"/>
    <w:rsid w:val="00B464C1"/>
    <w:rsid w:val="00B46AB4"/>
    <w:rsid w:val="00B4721F"/>
    <w:rsid w:val="00B4722C"/>
    <w:rsid w:val="00B47318"/>
    <w:rsid w:val="00B474AC"/>
    <w:rsid w:val="00B510D0"/>
    <w:rsid w:val="00B5382B"/>
    <w:rsid w:val="00B5399A"/>
    <w:rsid w:val="00B53AC8"/>
    <w:rsid w:val="00B53B3B"/>
    <w:rsid w:val="00B540B6"/>
    <w:rsid w:val="00B543E2"/>
    <w:rsid w:val="00B54D0E"/>
    <w:rsid w:val="00B55693"/>
    <w:rsid w:val="00B57E07"/>
    <w:rsid w:val="00B60832"/>
    <w:rsid w:val="00B617CE"/>
    <w:rsid w:val="00B61A11"/>
    <w:rsid w:val="00B61B33"/>
    <w:rsid w:val="00B61CDD"/>
    <w:rsid w:val="00B623C1"/>
    <w:rsid w:val="00B62ABE"/>
    <w:rsid w:val="00B6339C"/>
    <w:rsid w:val="00B64CD4"/>
    <w:rsid w:val="00B659D6"/>
    <w:rsid w:val="00B667D2"/>
    <w:rsid w:val="00B671F4"/>
    <w:rsid w:val="00B70342"/>
    <w:rsid w:val="00B70BCC"/>
    <w:rsid w:val="00B7188B"/>
    <w:rsid w:val="00B71B9E"/>
    <w:rsid w:val="00B72441"/>
    <w:rsid w:val="00B72833"/>
    <w:rsid w:val="00B728FF"/>
    <w:rsid w:val="00B72E37"/>
    <w:rsid w:val="00B72FA4"/>
    <w:rsid w:val="00B73569"/>
    <w:rsid w:val="00B73CDB"/>
    <w:rsid w:val="00B73EB2"/>
    <w:rsid w:val="00B75664"/>
    <w:rsid w:val="00B7694A"/>
    <w:rsid w:val="00B76B22"/>
    <w:rsid w:val="00B76CC7"/>
    <w:rsid w:val="00B772D5"/>
    <w:rsid w:val="00B774D6"/>
    <w:rsid w:val="00B777C1"/>
    <w:rsid w:val="00B778EF"/>
    <w:rsid w:val="00B77DF8"/>
    <w:rsid w:val="00B8035D"/>
    <w:rsid w:val="00B8284F"/>
    <w:rsid w:val="00B829FE"/>
    <w:rsid w:val="00B82FAF"/>
    <w:rsid w:val="00B83288"/>
    <w:rsid w:val="00B835C0"/>
    <w:rsid w:val="00B83EAC"/>
    <w:rsid w:val="00B84622"/>
    <w:rsid w:val="00B84A97"/>
    <w:rsid w:val="00B84EC0"/>
    <w:rsid w:val="00B84F12"/>
    <w:rsid w:val="00B853E5"/>
    <w:rsid w:val="00B870F5"/>
    <w:rsid w:val="00B87DFC"/>
    <w:rsid w:val="00B87F28"/>
    <w:rsid w:val="00B91288"/>
    <w:rsid w:val="00B91446"/>
    <w:rsid w:val="00B9430F"/>
    <w:rsid w:val="00B94459"/>
    <w:rsid w:val="00B95382"/>
    <w:rsid w:val="00B95F09"/>
    <w:rsid w:val="00B96C7F"/>
    <w:rsid w:val="00BA164B"/>
    <w:rsid w:val="00BA2131"/>
    <w:rsid w:val="00BA3B63"/>
    <w:rsid w:val="00BA439E"/>
    <w:rsid w:val="00BA50B0"/>
    <w:rsid w:val="00BA54B3"/>
    <w:rsid w:val="00BA6CE8"/>
    <w:rsid w:val="00BA6E9E"/>
    <w:rsid w:val="00BB0526"/>
    <w:rsid w:val="00BB173C"/>
    <w:rsid w:val="00BB268A"/>
    <w:rsid w:val="00BB2812"/>
    <w:rsid w:val="00BB2C65"/>
    <w:rsid w:val="00BB2D30"/>
    <w:rsid w:val="00BB35DB"/>
    <w:rsid w:val="00BB3FC7"/>
    <w:rsid w:val="00BB4500"/>
    <w:rsid w:val="00BB4C33"/>
    <w:rsid w:val="00BB664B"/>
    <w:rsid w:val="00BB6E7C"/>
    <w:rsid w:val="00BB70F3"/>
    <w:rsid w:val="00BB715D"/>
    <w:rsid w:val="00BB71BA"/>
    <w:rsid w:val="00BB75E7"/>
    <w:rsid w:val="00BB7BCD"/>
    <w:rsid w:val="00BC10FF"/>
    <w:rsid w:val="00BC1A07"/>
    <w:rsid w:val="00BC293E"/>
    <w:rsid w:val="00BC36AC"/>
    <w:rsid w:val="00BC4001"/>
    <w:rsid w:val="00BC4810"/>
    <w:rsid w:val="00BC4BA5"/>
    <w:rsid w:val="00BC5269"/>
    <w:rsid w:val="00BC531B"/>
    <w:rsid w:val="00BC5550"/>
    <w:rsid w:val="00BC59D7"/>
    <w:rsid w:val="00BC5B6B"/>
    <w:rsid w:val="00BC6771"/>
    <w:rsid w:val="00BC7813"/>
    <w:rsid w:val="00BC7F45"/>
    <w:rsid w:val="00BC7F56"/>
    <w:rsid w:val="00BD0751"/>
    <w:rsid w:val="00BD117B"/>
    <w:rsid w:val="00BD2BC3"/>
    <w:rsid w:val="00BD317A"/>
    <w:rsid w:val="00BD3199"/>
    <w:rsid w:val="00BD3ADC"/>
    <w:rsid w:val="00BD3EB3"/>
    <w:rsid w:val="00BD3EB4"/>
    <w:rsid w:val="00BD6E3D"/>
    <w:rsid w:val="00BD742F"/>
    <w:rsid w:val="00BD7511"/>
    <w:rsid w:val="00BE0178"/>
    <w:rsid w:val="00BE07A8"/>
    <w:rsid w:val="00BE1944"/>
    <w:rsid w:val="00BE19B1"/>
    <w:rsid w:val="00BE2A29"/>
    <w:rsid w:val="00BE2C5B"/>
    <w:rsid w:val="00BE338B"/>
    <w:rsid w:val="00BE515D"/>
    <w:rsid w:val="00BE6079"/>
    <w:rsid w:val="00BE62E3"/>
    <w:rsid w:val="00BE6902"/>
    <w:rsid w:val="00BE6AB1"/>
    <w:rsid w:val="00BF0BAB"/>
    <w:rsid w:val="00BF0BD2"/>
    <w:rsid w:val="00BF0C81"/>
    <w:rsid w:val="00BF18F2"/>
    <w:rsid w:val="00BF1BBD"/>
    <w:rsid w:val="00BF1CFD"/>
    <w:rsid w:val="00BF238D"/>
    <w:rsid w:val="00BF2BFD"/>
    <w:rsid w:val="00BF403E"/>
    <w:rsid w:val="00BF40D5"/>
    <w:rsid w:val="00BF40E1"/>
    <w:rsid w:val="00BF4232"/>
    <w:rsid w:val="00BF473E"/>
    <w:rsid w:val="00BF4C8D"/>
    <w:rsid w:val="00BF5FC5"/>
    <w:rsid w:val="00BF63DD"/>
    <w:rsid w:val="00BF6B3F"/>
    <w:rsid w:val="00BF7949"/>
    <w:rsid w:val="00C013AB"/>
    <w:rsid w:val="00C01D56"/>
    <w:rsid w:val="00C029D3"/>
    <w:rsid w:val="00C02BFF"/>
    <w:rsid w:val="00C02C84"/>
    <w:rsid w:val="00C034B9"/>
    <w:rsid w:val="00C044C8"/>
    <w:rsid w:val="00C04BF5"/>
    <w:rsid w:val="00C04D4F"/>
    <w:rsid w:val="00C050A8"/>
    <w:rsid w:val="00C05A6D"/>
    <w:rsid w:val="00C0607D"/>
    <w:rsid w:val="00C0759D"/>
    <w:rsid w:val="00C10769"/>
    <w:rsid w:val="00C10A35"/>
    <w:rsid w:val="00C117DA"/>
    <w:rsid w:val="00C1188E"/>
    <w:rsid w:val="00C13E04"/>
    <w:rsid w:val="00C13EAD"/>
    <w:rsid w:val="00C1407A"/>
    <w:rsid w:val="00C14105"/>
    <w:rsid w:val="00C16215"/>
    <w:rsid w:val="00C174E4"/>
    <w:rsid w:val="00C17DF2"/>
    <w:rsid w:val="00C21DF2"/>
    <w:rsid w:val="00C226D3"/>
    <w:rsid w:val="00C22AC8"/>
    <w:rsid w:val="00C23E9C"/>
    <w:rsid w:val="00C242FE"/>
    <w:rsid w:val="00C244AB"/>
    <w:rsid w:val="00C245A7"/>
    <w:rsid w:val="00C249C4"/>
    <w:rsid w:val="00C2697E"/>
    <w:rsid w:val="00C2715B"/>
    <w:rsid w:val="00C300BC"/>
    <w:rsid w:val="00C30198"/>
    <w:rsid w:val="00C30383"/>
    <w:rsid w:val="00C30ECC"/>
    <w:rsid w:val="00C32D52"/>
    <w:rsid w:val="00C32F06"/>
    <w:rsid w:val="00C335E2"/>
    <w:rsid w:val="00C34657"/>
    <w:rsid w:val="00C3469C"/>
    <w:rsid w:val="00C35078"/>
    <w:rsid w:val="00C357E4"/>
    <w:rsid w:val="00C3637C"/>
    <w:rsid w:val="00C36461"/>
    <w:rsid w:val="00C3708F"/>
    <w:rsid w:val="00C373C3"/>
    <w:rsid w:val="00C3759C"/>
    <w:rsid w:val="00C37609"/>
    <w:rsid w:val="00C403CD"/>
    <w:rsid w:val="00C403EE"/>
    <w:rsid w:val="00C40E52"/>
    <w:rsid w:val="00C41007"/>
    <w:rsid w:val="00C42C84"/>
    <w:rsid w:val="00C43191"/>
    <w:rsid w:val="00C43FBC"/>
    <w:rsid w:val="00C44ABD"/>
    <w:rsid w:val="00C463BE"/>
    <w:rsid w:val="00C468E2"/>
    <w:rsid w:val="00C46E23"/>
    <w:rsid w:val="00C4785E"/>
    <w:rsid w:val="00C47BD3"/>
    <w:rsid w:val="00C47C76"/>
    <w:rsid w:val="00C50092"/>
    <w:rsid w:val="00C50342"/>
    <w:rsid w:val="00C506BE"/>
    <w:rsid w:val="00C5155E"/>
    <w:rsid w:val="00C52E8E"/>
    <w:rsid w:val="00C53E25"/>
    <w:rsid w:val="00C53F55"/>
    <w:rsid w:val="00C54BC5"/>
    <w:rsid w:val="00C5547B"/>
    <w:rsid w:val="00C56417"/>
    <w:rsid w:val="00C56947"/>
    <w:rsid w:val="00C57D3C"/>
    <w:rsid w:val="00C6051E"/>
    <w:rsid w:val="00C605CD"/>
    <w:rsid w:val="00C61648"/>
    <w:rsid w:val="00C61AA3"/>
    <w:rsid w:val="00C625C8"/>
    <w:rsid w:val="00C6299F"/>
    <w:rsid w:val="00C62B2C"/>
    <w:rsid w:val="00C62F76"/>
    <w:rsid w:val="00C63168"/>
    <w:rsid w:val="00C63182"/>
    <w:rsid w:val="00C63EC3"/>
    <w:rsid w:val="00C660EC"/>
    <w:rsid w:val="00C67CF4"/>
    <w:rsid w:val="00C70D93"/>
    <w:rsid w:val="00C71142"/>
    <w:rsid w:val="00C719BC"/>
    <w:rsid w:val="00C72600"/>
    <w:rsid w:val="00C72AB8"/>
    <w:rsid w:val="00C72C53"/>
    <w:rsid w:val="00C73480"/>
    <w:rsid w:val="00C738D7"/>
    <w:rsid w:val="00C73951"/>
    <w:rsid w:val="00C73BB6"/>
    <w:rsid w:val="00C75328"/>
    <w:rsid w:val="00C75852"/>
    <w:rsid w:val="00C75B3E"/>
    <w:rsid w:val="00C75BC7"/>
    <w:rsid w:val="00C75D48"/>
    <w:rsid w:val="00C76A1F"/>
    <w:rsid w:val="00C775D8"/>
    <w:rsid w:val="00C804A4"/>
    <w:rsid w:val="00C809D0"/>
    <w:rsid w:val="00C82B63"/>
    <w:rsid w:val="00C82C32"/>
    <w:rsid w:val="00C8311B"/>
    <w:rsid w:val="00C833EA"/>
    <w:rsid w:val="00C836B5"/>
    <w:rsid w:val="00C836BB"/>
    <w:rsid w:val="00C8380E"/>
    <w:rsid w:val="00C838CC"/>
    <w:rsid w:val="00C84700"/>
    <w:rsid w:val="00C8634A"/>
    <w:rsid w:val="00C86B3C"/>
    <w:rsid w:val="00C87402"/>
    <w:rsid w:val="00C87536"/>
    <w:rsid w:val="00C9083B"/>
    <w:rsid w:val="00C90FBF"/>
    <w:rsid w:val="00C91E5A"/>
    <w:rsid w:val="00C92965"/>
    <w:rsid w:val="00C93112"/>
    <w:rsid w:val="00C946C1"/>
    <w:rsid w:val="00C950A3"/>
    <w:rsid w:val="00C95A3A"/>
    <w:rsid w:val="00C97012"/>
    <w:rsid w:val="00C974A9"/>
    <w:rsid w:val="00C975CC"/>
    <w:rsid w:val="00C97D21"/>
    <w:rsid w:val="00CA030F"/>
    <w:rsid w:val="00CA09A4"/>
    <w:rsid w:val="00CA0A60"/>
    <w:rsid w:val="00CA0D75"/>
    <w:rsid w:val="00CA0E2E"/>
    <w:rsid w:val="00CA10B2"/>
    <w:rsid w:val="00CA1189"/>
    <w:rsid w:val="00CA284A"/>
    <w:rsid w:val="00CA4262"/>
    <w:rsid w:val="00CA4D47"/>
    <w:rsid w:val="00CA50BD"/>
    <w:rsid w:val="00CA5258"/>
    <w:rsid w:val="00CA5D2B"/>
    <w:rsid w:val="00CA7B93"/>
    <w:rsid w:val="00CB02BE"/>
    <w:rsid w:val="00CB0E52"/>
    <w:rsid w:val="00CB12A2"/>
    <w:rsid w:val="00CB1689"/>
    <w:rsid w:val="00CB25C1"/>
    <w:rsid w:val="00CB3288"/>
    <w:rsid w:val="00CB71C2"/>
    <w:rsid w:val="00CB76B6"/>
    <w:rsid w:val="00CB7CA3"/>
    <w:rsid w:val="00CB7EE0"/>
    <w:rsid w:val="00CC0193"/>
    <w:rsid w:val="00CC0628"/>
    <w:rsid w:val="00CC06F4"/>
    <w:rsid w:val="00CC07B9"/>
    <w:rsid w:val="00CC1323"/>
    <w:rsid w:val="00CC1A76"/>
    <w:rsid w:val="00CC1CEA"/>
    <w:rsid w:val="00CC29A6"/>
    <w:rsid w:val="00CC2BC7"/>
    <w:rsid w:val="00CC5247"/>
    <w:rsid w:val="00CC5B81"/>
    <w:rsid w:val="00CC6077"/>
    <w:rsid w:val="00CC6086"/>
    <w:rsid w:val="00CC688F"/>
    <w:rsid w:val="00CD0037"/>
    <w:rsid w:val="00CD0172"/>
    <w:rsid w:val="00CD132C"/>
    <w:rsid w:val="00CD1A42"/>
    <w:rsid w:val="00CD2519"/>
    <w:rsid w:val="00CD3814"/>
    <w:rsid w:val="00CD3856"/>
    <w:rsid w:val="00CD3D13"/>
    <w:rsid w:val="00CD4BC5"/>
    <w:rsid w:val="00CD4DD8"/>
    <w:rsid w:val="00CD4E7B"/>
    <w:rsid w:val="00CD5409"/>
    <w:rsid w:val="00CD5461"/>
    <w:rsid w:val="00CD6221"/>
    <w:rsid w:val="00CD686A"/>
    <w:rsid w:val="00CD6E9C"/>
    <w:rsid w:val="00CD73D6"/>
    <w:rsid w:val="00CE0259"/>
    <w:rsid w:val="00CE0766"/>
    <w:rsid w:val="00CE0B95"/>
    <w:rsid w:val="00CE0F34"/>
    <w:rsid w:val="00CE2260"/>
    <w:rsid w:val="00CE2E28"/>
    <w:rsid w:val="00CE2E6B"/>
    <w:rsid w:val="00CE2E73"/>
    <w:rsid w:val="00CE43DC"/>
    <w:rsid w:val="00CE4FCA"/>
    <w:rsid w:val="00CE55AF"/>
    <w:rsid w:val="00CE57B4"/>
    <w:rsid w:val="00CE624D"/>
    <w:rsid w:val="00CE6772"/>
    <w:rsid w:val="00CE7318"/>
    <w:rsid w:val="00CE74A0"/>
    <w:rsid w:val="00CE75A4"/>
    <w:rsid w:val="00CE762E"/>
    <w:rsid w:val="00CE780B"/>
    <w:rsid w:val="00CE7BAC"/>
    <w:rsid w:val="00CF0191"/>
    <w:rsid w:val="00CF05CB"/>
    <w:rsid w:val="00CF1588"/>
    <w:rsid w:val="00CF1DC4"/>
    <w:rsid w:val="00CF20F2"/>
    <w:rsid w:val="00CF224B"/>
    <w:rsid w:val="00CF2844"/>
    <w:rsid w:val="00CF2ECF"/>
    <w:rsid w:val="00CF356C"/>
    <w:rsid w:val="00CF3901"/>
    <w:rsid w:val="00CF449D"/>
    <w:rsid w:val="00CF4AEA"/>
    <w:rsid w:val="00CF4EE6"/>
    <w:rsid w:val="00CF5FB0"/>
    <w:rsid w:val="00CF76E7"/>
    <w:rsid w:val="00CF7878"/>
    <w:rsid w:val="00CF79FC"/>
    <w:rsid w:val="00D012F0"/>
    <w:rsid w:val="00D016CE"/>
    <w:rsid w:val="00D01B1D"/>
    <w:rsid w:val="00D04048"/>
    <w:rsid w:val="00D058DF"/>
    <w:rsid w:val="00D05ABB"/>
    <w:rsid w:val="00D05EA4"/>
    <w:rsid w:val="00D100C7"/>
    <w:rsid w:val="00D1058A"/>
    <w:rsid w:val="00D11410"/>
    <w:rsid w:val="00D11992"/>
    <w:rsid w:val="00D11D70"/>
    <w:rsid w:val="00D13EB8"/>
    <w:rsid w:val="00D143B8"/>
    <w:rsid w:val="00D14CF8"/>
    <w:rsid w:val="00D1504F"/>
    <w:rsid w:val="00D153C7"/>
    <w:rsid w:val="00D15965"/>
    <w:rsid w:val="00D1647D"/>
    <w:rsid w:val="00D1654D"/>
    <w:rsid w:val="00D167DB"/>
    <w:rsid w:val="00D16976"/>
    <w:rsid w:val="00D16A0D"/>
    <w:rsid w:val="00D17C09"/>
    <w:rsid w:val="00D2040C"/>
    <w:rsid w:val="00D20A40"/>
    <w:rsid w:val="00D21347"/>
    <w:rsid w:val="00D221A2"/>
    <w:rsid w:val="00D22BD8"/>
    <w:rsid w:val="00D23481"/>
    <w:rsid w:val="00D23500"/>
    <w:rsid w:val="00D24359"/>
    <w:rsid w:val="00D24812"/>
    <w:rsid w:val="00D25D01"/>
    <w:rsid w:val="00D2672A"/>
    <w:rsid w:val="00D26C11"/>
    <w:rsid w:val="00D26C3A"/>
    <w:rsid w:val="00D30B70"/>
    <w:rsid w:val="00D30C6D"/>
    <w:rsid w:val="00D31372"/>
    <w:rsid w:val="00D315A6"/>
    <w:rsid w:val="00D31F2E"/>
    <w:rsid w:val="00D33937"/>
    <w:rsid w:val="00D33F50"/>
    <w:rsid w:val="00D347D0"/>
    <w:rsid w:val="00D34C4A"/>
    <w:rsid w:val="00D34FA8"/>
    <w:rsid w:val="00D36290"/>
    <w:rsid w:val="00D40E46"/>
    <w:rsid w:val="00D410E6"/>
    <w:rsid w:val="00D4128E"/>
    <w:rsid w:val="00D41912"/>
    <w:rsid w:val="00D41EFD"/>
    <w:rsid w:val="00D423D8"/>
    <w:rsid w:val="00D42A49"/>
    <w:rsid w:val="00D43199"/>
    <w:rsid w:val="00D436CA"/>
    <w:rsid w:val="00D43E52"/>
    <w:rsid w:val="00D44A3E"/>
    <w:rsid w:val="00D464AC"/>
    <w:rsid w:val="00D4690E"/>
    <w:rsid w:val="00D474BE"/>
    <w:rsid w:val="00D50089"/>
    <w:rsid w:val="00D51FE0"/>
    <w:rsid w:val="00D522CE"/>
    <w:rsid w:val="00D52620"/>
    <w:rsid w:val="00D5302E"/>
    <w:rsid w:val="00D5463A"/>
    <w:rsid w:val="00D55031"/>
    <w:rsid w:val="00D55057"/>
    <w:rsid w:val="00D5533C"/>
    <w:rsid w:val="00D56BE4"/>
    <w:rsid w:val="00D57678"/>
    <w:rsid w:val="00D607DE"/>
    <w:rsid w:val="00D610D7"/>
    <w:rsid w:val="00D613D9"/>
    <w:rsid w:val="00D617D4"/>
    <w:rsid w:val="00D621D1"/>
    <w:rsid w:val="00D62421"/>
    <w:rsid w:val="00D624B4"/>
    <w:rsid w:val="00D629F2"/>
    <w:rsid w:val="00D62B56"/>
    <w:rsid w:val="00D63C73"/>
    <w:rsid w:val="00D63F8C"/>
    <w:rsid w:val="00D643A1"/>
    <w:rsid w:val="00D66241"/>
    <w:rsid w:val="00D6653A"/>
    <w:rsid w:val="00D665CE"/>
    <w:rsid w:val="00D67B26"/>
    <w:rsid w:val="00D7025B"/>
    <w:rsid w:val="00D71520"/>
    <w:rsid w:val="00D71EC6"/>
    <w:rsid w:val="00D72399"/>
    <w:rsid w:val="00D72B3F"/>
    <w:rsid w:val="00D75D1D"/>
    <w:rsid w:val="00D76ADB"/>
    <w:rsid w:val="00D76F30"/>
    <w:rsid w:val="00D7769A"/>
    <w:rsid w:val="00D7771E"/>
    <w:rsid w:val="00D77DB9"/>
    <w:rsid w:val="00D8159C"/>
    <w:rsid w:val="00D81761"/>
    <w:rsid w:val="00D81B74"/>
    <w:rsid w:val="00D8245A"/>
    <w:rsid w:val="00D824D4"/>
    <w:rsid w:val="00D82517"/>
    <w:rsid w:val="00D82D37"/>
    <w:rsid w:val="00D8336A"/>
    <w:rsid w:val="00D8421A"/>
    <w:rsid w:val="00D84452"/>
    <w:rsid w:val="00D84C1A"/>
    <w:rsid w:val="00D85D2A"/>
    <w:rsid w:val="00D86DAB"/>
    <w:rsid w:val="00D87F25"/>
    <w:rsid w:val="00D91817"/>
    <w:rsid w:val="00D92825"/>
    <w:rsid w:val="00D92FB2"/>
    <w:rsid w:val="00D9363C"/>
    <w:rsid w:val="00D93845"/>
    <w:rsid w:val="00D94948"/>
    <w:rsid w:val="00D9524E"/>
    <w:rsid w:val="00D9552A"/>
    <w:rsid w:val="00D96120"/>
    <w:rsid w:val="00D97065"/>
    <w:rsid w:val="00D970C3"/>
    <w:rsid w:val="00D97C0C"/>
    <w:rsid w:val="00D97D22"/>
    <w:rsid w:val="00D97E74"/>
    <w:rsid w:val="00DA076F"/>
    <w:rsid w:val="00DA0FB1"/>
    <w:rsid w:val="00DA132F"/>
    <w:rsid w:val="00DA22B8"/>
    <w:rsid w:val="00DA31ED"/>
    <w:rsid w:val="00DA327B"/>
    <w:rsid w:val="00DA401D"/>
    <w:rsid w:val="00DA59CA"/>
    <w:rsid w:val="00DA71E0"/>
    <w:rsid w:val="00DB00D6"/>
    <w:rsid w:val="00DB098D"/>
    <w:rsid w:val="00DB0A7B"/>
    <w:rsid w:val="00DB2161"/>
    <w:rsid w:val="00DB286A"/>
    <w:rsid w:val="00DB2C97"/>
    <w:rsid w:val="00DB395E"/>
    <w:rsid w:val="00DB3FF6"/>
    <w:rsid w:val="00DB408D"/>
    <w:rsid w:val="00DB4C34"/>
    <w:rsid w:val="00DB4C9F"/>
    <w:rsid w:val="00DB5A85"/>
    <w:rsid w:val="00DB5BD5"/>
    <w:rsid w:val="00DB6204"/>
    <w:rsid w:val="00DB7280"/>
    <w:rsid w:val="00DB7E1B"/>
    <w:rsid w:val="00DC08C6"/>
    <w:rsid w:val="00DC08E5"/>
    <w:rsid w:val="00DC0EB1"/>
    <w:rsid w:val="00DC0F17"/>
    <w:rsid w:val="00DC15E0"/>
    <w:rsid w:val="00DC19C4"/>
    <w:rsid w:val="00DC1BA5"/>
    <w:rsid w:val="00DC1F28"/>
    <w:rsid w:val="00DC263F"/>
    <w:rsid w:val="00DC3BEB"/>
    <w:rsid w:val="00DC60E0"/>
    <w:rsid w:val="00DC6568"/>
    <w:rsid w:val="00DC6ABC"/>
    <w:rsid w:val="00DC6DC7"/>
    <w:rsid w:val="00DC71D2"/>
    <w:rsid w:val="00DC7D97"/>
    <w:rsid w:val="00DD0026"/>
    <w:rsid w:val="00DD073D"/>
    <w:rsid w:val="00DD0B49"/>
    <w:rsid w:val="00DD0D48"/>
    <w:rsid w:val="00DD12F8"/>
    <w:rsid w:val="00DD2AFA"/>
    <w:rsid w:val="00DD2CCC"/>
    <w:rsid w:val="00DD3665"/>
    <w:rsid w:val="00DD368A"/>
    <w:rsid w:val="00DD404E"/>
    <w:rsid w:val="00DD5274"/>
    <w:rsid w:val="00DD62CA"/>
    <w:rsid w:val="00DD6C33"/>
    <w:rsid w:val="00DD6C9A"/>
    <w:rsid w:val="00DD6D31"/>
    <w:rsid w:val="00DD72B5"/>
    <w:rsid w:val="00DD79AE"/>
    <w:rsid w:val="00DE00D6"/>
    <w:rsid w:val="00DE0CF8"/>
    <w:rsid w:val="00DE32C0"/>
    <w:rsid w:val="00DE446D"/>
    <w:rsid w:val="00DE4479"/>
    <w:rsid w:val="00DE45A4"/>
    <w:rsid w:val="00DE462B"/>
    <w:rsid w:val="00DE49AB"/>
    <w:rsid w:val="00DE5213"/>
    <w:rsid w:val="00DE60E3"/>
    <w:rsid w:val="00DE61E1"/>
    <w:rsid w:val="00DE65BF"/>
    <w:rsid w:val="00DE6E96"/>
    <w:rsid w:val="00DE6FD9"/>
    <w:rsid w:val="00DE7357"/>
    <w:rsid w:val="00DE7509"/>
    <w:rsid w:val="00DF0654"/>
    <w:rsid w:val="00DF1575"/>
    <w:rsid w:val="00DF20FA"/>
    <w:rsid w:val="00DF2378"/>
    <w:rsid w:val="00DF36D3"/>
    <w:rsid w:val="00DF3C2C"/>
    <w:rsid w:val="00DF4FFE"/>
    <w:rsid w:val="00DF52F4"/>
    <w:rsid w:val="00DF78AB"/>
    <w:rsid w:val="00DF7BD7"/>
    <w:rsid w:val="00DF7D25"/>
    <w:rsid w:val="00E0131D"/>
    <w:rsid w:val="00E01B70"/>
    <w:rsid w:val="00E0210B"/>
    <w:rsid w:val="00E02B08"/>
    <w:rsid w:val="00E02CED"/>
    <w:rsid w:val="00E0315A"/>
    <w:rsid w:val="00E03D50"/>
    <w:rsid w:val="00E03D61"/>
    <w:rsid w:val="00E0422D"/>
    <w:rsid w:val="00E043AE"/>
    <w:rsid w:val="00E0440F"/>
    <w:rsid w:val="00E04B54"/>
    <w:rsid w:val="00E06BC4"/>
    <w:rsid w:val="00E0706F"/>
    <w:rsid w:val="00E071CD"/>
    <w:rsid w:val="00E0781A"/>
    <w:rsid w:val="00E10210"/>
    <w:rsid w:val="00E1045E"/>
    <w:rsid w:val="00E10B43"/>
    <w:rsid w:val="00E10E27"/>
    <w:rsid w:val="00E11F6F"/>
    <w:rsid w:val="00E12228"/>
    <w:rsid w:val="00E1242C"/>
    <w:rsid w:val="00E13176"/>
    <w:rsid w:val="00E14044"/>
    <w:rsid w:val="00E145ED"/>
    <w:rsid w:val="00E149D0"/>
    <w:rsid w:val="00E16458"/>
    <w:rsid w:val="00E17066"/>
    <w:rsid w:val="00E17924"/>
    <w:rsid w:val="00E1793E"/>
    <w:rsid w:val="00E20243"/>
    <w:rsid w:val="00E20FA5"/>
    <w:rsid w:val="00E22317"/>
    <w:rsid w:val="00E22828"/>
    <w:rsid w:val="00E23E53"/>
    <w:rsid w:val="00E24AFC"/>
    <w:rsid w:val="00E24F22"/>
    <w:rsid w:val="00E267AB"/>
    <w:rsid w:val="00E27267"/>
    <w:rsid w:val="00E2778A"/>
    <w:rsid w:val="00E27891"/>
    <w:rsid w:val="00E27C3D"/>
    <w:rsid w:val="00E30295"/>
    <w:rsid w:val="00E30534"/>
    <w:rsid w:val="00E322F8"/>
    <w:rsid w:val="00E326BD"/>
    <w:rsid w:val="00E32EFA"/>
    <w:rsid w:val="00E342C5"/>
    <w:rsid w:val="00E34377"/>
    <w:rsid w:val="00E3520E"/>
    <w:rsid w:val="00E352BE"/>
    <w:rsid w:val="00E35D7B"/>
    <w:rsid w:val="00E364F1"/>
    <w:rsid w:val="00E36640"/>
    <w:rsid w:val="00E371AD"/>
    <w:rsid w:val="00E375E2"/>
    <w:rsid w:val="00E37DA4"/>
    <w:rsid w:val="00E37EF8"/>
    <w:rsid w:val="00E40208"/>
    <w:rsid w:val="00E403B2"/>
    <w:rsid w:val="00E40540"/>
    <w:rsid w:val="00E405AF"/>
    <w:rsid w:val="00E42423"/>
    <w:rsid w:val="00E43618"/>
    <w:rsid w:val="00E43637"/>
    <w:rsid w:val="00E44617"/>
    <w:rsid w:val="00E44E7B"/>
    <w:rsid w:val="00E4522E"/>
    <w:rsid w:val="00E4588B"/>
    <w:rsid w:val="00E45A94"/>
    <w:rsid w:val="00E46488"/>
    <w:rsid w:val="00E46525"/>
    <w:rsid w:val="00E473D7"/>
    <w:rsid w:val="00E4771E"/>
    <w:rsid w:val="00E50160"/>
    <w:rsid w:val="00E5018A"/>
    <w:rsid w:val="00E52D21"/>
    <w:rsid w:val="00E53359"/>
    <w:rsid w:val="00E536F8"/>
    <w:rsid w:val="00E54A73"/>
    <w:rsid w:val="00E54AE6"/>
    <w:rsid w:val="00E54BDD"/>
    <w:rsid w:val="00E54CC7"/>
    <w:rsid w:val="00E5566E"/>
    <w:rsid w:val="00E5647D"/>
    <w:rsid w:val="00E5693E"/>
    <w:rsid w:val="00E56A7B"/>
    <w:rsid w:val="00E572AB"/>
    <w:rsid w:val="00E575AE"/>
    <w:rsid w:val="00E57E82"/>
    <w:rsid w:val="00E624D3"/>
    <w:rsid w:val="00E6282E"/>
    <w:rsid w:val="00E62E27"/>
    <w:rsid w:val="00E63E75"/>
    <w:rsid w:val="00E64341"/>
    <w:rsid w:val="00E643A6"/>
    <w:rsid w:val="00E64ACD"/>
    <w:rsid w:val="00E650DA"/>
    <w:rsid w:val="00E65C24"/>
    <w:rsid w:val="00E66595"/>
    <w:rsid w:val="00E66DAD"/>
    <w:rsid w:val="00E6722A"/>
    <w:rsid w:val="00E67427"/>
    <w:rsid w:val="00E6759B"/>
    <w:rsid w:val="00E67600"/>
    <w:rsid w:val="00E677A5"/>
    <w:rsid w:val="00E67DAA"/>
    <w:rsid w:val="00E70743"/>
    <w:rsid w:val="00E71285"/>
    <w:rsid w:val="00E71762"/>
    <w:rsid w:val="00E717A9"/>
    <w:rsid w:val="00E721CF"/>
    <w:rsid w:val="00E725E0"/>
    <w:rsid w:val="00E72600"/>
    <w:rsid w:val="00E72F18"/>
    <w:rsid w:val="00E733A0"/>
    <w:rsid w:val="00E73853"/>
    <w:rsid w:val="00E74422"/>
    <w:rsid w:val="00E7444E"/>
    <w:rsid w:val="00E7500B"/>
    <w:rsid w:val="00E75F1E"/>
    <w:rsid w:val="00E761D8"/>
    <w:rsid w:val="00E76407"/>
    <w:rsid w:val="00E76B22"/>
    <w:rsid w:val="00E7773A"/>
    <w:rsid w:val="00E7791C"/>
    <w:rsid w:val="00E77A19"/>
    <w:rsid w:val="00E81ACC"/>
    <w:rsid w:val="00E81D35"/>
    <w:rsid w:val="00E81F13"/>
    <w:rsid w:val="00E82077"/>
    <w:rsid w:val="00E820AC"/>
    <w:rsid w:val="00E82566"/>
    <w:rsid w:val="00E82EE8"/>
    <w:rsid w:val="00E831C3"/>
    <w:rsid w:val="00E831EB"/>
    <w:rsid w:val="00E8326D"/>
    <w:rsid w:val="00E83341"/>
    <w:rsid w:val="00E833FB"/>
    <w:rsid w:val="00E83976"/>
    <w:rsid w:val="00E83F89"/>
    <w:rsid w:val="00E85C92"/>
    <w:rsid w:val="00E862FF"/>
    <w:rsid w:val="00E87664"/>
    <w:rsid w:val="00E87E11"/>
    <w:rsid w:val="00E87FE9"/>
    <w:rsid w:val="00E90C01"/>
    <w:rsid w:val="00E929BD"/>
    <w:rsid w:val="00E92EC4"/>
    <w:rsid w:val="00E93304"/>
    <w:rsid w:val="00E936AE"/>
    <w:rsid w:val="00E938EC"/>
    <w:rsid w:val="00E93C63"/>
    <w:rsid w:val="00E94265"/>
    <w:rsid w:val="00E94DF9"/>
    <w:rsid w:val="00E957EF"/>
    <w:rsid w:val="00E957F3"/>
    <w:rsid w:val="00E9686C"/>
    <w:rsid w:val="00E97E79"/>
    <w:rsid w:val="00E97FD5"/>
    <w:rsid w:val="00EA0B02"/>
    <w:rsid w:val="00EA1C76"/>
    <w:rsid w:val="00EA1DB2"/>
    <w:rsid w:val="00EA1ED0"/>
    <w:rsid w:val="00EA2541"/>
    <w:rsid w:val="00EA3E7A"/>
    <w:rsid w:val="00EA4B4D"/>
    <w:rsid w:val="00EA526E"/>
    <w:rsid w:val="00EA56AC"/>
    <w:rsid w:val="00EA56E8"/>
    <w:rsid w:val="00EA5F4C"/>
    <w:rsid w:val="00EA6FD1"/>
    <w:rsid w:val="00EA7DD9"/>
    <w:rsid w:val="00EB0243"/>
    <w:rsid w:val="00EB0765"/>
    <w:rsid w:val="00EB0A14"/>
    <w:rsid w:val="00EB0CAC"/>
    <w:rsid w:val="00EB397A"/>
    <w:rsid w:val="00EB4715"/>
    <w:rsid w:val="00EB6202"/>
    <w:rsid w:val="00EB66CE"/>
    <w:rsid w:val="00EB6BDA"/>
    <w:rsid w:val="00EB6C14"/>
    <w:rsid w:val="00EB7139"/>
    <w:rsid w:val="00EB78E2"/>
    <w:rsid w:val="00EB7997"/>
    <w:rsid w:val="00EC062B"/>
    <w:rsid w:val="00EC4586"/>
    <w:rsid w:val="00EC45BF"/>
    <w:rsid w:val="00EC49C5"/>
    <w:rsid w:val="00EC4DFF"/>
    <w:rsid w:val="00EC4F51"/>
    <w:rsid w:val="00EC57E4"/>
    <w:rsid w:val="00EC6E27"/>
    <w:rsid w:val="00ED05D7"/>
    <w:rsid w:val="00ED0690"/>
    <w:rsid w:val="00ED2C2C"/>
    <w:rsid w:val="00ED2D46"/>
    <w:rsid w:val="00ED2E0D"/>
    <w:rsid w:val="00ED3FDA"/>
    <w:rsid w:val="00ED45DE"/>
    <w:rsid w:val="00ED5705"/>
    <w:rsid w:val="00ED6097"/>
    <w:rsid w:val="00ED62AD"/>
    <w:rsid w:val="00ED67E8"/>
    <w:rsid w:val="00ED68E5"/>
    <w:rsid w:val="00ED6F04"/>
    <w:rsid w:val="00EE0222"/>
    <w:rsid w:val="00EE0A33"/>
    <w:rsid w:val="00EE0D06"/>
    <w:rsid w:val="00EE3087"/>
    <w:rsid w:val="00EE4110"/>
    <w:rsid w:val="00EE4376"/>
    <w:rsid w:val="00EE44C0"/>
    <w:rsid w:val="00EE53B4"/>
    <w:rsid w:val="00EE560E"/>
    <w:rsid w:val="00EE5A7F"/>
    <w:rsid w:val="00EE6D75"/>
    <w:rsid w:val="00EE7272"/>
    <w:rsid w:val="00EE74A1"/>
    <w:rsid w:val="00EF033E"/>
    <w:rsid w:val="00EF0B8F"/>
    <w:rsid w:val="00EF2231"/>
    <w:rsid w:val="00EF3537"/>
    <w:rsid w:val="00EF3C3B"/>
    <w:rsid w:val="00EF3EC4"/>
    <w:rsid w:val="00EF44B6"/>
    <w:rsid w:val="00EF451E"/>
    <w:rsid w:val="00EF497E"/>
    <w:rsid w:val="00EF4C3F"/>
    <w:rsid w:val="00EF5255"/>
    <w:rsid w:val="00EF5D3B"/>
    <w:rsid w:val="00EF69BE"/>
    <w:rsid w:val="00EF6DFD"/>
    <w:rsid w:val="00EF7DBE"/>
    <w:rsid w:val="00F002FA"/>
    <w:rsid w:val="00F0135E"/>
    <w:rsid w:val="00F01470"/>
    <w:rsid w:val="00F01CE2"/>
    <w:rsid w:val="00F02629"/>
    <w:rsid w:val="00F02A44"/>
    <w:rsid w:val="00F036BB"/>
    <w:rsid w:val="00F03722"/>
    <w:rsid w:val="00F038C3"/>
    <w:rsid w:val="00F03E95"/>
    <w:rsid w:val="00F044BB"/>
    <w:rsid w:val="00F05D3C"/>
    <w:rsid w:val="00F064FB"/>
    <w:rsid w:val="00F0666A"/>
    <w:rsid w:val="00F06913"/>
    <w:rsid w:val="00F069D6"/>
    <w:rsid w:val="00F079F4"/>
    <w:rsid w:val="00F105F2"/>
    <w:rsid w:val="00F1080A"/>
    <w:rsid w:val="00F1161D"/>
    <w:rsid w:val="00F11E29"/>
    <w:rsid w:val="00F120C9"/>
    <w:rsid w:val="00F12C6E"/>
    <w:rsid w:val="00F12E59"/>
    <w:rsid w:val="00F13DBD"/>
    <w:rsid w:val="00F13E37"/>
    <w:rsid w:val="00F13EEA"/>
    <w:rsid w:val="00F15765"/>
    <w:rsid w:val="00F15E1E"/>
    <w:rsid w:val="00F16A22"/>
    <w:rsid w:val="00F17986"/>
    <w:rsid w:val="00F2046F"/>
    <w:rsid w:val="00F20F4C"/>
    <w:rsid w:val="00F219B0"/>
    <w:rsid w:val="00F22ABF"/>
    <w:rsid w:val="00F22B98"/>
    <w:rsid w:val="00F2312A"/>
    <w:rsid w:val="00F23892"/>
    <w:rsid w:val="00F23F9F"/>
    <w:rsid w:val="00F241DF"/>
    <w:rsid w:val="00F250F3"/>
    <w:rsid w:val="00F25135"/>
    <w:rsid w:val="00F2592F"/>
    <w:rsid w:val="00F25945"/>
    <w:rsid w:val="00F26690"/>
    <w:rsid w:val="00F26C74"/>
    <w:rsid w:val="00F2747B"/>
    <w:rsid w:val="00F3012B"/>
    <w:rsid w:val="00F30C60"/>
    <w:rsid w:val="00F31F53"/>
    <w:rsid w:val="00F320B1"/>
    <w:rsid w:val="00F339C7"/>
    <w:rsid w:val="00F33FBB"/>
    <w:rsid w:val="00F3428C"/>
    <w:rsid w:val="00F3435A"/>
    <w:rsid w:val="00F3467B"/>
    <w:rsid w:val="00F34F33"/>
    <w:rsid w:val="00F3556C"/>
    <w:rsid w:val="00F35B60"/>
    <w:rsid w:val="00F35DB2"/>
    <w:rsid w:val="00F369EF"/>
    <w:rsid w:val="00F36AD0"/>
    <w:rsid w:val="00F36BD6"/>
    <w:rsid w:val="00F377A6"/>
    <w:rsid w:val="00F404CA"/>
    <w:rsid w:val="00F407AB"/>
    <w:rsid w:val="00F40F61"/>
    <w:rsid w:val="00F41911"/>
    <w:rsid w:val="00F4205B"/>
    <w:rsid w:val="00F42092"/>
    <w:rsid w:val="00F4246A"/>
    <w:rsid w:val="00F42C0C"/>
    <w:rsid w:val="00F42ECC"/>
    <w:rsid w:val="00F43E81"/>
    <w:rsid w:val="00F46EBE"/>
    <w:rsid w:val="00F47493"/>
    <w:rsid w:val="00F47E41"/>
    <w:rsid w:val="00F519EA"/>
    <w:rsid w:val="00F51CC3"/>
    <w:rsid w:val="00F51D13"/>
    <w:rsid w:val="00F526AA"/>
    <w:rsid w:val="00F52A3F"/>
    <w:rsid w:val="00F534CF"/>
    <w:rsid w:val="00F53EE5"/>
    <w:rsid w:val="00F54747"/>
    <w:rsid w:val="00F54CF2"/>
    <w:rsid w:val="00F553A4"/>
    <w:rsid w:val="00F558D3"/>
    <w:rsid w:val="00F55AED"/>
    <w:rsid w:val="00F55F07"/>
    <w:rsid w:val="00F564FA"/>
    <w:rsid w:val="00F56576"/>
    <w:rsid w:val="00F56C9F"/>
    <w:rsid w:val="00F578DF"/>
    <w:rsid w:val="00F60CCB"/>
    <w:rsid w:val="00F6111A"/>
    <w:rsid w:val="00F61650"/>
    <w:rsid w:val="00F61C39"/>
    <w:rsid w:val="00F61F0A"/>
    <w:rsid w:val="00F6288E"/>
    <w:rsid w:val="00F62BB5"/>
    <w:rsid w:val="00F6399C"/>
    <w:rsid w:val="00F641C5"/>
    <w:rsid w:val="00F642F4"/>
    <w:rsid w:val="00F65919"/>
    <w:rsid w:val="00F661A3"/>
    <w:rsid w:val="00F66F28"/>
    <w:rsid w:val="00F677CB"/>
    <w:rsid w:val="00F678BD"/>
    <w:rsid w:val="00F67954"/>
    <w:rsid w:val="00F679E3"/>
    <w:rsid w:val="00F704CD"/>
    <w:rsid w:val="00F70BDD"/>
    <w:rsid w:val="00F71046"/>
    <w:rsid w:val="00F71876"/>
    <w:rsid w:val="00F71E0F"/>
    <w:rsid w:val="00F72255"/>
    <w:rsid w:val="00F7262C"/>
    <w:rsid w:val="00F730C6"/>
    <w:rsid w:val="00F73225"/>
    <w:rsid w:val="00F73C0A"/>
    <w:rsid w:val="00F74449"/>
    <w:rsid w:val="00F751ED"/>
    <w:rsid w:val="00F759F4"/>
    <w:rsid w:val="00F76F31"/>
    <w:rsid w:val="00F77AC0"/>
    <w:rsid w:val="00F77B32"/>
    <w:rsid w:val="00F77E8F"/>
    <w:rsid w:val="00F80448"/>
    <w:rsid w:val="00F81541"/>
    <w:rsid w:val="00F81849"/>
    <w:rsid w:val="00F830F2"/>
    <w:rsid w:val="00F83C60"/>
    <w:rsid w:val="00F84A48"/>
    <w:rsid w:val="00F8610A"/>
    <w:rsid w:val="00F8641E"/>
    <w:rsid w:val="00F866C0"/>
    <w:rsid w:val="00F86ECE"/>
    <w:rsid w:val="00F872DF"/>
    <w:rsid w:val="00F8737D"/>
    <w:rsid w:val="00F874C1"/>
    <w:rsid w:val="00F91A5D"/>
    <w:rsid w:val="00F92712"/>
    <w:rsid w:val="00F93637"/>
    <w:rsid w:val="00F93B7D"/>
    <w:rsid w:val="00F93CDB"/>
    <w:rsid w:val="00F9473F"/>
    <w:rsid w:val="00F95A72"/>
    <w:rsid w:val="00F97EE0"/>
    <w:rsid w:val="00F97F64"/>
    <w:rsid w:val="00FA081E"/>
    <w:rsid w:val="00FA1045"/>
    <w:rsid w:val="00FA1904"/>
    <w:rsid w:val="00FA1B65"/>
    <w:rsid w:val="00FA1FD7"/>
    <w:rsid w:val="00FA2883"/>
    <w:rsid w:val="00FA28A3"/>
    <w:rsid w:val="00FA2941"/>
    <w:rsid w:val="00FA38AC"/>
    <w:rsid w:val="00FA43CE"/>
    <w:rsid w:val="00FA4E54"/>
    <w:rsid w:val="00FA56F8"/>
    <w:rsid w:val="00FA5DD6"/>
    <w:rsid w:val="00FA6829"/>
    <w:rsid w:val="00FA7545"/>
    <w:rsid w:val="00FA7C1F"/>
    <w:rsid w:val="00FB076B"/>
    <w:rsid w:val="00FB0B40"/>
    <w:rsid w:val="00FB15F4"/>
    <w:rsid w:val="00FB183F"/>
    <w:rsid w:val="00FB216D"/>
    <w:rsid w:val="00FB280B"/>
    <w:rsid w:val="00FB2B9D"/>
    <w:rsid w:val="00FB4B51"/>
    <w:rsid w:val="00FB5577"/>
    <w:rsid w:val="00FB67B7"/>
    <w:rsid w:val="00FB7297"/>
    <w:rsid w:val="00FC072B"/>
    <w:rsid w:val="00FC090E"/>
    <w:rsid w:val="00FC0E3B"/>
    <w:rsid w:val="00FC0F36"/>
    <w:rsid w:val="00FC1021"/>
    <w:rsid w:val="00FC1150"/>
    <w:rsid w:val="00FC120E"/>
    <w:rsid w:val="00FC1911"/>
    <w:rsid w:val="00FC1CB4"/>
    <w:rsid w:val="00FC1DD5"/>
    <w:rsid w:val="00FC2F92"/>
    <w:rsid w:val="00FC35F2"/>
    <w:rsid w:val="00FC4018"/>
    <w:rsid w:val="00FC4CF1"/>
    <w:rsid w:val="00FC67CF"/>
    <w:rsid w:val="00FC727A"/>
    <w:rsid w:val="00FC7A25"/>
    <w:rsid w:val="00FD001B"/>
    <w:rsid w:val="00FD0302"/>
    <w:rsid w:val="00FD10F6"/>
    <w:rsid w:val="00FD1700"/>
    <w:rsid w:val="00FD1BD7"/>
    <w:rsid w:val="00FD1D69"/>
    <w:rsid w:val="00FD2039"/>
    <w:rsid w:val="00FD21DB"/>
    <w:rsid w:val="00FD2ED9"/>
    <w:rsid w:val="00FD3FC3"/>
    <w:rsid w:val="00FD4140"/>
    <w:rsid w:val="00FD4AAB"/>
    <w:rsid w:val="00FD4E2E"/>
    <w:rsid w:val="00FD59E5"/>
    <w:rsid w:val="00FD5AF4"/>
    <w:rsid w:val="00FD63E7"/>
    <w:rsid w:val="00FD6746"/>
    <w:rsid w:val="00FD6EB9"/>
    <w:rsid w:val="00FD75EB"/>
    <w:rsid w:val="00FD780B"/>
    <w:rsid w:val="00FD7FA1"/>
    <w:rsid w:val="00FE06C6"/>
    <w:rsid w:val="00FE0B37"/>
    <w:rsid w:val="00FE1EDA"/>
    <w:rsid w:val="00FE200A"/>
    <w:rsid w:val="00FE333A"/>
    <w:rsid w:val="00FE44D6"/>
    <w:rsid w:val="00FE5332"/>
    <w:rsid w:val="00FE63A1"/>
    <w:rsid w:val="00FE6E5A"/>
    <w:rsid w:val="00FE7209"/>
    <w:rsid w:val="00FE796F"/>
    <w:rsid w:val="00FE7EDE"/>
    <w:rsid w:val="00FF0339"/>
    <w:rsid w:val="00FF1B78"/>
    <w:rsid w:val="00FF26B8"/>
    <w:rsid w:val="00FF27FB"/>
    <w:rsid w:val="00FF34C9"/>
    <w:rsid w:val="00FF36DB"/>
    <w:rsid w:val="00FF3861"/>
    <w:rsid w:val="00FF3B21"/>
    <w:rsid w:val="00FF4ECF"/>
    <w:rsid w:val="00FF4F5E"/>
    <w:rsid w:val="00FF5339"/>
    <w:rsid w:val="00FF56BB"/>
    <w:rsid w:val="00FF624D"/>
    <w:rsid w:val="00FF6341"/>
    <w:rsid w:val="00FF67C0"/>
    <w:rsid w:val="00FF770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footer" w:uiPriority="99"/>
    <w:lsdException w:name="caption" w:qFormat="1"/>
    <w:lsdException w:name="table of figures" w:uiPriority="99"/>
    <w:lsdException w:name="endnote reference" w:uiPriority="99"/>
    <w:lsdException w:name="endnote text" w:uiPriority="99"/>
    <w:lsdException w:name="Title" w:qFormat="1"/>
    <w:lsdException w:name="Subtitle" w:qFormat="1"/>
    <w:lsdException w:name="Body Text 2" w:uiPriority="99"/>
    <w:lsdException w:name="Body Text Indent 3" w:uiPriority="99"/>
    <w:lsdException w:name="Hyperlink" w:uiPriority="99"/>
    <w:lsdException w:name="Strong" w:uiPriority="22" w:qFormat="1"/>
    <w:lsdException w:name="Emphasis" w:qFormat="1"/>
    <w:lsdException w:name="Plain Text" w:uiPriority="99"/>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ny">
    <w:name w:val="Normal"/>
    <w:qFormat/>
    <w:rsid w:val="00A1625E"/>
  </w:style>
  <w:style w:type="paragraph" w:styleId="Nagwek1">
    <w:name w:val="heading 1"/>
    <w:aliases w:val="tabulator,Hoofdstuk,Nagłówek 1a,1-Titre 1,socotec 1"/>
    <w:basedOn w:val="Normalny"/>
    <w:next w:val="Normalny"/>
    <w:link w:val="Nagwek1Znak"/>
    <w:qFormat/>
    <w:rsid w:val="00D82517"/>
    <w:pPr>
      <w:keepNext/>
      <w:spacing w:before="240" w:after="60" w:line="360" w:lineRule="auto"/>
      <w:jc w:val="both"/>
      <w:outlineLvl w:val="0"/>
    </w:pPr>
    <w:rPr>
      <w:b/>
      <w:kern w:val="28"/>
      <w:sz w:val="22"/>
    </w:rPr>
  </w:style>
  <w:style w:type="paragraph" w:styleId="Nagwek2">
    <w:name w:val="heading 2"/>
    <w:aliases w:val="Paragraaf,Heading 2 Char,Anita2,Paragraaf1,Heading 2 Char1"/>
    <w:basedOn w:val="Normalny"/>
    <w:next w:val="Normalny"/>
    <w:link w:val="Nagwek2Znak"/>
    <w:qFormat/>
    <w:rsid w:val="00D82517"/>
    <w:pPr>
      <w:keepNext/>
      <w:suppressAutoHyphens/>
      <w:spacing w:line="360" w:lineRule="auto"/>
      <w:jc w:val="both"/>
      <w:outlineLvl w:val="1"/>
    </w:pPr>
    <w:rPr>
      <w:b/>
      <w:i/>
      <w:spacing w:val="-3"/>
      <w:sz w:val="22"/>
    </w:rPr>
  </w:style>
  <w:style w:type="paragraph" w:styleId="Nagwek3">
    <w:name w:val="heading 3"/>
    <w:aliases w:val="Subparagraaf,Subparagraaf Znak Znak,zwykły tekst,zwyk³y tekst,/   1.1"/>
    <w:basedOn w:val="Normalny"/>
    <w:next w:val="Normalny"/>
    <w:link w:val="Nagwek3Znak1"/>
    <w:qFormat/>
    <w:rsid w:val="00D82517"/>
    <w:pPr>
      <w:keepNext/>
      <w:numPr>
        <w:ilvl w:val="12"/>
      </w:numPr>
      <w:spacing w:after="120"/>
      <w:jc w:val="both"/>
      <w:outlineLvl w:val="2"/>
    </w:pPr>
    <w:rPr>
      <w:b/>
      <w:i/>
      <w:sz w:val="22"/>
    </w:rPr>
  </w:style>
  <w:style w:type="paragraph" w:styleId="Nagwek4">
    <w:name w:val="heading 4"/>
    <w:aliases w:val="Bijlage,Bijlage Znak"/>
    <w:basedOn w:val="Normalny"/>
    <w:next w:val="Normalny"/>
    <w:link w:val="Nagwek4Znak"/>
    <w:qFormat/>
    <w:rsid w:val="00D82517"/>
    <w:pPr>
      <w:keepNext/>
      <w:spacing w:line="360" w:lineRule="auto"/>
      <w:outlineLvl w:val="3"/>
    </w:pPr>
    <w:rPr>
      <w:bCs/>
      <w:i/>
      <w:iCs/>
      <w:sz w:val="22"/>
    </w:rPr>
  </w:style>
  <w:style w:type="paragraph" w:styleId="Nagwek5">
    <w:name w:val="heading 5"/>
    <w:aliases w:val="ar2"/>
    <w:basedOn w:val="Normalny"/>
    <w:next w:val="Normalny"/>
    <w:link w:val="Nagwek5Znak"/>
    <w:qFormat/>
    <w:rsid w:val="00D82517"/>
    <w:pPr>
      <w:keepNext/>
      <w:numPr>
        <w:ilvl w:val="12"/>
      </w:numPr>
      <w:outlineLvl w:val="4"/>
    </w:pPr>
    <w:rPr>
      <w:bCs/>
      <w:sz w:val="22"/>
    </w:rPr>
  </w:style>
  <w:style w:type="paragraph" w:styleId="Nagwek6">
    <w:name w:val="heading 6"/>
    <w:aliases w:val="Styl opisu rysunku,Nagłówek 6 Styl opisu rysunku"/>
    <w:basedOn w:val="Normalny"/>
    <w:next w:val="Normalny"/>
    <w:link w:val="Nagwek6Znak"/>
    <w:qFormat/>
    <w:rsid w:val="00D82517"/>
    <w:pPr>
      <w:keepNext/>
      <w:numPr>
        <w:ilvl w:val="12"/>
      </w:numPr>
      <w:suppressAutoHyphens/>
      <w:spacing w:line="360" w:lineRule="auto"/>
      <w:ind w:firstLine="709"/>
      <w:jc w:val="both"/>
      <w:outlineLvl w:val="5"/>
    </w:pPr>
    <w:rPr>
      <w:b/>
      <w:spacing w:val="-3"/>
      <w:sz w:val="24"/>
    </w:rPr>
  </w:style>
  <w:style w:type="paragraph" w:styleId="Nagwek7">
    <w:name w:val="heading 7"/>
    <w:aliases w:val="Styl opisu tabeli Nagłówek 7"/>
    <w:basedOn w:val="Normalny"/>
    <w:next w:val="Normalny"/>
    <w:link w:val="Nagwek7Znak"/>
    <w:qFormat/>
    <w:rsid w:val="00D82517"/>
    <w:pPr>
      <w:keepNext/>
      <w:jc w:val="center"/>
      <w:outlineLvl w:val="6"/>
    </w:pPr>
    <w:rPr>
      <w:b/>
      <w:sz w:val="22"/>
    </w:rPr>
  </w:style>
  <w:style w:type="paragraph" w:styleId="Nagwek8">
    <w:name w:val="heading 8"/>
    <w:basedOn w:val="Normalny"/>
    <w:next w:val="Normalny"/>
    <w:link w:val="Nagwek8Znak"/>
    <w:qFormat/>
    <w:rsid w:val="00D82517"/>
    <w:pPr>
      <w:keepNext/>
      <w:numPr>
        <w:ilvl w:val="12"/>
      </w:numPr>
      <w:jc w:val="center"/>
      <w:outlineLvl w:val="7"/>
    </w:pPr>
    <w:rPr>
      <w:b/>
      <w:sz w:val="18"/>
    </w:rPr>
  </w:style>
  <w:style w:type="paragraph" w:styleId="Nagwek9">
    <w:name w:val="heading 9"/>
    <w:basedOn w:val="Normalny"/>
    <w:next w:val="Normalny"/>
    <w:link w:val="Nagwek9Znak"/>
    <w:qFormat/>
    <w:rsid w:val="00D82517"/>
    <w:pPr>
      <w:keepNext/>
      <w:numPr>
        <w:ilvl w:val="12"/>
      </w:numPr>
      <w:spacing w:after="120"/>
      <w:ind w:left="142"/>
      <w:jc w:val="center"/>
      <w:outlineLvl w:val="8"/>
    </w:pPr>
    <w:rPr>
      <w:i/>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tabulator Znak,Hoofdstuk Znak,Nagłówek 1a Znak,1-Titre 1 Znak,socotec 1 Znak"/>
    <w:basedOn w:val="Domylnaczcionkaakapitu"/>
    <w:link w:val="Nagwek1"/>
    <w:rsid w:val="00A224AC"/>
    <w:rPr>
      <w:b/>
      <w:kern w:val="28"/>
      <w:sz w:val="22"/>
    </w:rPr>
  </w:style>
  <w:style w:type="character" w:customStyle="1" w:styleId="Nagwek2Znak">
    <w:name w:val="Nagłówek 2 Znak"/>
    <w:aliases w:val="Paragraaf Znak,Heading 2 Char Znak,Anita2 Znak,Paragraaf1 Znak,Heading 2 Char1 Znak"/>
    <w:basedOn w:val="Domylnaczcionkaakapitu"/>
    <w:link w:val="Nagwek2"/>
    <w:rsid w:val="001255B5"/>
    <w:rPr>
      <w:b/>
      <w:i/>
      <w:spacing w:val="-3"/>
      <w:sz w:val="22"/>
    </w:rPr>
  </w:style>
  <w:style w:type="character" w:customStyle="1" w:styleId="Nagwek3Znak1">
    <w:name w:val="Nagłówek 3 Znak1"/>
    <w:aliases w:val="Subparagraaf Znak1,Subparagraaf Znak Znak Znak2,zwykły tekst Znak1,zwyk³y tekst Znak1,/   1.1 Znak1"/>
    <w:basedOn w:val="Domylnaczcionkaakapitu"/>
    <w:link w:val="Nagwek3"/>
    <w:rsid w:val="00B3712D"/>
    <w:rPr>
      <w:b/>
      <w:i/>
      <w:sz w:val="22"/>
    </w:rPr>
  </w:style>
  <w:style w:type="character" w:customStyle="1" w:styleId="Nagwek4Znak">
    <w:name w:val="Nagłówek 4 Znak"/>
    <w:aliases w:val="Bijlage Znak1,Bijlage Znak Znak"/>
    <w:basedOn w:val="Domylnaczcionkaakapitu"/>
    <w:link w:val="Nagwek4"/>
    <w:rsid w:val="00A224AC"/>
    <w:rPr>
      <w:bCs/>
      <w:i/>
      <w:iCs/>
      <w:sz w:val="22"/>
    </w:rPr>
  </w:style>
  <w:style w:type="character" w:customStyle="1" w:styleId="Nagwek5Znak">
    <w:name w:val="Nagłówek 5 Znak"/>
    <w:aliases w:val="ar2 Znak"/>
    <w:basedOn w:val="Domylnaczcionkaakapitu"/>
    <w:link w:val="Nagwek5"/>
    <w:rsid w:val="00A224AC"/>
    <w:rPr>
      <w:bCs/>
      <w:sz w:val="22"/>
    </w:rPr>
  </w:style>
  <w:style w:type="character" w:customStyle="1" w:styleId="Nagwek6Znak">
    <w:name w:val="Nagłówek 6 Znak"/>
    <w:aliases w:val="Styl opisu rysunku Znak,Nagłówek 6 Styl opisu rysunku Znak"/>
    <w:basedOn w:val="Domylnaczcionkaakapitu"/>
    <w:link w:val="Nagwek6"/>
    <w:rsid w:val="00A224AC"/>
    <w:rPr>
      <w:b/>
      <w:spacing w:val="-3"/>
      <w:sz w:val="24"/>
    </w:rPr>
  </w:style>
  <w:style w:type="character" w:customStyle="1" w:styleId="Nagwek7Znak">
    <w:name w:val="Nagłówek 7 Znak"/>
    <w:aliases w:val="Styl opisu tabeli Nagłówek 7 Znak"/>
    <w:basedOn w:val="Domylnaczcionkaakapitu"/>
    <w:link w:val="Nagwek7"/>
    <w:rsid w:val="00A224AC"/>
    <w:rPr>
      <w:b/>
      <w:sz w:val="22"/>
    </w:rPr>
  </w:style>
  <w:style w:type="character" w:customStyle="1" w:styleId="Nagwek8Znak">
    <w:name w:val="Nagłówek 8 Znak"/>
    <w:basedOn w:val="Domylnaczcionkaakapitu"/>
    <w:link w:val="Nagwek8"/>
    <w:rsid w:val="00A224AC"/>
    <w:rPr>
      <w:b/>
      <w:sz w:val="18"/>
    </w:rPr>
  </w:style>
  <w:style w:type="character" w:customStyle="1" w:styleId="Nagwek9Znak">
    <w:name w:val="Nagłówek 9 Znak"/>
    <w:basedOn w:val="Domylnaczcionkaakapitu"/>
    <w:link w:val="Nagwek9"/>
    <w:rsid w:val="00A224AC"/>
    <w:rPr>
      <w:i/>
    </w:rPr>
  </w:style>
  <w:style w:type="paragraph" w:customStyle="1" w:styleId="ZnakZnakZnakZnakZnakZnakZnakZnakZnakZnakZnakZnakZnakZnakZnakZnak">
    <w:name w:val="Znak Znak Znak Znak Znak Znak Znak Znak Znak Znak Znak Znak Znak Znak Znak Znak"/>
    <w:basedOn w:val="Normalny"/>
    <w:rsid w:val="00442C49"/>
    <w:rPr>
      <w:sz w:val="24"/>
      <w:szCs w:val="24"/>
    </w:rPr>
  </w:style>
  <w:style w:type="paragraph" w:customStyle="1" w:styleId="sprawozdanie">
    <w:name w:val="sprawozdanie"/>
    <w:basedOn w:val="Normalny"/>
    <w:rsid w:val="00A07743"/>
    <w:pPr>
      <w:spacing w:line="288" w:lineRule="auto"/>
      <w:ind w:firstLine="709"/>
      <w:jc w:val="both"/>
    </w:pPr>
  </w:style>
  <w:style w:type="paragraph" w:customStyle="1" w:styleId="darek">
    <w:name w:val="darek"/>
    <w:basedOn w:val="Tekstpodstawowy"/>
    <w:rsid w:val="00D82517"/>
    <w:pPr>
      <w:spacing w:after="0" w:line="360" w:lineRule="auto"/>
      <w:ind w:firstLine="720"/>
      <w:jc w:val="both"/>
    </w:pPr>
    <w:rPr>
      <w:sz w:val="24"/>
    </w:rPr>
  </w:style>
  <w:style w:type="paragraph" w:styleId="Tekstpodstawowy">
    <w:name w:val="Body Text"/>
    <w:aliases w:val="Brødtekst Tegn Tegn,szaro,bt,b,Tekst podstawowy Znak Znak Znak Znak Znak Znak Znak Znak,Corps de texte Car,termo,Body Text Char2 Znak,Body Text Char Char Znak,Body Text Char1 Char1 Char Znak"/>
    <w:basedOn w:val="Normalny"/>
    <w:link w:val="TekstpodstawowyZnak"/>
    <w:rsid w:val="00D82517"/>
    <w:pPr>
      <w:spacing w:after="120"/>
    </w:pPr>
  </w:style>
  <w:style w:type="character" w:customStyle="1" w:styleId="TekstpodstawowyZnak">
    <w:name w:val="Tekst podstawowy Znak"/>
    <w:aliases w:val="Brødtekst Tegn Tegn Znak,szaro Znak,bt Znak,b Znak,Tekst podstawowy Znak Znak Znak Znak Znak Znak Znak Znak Znak,Corps de texte Car Znak,termo Znak,Body Text Char2 Znak Znak,Body Text Char Char Znak Znak"/>
    <w:basedOn w:val="Domylnaczcionkaakapitu"/>
    <w:link w:val="Tekstpodstawowy"/>
    <w:rsid w:val="0006565E"/>
    <w:rPr>
      <w:lang w:val="pl-PL" w:eastAsia="pl-PL" w:bidi="ar-SA"/>
    </w:rPr>
  </w:style>
  <w:style w:type="paragraph" w:customStyle="1" w:styleId="domowy">
    <w:name w:val="domowy"/>
    <w:basedOn w:val="Normalny"/>
    <w:rsid w:val="00D82517"/>
    <w:pPr>
      <w:spacing w:line="360" w:lineRule="auto"/>
      <w:ind w:firstLine="709"/>
      <w:jc w:val="both"/>
    </w:pPr>
    <w:rPr>
      <w:sz w:val="24"/>
    </w:rPr>
  </w:style>
  <w:style w:type="paragraph" w:customStyle="1" w:styleId="Styl1">
    <w:name w:val="Styl1"/>
    <w:basedOn w:val="Tekstpodstawowy"/>
    <w:rsid w:val="00D82517"/>
    <w:pPr>
      <w:tabs>
        <w:tab w:val="left" w:pos="-720"/>
      </w:tabs>
      <w:suppressAutoHyphens/>
      <w:spacing w:after="0" w:line="360" w:lineRule="auto"/>
      <w:ind w:firstLine="709"/>
      <w:jc w:val="both"/>
    </w:pPr>
    <w:rPr>
      <w:spacing w:val="-3"/>
      <w:sz w:val="24"/>
      <w:lang w:val="en-US"/>
    </w:rPr>
  </w:style>
  <w:style w:type="paragraph" w:customStyle="1" w:styleId="Darek0">
    <w:name w:val="Darek"/>
    <w:basedOn w:val="Normalny"/>
    <w:rsid w:val="00D82517"/>
    <w:pPr>
      <w:spacing w:line="360" w:lineRule="auto"/>
      <w:ind w:firstLine="709"/>
      <w:jc w:val="both"/>
    </w:pPr>
    <w:rPr>
      <w:sz w:val="24"/>
    </w:rPr>
  </w:style>
  <w:style w:type="paragraph" w:customStyle="1" w:styleId="Tomek">
    <w:name w:val="Tomek"/>
    <w:basedOn w:val="Normalny"/>
    <w:rsid w:val="00D82517"/>
    <w:pPr>
      <w:spacing w:line="360" w:lineRule="auto"/>
      <w:jc w:val="both"/>
    </w:pPr>
    <w:rPr>
      <w:sz w:val="24"/>
    </w:rPr>
  </w:style>
  <w:style w:type="paragraph" w:styleId="Tekstpodstawowywcity">
    <w:name w:val="Body Text Indent"/>
    <w:basedOn w:val="Normalny"/>
    <w:link w:val="TekstpodstawowywcityZnak"/>
    <w:rsid w:val="00D82517"/>
    <w:pPr>
      <w:spacing w:line="360" w:lineRule="auto"/>
      <w:ind w:firstLine="360"/>
      <w:jc w:val="both"/>
    </w:pPr>
    <w:rPr>
      <w:sz w:val="24"/>
    </w:rPr>
  </w:style>
  <w:style w:type="character" w:customStyle="1" w:styleId="TekstpodstawowywcityZnak">
    <w:name w:val="Tekst podstawowy wcięty Znak"/>
    <w:basedOn w:val="Domylnaczcionkaakapitu"/>
    <w:link w:val="Tekstpodstawowywcity"/>
    <w:rsid w:val="00A224AC"/>
    <w:rPr>
      <w:sz w:val="24"/>
    </w:rPr>
  </w:style>
  <w:style w:type="paragraph" w:styleId="Tekstpodstawowywcity2">
    <w:name w:val="Body Text Indent 2"/>
    <w:basedOn w:val="Normalny"/>
    <w:link w:val="Tekstpodstawowywcity2Znak"/>
    <w:rsid w:val="00D82517"/>
    <w:pPr>
      <w:spacing w:line="360" w:lineRule="auto"/>
      <w:ind w:firstLine="360"/>
    </w:pPr>
    <w:rPr>
      <w:sz w:val="24"/>
    </w:rPr>
  </w:style>
  <w:style w:type="character" w:customStyle="1" w:styleId="Tekstpodstawowywcity2Znak">
    <w:name w:val="Tekst podstawowy wcięty 2 Znak"/>
    <w:basedOn w:val="Domylnaczcionkaakapitu"/>
    <w:link w:val="Tekstpodstawowywcity2"/>
    <w:rsid w:val="00A224AC"/>
    <w:rPr>
      <w:sz w:val="24"/>
    </w:rPr>
  </w:style>
  <w:style w:type="paragraph" w:styleId="Tekstpodstawowy2">
    <w:name w:val="Body Text 2"/>
    <w:basedOn w:val="Normalny"/>
    <w:link w:val="Tekstpodstawowy2Znak"/>
    <w:uiPriority w:val="99"/>
    <w:rsid w:val="00D82517"/>
    <w:pPr>
      <w:suppressAutoHyphens/>
      <w:spacing w:line="360" w:lineRule="auto"/>
      <w:jc w:val="both"/>
    </w:pPr>
    <w:rPr>
      <w:b/>
      <w:spacing w:val="-3"/>
      <w:sz w:val="24"/>
    </w:rPr>
  </w:style>
  <w:style w:type="character" w:customStyle="1" w:styleId="Tekstpodstawowy2Znak">
    <w:name w:val="Tekst podstawowy 2 Znak"/>
    <w:basedOn w:val="Domylnaczcionkaakapitu"/>
    <w:link w:val="Tekstpodstawowy2"/>
    <w:uiPriority w:val="99"/>
    <w:rsid w:val="00A224AC"/>
    <w:rPr>
      <w:b/>
      <w:spacing w:val="-3"/>
      <w:sz w:val="24"/>
    </w:rPr>
  </w:style>
  <w:style w:type="paragraph" w:customStyle="1" w:styleId="AnitaZnakZnak">
    <w:name w:val="Anita Znak Znak"/>
    <w:basedOn w:val="Normalny"/>
    <w:link w:val="AnitaZnakZnakZnak"/>
    <w:rsid w:val="00D82517"/>
    <w:pPr>
      <w:spacing w:line="360" w:lineRule="auto"/>
      <w:ind w:firstLine="709"/>
      <w:jc w:val="both"/>
    </w:pPr>
    <w:rPr>
      <w:sz w:val="24"/>
    </w:rPr>
  </w:style>
  <w:style w:type="character" w:customStyle="1" w:styleId="AnitaZnakZnakZnak">
    <w:name w:val="Anita Znak Znak Znak"/>
    <w:basedOn w:val="Domylnaczcionkaakapitu"/>
    <w:link w:val="AnitaZnakZnak"/>
    <w:rsid w:val="0070776D"/>
    <w:rPr>
      <w:sz w:val="24"/>
      <w:lang w:val="pl-PL" w:eastAsia="pl-PL" w:bidi="ar-SA"/>
    </w:rPr>
  </w:style>
  <w:style w:type="paragraph" w:styleId="Tekstpodstawowy3">
    <w:name w:val="Body Text 3"/>
    <w:basedOn w:val="Normalny"/>
    <w:link w:val="Tekstpodstawowy3Znak"/>
    <w:rsid w:val="00D82517"/>
    <w:rPr>
      <w:sz w:val="24"/>
    </w:rPr>
  </w:style>
  <w:style w:type="character" w:customStyle="1" w:styleId="Tekstpodstawowy3Znak">
    <w:name w:val="Tekst podstawowy 3 Znak"/>
    <w:basedOn w:val="Domylnaczcionkaakapitu"/>
    <w:link w:val="Tekstpodstawowy3"/>
    <w:rsid w:val="00A224AC"/>
    <w:rPr>
      <w:sz w:val="24"/>
    </w:rPr>
  </w:style>
  <w:style w:type="paragraph" w:styleId="Stopka">
    <w:name w:val="footer"/>
    <w:basedOn w:val="Normalny"/>
    <w:link w:val="StopkaZnak"/>
    <w:uiPriority w:val="99"/>
    <w:rsid w:val="00D82517"/>
    <w:pPr>
      <w:tabs>
        <w:tab w:val="center" w:pos="4536"/>
        <w:tab w:val="right" w:pos="9072"/>
      </w:tabs>
    </w:pPr>
  </w:style>
  <w:style w:type="character" w:customStyle="1" w:styleId="StopkaZnak">
    <w:name w:val="Stopka Znak"/>
    <w:basedOn w:val="Domylnaczcionkaakapitu"/>
    <w:link w:val="Stopka"/>
    <w:uiPriority w:val="99"/>
    <w:rsid w:val="008257F8"/>
  </w:style>
  <w:style w:type="character" w:styleId="Numerstrony">
    <w:name w:val="page number"/>
    <w:aliases w:val="standardowy"/>
    <w:basedOn w:val="Domylnaczcionkaakapitu"/>
    <w:rsid w:val="00D82517"/>
  </w:style>
  <w:style w:type="paragraph" w:customStyle="1" w:styleId="anita">
    <w:name w:val="anita"/>
    <w:basedOn w:val="Normalny"/>
    <w:rsid w:val="00D82517"/>
    <w:pPr>
      <w:tabs>
        <w:tab w:val="right" w:pos="2268"/>
        <w:tab w:val="right" w:leader="dot" w:pos="9072"/>
        <w:tab w:val="right" w:leader="dot" w:pos="10206"/>
      </w:tabs>
      <w:spacing w:line="360" w:lineRule="auto"/>
      <w:ind w:firstLine="709"/>
      <w:jc w:val="both"/>
    </w:pPr>
    <w:rPr>
      <w:sz w:val="24"/>
    </w:rPr>
  </w:style>
  <w:style w:type="paragraph" w:customStyle="1" w:styleId="Nagwek6wypunktowanie">
    <w:name w:val="Nagłówek 6.wypunktowanie"/>
    <w:basedOn w:val="Normalny"/>
    <w:next w:val="Normalny"/>
    <w:rsid w:val="00D82517"/>
    <w:pPr>
      <w:keepNext/>
      <w:spacing w:line="360" w:lineRule="auto"/>
      <w:jc w:val="both"/>
      <w:outlineLvl w:val="5"/>
    </w:pPr>
    <w:rPr>
      <w:b/>
      <w:sz w:val="24"/>
    </w:rPr>
  </w:style>
  <w:style w:type="paragraph" w:customStyle="1" w:styleId="nexttutyl">
    <w:name w:val="next tutyl"/>
    <w:basedOn w:val="Normalny"/>
    <w:rsid w:val="00D82517"/>
    <w:pPr>
      <w:spacing w:before="240" w:after="120"/>
      <w:ind w:left="709" w:right="57" w:hanging="709"/>
    </w:pPr>
    <w:rPr>
      <w:b/>
      <w:sz w:val="24"/>
    </w:rPr>
  </w:style>
  <w:style w:type="paragraph" w:customStyle="1" w:styleId="NA">
    <w:name w:val="N/A"/>
    <w:basedOn w:val="Normalny"/>
    <w:rsid w:val="00D82517"/>
    <w:pPr>
      <w:tabs>
        <w:tab w:val="left" w:pos="9000"/>
        <w:tab w:val="right" w:pos="9360"/>
      </w:tabs>
      <w:suppressAutoHyphens/>
    </w:pPr>
    <w:rPr>
      <w:rFonts w:ascii="CG Times" w:hAnsi="CG Times"/>
      <w:sz w:val="24"/>
      <w:lang w:val="en-US"/>
    </w:rPr>
  </w:style>
  <w:style w:type="paragraph" w:customStyle="1" w:styleId="Tab">
    <w:name w:val="Tab"/>
    <w:basedOn w:val="Normalny"/>
    <w:rsid w:val="00D82517"/>
    <w:pPr>
      <w:spacing w:after="40"/>
      <w:ind w:right="113"/>
      <w:jc w:val="right"/>
    </w:pPr>
    <w:rPr>
      <w:sz w:val="22"/>
    </w:rPr>
  </w:style>
  <w:style w:type="paragraph" w:styleId="Tekstpodstawowywcity3">
    <w:name w:val="Body Text Indent 3"/>
    <w:basedOn w:val="Normalny"/>
    <w:link w:val="Tekstpodstawowywcity3Znak"/>
    <w:uiPriority w:val="99"/>
    <w:rsid w:val="00D82517"/>
    <w:pPr>
      <w:spacing w:line="360" w:lineRule="auto"/>
      <w:ind w:firstLine="360"/>
      <w:jc w:val="both"/>
    </w:pPr>
    <w:rPr>
      <w:sz w:val="24"/>
    </w:rPr>
  </w:style>
  <w:style w:type="character" w:customStyle="1" w:styleId="Tekstpodstawowywcity3Znak">
    <w:name w:val="Tekst podstawowy wcięty 3 Znak"/>
    <w:basedOn w:val="Domylnaczcionkaakapitu"/>
    <w:link w:val="Tekstpodstawowywcity3"/>
    <w:uiPriority w:val="99"/>
    <w:rsid w:val="00B835C0"/>
    <w:rPr>
      <w:sz w:val="24"/>
      <w:lang w:val="pl-PL" w:eastAsia="pl-PL" w:bidi="ar-SA"/>
    </w:rPr>
  </w:style>
  <w:style w:type="paragraph" w:styleId="Spistreci1">
    <w:name w:val="toc 1"/>
    <w:basedOn w:val="Normalny"/>
    <w:next w:val="Normalny"/>
    <w:autoRedefine/>
    <w:uiPriority w:val="39"/>
    <w:qFormat/>
    <w:rsid w:val="00D82517"/>
    <w:pPr>
      <w:spacing w:before="120" w:after="120"/>
    </w:pPr>
    <w:rPr>
      <w:rFonts w:asciiTheme="minorHAnsi" w:hAnsiTheme="minorHAnsi"/>
      <w:b/>
      <w:bCs/>
      <w:caps/>
    </w:rPr>
  </w:style>
  <w:style w:type="paragraph" w:styleId="Nagwek">
    <w:name w:val="header"/>
    <w:aliases w:val="Nagłówek Znak"/>
    <w:basedOn w:val="Normalny"/>
    <w:rsid w:val="00D82517"/>
    <w:pPr>
      <w:tabs>
        <w:tab w:val="center" w:pos="4536"/>
        <w:tab w:val="right" w:pos="9072"/>
      </w:tabs>
    </w:pPr>
  </w:style>
  <w:style w:type="paragraph" w:customStyle="1" w:styleId="Nagwek5tekst">
    <w:name w:val="Nagłówek 5.tekst"/>
    <w:basedOn w:val="Normalny"/>
    <w:next w:val="Normalny"/>
    <w:rsid w:val="00D82517"/>
    <w:pPr>
      <w:keepNext/>
      <w:outlineLvl w:val="4"/>
    </w:pPr>
    <w:rPr>
      <w:sz w:val="24"/>
    </w:rPr>
  </w:style>
  <w:style w:type="paragraph" w:customStyle="1" w:styleId="Blockquote">
    <w:name w:val="Blockquote"/>
    <w:basedOn w:val="Normalny"/>
    <w:rsid w:val="00D82517"/>
    <w:pPr>
      <w:spacing w:before="100" w:after="100"/>
      <w:ind w:left="360" w:right="360"/>
    </w:pPr>
    <w:rPr>
      <w:snapToGrid w:val="0"/>
      <w:sz w:val="24"/>
    </w:rPr>
  </w:style>
  <w:style w:type="paragraph" w:customStyle="1" w:styleId="anita1">
    <w:name w:val="anita1"/>
    <w:basedOn w:val="Normalny"/>
    <w:rsid w:val="00D82517"/>
    <w:pPr>
      <w:spacing w:line="360" w:lineRule="auto"/>
      <w:ind w:firstLine="709"/>
      <w:jc w:val="both"/>
    </w:pPr>
    <w:rPr>
      <w:rFonts w:ascii="Arial" w:hAnsi="Arial"/>
      <w:sz w:val="24"/>
    </w:rPr>
  </w:style>
  <w:style w:type="paragraph" w:styleId="Zwykytekst">
    <w:name w:val="Plain Text"/>
    <w:basedOn w:val="Normalny"/>
    <w:link w:val="ZwykytekstZnak"/>
    <w:uiPriority w:val="99"/>
    <w:rsid w:val="00D82517"/>
    <w:rPr>
      <w:rFonts w:ascii="Courier New" w:hAnsi="Courier New"/>
    </w:rPr>
  </w:style>
  <w:style w:type="character" w:customStyle="1" w:styleId="ZwykytekstZnak">
    <w:name w:val="Zwykły tekst Znak"/>
    <w:basedOn w:val="Domylnaczcionkaakapitu"/>
    <w:link w:val="Zwykytekst"/>
    <w:uiPriority w:val="99"/>
    <w:rsid w:val="00A224AC"/>
    <w:rPr>
      <w:rFonts w:ascii="Courier New" w:hAnsi="Courier New"/>
    </w:rPr>
  </w:style>
  <w:style w:type="paragraph" w:customStyle="1" w:styleId="Tekstpodstawowy4">
    <w:name w:val="Tekst podstawowy 4"/>
    <w:basedOn w:val="Nagwek3"/>
    <w:rsid w:val="00D82517"/>
    <w:pPr>
      <w:numPr>
        <w:ilvl w:val="0"/>
      </w:numPr>
      <w:spacing w:after="0" w:line="360" w:lineRule="auto"/>
      <w:jc w:val="left"/>
    </w:pPr>
    <w:rPr>
      <w:rFonts w:ascii="Arial" w:hAnsi="Arial"/>
      <w:i w:val="0"/>
    </w:rPr>
  </w:style>
  <w:style w:type="paragraph" w:customStyle="1" w:styleId="podpis">
    <w:name w:val="podpis"/>
    <w:basedOn w:val="Normalny"/>
    <w:rsid w:val="00D82517"/>
    <w:pPr>
      <w:widowControl w:val="0"/>
    </w:pPr>
    <w:rPr>
      <w:rFonts w:ascii="Courier New" w:hAnsi="Courier New"/>
      <w:sz w:val="24"/>
    </w:rPr>
  </w:style>
  <w:style w:type="paragraph" w:customStyle="1" w:styleId="anita2">
    <w:name w:val="anita2"/>
    <w:basedOn w:val="Normalny"/>
    <w:rsid w:val="00D82517"/>
    <w:pPr>
      <w:spacing w:line="360" w:lineRule="auto"/>
      <w:ind w:firstLine="709"/>
      <w:jc w:val="both"/>
    </w:pPr>
    <w:rPr>
      <w:rFonts w:ascii="Arial" w:hAnsi="Arial"/>
      <w:sz w:val="24"/>
    </w:rPr>
  </w:style>
  <w:style w:type="paragraph" w:styleId="Tekstprzypisudolnego">
    <w:name w:val="footnote text"/>
    <w:aliases w:val="Podrozdział,Tekst przypisu"/>
    <w:basedOn w:val="Normalny"/>
    <w:link w:val="TekstprzypisudolnegoZnak"/>
    <w:uiPriority w:val="99"/>
    <w:rsid w:val="00D82517"/>
  </w:style>
  <w:style w:type="character" w:customStyle="1" w:styleId="TekstprzypisudolnegoZnak">
    <w:name w:val="Tekst przypisu dolnego Znak"/>
    <w:aliases w:val="Podrozdział Znak,Tekst przypisu Znak"/>
    <w:basedOn w:val="Domylnaczcionkaakapitu"/>
    <w:link w:val="Tekstprzypisudolnego"/>
    <w:uiPriority w:val="99"/>
    <w:rsid w:val="00E71285"/>
  </w:style>
  <w:style w:type="paragraph" w:customStyle="1" w:styleId="jablonna">
    <w:name w:val="jablonna"/>
    <w:basedOn w:val="Normalny"/>
    <w:link w:val="jablonnaZnak1"/>
    <w:uiPriority w:val="99"/>
    <w:rsid w:val="00D82517"/>
    <w:pPr>
      <w:jc w:val="both"/>
    </w:pPr>
    <w:rPr>
      <w:sz w:val="22"/>
    </w:rPr>
  </w:style>
  <w:style w:type="character" w:customStyle="1" w:styleId="jablonnaZnak1">
    <w:name w:val="jablonna Znak1"/>
    <w:basedOn w:val="Domylnaczcionkaakapitu"/>
    <w:link w:val="jablonna"/>
    <w:uiPriority w:val="99"/>
    <w:rsid w:val="00D11D70"/>
    <w:rPr>
      <w:sz w:val="22"/>
    </w:rPr>
  </w:style>
  <w:style w:type="paragraph" w:styleId="Legenda">
    <w:name w:val="caption"/>
    <w:aliases w:val="Podpis nad obiektem,Legenda Znak Znak Znak,Legenda Znak Znak,Legenda Znak Znak Znak Znak,Legenda Znak Znak Znak Znak Znak Znak,Legenda Znak Znak Znak Znak Znak Znak Znak,Legenda Znak, Znak Znak, Znak,Podpis pod rysunkiem,Nagłówek Tabeli,Tabela n"/>
    <w:basedOn w:val="Normalny"/>
    <w:next w:val="Normalny"/>
    <w:link w:val="LegendaZnak1"/>
    <w:qFormat/>
    <w:rsid w:val="00A44697"/>
    <w:pPr>
      <w:autoSpaceDE w:val="0"/>
      <w:autoSpaceDN w:val="0"/>
      <w:adjustRightInd w:val="0"/>
      <w:spacing w:before="120" w:after="120"/>
      <w:jc w:val="center"/>
    </w:pPr>
    <w:rPr>
      <w:rFonts w:asciiTheme="minorHAnsi" w:hAnsiTheme="minorHAnsi" w:cstheme="minorHAnsi"/>
      <w:b/>
      <w:bCs/>
    </w:rPr>
  </w:style>
  <w:style w:type="character" w:customStyle="1" w:styleId="LegendaZnak1">
    <w:name w:val="Legenda Znak1"/>
    <w:aliases w:val="Podpis nad obiektem Znak,Legenda Znak Znak Znak Znak1,Legenda Znak Znak Znak1,Legenda Znak Znak Znak Znak Znak,Legenda Znak Znak Znak Znak Znak Znak Znak1,Legenda Znak Znak Znak Znak Znak Znak Znak Znak,Legenda Znak Znak1, Znak Znak Znak"/>
    <w:basedOn w:val="Domylnaczcionkaakapitu"/>
    <w:link w:val="Legenda"/>
    <w:rsid w:val="00A44697"/>
    <w:rPr>
      <w:rFonts w:asciiTheme="minorHAnsi" w:hAnsiTheme="minorHAnsi" w:cstheme="minorHAnsi"/>
      <w:b/>
      <w:bCs/>
    </w:rPr>
  </w:style>
  <w:style w:type="character" w:customStyle="1" w:styleId="WW8Num23z0">
    <w:name w:val="WW8Num23z0"/>
    <w:rsid w:val="00D82517"/>
    <w:rPr>
      <w:rFonts w:ascii="Symbol" w:hAnsi="Symbol"/>
      <w:color w:val="auto"/>
    </w:rPr>
  </w:style>
  <w:style w:type="paragraph" w:customStyle="1" w:styleId="Standard">
    <w:name w:val="Standard"/>
    <w:basedOn w:val="Normalny"/>
    <w:rsid w:val="00D82517"/>
    <w:pPr>
      <w:suppressAutoHyphens/>
      <w:spacing w:line="336" w:lineRule="auto"/>
      <w:ind w:firstLine="851"/>
      <w:jc w:val="both"/>
    </w:pPr>
    <w:rPr>
      <w:sz w:val="24"/>
    </w:rPr>
  </w:style>
  <w:style w:type="character" w:customStyle="1" w:styleId="WW-Domylnaczcionkaakapitu1">
    <w:name w:val="WW-Domyślna czcionka akapitu1"/>
    <w:rsid w:val="00D82517"/>
  </w:style>
  <w:style w:type="paragraph" w:customStyle="1" w:styleId="TABELA1">
    <w:name w:val="TABELA1"/>
    <w:basedOn w:val="Normalny"/>
    <w:rsid w:val="00D82517"/>
    <w:pPr>
      <w:keepNext/>
      <w:tabs>
        <w:tab w:val="left" w:pos="-720"/>
        <w:tab w:val="left" w:pos="1814"/>
      </w:tabs>
      <w:overflowPunct w:val="0"/>
      <w:autoSpaceDE w:val="0"/>
      <w:autoSpaceDN w:val="0"/>
      <w:adjustRightInd w:val="0"/>
      <w:spacing w:before="120"/>
      <w:ind w:left="1021" w:hanging="1021"/>
      <w:textAlignment w:val="baseline"/>
    </w:pPr>
    <w:rPr>
      <w:spacing w:val="-3"/>
      <w:sz w:val="22"/>
    </w:rPr>
  </w:style>
  <w:style w:type="character" w:customStyle="1" w:styleId="WW8Num21z0">
    <w:name w:val="WW8Num21z0"/>
    <w:rsid w:val="00D82517"/>
    <w:rPr>
      <w:rFonts w:ascii="Symbol" w:hAnsi="Symbol"/>
      <w:color w:val="auto"/>
    </w:rPr>
  </w:style>
  <w:style w:type="character" w:customStyle="1" w:styleId="WW8Num1965z0">
    <w:name w:val="WW8Num1965z0"/>
    <w:rsid w:val="00D82517"/>
    <w:rPr>
      <w:b/>
    </w:rPr>
  </w:style>
  <w:style w:type="character" w:customStyle="1" w:styleId="WW8Num2048z2">
    <w:name w:val="WW8Num2048z2"/>
    <w:rsid w:val="00D82517"/>
    <w:rPr>
      <w:rFonts w:ascii="Wingdings" w:hAnsi="Wingdings"/>
    </w:rPr>
  </w:style>
  <w:style w:type="character" w:customStyle="1" w:styleId="WW8Num2055z0">
    <w:name w:val="WW8Num2055z0"/>
    <w:rsid w:val="00D82517"/>
    <w:rPr>
      <w:rFonts w:ascii="Symbol" w:hAnsi="Symbol"/>
    </w:rPr>
  </w:style>
  <w:style w:type="character" w:customStyle="1" w:styleId="WW8Num2056z0">
    <w:name w:val="WW8Num2056z0"/>
    <w:rsid w:val="00D82517"/>
    <w:rPr>
      <w:rFonts w:ascii="Symbol" w:hAnsi="Symbol"/>
    </w:rPr>
  </w:style>
  <w:style w:type="character" w:customStyle="1" w:styleId="WW8Num2058z0">
    <w:name w:val="WW8Num2058z0"/>
    <w:rsid w:val="00D82517"/>
    <w:rPr>
      <w:rFonts w:ascii="Symbol" w:hAnsi="Symbol"/>
    </w:rPr>
  </w:style>
  <w:style w:type="character" w:customStyle="1" w:styleId="WW8Num2058z1">
    <w:name w:val="WW8Num2058z1"/>
    <w:rsid w:val="00D82517"/>
    <w:rPr>
      <w:rFonts w:ascii="Courier New" w:hAnsi="Courier New"/>
    </w:rPr>
  </w:style>
  <w:style w:type="character" w:customStyle="1" w:styleId="WW8Num2064z2">
    <w:name w:val="WW8Num2064z2"/>
    <w:rsid w:val="00D82517"/>
    <w:rPr>
      <w:rFonts w:ascii="Wingdings" w:hAnsi="Wingdings"/>
    </w:rPr>
  </w:style>
  <w:style w:type="character" w:customStyle="1" w:styleId="WW8Num2080z0">
    <w:name w:val="WW8Num2080z0"/>
    <w:rsid w:val="00D82517"/>
    <w:rPr>
      <w:rFonts w:ascii="Symbol" w:hAnsi="Symbol"/>
    </w:rPr>
  </w:style>
  <w:style w:type="character" w:customStyle="1" w:styleId="WW8Num2082z0">
    <w:name w:val="WW8Num2082z0"/>
    <w:rsid w:val="00D82517"/>
    <w:rPr>
      <w:rFonts w:ascii="Symbol" w:hAnsi="Symbol"/>
    </w:rPr>
  </w:style>
  <w:style w:type="character" w:customStyle="1" w:styleId="WW8Num2088z0">
    <w:name w:val="WW8Num2088z0"/>
    <w:rsid w:val="00D82517"/>
    <w:rPr>
      <w:rFonts w:ascii="Symbol" w:hAnsi="Symbol"/>
    </w:rPr>
  </w:style>
  <w:style w:type="character" w:customStyle="1" w:styleId="WW8Num2089z0">
    <w:name w:val="WW8Num2089z0"/>
    <w:rsid w:val="00D82517"/>
    <w:rPr>
      <w:rFonts w:ascii="Symbol" w:hAnsi="Symbol"/>
    </w:rPr>
  </w:style>
  <w:style w:type="paragraph" w:customStyle="1" w:styleId="pi">
    <w:name w:val="pięć"/>
    <w:basedOn w:val="Normalny"/>
    <w:rsid w:val="00D82517"/>
    <w:pPr>
      <w:suppressAutoHyphens/>
      <w:jc w:val="both"/>
    </w:pPr>
    <w:rPr>
      <w:sz w:val="22"/>
    </w:rPr>
  </w:style>
  <w:style w:type="paragraph" w:customStyle="1" w:styleId="WW-Podpispodobiektem">
    <w:name w:val="WW-Podpis pod obiektem"/>
    <w:basedOn w:val="Normalny"/>
    <w:next w:val="Normalny"/>
    <w:rsid w:val="00D82517"/>
    <w:pPr>
      <w:suppressAutoHyphens/>
      <w:spacing w:before="120" w:after="120"/>
      <w:jc w:val="both"/>
    </w:pPr>
    <w:rPr>
      <w:b/>
      <w:sz w:val="22"/>
    </w:rPr>
  </w:style>
  <w:style w:type="paragraph" w:customStyle="1" w:styleId="WW-Tekstpodstawowywcity2">
    <w:name w:val="WW-Tekst podstawowy wcięty 2"/>
    <w:basedOn w:val="Normalny"/>
    <w:rsid w:val="00D82517"/>
    <w:pPr>
      <w:suppressAutoHyphens/>
      <w:ind w:left="1416"/>
      <w:jc w:val="both"/>
    </w:pPr>
    <w:rPr>
      <w:sz w:val="22"/>
    </w:rPr>
  </w:style>
  <w:style w:type="paragraph" w:customStyle="1" w:styleId="WW-Tekstpodstawowywcity3">
    <w:name w:val="WW-Tekst podstawowy wcięty 3"/>
    <w:basedOn w:val="Normalny"/>
    <w:rsid w:val="00D82517"/>
    <w:pPr>
      <w:suppressAutoHyphens/>
      <w:ind w:left="993" w:hanging="285"/>
      <w:jc w:val="both"/>
    </w:pPr>
    <w:rPr>
      <w:sz w:val="22"/>
    </w:rPr>
  </w:style>
  <w:style w:type="paragraph" w:customStyle="1" w:styleId="tabela">
    <w:name w:val="tabela"/>
    <w:aliases w:val="11,poj"/>
    <w:basedOn w:val="Tekstpodstawowy"/>
    <w:rsid w:val="00D82517"/>
    <w:pPr>
      <w:spacing w:after="0" w:line="360" w:lineRule="auto"/>
      <w:jc w:val="center"/>
    </w:pPr>
    <w:rPr>
      <w:sz w:val="22"/>
    </w:rPr>
  </w:style>
  <w:style w:type="paragraph" w:customStyle="1" w:styleId="Mapa">
    <w:name w:val="Mapa"/>
    <w:basedOn w:val="Normalny"/>
    <w:rsid w:val="00D82517"/>
    <w:pPr>
      <w:jc w:val="both"/>
    </w:pPr>
    <w:rPr>
      <w:sz w:val="22"/>
    </w:rPr>
  </w:style>
  <w:style w:type="paragraph" w:customStyle="1" w:styleId="Podrozdzia1">
    <w:name w:val="Podrozdział1"/>
    <w:basedOn w:val="Normalny"/>
    <w:rsid w:val="00D82517"/>
    <w:pPr>
      <w:keepNext/>
      <w:keepLines/>
      <w:spacing w:before="240" w:after="120"/>
    </w:pPr>
    <w:rPr>
      <w:b/>
      <w:sz w:val="22"/>
    </w:rPr>
  </w:style>
  <w:style w:type="paragraph" w:customStyle="1" w:styleId="wynos">
    <w:name w:val="wynos"/>
    <w:basedOn w:val="Normalny"/>
    <w:rsid w:val="00D82517"/>
    <w:pPr>
      <w:spacing w:line="312" w:lineRule="auto"/>
      <w:jc w:val="both"/>
    </w:pPr>
    <w:rPr>
      <w:sz w:val="22"/>
    </w:rPr>
  </w:style>
  <w:style w:type="paragraph" w:customStyle="1" w:styleId="tekst">
    <w:name w:val="tekst"/>
    <w:basedOn w:val="Normalny"/>
    <w:link w:val="tekstZnak"/>
    <w:rsid w:val="00D82517"/>
    <w:pPr>
      <w:ind w:firstLine="709"/>
      <w:jc w:val="both"/>
    </w:pPr>
    <w:rPr>
      <w:sz w:val="22"/>
    </w:rPr>
  </w:style>
  <w:style w:type="character" w:customStyle="1" w:styleId="tekstZnak">
    <w:name w:val="tekst Znak"/>
    <w:basedOn w:val="Domylnaczcionkaakapitu"/>
    <w:link w:val="tekst"/>
    <w:rsid w:val="00E145ED"/>
    <w:rPr>
      <w:sz w:val="22"/>
    </w:rPr>
  </w:style>
  <w:style w:type="character" w:customStyle="1" w:styleId="oznaczenie">
    <w:name w:val="oznaczenie"/>
    <w:basedOn w:val="Domylnaczcionkaakapitu"/>
    <w:rsid w:val="00D82517"/>
  </w:style>
  <w:style w:type="paragraph" w:customStyle="1" w:styleId="Default">
    <w:name w:val="Default"/>
    <w:rsid w:val="00D82517"/>
    <w:pPr>
      <w:widowControl w:val="0"/>
      <w:autoSpaceDE w:val="0"/>
      <w:autoSpaceDN w:val="0"/>
      <w:adjustRightInd w:val="0"/>
    </w:pPr>
    <w:rPr>
      <w:color w:val="000000"/>
      <w:sz w:val="24"/>
    </w:rPr>
  </w:style>
  <w:style w:type="paragraph" w:customStyle="1" w:styleId="Podstawowy">
    <w:name w:val="Podstawowy"/>
    <w:basedOn w:val="Normalny"/>
    <w:rsid w:val="00D82517"/>
    <w:pPr>
      <w:ind w:firstLine="397"/>
      <w:jc w:val="both"/>
    </w:pPr>
    <w:rPr>
      <w:sz w:val="24"/>
    </w:rPr>
  </w:style>
  <w:style w:type="paragraph" w:customStyle="1" w:styleId="Podstawowy6">
    <w:name w:val="Podstawowy+6"/>
    <w:basedOn w:val="Podstawowy"/>
    <w:next w:val="Podstawowy"/>
    <w:rsid w:val="00D82517"/>
    <w:pPr>
      <w:spacing w:before="180"/>
    </w:pPr>
  </w:style>
  <w:style w:type="paragraph" w:customStyle="1" w:styleId="kreskowanie">
    <w:name w:val="kreskowanie"/>
    <w:basedOn w:val="Podstawowy"/>
    <w:rsid w:val="00D82517"/>
    <w:pPr>
      <w:tabs>
        <w:tab w:val="num" w:pos="360"/>
      </w:tabs>
      <w:ind w:left="697" w:hanging="357"/>
    </w:pPr>
    <w:rPr>
      <w:color w:val="000000"/>
    </w:rPr>
  </w:style>
  <w:style w:type="paragraph" w:customStyle="1" w:styleId="Dzie">
    <w:name w:val="Dzień"/>
    <w:basedOn w:val="Normalny"/>
    <w:rsid w:val="00D82517"/>
    <w:pPr>
      <w:tabs>
        <w:tab w:val="left" w:pos="1247"/>
      </w:tabs>
      <w:spacing w:line="360" w:lineRule="auto"/>
      <w:ind w:left="283" w:hanging="283"/>
      <w:jc w:val="both"/>
    </w:pPr>
    <w:rPr>
      <w:sz w:val="24"/>
    </w:rPr>
  </w:style>
  <w:style w:type="paragraph" w:styleId="NormalnyWeb">
    <w:name w:val="Normal (Web)"/>
    <w:basedOn w:val="Normalny"/>
    <w:uiPriority w:val="99"/>
    <w:rsid w:val="00D82517"/>
    <w:pPr>
      <w:spacing w:before="100" w:after="100"/>
    </w:pPr>
    <w:rPr>
      <w:rFonts w:ascii="Arial Unicode MS" w:eastAsia="Arial Unicode MS" w:hAnsi="Arial Unicode MS"/>
      <w:sz w:val="24"/>
    </w:rPr>
  </w:style>
  <w:style w:type="paragraph" w:customStyle="1" w:styleId="Domylnie">
    <w:name w:val="Domyślnie"/>
    <w:rsid w:val="00D82517"/>
    <w:pPr>
      <w:widowControl w:val="0"/>
    </w:pPr>
    <w:rPr>
      <w:snapToGrid w:val="0"/>
      <w:sz w:val="24"/>
    </w:rPr>
  </w:style>
  <w:style w:type="paragraph" w:customStyle="1" w:styleId="xl25">
    <w:name w:val="xl25"/>
    <w:basedOn w:val="Normalny"/>
    <w:rsid w:val="00D82517"/>
    <w:pPr>
      <w:pBdr>
        <w:left w:val="single" w:sz="4" w:space="0" w:color="auto"/>
      </w:pBdr>
      <w:spacing w:before="100" w:after="100"/>
    </w:pPr>
    <w:rPr>
      <w:rFonts w:ascii="Arial Unicode MS" w:eastAsia="Arial Unicode MS" w:hAnsi="Arial Unicode MS"/>
      <w:sz w:val="24"/>
    </w:rPr>
  </w:style>
  <w:style w:type="paragraph" w:customStyle="1" w:styleId="Wyszczeglnienie">
    <w:name w:val="Wyszczególnienie"/>
    <w:basedOn w:val="Normalny"/>
    <w:next w:val="Normalny"/>
    <w:rsid w:val="00D82517"/>
    <w:pPr>
      <w:keepNext/>
      <w:tabs>
        <w:tab w:val="right" w:leader="dot" w:pos="7938"/>
      </w:tabs>
      <w:spacing w:line="360" w:lineRule="auto"/>
      <w:jc w:val="both"/>
    </w:pPr>
    <w:rPr>
      <w:sz w:val="24"/>
    </w:rPr>
  </w:style>
  <w:style w:type="paragraph" w:customStyle="1" w:styleId="zrodlo">
    <w:name w:val="zrodlo"/>
    <w:rsid w:val="00D82517"/>
    <w:rPr>
      <w:sz w:val="22"/>
    </w:rPr>
  </w:style>
  <w:style w:type="paragraph" w:customStyle="1" w:styleId="Tekstpodstawowy31">
    <w:name w:val="Tekst podstawowy 31"/>
    <w:basedOn w:val="Normalny"/>
    <w:rsid w:val="00D82517"/>
    <w:pPr>
      <w:tabs>
        <w:tab w:val="left" w:pos="-720"/>
      </w:tabs>
      <w:suppressAutoHyphens/>
      <w:overflowPunct w:val="0"/>
      <w:autoSpaceDE w:val="0"/>
      <w:autoSpaceDN w:val="0"/>
      <w:adjustRightInd w:val="0"/>
      <w:spacing w:before="120"/>
      <w:jc w:val="both"/>
      <w:textAlignment w:val="baseline"/>
    </w:pPr>
    <w:rPr>
      <w:b/>
      <w:spacing w:val="-3"/>
      <w:sz w:val="24"/>
    </w:rPr>
  </w:style>
  <w:style w:type="paragraph" w:customStyle="1" w:styleId="Rysunek1">
    <w:name w:val="Rysunek 1"/>
    <w:basedOn w:val="Normalny"/>
    <w:rsid w:val="00D82517"/>
    <w:pPr>
      <w:spacing w:before="120"/>
      <w:ind w:left="1191" w:hanging="1191"/>
    </w:pPr>
    <w:rPr>
      <w:sz w:val="22"/>
    </w:rPr>
  </w:style>
  <w:style w:type="paragraph" w:customStyle="1" w:styleId="standard0">
    <w:name w:val="standard"/>
    <w:basedOn w:val="Normalny"/>
    <w:rsid w:val="00D82517"/>
    <w:pPr>
      <w:spacing w:line="312" w:lineRule="auto"/>
      <w:ind w:firstLine="851"/>
      <w:jc w:val="both"/>
    </w:pPr>
    <w:rPr>
      <w:sz w:val="24"/>
    </w:rPr>
  </w:style>
  <w:style w:type="paragraph" w:customStyle="1" w:styleId="Styl2">
    <w:name w:val="Styl2"/>
    <w:basedOn w:val="Spistreci1"/>
    <w:rsid w:val="00D82517"/>
    <w:pPr>
      <w:tabs>
        <w:tab w:val="left" w:pos="480"/>
        <w:tab w:val="right" w:leader="dot" w:pos="9062"/>
      </w:tabs>
      <w:spacing w:after="0" w:line="360" w:lineRule="auto"/>
      <w:jc w:val="both"/>
    </w:pPr>
    <w:rPr>
      <w:b w:val="0"/>
      <w:caps w:val="0"/>
      <w:noProof/>
      <w:sz w:val="24"/>
    </w:rPr>
  </w:style>
  <w:style w:type="paragraph" w:customStyle="1" w:styleId="StandardowyStandardowy1">
    <w:name w:val="Standardowy.Standardowy1"/>
    <w:rsid w:val="00D82517"/>
    <w:rPr>
      <w:sz w:val="24"/>
    </w:rPr>
  </w:style>
  <w:style w:type="paragraph" w:customStyle="1" w:styleId="Tekstpodstawowyanita1">
    <w:name w:val="Tekst podstawowy.anita1"/>
    <w:basedOn w:val="StandardowyStandardowy1"/>
    <w:rsid w:val="00D82517"/>
    <w:pPr>
      <w:jc w:val="center"/>
    </w:pPr>
    <w:rPr>
      <w:b/>
      <w:sz w:val="28"/>
    </w:rPr>
  </w:style>
  <w:style w:type="paragraph" w:customStyle="1" w:styleId="tabele">
    <w:name w:val="tabele"/>
    <w:basedOn w:val="Nagwek5"/>
    <w:rsid w:val="00D82517"/>
    <w:pPr>
      <w:keepNext w:val="0"/>
      <w:numPr>
        <w:ilvl w:val="0"/>
      </w:numPr>
      <w:jc w:val="center"/>
      <w:outlineLvl w:val="9"/>
    </w:pPr>
  </w:style>
  <w:style w:type="paragraph" w:customStyle="1" w:styleId="NagwekstronyNag3wekstrony">
    <w:name w:val="Nagłówek strony.Nag3ówek strony"/>
    <w:basedOn w:val="StandardowyStandardowy1"/>
    <w:rsid w:val="00D82517"/>
    <w:pPr>
      <w:tabs>
        <w:tab w:val="center" w:pos="4536"/>
        <w:tab w:val="right" w:pos="9072"/>
      </w:tabs>
    </w:pPr>
  </w:style>
  <w:style w:type="character" w:styleId="Odwoanieprzypisudolnego">
    <w:name w:val="footnote reference"/>
    <w:basedOn w:val="Domylnaczcionkaakapitu"/>
    <w:semiHidden/>
    <w:rsid w:val="00D82517"/>
    <w:rPr>
      <w:vertAlign w:val="superscript"/>
    </w:rPr>
  </w:style>
  <w:style w:type="paragraph" w:customStyle="1" w:styleId="Gosia">
    <w:name w:val="Gosia"/>
    <w:basedOn w:val="Normalny"/>
    <w:rsid w:val="00D82517"/>
    <w:pPr>
      <w:spacing w:line="360" w:lineRule="auto"/>
      <w:jc w:val="both"/>
    </w:pPr>
    <w:rPr>
      <w:sz w:val="28"/>
      <w:szCs w:val="24"/>
    </w:rPr>
  </w:style>
  <w:style w:type="paragraph" w:customStyle="1" w:styleId="Gosia12">
    <w:name w:val="Gosia12"/>
    <w:basedOn w:val="Normalny"/>
    <w:rsid w:val="00D82517"/>
    <w:pPr>
      <w:widowControl w:val="0"/>
      <w:overflowPunct w:val="0"/>
      <w:autoSpaceDE w:val="0"/>
      <w:autoSpaceDN w:val="0"/>
      <w:adjustRightInd w:val="0"/>
      <w:spacing w:line="360" w:lineRule="auto"/>
      <w:textAlignment w:val="baseline"/>
    </w:pPr>
    <w:rPr>
      <w:sz w:val="24"/>
      <w:szCs w:val="24"/>
    </w:rPr>
  </w:style>
  <w:style w:type="paragraph" w:customStyle="1" w:styleId="Gosiaa">
    <w:name w:val="Gosia a"/>
    <w:basedOn w:val="Tekstpodstawowywcity2"/>
    <w:rsid w:val="00D82517"/>
    <w:pPr>
      <w:ind w:firstLine="851"/>
      <w:jc w:val="both"/>
    </w:pPr>
    <w:rPr>
      <w:sz w:val="28"/>
      <w:szCs w:val="24"/>
    </w:rPr>
  </w:style>
  <w:style w:type="paragraph" w:styleId="Tekstblokowy">
    <w:name w:val="Block Text"/>
    <w:basedOn w:val="Normalny"/>
    <w:rsid w:val="00D82517"/>
    <w:pPr>
      <w:spacing w:before="120"/>
      <w:ind w:left="40" w:right="40" w:firstLine="323"/>
      <w:jc w:val="both"/>
    </w:pPr>
    <w:rPr>
      <w:sz w:val="24"/>
      <w:szCs w:val="24"/>
    </w:rPr>
  </w:style>
  <w:style w:type="paragraph" w:customStyle="1" w:styleId="ust">
    <w:name w:val="ust"/>
    <w:rsid w:val="00D82517"/>
    <w:pPr>
      <w:spacing w:before="60" w:after="60"/>
      <w:ind w:left="426" w:hanging="284"/>
      <w:jc w:val="both"/>
    </w:pPr>
    <w:rPr>
      <w:sz w:val="24"/>
    </w:rPr>
  </w:style>
  <w:style w:type="paragraph" w:styleId="Tytu">
    <w:name w:val="Title"/>
    <w:basedOn w:val="Normalny"/>
    <w:link w:val="TytuZnak"/>
    <w:qFormat/>
    <w:rsid w:val="00D82517"/>
    <w:pPr>
      <w:jc w:val="center"/>
    </w:pPr>
    <w:rPr>
      <w:b/>
      <w:bCs/>
      <w:sz w:val="24"/>
      <w:szCs w:val="24"/>
      <w:u w:val="single"/>
    </w:rPr>
  </w:style>
  <w:style w:type="character" w:customStyle="1" w:styleId="TytuZnak">
    <w:name w:val="Tytuł Znak"/>
    <w:basedOn w:val="Domylnaczcionkaakapitu"/>
    <w:link w:val="Tytu"/>
    <w:rsid w:val="00A224AC"/>
    <w:rPr>
      <w:b/>
      <w:bCs/>
      <w:sz w:val="24"/>
      <w:szCs w:val="24"/>
      <w:u w:val="single"/>
    </w:rPr>
  </w:style>
  <w:style w:type="paragraph" w:customStyle="1" w:styleId="Punkty11">
    <w:name w:val="Punkty 1.1"/>
    <w:basedOn w:val="Normalny"/>
    <w:rsid w:val="00D82517"/>
    <w:pPr>
      <w:spacing w:before="60" w:after="60"/>
      <w:jc w:val="both"/>
    </w:pPr>
    <w:rPr>
      <w:b/>
      <w:i/>
      <w:sz w:val="22"/>
    </w:rPr>
  </w:style>
  <w:style w:type="paragraph" w:customStyle="1" w:styleId="program">
    <w:name w:val="program"/>
    <w:basedOn w:val="Normalny"/>
    <w:rsid w:val="00D82517"/>
    <w:pPr>
      <w:jc w:val="both"/>
    </w:pPr>
    <w:rPr>
      <w:sz w:val="22"/>
    </w:rPr>
  </w:style>
  <w:style w:type="paragraph" w:customStyle="1" w:styleId="WW-Default">
    <w:name w:val="WW-Default"/>
    <w:link w:val="WW-DefaultZnak"/>
    <w:rsid w:val="00D82517"/>
    <w:pPr>
      <w:suppressAutoHyphens/>
    </w:pPr>
    <w:rPr>
      <w:rFonts w:ascii="Verdana-Bold" w:hAnsi="Verdana-Bold"/>
    </w:rPr>
  </w:style>
  <w:style w:type="character" w:customStyle="1" w:styleId="WW-DefaultZnak">
    <w:name w:val="WW-Default Znak"/>
    <w:basedOn w:val="Domylnaczcionkaakapitu"/>
    <w:link w:val="WW-Default"/>
    <w:rsid w:val="00F36AD0"/>
    <w:rPr>
      <w:rFonts w:ascii="Verdana-Bold" w:hAnsi="Verdana-Bold"/>
    </w:rPr>
  </w:style>
  <w:style w:type="paragraph" w:customStyle="1" w:styleId="Nag3wek4">
    <w:name w:val="Nag3ówek 4"/>
    <w:basedOn w:val="WW-Default"/>
    <w:next w:val="WW-Default"/>
    <w:rsid w:val="00D82517"/>
    <w:rPr>
      <w:sz w:val="24"/>
    </w:rPr>
  </w:style>
  <w:style w:type="paragraph" w:customStyle="1" w:styleId="Nag3wek1">
    <w:name w:val="Nag3ówek 1"/>
    <w:basedOn w:val="WW-Default"/>
    <w:next w:val="WW-Default"/>
    <w:link w:val="Nag3wek1Znak"/>
    <w:rsid w:val="00D82517"/>
    <w:rPr>
      <w:sz w:val="24"/>
    </w:rPr>
  </w:style>
  <w:style w:type="character" w:customStyle="1" w:styleId="Nag3wek1Znak">
    <w:name w:val="Nag3ówek 1 Znak"/>
    <w:basedOn w:val="WW-DefaultZnak"/>
    <w:link w:val="Nag3wek1"/>
    <w:rsid w:val="00F36AD0"/>
    <w:rPr>
      <w:rFonts w:ascii="Verdana-Bold" w:hAnsi="Verdana-Bold"/>
      <w:sz w:val="24"/>
    </w:rPr>
  </w:style>
  <w:style w:type="character" w:customStyle="1" w:styleId="jablonnaZnak">
    <w:name w:val="jablonna Znak"/>
    <w:basedOn w:val="Domylnaczcionkaakapitu"/>
    <w:rsid w:val="00D82517"/>
    <w:rPr>
      <w:noProof w:val="0"/>
      <w:sz w:val="22"/>
      <w:lang w:val="pl-PL" w:eastAsia="pl-PL" w:bidi="ar-SA"/>
    </w:rPr>
  </w:style>
  <w:style w:type="paragraph" w:customStyle="1" w:styleId="krajow">
    <w:name w:val="krajow"/>
    <w:basedOn w:val="Normalny"/>
    <w:link w:val="krajowZnak"/>
    <w:rsid w:val="00D82517"/>
    <w:pPr>
      <w:jc w:val="both"/>
    </w:pPr>
    <w:rPr>
      <w:sz w:val="22"/>
    </w:rPr>
  </w:style>
  <w:style w:type="character" w:customStyle="1" w:styleId="krajowZnak">
    <w:name w:val="krajow Znak"/>
    <w:basedOn w:val="Domylnaczcionkaakapitu"/>
    <w:link w:val="krajow"/>
    <w:rsid w:val="008257F8"/>
    <w:rPr>
      <w:sz w:val="22"/>
    </w:rPr>
  </w:style>
  <w:style w:type="paragraph" w:styleId="Listapunktowana">
    <w:name w:val="List Bullet"/>
    <w:aliases w:val="Lista wypunktowana1"/>
    <w:basedOn w:val="Normalny"/>
    <w:autoRedefine/>
    <w:rsid w:val="00D82517"/>
    <w:pPr>
      <w:tabs>
        <w:tab w:val="num" w:pos="800"/>
      </w:tabs>
      <w:ind w:left="800" w:hanging="360"/>
    </w:pPr>
    <w:rPr>
      <w:sz w:val="28"/>
      <w:szCs w:val="24"/>
    </w:rPr>
  </w:style>
  <w:style w:type="paragraph" w:styleId="Listapunktowana2">
    <w:name w:val="List Bullet 2"/>
    <w:basedOn w:val="Normalny"/>
    <w:autoRedefine/>
    <w:rsid w:val="00D82517"/>
    <w:pPr>
      <w:spacing w:line="360" w:lineRule="auto"/>
      <w:ind w:right="-19"/>
      <w:jc w:val="both"/>
    </w:pPr>
    <w:rPr>
      <w:sz w:val="28"/>
      <w:szCs w:val="24"/>
    </w:rPr>
  </w:style>
  <w:style w:type="paragraph" w:customStyle="1" w:styleId="Kobylka">
    <w:name w:val="Kobylka"/>
    <w:basedOn w:val="Normalny"/>
    <w:rsid w:val="00D82517"/>
    <w:pPr>
      <w:jc w:val="both"/>
    </w:pPr>
    <w:rPr>
      <w:sz w:val="22"/>
    </w:rPr>
  </w:style>
  <w:style w:type="paragraph" w:customStyle="1" w:styleId="ciaglyopis">
    <w:name w:val="ciagly_opis"/>
    <w:basedOn w:val="Domylnie"/>
    <w:rsid w:val="00D82517"/>
    <w:pPr>
      <w:spacing w:before="40" w:after="40"/>
      <w:jc w:val="both"/>
    </w:pPr>
    <w:rPr>
      <w:sz w:val="20"/>
    </w:rPr>
  </w:style>
  <w:style w:type="paragraph" w:customStyle="1" w:styleId="gorzowZnak">
    <w:name w:val="gorzow Znak"/>
    <w:basedOn w:val="Normalny"/>
    <w:link w:val="gorzowZnakZnak"/>
    <w:rsid w:val="00D82517"/>
    <w:pPr>
      <w:jc w:val="both"/>
    </w:pPr>
    <w:rPr>
      <w:sz w:val="22"/>
    </w:rPr>
  </w:style>
  <w:style w:type="character" w:customStyle="1" w:styleId="gorzowZnakZnak">
    <w:name w:val="gorzow Znak Znak"/>
    <w:basedOn w:val="Domylnaczcionkaakapitu"/>
    <w:link w:val="gorzowZnak"/>
    <w:rsid w:val="00E83341"/>
    <w:rPr>
      <w:sz w:val="22"/>
      <w:lang w:val="pl-PL" w:eastAsia="pl-PL" w:bidi="ar-SA"/>
    </w:rPr>
  </w:style>
  <w:style w:type="paragraph" w:customStyle="1" w:styleId="newparagraf">
    <w:name w:val="newparagraf"/>
    <w:basedOn w:val="Normalny"/>
    <w:rsid w:val="00D82517"/>
    <w:pPr>
      <w:spacing w:before="100" w:beforeAutospacing="1" w:after="100" w:afterAutospacing="1"/>
    </w:pPr>
    <w:rPr>
      <w:sz w:val="24"/>
      <w:szCs w:val="24"/>
    </w:rPr>
  </w:style>
  <w:style w:type="paragraph" w:customStyle="1" w:styleId="NAgwek40">
    <w:name w:val="NAgłówek 4"/>
    <w:basedOn w:val="Nagwek4"/>
    <w:next w:val="Nagwek4"/>
    <w:rsid w:val="00D82517"/>
    <w:pPr>
      <w:spacing w:before="240" w:after="60" w:line="240" w:lineRule="auto"/>
    </w:pPr>
    <w:rPr>
      <w:bCs w:val="0"/>
      <w:iCs w:val="0"/>
    </w:rPr>
  </w:style>
  <w:style w:type="paragraph" w:customStyle="1" w:styleId="Standardowy1">
    <w:name w:val="Standardowy1"/>
    <w:rsid w:val="00D82517"/>
    <w:rPr>
      <w:sz w:val="24"/>
    </w:rPr>
  </w:style>
  <w:style w:type="paragraph" w:customStyle="1" w:styleId="TekstprzypisudolnegoTekstprzypisu">
    <w:name w:val="Tekst przypisu dolnego.Tekst przypisu"/>
    <w:basedOn w:val="Normalny"/>
    <w:rsid w:val="00D82517"/>
  </w:style>
  <w:style w:type="paragraph" w:customStyle="1" w:styleId="Tekstpodstawowyanita11">
    <w:name w:val="Tekst podstawowy.anita11"/>
    <w:basedOn w:val="Normalny"/>
    <w:rsid w:val="00D82517"/>
    <w:pPr>
      <w:jc w:val="center"/>
    </w:pPr>
    <w:rPr>
      <w:b/>
      <w:snapToGrid w:val="0"/>
      <w:sz w:val="24"/>
    </w:rPr>
  </w:style>
  <w:style w:type="paragraph" w:customStyle="1" w:styleId="xl22">
    <w:name w:val="xl22"/>
    <w:basedOn w:val="Normalny"/>
    <w:rsid w:val="00D82517"/>
    <w:pPr>
      <w:spacing w:before="100" w:beforeAutospacing="1" w:after="100" w:afterAutospacing="1"/>
      <w:jc w:val="center"/>
      <w:textAlignment w:val="top"/>
    </w:pPr>
    <w:rPr>
      <w:rFonts w:ascii="Arial Unicode MS" w:eastAsia="Arial Unicode MS" w:hAnsi="Arial Unicode MS" w:cs="Arial Unicode MS"/>
      <w:sz w:val="24"/>
      <w:szCs w:val="24"/>
    </w:rPr>
  </w:style>
  <w:style w:type="paragraph" w:customStyle="1" w:styleId="Tabela0">
    <w:name w:val="Tabela"/>
    <w:basedOn w:val="Normalny"/>
    <w:next w:val="Normalny"/>
    <w:rsid w:val="00D82517"/>
    <w:pPr>
      <w:keepNext/>
      <w:tabs>
        <w:tab w:val="num" w:pos="720"/>
      </w:tabs>
      <w:autoSpaceDE w:val="0"/>
      <w:autoSpaceDN w:val="0"/>
      <w:ind w:left="720" w:hanging="360"/>
      <w:jc w:val="center"/>
      <w:outlineLvl w:val="4"/>
    </w:pPr>
    <w:rPr>
      <w:rFonts w:ascii="Arial" w:hAnsi="Arial"/>
      <w:bCs/>
      <w:sz w:val="22"/>
      <w:szCs w:val="24"/>
    </w:rPr>
  </w:style>
  <w:style w:type="paragraph" w:customStyle="1" w:styleId="txtli">
    <w:name w:val="txtli"/>
    <w:basedOn w:val="Normalny"/>
    <w:rsid w:val="00D82517"/>
    <w:pPr>
      <w:spacing w:before="100" w:beforeAutospacing="1" w:after="100" w:afterAutospacing="1"/>
    </w:pPr>
    <w:rPr>
      <w:rFonts w:ascii="Arial" w:hAnsi="Arial" w:cs="Arial"/>
      <w:i/>
      <w:iCs/>
      <w:color w:val="00007F"/>
      <w:sz w:val="24"/>
      <w:szCs w:val="24"/>
    </w:rPr>
  </w:style>
  <w:style w:type="paragraph" w:customStyle="1" w:styleId="rysunek">
    <w:name w:val="rysunek"/>
    <w:basedOn w:val="Tekstpodstawowy"/>
    <w:next w:val="Tekstpodstawowy"/>
    <w:rsid w:val="00D82517"/>
    <w:pPr>
      <w:tabs>
        <w:tab w:val="left" w:pos="-2160"/>
        <w:tab w:val="num" w:pos="1260"/>
      </w:tabs>
      <w:spacing w:before="480" w:after="0"/>
      <w:ind w:left="1260" w:hanging="1260"/>
      <w:jc w:val="center"/>
    </w:pPr>
    <w:rPr>
      <w:rFonts w:ascii="Arial" w:hAnsi="Arial"/>
      <w:bCs/>
      <w:noProof/>
      <w:sz w:val="22"/>
    </w:rPr>
  </w:style>
  <w:style w:type="paragraph" w:customStyle="1" w:styleId="Wypunktowanie">
    <w:name w:val="Wypunktowanie"/>
    <w:basedOn w:val="Normalny"/>
    <w:autoRedefine/>
    <w:rsid w:val="006D4752"/>
    <w:pPr>
      <w:autoSpaceDE w:val="0"/>
      <w:autoSpaceDN w:val="0"/>
      <w:adjustRightInd w:val="0"/>
      <w:jc w:val="both"/>
    </w:pPr>
    <w:rPr>
      <w:sz w:val="22"/>
    </w:rPr>
  </w:style>
  <w:style w:type="paragraph" w:customStyle="1" w:styleId="Tekstpodstawowy21">
    <w:name w:val="Tekst podstawowy 21"/>
    <w:basedOn w:val="Normalny"/>
    <w:rsid w:val="00D82517"/>
    <w:pPr>
      <w:tabs>
        <w:tab w:val="num" w:pos="357"/>
      </w:tabs>
      <w:jc w:val="both"/>
    </w:pPr>
    <w:rPr>
      <w:rFonts w:ascii="Arial" w:hAnsi="Arial"/>
      <w:sz w:val="24"/>
    </w:rPr>
  </w:style>
  <w:style w:type="paragraph" w:customStyle="1" w:styleId="Wypunktowywanie">
    <w:name w:val="Wypunktowywanie"/>
    <w:basedOn w:val="Normalny"/>
    <w:rsid w:val="00D82517"/>
    <w:pPr>
      <w:tabs>
        <w:tab w:val="num" w:pos="851"/>
        <w:tab w:val="left" w:pos="1134"/>
      </w:tabs>
      <w:ind w:left="851" w:hanging="567"/>
      <w:jc w:val="both"/>
    </w:pPr>
    <w:rPr>
      <w:sz w:val="22"/>
    </w:rPr>
  </w:style>
  <w:style w:type="paragraph" w:customStyle="1" w:styleId="tekstplanu">
    <w:name w:val="tekst planu"/>
    <w:basedOn w:val="Normalny"/>
    <w:rsid w:val="00D82517"/>
    <w:pPr>
      <w:spacing w:before="120"/>
      <w:jc w:val="both"/>
    </w:pPr>
    <w:rPr>
      <w:rFonts w:ascii="Arial" w:hAnsi="Arial"/>
      <w:sz w:val="22"/>
    </w:rPr>
  </w:style>
  <w:style w:type="paragraph" w:styleId="Lista">
    <w:name w:val="List"/>
    <w:basedOn w:val="Normalny"/>
    <w:rsid w:val="00D82517"/>
    <w:pPr>
      <w:tabs>
        <w:tab w:val="num" w:pos="540"/>
      </w:tabs>
      <w:ind w:left="540" w:right="226" w:hanging="360"/>
      <w:jc w:val="both"/>
    </w:pPr>
    <w:rPr>
      <w:rFonts w:ascii="Arial" w:hAnsi="Arial"/>
      <w:sz w:val="22"/>
    </w:rPr>
  </w:style>
  <w:style w:type="paragraph" w:customStyle="1" w:styleId="podpistabeli">
    <w:name w:val="podpis tabeli"/>
    <w:basedOn w:val="Legenda"/>
    <w:next w:val="Normalny"/>
    <w:rsid w:val="00D82517"/>
    <w:pPr>
      <w:keepNext/>
      <w:tabs>
        <w:tab w:val="left" w:pos="1440"/>
      </w:tabs>
      <w:spacing w:before="360"/>
      <w:ind w:left="1440" w:hanging="1440"/>
      <w:jc w:val="both"/>
    </w:pPr>
    <w:rPr>
      <w:rFonts w:ascii="Arial" w:hAnsi="Arial"/>
      <w:b w:val="0"/>
      <w:i/>
      <w:sz w:val="22"/>
    </w:rPr>
  </w:style>
  <w:style w:type="character" w:customStyle="1" w:styleId="OdsyaczprzypisudolnegoOdwoanieprzypisu">
    <w:name w:val="Odsyłacz przypisu dolnego.Odwołanie przypisu"/>
    <w:basedOn w:val="Domylnaczcionkaakapitu"/>
    <w:rsid w:val="00D82517"/>
    <w:rPr>
      <w:vertAlign w:val="superscript"/>
    </w:rPr>
  </w:style>
  <w:style w:type="paragraph" w:customStyle="1" w:styleId="krajowy">
    <w:name w:val="krajowy"/>
    <w:basedOn w:val="StandardowyStandardowy1"/>
    <w:rsid w:val="00D82517"/>
    <w:pPr>
      <w:spacing w:line="360" w:lineRule="auto"/>
      <w:ind w:firstLine="709"/>
      <w:jc w:val="both"/>
    </w:pPr>
  </w:style>
  <w:style w:type="paragraph" w:customStyle="1" w:styleId="karpacz">
    <w:name w:val="karpacz"/>
    <w:basedOn w:val="Normalny"/>
    <w:link w:val="karpaczZnak"/>
    <w:rsid w:val="00D82517"/>
    <w:pPr>
      <w:jc w:val="both"/>
    </w:pPr>
    <w:rPr>
      <w:sz w:val="22"/>
    </w:rPr>
  </w:style>
  <w:style w:type="character" w:customStyle="1" w:styleId="karpaczZnak">
    <w:name w:val="karpacz Znak"/>
    <w:basedOn w:val="Domylnaczcionkaakapitu"/>
    <w:link w:val="karpacz"/>
    <w:rsid w:val="00A224AC"/>
    <w:rPr>
      <w:sz w:val="22"/>
    </w:rPr>
  </w:style>
  <w:style w:type="paragraph" w:customStyle="1" w:styleId="tekstplanupotabeli">
    <w:name w:val="tekst planu po tabeli"/>
    <w:basedOn w:val="tekstplanu"/>
    <w:next w:val="tekstplanu"/>
    <w:rsid w:val="00D82517"/>
    <w:pPr>
      <w:spacing w:before="240"/>
    </w:pPr>
  </w:style>
  <w:style w:type="paragraph" w:customStyle="1" w:styleId="podpisrysunku">
    <w:name w:val="podpis rysunku"/>
    <w:basedOn w:val="Legenda"/>
    <w:next w:val="tekstplanu"/>
    <w:rsid w:val="00D82517"/>
    <w:pPr>
      <w:tabs>
        <w:tab w:val="left" w:pos="1080"/>
      </w:tabs>
      <w:spacing w:before="0" w:after="360"/>
      <w:ind w:left="1080" w:hanging="1080"/>
      <w:jc w:val="both"/>
    </w:pPr>
    <w:rPr>
      <w:rFonts w:ascii="Arial" w:hAnsi="Arial"/>
      <w:b w:val="0"/>
      <w:bCs w:val="0"/>
      <w:i/>
      <w:sz w:val="22"/>
    </w:rPr>
  </w:style>
  <w:style w:type="paragraph" w:customStyle="1" w:styleId="NormalnyWeb1">
    <w:name w:val="Normalny (Web)1"/>
    <w:basedOn w:val="Standardowy1"/>
    <w:rsid w:val="00D82517"/>
    <w:pPr>
      <w:spacing w:before="100" w:after="100"/>
    </w:pPr>
  </w:style>
  <w:style w:type="paragraph" w:customStyle="1" w:styleId="Styl">
    <w:name w:val="Styl"/>
    <w:next w:val="Normalny"/>
    <w:rsid w:val="00D82517"/>
  </w:style>
  <w:style w:type="paragraph" w:customStyle="1" w:styleId="Franz">
    <w:name w:val="Franz"/>
    <w:basedOn w:val="Normalny"/>
    <w:rsid w:val="00D82517"/>
    <w:pPr>
      <w:spacing w:before="120" w:after="120" w:line="360" w:lineRule="auto"/>
      <w:jc w:val="both"/>
    </w:pPr>
    <w:rPr>
      <w:rFonts w:ascii="Arial" w:hAnsi="Arial"/>
      <w:sz w:val="22"/>
    </w:rPr>
  </w:style>
  <w:style w:type="paragraph" w:customStyle="1" w:styleId="Listawtabeli">
    <w:name w:val="Lista w tabeli"/>
    <w:basedOn w:val="Lista"/>
    <w:rsid w:val="00D82517"/>
    <w:pPr>
      <w:tabs>
        <w:tab w:val="clear" w:pos="540"/>
        <w:tab w:val="num" w:pos="252"/>
        <w:tab w:val="num" w:pos="360"/>
      </w:tabs>
      <w:ind w:left="252" w:right="406" w:hanging="252"/>
    </w:pPr>
  </w:style>
  <w:style w:type="paragraph" w:customStyle="1" w:styleId="karpacz1">
    <w:name w:val="karpacz1"/>
    <w:basedOn w:val="Normalny"/>
    <w:rsid w:val="00D82517"/>
    <w:pPr>
      <w:jc w:val="both"/>
    </w:pPr>
    <w:rPr>
      <w:sz w:val="22"/>
    </w:rPr>
  </w:style>
  <w:style w:type="paragraph" w:customStyle="1" w:styleId="beginning">
    <w:name w:val="beginning"/>
    <w:basedOn w:val="Normalny"/>
    <w:rsid w:val="00D82517"/>
    <w:pPr>
      <w:tabs>
        <w:tab w:val="num" w:pos="1004"/>
        <w:tab w:val="left" w:pos="1276"/>
      </w:tabs>
      <w:spacing w:line="360" w:lineRule="auto"/>
      <w:ind w:left="1004" w:hanging="360"/>
      <w:jc w:val="both"/>
    </w:pPr>
    <w:rPr>
      <w:sz w:val="24"/>
    </w:rPr>
  </w:style>
  <w:style w:type="paragraph" w:customStyle="1" w:styleId="Nagwek2Paragraaf">
    <w:name w:val="Nagłówek 2.Paragraaf"/>
    <w:basedOn w:val="Normalny"/>
    <w:next w:val="Normalny"/>
    <w:rsid w:val="00D82517"/>
    <w:pPr>
      <w:keepNext/>
      <w:jc w:val="both"/>
      <w:outlineLvl w:val="1"/>
    </w:pPr>
    <w:rPr>
      <w:snapToGrid w:val="0"/>
      <w:sz w:val="24"/>
    </w:rPr>
  </w:style>
  <w:style w:type="paragraph" w:customStyle="1" w:styleId="pisz">
    <w:name w:val="pisz"/>
    <w:basedOn w:val="Normalny"/>
    <w:rsid w:val="00552863"/>
    <w:pPr>
      <w:spacing w:before="100" w:after="100"/>
    </w:pPr>
    <w:rPr>
      <w:color w:val="000000"/>
      <w:sz w:val="24"/>
    </w:rPr>
  </w:style>
  <w:style w:type="character" w:customStyle="1" w:styleId="tytultekst1">
    <w:name w:val="tytul_tekst1"/>
    <w:basedOn w:val="Domylnaczcionkaakapitu"/>
    <w:rsid w:val="00865B1C"/>
    <w:rPr>
      <w:rFonts w:ascii="Verdana" w:hAnsi="Verdana" w:hint="default"/>
      <w:b/>
      <w:bCs/>
      <w:color w:val="000000"/>
      <w:sz w:val="24"/>
      <w:szCs w:val="24"/>
    </w:rPr>
  </w:style>
  <w:style w:type="paragraph" w:customStyle="1" w:styleId="WW-Tekstpodstawowy2">
    <w:name w:val="WW-Tekst podstawowy 2"/>
    <w:basedOn w:val="Normalny"/>
    <w:rsid w:val="00FA1FD7"/>
    <w:pPr>
      <w:widowControl w:val="0"/>
      <w:suppressAutoHyphens/>
    </w:pPr>
    <w:rPr>
      <w:rFonts w:eastAsia="Lucida Sans Unicode"/>
      <w:b/>
      <w:sz w:val="24"/>
      <w:lang w:val="en-AU"/>
    </w:rPr>
  </w:style>
  <w:style w:type="paragraph" w:customStyle="1" w:styleId="piaseczno">
    <w:name w:val="piaseczno"/>
    <w:basedOn w:val="Normalny"/>
    <w:rsid w:val="00765AA6"/>
    <w:pPr>
      <w:jc w:val="both"/>
    </w:pPr>
    <w:rPr>
      <w:sz w:val="24"/>
      <w:szCs w:val="24"/>
    </w:rPr>
  </w:style>
  <w:style w:type="paragraph" w:customStyle="1" w:styleId="wypunktowanie2">
    <w:name w:val="wypunktowanie2"/>
    <w:basedOn w:val="Normalny"/>
    <w:rsid w:val="008B5688"/>
    <w:pPr>
      <w:tabs>
        <w:tab w:val="num" w:pos="360"/>
      </w:tabs>
      <w:spacing w:after="120"/>
      <w:ind w:left="360" w:hanging="360"/>
      <w:jc w:val="both"/>
    </w:pPr>
    <w:rPr>
      <w:sz w:val="24"/>
    </w:rPr>
  </w:style>
  <w:style w:type="paragraph" w:styleId="Podtytu">
    <w:name w:val="Subtitle"/>
    <w:basedOn w:val="Normalny"/>
    <w:link w:val="PodtytuZnak"/>
    <w:qFormat/>
    <w:rsid w:val="008B5688"/>
    <w:pPr>
      <w:tabs>
        <w:tab w:val="left" w:pos="576"/>
      </w:tabs>
      <w:spacing w:line="264" w:lineRule="auto"/>
      <w:ind w:left="576" w:hanging="576"/>
    </w:pPr>
    <w:rPr>
      <w:rFonts w:ascii="Arial" w:hAnsi="Arial"/>
      <w:b/>
      <w:sz w:val="24"/>
      <w:lang w:val="en-US"/>
    </w:rPr>
  </w:style>
  <w:style w:type="character" w:customStyle="1" w:styleId="PodtytuZnak">
    <w:name w:val="Podtytuł Znak"/>
    <w:basedOn w:val="Domylnaczcionkaakapitu"/>
    <w:link w:val="Podtytu"/>
    <w:rsid w:val="00A224AC"/>
    <w:rPr>
      <w:rFonts w:ascii="Arial" w:hAnsi="Arial"/>
      <w:b/>
      <w:sz w:val="24"/>
      <w:lang w:val="en-US"/>
    </w:rPr>
  </w:style>
  <w:style w:type="paragraph" w:customStyle="1" w:styleId="Anita0">
    <w:name w:val="Anita"/>
    <w:basedOn w:val="Normalny"/>
    <w:link w:val="AnitaZnak1"/>
    <w:rsid w:val="00DD2CCC"/>
    <w:pPr>
      <w:jc w:val="both"/>
    </w:pPr>
    <w:rPr>
      <w:sz w:val="22"/>
    </w:rPr>
  </w:style>
  <w:style w:type="character" w:customStyle="1" w:styleId="AnitaZnak1">
    <w:name w:val="Anita Znak1"/>
    <w:basedOn w:val="Domylnaczcionkaakapitu"/>
    <w:link w:val="Anita0"/>
    <w:rsid w:val="00041498"/>
    <w:rPr>
      <w:sz w:val="22"/>
      <w:lang w:val="pl-PL" w:eastAsia="pl-PL" w:bidi="ar-SA"/>
    </w:rPr>
  </w:style>
  <w:style w:type="table" w:styleId="Tabela-Siatka">
    <w:name w:val="Table Grid"/>
    <w:basedOn w:val="Standardowy"/>
    <w:uiPriority w:val="59"/>
    <w:rsid w:val="00DD2C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ilustracji">
    <w:name w:val="table of figures"/>
    <w:aliases w:val="Spis ilustracji1"/>
    <w:basedOn w:val="Normalny"/>
    <w:next w:val="Normalny"/>
    <w:uiPriority w:val="99"/>
    <w:rsid w:val="00693F8A"/>
    <w:pPr>
      <w:jc w:val="both"/>
    </w:pPr>
    <w:rPr>
      <w:sz w:val="22"/>
      <w:szCs w:val="24"/>
    </w:rPr>
  </w:style>
  <w:style w:type="paragraph" w:styleId="Tekstprzypisukocowego">
    <w:name w:val="endnote text"/>
    <w:basedOn w:val="Normalny"/>
    <w:link w:val="TekstprzypisukocowegoZnak"/>
    <w:uiPriority w:val="99"/>
    <w:semiHidden/>
    <w:rsid w:val="000D2B74"/>
  </w:style>
  <w:style w:type="character" w:customStyle="1" w:styleId="TekstprzypisukocowegoZnak">
    <w:name w:val="Tekst przypisu końcowego Znak"/>
    <w:basedOn w:val="Domylnaczcionkaakapitu"/>
    <w:link w:val="Tekstprzypisukocowego"/>
    <w:uiPriority w:val="99"/>
    <w:semiHidden/>
    <w:rsid w:val="00A224AC"/>
  </w:style>
  <w:style w:type="character" w:styleId="Odwoanieprzypisukocowego">
    <w:name w:val="endnote reference"/>
    <w:basedOn w:val="Domylnaczcionkaakapitu"/>
    <w:uiPriority w:val="99"/>
    <w:semiHidden/>
    <w:rsid w:val="000D2B74"/>
    <w:rPr>
      <w:vertAlign w:val="superscript"/>
    </w:rPr>
  </w:style>
  <w:style w:type="character" w:customStyle="1" w:styleId="wypunktowanie0">
    <w:name w:val="wypunktowanie"/>
    <w:basedOn w:val="Domylnaczcionkaakapitu"/>
    <w:rsid w:val="00BE2C5B"/>
    <w:rPr>
      <w:rFonts w:ascii="TimesNewRoman" w:hAnsi="TimesNewRoman"/>
    </w:rPr>
  </w:style>
  <w:style w:type="paragraph" w:customStyle="1" w:styleId="piaseczno2">
    <w:name w:val="piaseczno2"/>
    <w:basedOn w:val="Normalny"/>
    <w:rsid w:val="00184EA0"/>
    <w:pPr>
      <w:jc w:val="both"/>
    </w:pPr>
    <w:rPr>
      <w:sz w:val="22"/>
    </w:rPr>
  </w:style>
  <w:style w:type="paragraph" w:customStyle="1" w:styleId="piaseczno1Znak">
    <w:name w:val="piaseczno1 Znak"/>
    <w:basedOn w:val="Normalny"/>
    <w:link w:val="piaseczno1ZnakZnak"/>
    <w:rsid w:val="00184EA0"/>
    <w:pPr>
      <w:jc w:val="both"/>
    </w:pPr>
    <w:rPr>
      <w:sz w:val="22"/>
    </w:rPr>
  </w:style>
  <w:style w:type="character" w:customStyle="1" w:styleId="piaseczno1ZnakZnak">
    <w:name w:val="piaseczno1 Znak Znak"/>
    <w:basedOn w:val="Domylnaczcionkaakapitu"/>
    <w:link w:val="piaseczno1Znak"/>
    <w:rsid w:val="00184EA0"/>
    <w:rPr>
      <w:sz w:val="22"/>
      <w:lang w:val="pl-PL" w:eastAsia="pl-PL" w:bidi="ar-SA"/>
    </w:rPr>
  </w:style>
  <w:style w:type="paragraph" w:customStyle="1" w:styleId="StylpiasecznoKursywa">
    <w:name w:val="Styl piaseczno + Kursywa"/>
    <w:basedOn w:val="piaseczno1Znak"/>
    <w:link w:val="StylpiasecznoKursywaZnak"/>
    <w:rsid w:val="00184EA0"/>
    <w:rPr>
      <w:i/>
      <w:iCs/>
    </w:rPr>
  </w:style>
  <w:style w:type="character" w:customStyle="1" w:styleId="StylpiasecznoKursywaZnak">
    <w:name w:val="Styl piaseczno + Kursywa Znak"/>
    <w:basedOn w:val="piaseczno1ZnakZnak"/>
    <w:link w:val="StylpiasecznoKursywa"/>
    <w:rsid w:val="00184EA0"/>
    <w:rPr>
      <w:i/>
      <w:iCs/>
      <w:sz w:val="22"/>
      <w:lang w:val="pl-PL" w:eastAsia="pl-PL" w:bidi="ar-SA"/>
    </w:rPr>
  </w:style>
  <w:style w:type="character" w:styleId="Pogrubienie">
    <w:name w:val="Strong"/>
    <w:uiPriority w:val="22"/>
    <w:qFormat/>
    <w:rsid w:val="00681DFA"/>
    <w:rPr>
      <w:b/>
    </w:rPr>
  </w:style>
  <w:style w:type="paragraph" w:styleId="Spistreci2">
    <w:name w:val="toc 2"/>
    <w:basedOn w:val="Normalny"/>
    <w:next w:val="Normalny"/>
    <w:autoRedefine/>
    <w:uiPriority w:val="39"/>
    <w:qFormat/>
    <w:rsid w:val="00833758"/>
    <w:pPr>
      <w:ind w:left="200"/>
    </w:pPr>
    <w:rPr>
      <w:rFonts w:asciiTheme="minorHAnsi" w:hAnsiTheme="minorHAnsi"/>
      <w:smallCaps/>
    </w:rPr>
  </w:style>
  <w:style w:type="paragraph" w:styleId="Spistreci3">
    <w:name w:val="toc 3"/>
    <w:basedOn w:val="Normalny"/>
    <w:next w:val="Normalny"/>
    <w:autoRedefine/>
    <w:uiPriority w:val="39"/>
    <w:qFormat/>
    <w:rsid w:val="00833758"/>
    <w:pPr>
      <w:ind w:left="400"/>
    </w:pPr>
    <w:rPr>
      <w:rFonts w:asciiTheme="minorHAnsi" w:hAnsiTheme="minorHAnsi"/>
      <w:i/>
      <w:iCs/>
    </w:rPr>
  </w:style>
  <w:style w:type="paragraph" w:styleId="Spistreci4">
    <w:name w:val="toc 4"/>
    <w:basedOn w:val="Normalny"/>
    <w:next w:val="Normalny"/>
    <w:autoRedefine/>
    <w:uiPriority w:val="39"/>
    <w:rsid w:val="00833758"/>
    <w:pPr>
      <w:ind w:left="600"/>
    </w:pPr>
    <w:rPr>
      <w:rFonts w:asciiTheme="minorHAnsi" w:hAnsiTheme="minorHAnsi"/>
      <w:sz w:val="18"/>
      <w:szCs w:val="18"/>
    </w:rPr>
  </w:style>
  <w:style w:type="paragraph" w:styleId="Spistreci5">
    <w:name w:val="toc 5"/>
    <w:basedOn w:val="Normalny"/>
    <w:next w:val="Normalny"/>
    <w:autoRedefine/>
    <w:uiPriority w:val="39"/>
    <w:rsid w:val="00833758"/>
    <w:pPr>
      <w:ind w:left="800"/>
    </w:pPr>
    <w:rPr>
      <w:rFonts w:asciiTheme="minorHAnsi" w:hAnsiTheme="minorHAnsi"/>
      <w:sz w:val="18"/>
      <w:szCs w:val="18"/>
    </w:rPr>
  </w:style>
  <w:style w:type="paragraph" w:styleId="Spistreci6">
    <w:name w:val="toc 6"/>
    <w:basedOn w:val="Normalny"/>
    <w:next w:val="Normalny"/>
    <w:autoRedefine/>
    <w:uiPriority w:val="39"/>
    <w:rsid w:val="00833758"/>
    <w:pPr>
      <w:ind w:left="1000"/>
    </w:pPr>
    <w:rPr>
      <w:rFonts w:asciiTheme="minorHAnsi" w:hAnsiTheme="minorHAnsi"/>
      <w:sz w:val="18"/>
      <w:szCs w:val="18"/>
    </w:rPr>
  </w:style>
  <w:style w:type="paragraph" w:styleId="Spistreci7">
    <w:name w:val="toc 7"/>
    <w:basedOn w:val="Normalny"/>
    <w:next w:val="Normalny"/>
    <w:autoRedefine/>
    <w:uiPriority w:val="39"/>
    <w:rsid w:val="00833758"/>
    <w:pPr>
      <w:ind w:left="1200"/>
    </w:pPr>
    <w:rPr>
      <w:rFonts w:asciiTheme="minorHAnsi" w:hAnsiTheme="minorHAnsi"/>
      <w:sz w:val="18"/>
      <w:szCs w:val="18"/>
    </w:rPr>
  </w:style>
  <w:style w:type="paragraph" w:styleId="Spistreci8">
    <w:name w:val="toc 8"/>
    <w:basedOn w:val="Normalny"/>
    <w:next w:val="Normalny"/>
    <w:autoRedefine/>
    <w:uiPriority w:val="39"/>
    <w:rsid w:val="00833758"/>
    <w:pPr>
      <w:ind w:left="1400"/>
    </w:pPr>
    <w:rPr>
      <w:rFonts w:asciiTheme="minorHAnsi" w:hAnsiTheme="minorHAnsi"/>
      <w:sz w:val="18"/>
      <w:szCs w:val="18"/>
    </w:rPr>
  </w:style>
  <w:style w:type="paragraph" w:styleId="Spistreci9">
    <w:name w:val="toc 9"/>
    <w:basedOn w:val="Normalny"/>
    <w:next w:val="Normalny"/>
    <w:autoRedefine/>
    <w:uiPriority w:val="39"/>
    <w:rsid w:val="00833758"/>
    <w:pPr>
      <w:ind w:left="1600"/>
    </w:pPr>
    <w:rPr>
      <w:rFonts w:asciiTheme="minorHAnsi" w:hAnsiTheme="minorHAnsi"/>
      <w:sz w:val="18"/>
      <w:szCs w:val="18"/>
    </w:rPr>
  </w:style>
  <w:style w:type="character" w:styleId="Hipercze">
    <w:name w:val="Hyperlink"/>
    <w:basedOn w:val="Domylnaczcionkaakapitu"/>
    <w:uiPriority w:val="99"/>
    <w:rsid w:val="00833758"/>
    <w:rPr>
      <w:color w:val="0000FF"/>
      <w:u w:val="single"/>
    </w:rPr>
  </w:style>
  <w:style w:type="paragraph" w:styleId="Tekstkomentarza">
    <w:name w:val="annotation text"/>
    <w:basedOn w:val="Normalny"/>
    <w:link w:val="TekstkomentarzaZnak"/>
    <w:semiHidden/>
    <w:rsid w:val="00E364F1"/>
  </w:style>
  <w:style w:type="character" w:customStyle="1" w:styleId="TekstkomentarzaZnak">
    <w:name w:val="Tekst komentarza Znak"/>
    <w:basedOn w:val="Domylnaczcionkaakapitu"/>
    <w:link w:val="Tekstkomentarza"/>
    <w:semiHidden/>
    <w:rsid w:val="00A224AC"/>
  </w:style>
  <w:style w:type="paragraph" w:customStyle="1" w:styleId="pracaZnakZnak">
    <w:name w:val="praca Znak Znak"/>
    <w:basedOn w:val="Normalny"/>
    <w:link w:val="pracaZnakZnakZnak"/>
    <w:qFormat/>
    <w:rsid w:val="00F369EF"/>
    <w:pPr>
      <w:widowControl w:val="0"/>
      <w:numPr>
        <w:ilvl w:val="12"/>
      </w:numPr>
      <w:suppressAutoHyphens/>
      <w:overflowPunct w:val="0"/>
      <w:autoSpaceDE w:val="0"/>
      <w:autoSpaceDN w:val="0"/>
      <w:adjustRightInd w:val="0"/>
      <w:jc w:val="both"/>
      <w:textAlignment w:val="baseline"/>
    </w:pPr>
    <w:rPr>
      <w:sz w:val="22"/>
      <w:szCs w:val="22"/>
    </w:rPr>
  </w:style>
  <w:style w:type="character" w:customStyle="1" w:styleId="pracaZnakZnakZnak">
    <w:name w:val="praca Znak Znak Znak"/>
    <w:basedOn w:val="Domylnaczcionkaakapitu"/>
    <w:link w:val="pracaZnakZnak"/>
    <w:rsid w:val="00C1188E"/>
    <w:rPr>
      <w:sz w:val="22"/>
      <w:szCs w:val="22"/>
      <w:lang w:val="pl-PL" w:eastAsia="pl-PL" w:bidi="ar-SA"/>
    </w:rPr>
  </w:style>
  <w:style w:type="paragraph" w:customStyle="1" w:styleId="AnitaZnak">
    <w:name w:val="Anita Znak"/>
    <w:basedOn w:val="Normalny"/>
    <w:rsid w:val="00582E70"/>
    <w:pPr>
      <w:jc w:val="both"/>
    </w:pPr>
    <w:rPr>
      <w:sz w:val="22"/>
    </w:rPr>
  </w:style>
  <w:style w:type="paragraph" w:customStyle="1" w:styleId="Sc">
    <w:name w:val="Sc"/>
    <w:basedOn w:val="Normalny"/>
    <w:rsid w:val="00B64CD4"/>
    <w:pPr>
      <w:jc w:val="both"/>
    </w:pPr>
    <w:rPr>
      <w:b/>
      <w:sz w:val="24"/>
      <w:szCs w:val="24"/>
    </w:rPr>
  </w:style>
  <w:style w:type="character" w:customStyle="1" w:styleId="tresc1">
    <w:name w:val="tresc1"/>
    <w:basedOn w:val="Domylnaczcionkaakapitu"/>
    <w:rsid w:val="00B64CD4"/>
    <w:rPr>
      <w:vanish w:val="0"/>
      <w:webHidden w:val="0"/>
      <w:color w:val="000000"/>
      <w:sz w:val="16"/>
      <w:szCs w:val="16"/>
    </w:rPr>
  </w:style>
  <w:style w:type="paragraph" w:customStyle="1" w:styleId="Radom">
    <w:name w:val="Radom"/>
    <w:basedOn w:val="Normalny"/>
    <w:rsid w:val="002A5456"/>
    <w:pPr>
      <w:jc w:val="both"/>
    </w:pPr>
    <w:rPr>
      <w:rFonts w:cs="Arial"/>
      <w:bCs/>
      <w:sz w:val="22"/>
      <w:szCs w:val="22"/>
    </w:rPr>
  </w:style>
  <w:style w:type="paragraph" w:customStyle="1" w:styleId="tatry">
    <w:name w:val="tatry"/>
    <w:link w:val="tatryZnak"/>
    <w:rsid w:val="002A5456"/>
    <w:pPr>
      <w:suppressAutoHyphens/>
      <w:jc w:val="both"/>
    </w:pPr>
    <w:rPr>
      <w:bCs/>
      <w:sz w:val="22"/>
      <w:szCs w:val="22"/>
    </w:rPr>
  </w:style>
  <w:style w:type="character" w:customStyle="1" w:styleId="tatryZnak">
    <w:name w:val="tatry Znak"/>
    <w:basedOn w:val="Domylnaczcionkaakapitu"/>
    <w:link w:val="tatry"/>
    <w:uiPriority w:val="99"/>
    <w:rsid w:val="007B4425"/>
    <w:rPr>
      <w:bCs/>
      <w:sz w:val="22"/>
      <w:szCs w:val="22"/>
    </w:rPr>
  </w:style>
  <w:style w:type="paragraph" w:customStyle="1" w:styleId="praca">
    <w:name w:val="praca"/>
    <w:basedOn w:val="Normalny"/>
    <w:link w:val="pracaZnak"/>
    <w:qFormat/>
    <w:rsid w:val="007E5EB7"/>
    <w:pPr>
      <w:jc w:val="both"/>
    </w:pPr>
    <w:rPr>
      <w:sz w:val="22"/>
      <w:szCs w:val="22"/>
    </w:rPr>
  </w:style>
  <w:style w:type="character" w:customStyle="1" w:styleId="pracaZnak">
    <w:name w:val="praca Znak"/>
    <w:basedOn w:val="Domylnaczcionkaakapitu"/>
    <w:link w:val="praca"/>
    <w:rsid w:val="004A5BA1"/>
    <w:rPr>
      <w:sz w:val="22"/>
      <w:szCs w:val="22"/>
      <w:lang w:val="pl-PL" w:eastAsia="pl-PL" w:bidi="ar-SA"/>
    </w:rPr>
  </w:style>
  <w:style w:type="paragraph" w:customStyle="1" w:styleId="Rysunek0">
    <w:name w:val="Rysunek"/>
    <w:basedOn w:val="Tekstpodstawowy"/>
    <w:rsid w:val="00F526AA"/>
    <w:pPr>
      <w:spacing w:after="0"/>
    </w:pPr>
    <w:rPr>
      <w:rFonts w:ascii="Arial" w:hAnsi="Arial"/>
      <w:sz w:val="18"/>
    </w:rPr>
  </w:style>
  <w:style w:type="paragraph" w:customStyle="1" w:styleId="kropki">
    <w:name w:val="kropki"/>
    <w:basedOn w:val="Normalny"/>
    <w:rsid w:val="001F1343"/>
    <w:pPr>
      <w:tabs>
        <w:tab w:val="num" w:pos="1778"/>
      </w:tabs>
      <w:ind w:left="1778" w:hanging="360"/>
    </w:pPr>
    <w:rPr>
      <w:rFonts w:ascii="Arial" w:hAnsi="Arial"/>
      <w:sz w:val="22"/>
      <w:lang w:val="en-GB"/>
    </w:rPr>
  </w:style>
  <w:style w:type="paragraph" w:customStyle="1" w:styleId="WW-NormalnyWeb">
    <w:name w:val="WW-Normalny (Web)"/>
    <w:basedOn w:val="Normalny"/>
    <w:rsid w:val="00621DAB"/>
    <w:pPr>
      <w:suppressAutoHyphens/>
      <w:spacing w:before="280" w:after="280"/>
    </w:pPr>
    <w:rPr>
      <w:color w:val="000000"/>
      <w:sz w:val="24"/>
      <w:szCs w:val="24"/>
      <w:lang w:eastAsia="ar-SA"/>
    </w:rPr>
  </w:style>
  <w:style w:type="paragraph" w:customStyle="1" w:styleId="cyferkiwtabeli">
    <w:name w:val="cyferki w tabeli"/>
    <w:next w:val="Domylnie"/>
    <w:rsid w:val="00442C49"/>
    <w:pPr>
      <w:widowControl w:val="0"/>
      <w:autoSpaceDE w:val="0"/>
      <w:autoSpaceDN w:val="0"/>
      <w:spacing w:before="60" w:line="360" w:lineRule="auto"/>
      <w:jc w:val="center"/>
    </w:pPr>
  </w:style>
  <w:style w:type="paragraph" w:customStyle="1" w:styleId="PodpispodobiektemPodpisnadobiektem">
    <w:name w:val="Podpis pod obiektem.Podpis nad obiektem"/>
    <w:basedOn w:val="Normalny"/>
    <w:next w:val="Normalny"/>
    <w:rsid w:val="00442C49"/>
    <w:pPr>
      <w:widowControl w:val="0"/>
      <w:autoSpaceDE w:val="0"/>
      <w:autoSpaceDN w:val="0"/>
      <w:spacing w:before="120" w:after="120"/>
    </w:pPr>
    <w:rPr>
      <w:b/>
      <w:bCs/>
    </w:rPr>
  </w:style>
  <w:style w:type="paragraph" w:customStyle="1" w:styleId="Zawartotabeli">
    <w:name w:val="Zawartość tabeli"/>
    <w:basedOn w:val="Normalny"/>
    <w:rsid w:val="00442C49"/>
    <w:pPr>
      <w:widowControl w:val="0"/>
      <w:autoSpaceDE w:val="0"/>
      <w:autoSpaceDN w:val="0"/>
    </w:pPr>
    <w:rPr>
      <w:sz w:val="24"/>
      <w:szCs w:val="24"/>
    </w:rPr>
  </w:style>
  <w:style w:type="character" w:customStyle="1" w:styleId="text1">
    <w:name w:val="text1"/>
    <w:basedOn w:val="Domylnaczcionkaakapitu"/>
    <w:rsid w:val="00442C49"/>
    <w:rPr>
      <w:rFonts w:ascii="Verdana" w:hAnsi="Verdana" w:hint="default"/>
      <w:sz w:val="16"/>
      <w:szCs w:val="16"/>
    </w:rPr>
  </w:style>
  <w:style w:type="paragraph" w:customStyle="1" w:styleId="Nagwek4BijlageBijlageZnak">
    <w:name w:val="Nagłówek 4.Bijlage.Bijlage Znak"/>
    <w:basedOn w:val="Normalny"/>
    <w:next w:val="Normalny"/>
    <w:rsid w:val="00442C49"/>
    <w:pPr>
      <w:keepNext/>
      <w:tabs>
        <w:tab w:val="num" w:pos="864"/>
      </w:tabs>
      <w:autoSpaceDE w:val="0"/>
      <w:autoSpaceDN w:val="0"/>
      <w:spacing w:before="120" w:after="120"/>
      <w:ind w:left="864" w:hanging="864"/>
      <w:jc w:val="both"/>
    </w:pPr>
    <w:rPr>
      <w:b/>
      <w:color w:val="000000"/>
      <w:sz w:val="24"/>
    </w:rPr>
  </w:style>
  <w:style w:type="paragraph" w:customStyle="1" w:styleId="WW-Tekstpodstawowy3">
    <w:name w:val="WW-Tekst podstawowy 3"/>
    <w:basedOn w:val="Normalny"/>
    <w:rsid w:val="00442C49"/>
    <w:pPr>
      <w:widowControl w:val="0"/>
      <w:suppressAutoHyphens/>
      <w:autoSpaceDE w:val="0"/>
      <w:autoSpaceDN w:val="0"/>
      <w:spacing w:after="120"/>
      <w:jc w:val="both"/>
    </w:pPr>
    <w:rPr>
      <w:sz w:val="22"/>
    </w:rPr>
  </w:style>
  <w:style w:type="paragraph" w:customStyle="1" w:styleId="progra">
    <w:name w:val="progra"/>
    <w:basedOn w:val="Normalny"/>
    <w:rsid w:val="00442C49"/>
    <w:pPr>
      <w:autoSpaceDE w:val="0"/>
      <w:autoSpaceDN w:val="0"/>
      <w:jc w:val="both"/>
    </w:pPr>
    <w:rPr>
      <w:color w:val="000000"/>
      <w:sz w:val="24"/>
    </w:rPr>
  </w:style>
  <w:style w:type="paragraph" w:customStyle="1" w:styleId="Nagwek10">
    <w:name w:val="Nagłówek1"/>
    <w:basedOn w:val="Standard"/>
    <w:rsid w:val="00442C49"/>
    <w:pPr>
      <w:widowControl w:val="0"/>
      <w:tabs>
        <w:tab w:val="center" w:pos="4536"/>
        <w:tab w:val="right" w:pos="9072"/>
      </w:tabs>
      <w:suppressAutoHyphens w:val="0"/>
      <w:spacing w:line="240" w:lineRule="auto"/>
      <w:ind w:firstLine="0"/>
      <w:jc w:val="left"/>
    </w:pPr>
  </w:style>
  <w:style w:type="paragraph" w:customStyle="1" w:styleId="Nagwek3Subparagraaf">
    <w:name w:val="Nagłówek 3.Subparagraaf"/>
    <w:basedOn w:val="Normalny"/>
    <w:next w:val="Normalny"/>
    <w:rsid w:val="00442C49"/>
    <w:pPr>
      <w:keepNext/>
      <w:numPr>
        <w:ilvl w:val="12"/>
      </w:numPr>
      <w:spacing w:after="120"/>
      <w:jc w:val="both"/>
      <w:outlineLvl w:val="2"/>
    </w:pPr>
    <w:rPr>
      <w:b/>
      <w:i/>
      <w:sz w:val="22"/>
    </w:rPr>
  </w:style>
  <w:style w:type="character" w:styleId="UyteHipercze">
    <w:name w:val="FollowedHyperlink"/>
    <w:basedOn w:val="Domylnaczcionkaakapitu"/>
    <w:rsid w:val="00442C49"/>
    <w:rPr>
      <w:color w:val="800080"/>
      <w:u w:val="single"/>
    </w:rPr>
  </w:style>
  <w:style w:type="paragraph" w:customStyle="1" w:styleId="achh">
    <w:name w:val="achh"/>
    <w:basedOn w:val="Normalny"/>
    <w:rsid w:val="00442C49"/>
    <w:pPr>
      <w:spacing w:line="480" w:lineRule="atLeast"/>
      <w:ind w:firstLine="567"/>
      <w:jc w:val="both"/>
    </w:pPr>
    <w:rPr>
      <w:sz w:val="24"/>
    </w:rPr>
  </w:style>
  <w:style w:type="paragraph" w:customStyle="1" w:styleId="H3">
    <w:name w:val="H3"/>
    <w:basedOn w:val="Normalny"/>
    <w:next w:val="Normalny"/>
    <w:rsid w:val="00442C49"/>
    <w:pPr>
      <w:keepNext/>
      <w:spacing w:before="100" w:after="100"/>
      <w:outlineLvl w:val="3"/>
    </w:pPr>
    <w:rPr>
      <w:b/>
      <w:snapToGrid w:val="0"/>
      <w:sz w:val="28"/>
    </w:rPr>
  </w:style>
  <w:style w:type="paragraph" w:customStyle="1" w:styleId="H5">
    <w:name w:val="H5"/>
    <w:basedOn w:val="Normalny"/>
    <w:next w:val="Normalny"/>
    <w:rsid w:val="00442C49"/>
    <w:pPr>
      <w:keepNext/>
      <w:spacing w:before="100" w:after="100"/>
      <w:outlineLvl w:val="5"/>
    </w:pPr>
    <w:rPr>
      <w:b/>
      <w:snapToGrid w:val="0"/>
    </w:rPr>
  </w:style>
  <w:style w:type="paragraph" w:customStyle="1" w:styleId="Legenda1">
    <w:name w:val="Legenda1"/>
    <w:basedOn w:val="Normalny"/>
    <w:next w:val="Normalny"/>
    <w:rsid w:val="00442C49"/>
    <w:pPr>
      <w:suppressAutoHyphens/>
      <w:spacing w:before="120" w:after="120"/>
    </w:pPr>
    <w:rPr>
      <w:b/>
      <w:lang w:eastAsia="ar-SA"/>
    </w:rPr>
  </w:style>
  <w:style w:type="paragraph" w:customStyle="1" w:styleId="Nagwek2ParagraafAnita2">
    <w:name w:val="Nagłówek 2.Paragraaf.Anita2"/>
    <w:rsid w:val="00442C49"/>
    <w:pPr>
      <w:keepNext/>
      <w:suppressAutoHyphens/>
      <w:spacing w:before="240" w:after="60"/>
    </w:pPr>
    <w:rPr>
      <w:rFonts w:eastAsia="Arial"/>
      <w:b/>
      <w:i/>
      <w:sz w:val="22"/>
      <w:lang w:eastAsia="ar-SA"/>
    </w:rPr>
  </w:style>
  <w:style w:type="paragraph" w:customStyle="1" w:styleId="ZnakZnakZnakZnak">
    <w:name w:val="Znak Znak Znak Znak"/>
    <w:basedOn w:val="Normalny"/>
    <w:rsid w:val="00442C49"/>
    <w:rPr>
      <w:sz w:val="24"/>
      <w:szCs w:val="24"/>
    </w:rPr>
  </w:style>
  <w:style w:type="character" w:customStyle="1" w:styleId="WW8Num41z0">
    <w:name w:val="WW8Num41z0"/>
    <w:rsid w:val="00442C49"/>
    <w:rPr>
      <w:rFonts w:ascii="Symbol" w:hAnsi="Symbol"/>
    </w:rPr>
  </w:style>
  <w:style w:type="character" w:customStyle="1" w:styleId="WW8Num213z2">
    <w:name w:val="WW8Num213z2"/>
    <w:rsid w:val="00442C49"/>
    <w:rPr>
      <w:rFonts w:ascii="Wingdings" w:hAnsi="Wingdings"/>
    </w:rPr>
  </w:style>
  <w:style w:type="character" w:customStyle="1" w:styleId="WW8Num214z0">
    <w:name w:val="WW8Num214z0"/>
    <w:rsid w:val="00442C49"/>
    <w:rPr>
      <w:rFonts w:ascii="Symbol" w:hAnsi="Symbol"/>
    </w:rPr>
  </w:style>
  <w:style w:type="character" w:customStyle="1" w:styleId="WW8Num215z2">
    <w:name w:val="WW8Num215z2"/>
    <w:rsid w:val="00442C49"/>
    <w:rPr>
      <w:rFonts w:ascii="Wingdings" w:hAnsi="Wingdings"/>
    </w:rPr>
  </w:style>
  <w:style w:type="character" w:customStyle="1" w:styleId="WW8Num223z1">
    <w:name w:val="WW8Num223z1"/>
    <w:rsid w:val="00442C49"/>
    <w:rPr>
      <w:rFonts w:ascii="Courier New" w:hAnsi="Courier New" w:cs="Courier New"/>
    </w:rPr>
  </w:style>
  <w:style w:type="character" w:customStyle="1" w:styleId="WW8Num226z1">
    <w:name w:val="WW8Num226z1"/>
    <w:rsid w:val="00442C49"/>
    <w:rPr>
      <w:rFonts w:ascii="Courier New" w:hAnsi="Courier New"/>
    </w:rPr>
  </w:style>
  <w:style w:type="character" w:customStyle="1" w:styleId="WW8Num229z2">
    <w:name w:val="WW8Num229z2"/>
    <w:rsid w:val="00442C49"/>
    <w:rPr>
      <w:rFonts w:ascii="Wingdings" w:hAnsi="Wingdings"/>
    </w:rPr>
  </w:style>
  <w:style w:type="character" w:customStyle="1" w:styleId="WW8Num235z2">
    <w:name w:val="WW8Num235z2"/>
    <w:rsid w:val="00442C49"/>
    <w:rPr>
      <w:rFonts w:ascii="Wingdings" w:hAnsi="Wingdings"/>
    </w:rPr>
  </w:style>
  <w:style w:type="character" w:customStyle="1" w:styleId="WW-Domylnaczcionkaakapitu">
    <w:name w:val="WW-Domyślna czcionka akapitu"/>
    <w:rsid w:val="00442C49"/>
  </w:style>
  <w:style w:type="character" w:customStyle="1" w:styleId="Nagwek3Znak">
    <w:name w:val="Nagłówek 3 Znak"/>
    <w:aliases w:val="Subparagraaf Znak,Subparagraaf Znak Znak Znak1,zwykły tekst Znak,zwyk³y tekst Znak,/   1.1 Znak"/>
    <w:basedOn w:val="WW-Domylnaczcionkaakapitu"/>
    <w:rsid w:val="00442C49"/>
    <w:rPr>
      <w:b/>
      <w:sz w:val="22"/>
      <w:szCs w:val="24"/>
      <w:lang w:val="pl-PL" w:eastAsia="ar-SA" w:bidi="ar-SA"/>
    </w:rPr>
  </w:style>
  <w:style w:type="character" w:customStyle="1" w:styleId="piaseczno1ZnakZnakZnakZnakZnak">
    <w:name w:val="piaseczno1 Znak Znak Znak Znak Znak"/>
    <w:basedOn w:val="WW-Domylnaczcionkaakapitu"/>
    <w:rsid w:val="00442C49"/>
    <w:rPr>
      <w:sz w:val="22"/>
      <w:szCs w:val="24"/>
      <w:lang w:val="pl-PL" w:eastAsia="ar-SA" w:bidi="ar-SA"/>
    </w:rPr>
  </w:style>
  <w:style w:type="character" w:customStyle="1" w:styleId="StylpiasecznoKursywaZnakZnakZnak">
    <w:name w:val="Styl piaseczno + Kursywa Znak Znak Znak"/>
    <w:basedOn w:val="piaseczno1ZnakZnakZnakZnakZnak"/>
    <w:rsid w:val="00442C49"/>
    <w:rPr>
      <w:i/>
      <w:iCs/>
      <w:sz w:val="22"/>
      <w:szCs w:val="24"/>
      <w:lang w:val="pl-PL" w:eastAsia="ar-SA" w:bidi="ar-SA"/>
    </w:rPr>
  </w:style>
  <w:style w:type="character" w:customStyle="1" w:styleId="pracaZnakZnak1ZnakZnak">
    <w:name w:val="praca Znak Znak1 Znak Znak"/>
    <w:basedOn w:val="WW-Domylnaczcionkaakapitu"/>
    <w:link w:val="pracaZnakZnak1Znak"/>
    <w:rsid w:val="00442C49"/>
    <w:rPr>
      <w:sz w:val="22"/>
      <w:szCs w:val="22"/>
      <w:lang w:val="pl-PL" w:eastAsia="ar-SA" w:bidi="ar-SA"/>
    </w:rPr>
  </w:style>
  <w:style w:type="paragraph" w:customStyle="1" w:styleId="pracaZnakZnak1Znak">
    <w:name w:val="praca Znak Znak1 Znak"/>
    <w:basedOn w:val="Normalny"/>
    <w:link w:val="pracaZnakZnak1ZnakZnak"/>
    <w:rsid w:val="00442C49"/>
    <w:pPr>
      <w:suppressAutoHyphens/>
      <w:jc w:val="both"/>
    </w:pPr>
    <w:rPr>
      <w:sz w:val="22"/>
      <w:szCs w:val="22"/>
      <w:lang w:eastAsia="ar-SA"/>
    </w:rPr>
  </w:style>
  <w:style w:type="paragraph" w:customStyle="1" w:styleId="Podpis1">
    <w:name w:val="Podpis1"/>
    <w:basedOn w:val="Normalny"/>
    <w:rsid w:val="00442C49"/>
    <w:pPr>
      <w:suppressLineNumbers/>
      <w:suppressAutoHyphens/>
      <w:spacing w:before="120" w:after="120"/>
    </w:pPr>
    <w:rPr>
      <w:rFonts w:cs="Tahoma"/>
      <w:i/>
      <w:iCs/>
      <w:lang w:eastAsia="ar-SA"/>
    </w:rPr>
  </w:style>
  <w:style w:type="paragraph" w:customStyle="1" w:styleId="Indeks">
    <w:name w:val="Indeks"/>
    <w:basedOn w:val="Normalny"/>
    <w:rsid w:val="00442C49"/>
    <w:pPr>
      <w:suppressLineNumbers/>
      <w:suppressAutoHyphens/>
    </w:pPr>
    <w:rPr>
      <w:rFonts w:cs="Tahoma"/>
      <w:sz w:val="24"/>
      <w:szCs w:val="24"/>
      <w:lang w:eastAsia="ar-SA"/>
    </w:rPr>
  </w:style>
  <w:style w:type="paragraph" w:customStyle="1" w:styleId="WW-Podpis">
    <w:name w:val="WW-Podpis"/>
    <w:basedOn w:val="Normalny"/>
    <w:rsid w:val="00442C49"/>
    <w:pPr>
      <w:suppressLineNumbers/>
      <w:suppressAutoHyphens/>
      <w:spacing w:before="120" w:after="120"/>
    </w:pPr>
    <w:rPr>
      <w:rFonts w:cs="Tahoma"/>
      <w:i/>
      <w:iCs/>
      <w:lang w:eastAsia="ar-SA"/>
    </w:rPr>
  </w:style>
  <w:style w:type="paragraph" w:customStyle="1" w:styleId="WW-Indeks">
    <w:name w:val="WW-Indeks"/>
    <w:basedOn w:val="Normalny"/>
    <w:rsid w:val="00442C49"/>
    <w:pPr>
      <w:suppressLineNumbers/>
      <w:suppressAutoHyphens/>
    </w:pPr>
    <w:rPr>
      <w:rFonts w:cs="Tahoma"/>
      <w:sz w:val="24"/>
      <w:szCs w:val="24"/>
      <w:lang w:eastAsia="ar-SA"/>
    </w:rPr>
  </w:style>
  <w:style w:type="paragraph" w:customStyle="1" w:styleId="WW-Nagwek">
    <w:name w:val="WW-Nagłówek"/>
    <w:basedOn w:val="Normalny"/>
    <w:next w:val="Tekstpodstawowy"/>
    <w:rsid w:val="00442C49"/>
    <w:pPr>
      <w:keepNext/>
      <w:suppressAutoHyphens/>
      <w:spacing w:before="240" w:after="120"/>
    </w:pPr>
    <w:rPr>
      <w:rFonts w:ascii="Arial" w:eastAsia="Lucida Sans Unicode" w:hAnsi="Arial" w:cs="Tahoma"/>
      <w:sz w:val="28"/>
      <w:szCs w:val="28"/>
      <w:lang w:eastAsia="ar-SA"/>
    </w:rPr>
  </w:style>
  <w:style w:type="paragraph" w:customStyle="1" w:styleId="WW-Podpis1">
    <w:name w:val="WW-Podpis1"/>
    <w:basedOn w:val="Normalny"/>
    <w:rsid w:val="00442C49"/>
    <w:pPr>
      <w:suppressLineNumbers/>
      <w:suppressAutoHyphens/>
      <w:spacing w:before="120" w:after="120"/>
    </w:pPr>
    <w:rPr>
      <w:rFonts w:cs="Tahoma"/>
      <w:i/>
      <w:iCs/>
      <w:lang w:eastAsia="ar-SA"/>
    </w:rPr>
  </w:style>
  <w:style w:type="paragraph" w:customStyle="1" w:styleId="WW-Indeks1">
    <w:name w:val="WW-Indeks1"/>
    <w:basedOn w:val="Normalny"/>
    <w:rsid w:val="00442C49"/>
    <w:pPr>
      <w:suppressLineNumbers/>
      <w:suppressAutoHyphens/>
    </w:pPr>
    <w:rPr>
      <w:rFonts w:cs="Tahoma"/>
      <w:sz w:val="24"/>
      <w:szCs w:val="24"/>
      <w:lang w:eastAsia="ar-SA"/>
    </w:rPr>
  </w:style>
  <w:style w:type="paragraph" w:customStyle="1" w:styleId="WW-Nagwek1">
    <w:name w:val="WW-Nagłówek1"/>
    <w:basedOn w:val="Normalny"/>
    <w:next w:val="Tekstpodstawowy"/>
    <w:rsid w:val="00442C49"/>
    <w:pPr>
      <w:keepNext/>
      <w:suppressAutoHyphens/>
      <w:spacing w:before="240" w:after="120"/>
    </w:pPr>
    <w:rPr>
      <w:rFonts w:ascii="Arial" w:eastAsia="Lucida Sans Unicode" w:hAnsi="Arial" w:cs="Tahoma"/>
      <w:sz w:val="28"/>
      <w:szCs w:val="28"/>
      <w:lang w:eastAsia="ar-SA"/>
    </w:rPr>
  </w:style>
  <w:style w:type="paragraph" w:customStyle="1" w:styleId="ZnakZnakZnakZnakZnakZnak">
    <w:name w:val="Znak Znak Znak Znak Znak Znak"/>
    <w:basedOn w:val="Normalny"/>
    <w:rsid w:val="00442C49"/>
    <w:pPr>
      <w:suppressAutoHyphens/>
    </w:pPr>
    <w:rPr>
      <w:sz w:val="24"/>
      <w:szCs w:val="24"/>
      <w:lang w:eastAsia="ar-SA"/>
    </w:rPr>
  </w:style>
  <w:style w:type="paragraph" w:customStyle="1" w:styleId="WW-Tekstblokowy">
    <w:name w:val="WW-Tekst blokowy"/>
    <w:basedOn w:val="Normalny"/>
    <w:rsid w:val="00442C49"/>
    <w:pPr>
      <w:suppressAutoHyphens/>
      <w:spacing w:before="120"/>
      <w:ind w:left="40" w:right="40" w:firstLine="323"/>
      <w:jc w:val="both"/>
    </w:pPr>
    <w:rPr>
      <w:sz w:val="24"/>
      <w:szCs w:val="24"/>
      <w:lang w:eastAsia="ar-SA"/>
    </w:rPr>
  </w:style>
  <w:style w:type="paragraph" w:customStyle="1" w:styleId="WW-Spisilustracji">
    <w:name w:val="WW-Spis ilustracji"/>
    <w:basedOn w:val="Normalny"/>
    <w:next w:val="Normalny"/>
    <w:rsid w:val="00442C49"/>
    <w:pPr>
      <w:suppressAutoHyphens/>
      <w:spacing w:before="60"/>
      <w:ind w:left="1134" w:right="567" w:hanging="1134"/>
    </w:pPr>
    <w:rPr>
      <w:sz w:val="22"/>
      <w:szCs w:val="24"/>
      <w:lang w:eastAsia="ar-SA"/>
    </w:rPr>
  </w:style>
  <w:style w:type="paragraph" w:customStyle="1" w:styleId="Tekstpodstawowyanita1Br1">
    <w:name w:val="Tekst podstawowy.anita1.Br1"/>
    <w:basedOn w:val="Normalny"/>
    <w:rsid w:val="00442C49"/>
    <w:pPr>
      <w:suppressAutoHyphens/>
      <w:spacing w:after="120"/>
    </w:pPr>
    <w:rPr>
      <w:sz w:val="24"/>
      <w:szCs w:val="24"/>
      <w:lang w:eastAsia="ar-SA"/>
    </w:rPr>
  </w:style>
  <w:style w:type="paragraph" w:customStyle="1" w:styleId="StylStyl2Zlewej0cmPierwszywiersz0cm">
    <w:name w:val="Styl Styl2 + Z lewej:  0 cm Pierwszy wiersz:  0 cm"/>
    <w:basedOn w:val="Normalny"/>
    <w:rsid w:val="00442C49"/>
    <w:pPr>
      <w:keepNext/>
      <w:suppressAutoHyphens/>
      <w:spacing w:before="240" w:after="60"/>
      <w:ind w:left="705" w:hanging="705"/>
      <w:jc w:val="both"/>
    </w:pPr>
    <w:rPr>
      <w:b/>
      <w:bCs/>
      <w:sz w:val="24"/>
      <w:lang w:eastAsia="ar-SA"/>
    </w:rPr>
  </w:style>
  <w:style w:type="paragraph" w:customStyle="1" w:styleId="WW-Tabela">
    <w:name w:val="WW-Tabela"/>
    <w:basedOn w:val="WW-Podpis"/>
    <w:rsid w:val="00442C49"/>
  </w:style>
  <w:style w:type="paragraph" w:customStyle="1" w:styleId="WW-Tabela1">
    <w:name w:val="WW-Tabela1"/>
    <w:basedOn w:val="WW-Podpis1"/>
    <w:rsid w:val="00442C49"/>
  </w:style>
  <w:style w:type="paragraph" w:customStyle="1" w:styleId="WW-Tabela11">
    <w:name w:val="WW-Tabela11"/>
    <w:basedOn w:val="Normalny"/>
    <w:rsid w:val="00442C49"/>
    <w:pPr>
      <w:keepNext/>
      <w:suppressAutoHyphens/>
      <w:jc w:val="both"/>
    </w:pPr>
    <w:rPr>
      <w:b/>
      <w:sz w:val="22"/>
      <w:szCs w:val="24"/>
      <w:lang w:eastAsia="ar-SA"/>
    </w:rPr>
  </w:style>
  <w:style w:type="paragraph" w:customStyle="1" w:styleId="ZnakZnakZnakZnakZnakZnakZnak">
    <w:name w:val="Znak Znak Znak Znak Znak Znak Znak"/>
    <w:basedOn w:val="Normalny"/>
    <w:rsid w:val="00442C49"/>
    <w:pPr>
      <w:suppressAutoHyphens/>
    </w:pPr>
    <w:rPr>
      <w:sz w:val="24"/>
      <w:szCs w:val="24"/>
      <w:lang w:eastAsia="ar-SA"/>
    </w:rPr>
  </w:style>
  <w:style w:type="paragraph" w:customStyle="1" w:styleId="Normalny1">
    <w:name w:val="Normalny1"/>
    <w:basedOn w:val="Normalny"/>
    <w:rsid w:val="00442C49"/>
    <w:pPr>
      <w:suppressAutoHyphens/>
      <w:spacing w:before="280" w:after="280"/>
    </w:pPr>
    <w:rPr>
      <w:color w:val="000000"/>
      <w:lang w:eastAsia="ar-SA"/>
    </w:rPr>
  </w:style>
  <w:style w:type="paragraph" w:customStyle="1" w:styleId="WW-Legenda">
    <w:name w:val="WW-Legenda"/>
    <w:basedOn w:val="Normalny"/>
    <w:next w:val="Normalny"/>
    <w:rsid w:val="00442C49"/>
    <w:pPr>
      <w:suppressAutoHyphens/>
      <w:overflowPunct w:val="0"/>
      <w:autoSpaceDE w:val="0"/>
      <w:spacing w:before="120" w:after="120"/>
      <w:textAlignment w:val="baseline"/>
    </w:pPr>
    <w:rPr>
      <w:b/>
      <w:bCs/>
      <w:lang w:val="en-US" w:eastAsia="ar-SA"/>
    </w:rPr>
  </w:style>
  <w:style w:type="paragraph" w:customStyle="1" w:styleId="podtytu0">
    <w:name w:val="podtytuł"/>
    <w:basedOn w:val="Normalny"/>
    <w:rsid w:val="00442C49"/>
    <w:pPr>
      <w:keepNext/>
      <w:suppressAutoHyphens/>
      <w:spacing w:before="120" w:after="120" w:line="312" w:lineRule="auto"/>
      <w:jc w:val="both"/>
    </w:pPr>
    <w:rPr>
      <w:b/>
      <w:sz w:val="22"/>
      <w:lang w:eastAsia="ar-SA"/>
    </w:rPr>
  </w:style>
  <w:style w:type="paragraph" w:customStyle="1" w:styleId="wyrnik">
    <w:name w:val="wyróżnik"/>
    <w:basedOn w:val="program"/>
    <w:rsid w:val="00442C49"/>
    <w:pPr>
      <w:keepNext/>
      <w:suppressAutoHyphens/>
      <w:spacing w:before="160" w:after="160"/>
    </w:pPr>
    <w:rPr>
      <w:i/>
      <w:lang w:eastAsia="ar-SA"/>
    </w:rPr>
  </w:style>
  <w:style w:type="paragraph" w:customStyle="1" w:styleId="wylicz">
    <w:name w:val="wylicz"/>
    <w:basedOn w:val="Normalny"/>
    <w:rsid w:val="00442C49"/>
    <w:pPr>
      <w:tabs>
        <w:tab w:val="left" w:pos="1134"/>
      </w:tabs>
      <w:suppressAutoHyphens/>
      <w:spacing w:after="60" w:line="264" w:lineRule="auto"/>
      <w:ind w:left="1134" w:hanging="414"/>
      <w:jc w:val="both"/>
    </w:pPr>
    <w:rPr>
      <w:sz w:val="22"/>
      <w:lang w:eastAsia="ar-SA"/>
    </w:rPr>
  </w:style>
  <w:style w:type="paragraph" w:customStyle="1" w:styleId="WW-Zwykytekst">
    <w:name w:val="WW-Zwykły tekst"/>
    <w:basedOn w:val="Normalny"/>
    <w:rsid w:val="00442C49"/>
    <w:pPr>
      <w:suppressAutoHyphens/>
    </w:pPr>
    <w:rPr>
      <w:rFonts w:ascii="Courier New" w:hAnsi="Courier New"/>
      <w:lang w:eastAsia="ar-SA"/>
    </w:rPr>
  </w:style>
  <w:style w:type="paragraph" w:customStyle="1" w:styleId="WW-Tekstpodstawowywcity21">
    <w:name w:val="WW-Tekst podstawowy wcięty 21"/>
    <w:basedOn w:val="Normalny"/>
    <w:rsid w:val="00442C49"/>
    <w:pPr>
      <w:suppressAutoHyphens/>
      <w:ind w:left="1416"/>
      <w:jc w:val="both"/>
    </w:pPr>
    <w:rPr>
      <w:sz w:val="22"/>
      <w:lang w:eastAsia="ar-SA"/>
    </w:rPr>
  </w:style>
  <w:style w:type="paragraph" w:customStyle="1" w:styleId="WW-Tekstpodstawowywcity31">
    <w:name w:val="WW-Tekst podstawowy wcięty 31"/>
    <w:basedOn w:val="Normalny"/>
    <w:rsid w:val="00442C49"/>
    <w:pPr>
      <w:suppressAutoHyphens/>
      <w:ind w:left="993" w:hanging="285"/>
      <w:jc w:val="both"/>
    </w:pPr>
    <w:rPr>
      <w:sz w:val="22"/>
      <w:lang w:eastAsia="ar-SA"/>
    </w:rPr>
  </w:style>
  <w:style w:type="paragraph" w:customStyle="1" w:styleId="WW-Domylnie">
    <w:name w:val="WW-Domyślnie"/>
    <w:rsid w:val="00442C49"/>
    <w:pPr>
      <w:widowControl w:val="0"/>
      <w:suppressAutoHyphens/>
    </w:pPr>
    <w:rPr>
      <w:sz w:val="24"/>
      <w:lang w:eastAsia="ar-SA"/>
    </w:rPr>
  </w:style>
  <w:style w:type="paragraph" w:customStyle="1" w:styleId="WW-Listawypunktowana">
    <w:name w:val="WW-Lista wypunktowana"/>
    <w:basedOn w:val="Normalny"/>
    <w:rsid w:val="00442C49"/>
    <w:pPr>
      <w:tabs>
        <w:tab w:val="left" w:pos="720"/>
      </w:tabs>
      <w:suppressAutoHyphens/>
      <w:ind w:left="720" w:hanging="360"/>
    </w:pPr>
    <w:rPr>
      <w:sz w:val="28"/>
      <w:szCs w:val="24"/>
      <w:lang w:eastAsia="ar-SA"/>
    </w:rPr>
  </w:style>
  <w:style w:type="paragraph" w:customStyle="1" w:styleId="WW-Listapunktowana2">
    <w:name w:val="WW-Lista punktowana 2"/>
    <w:basedOn w:val="Normalny"/>
    <w:rsid w:val="00442C49"/>
    <w:pPr>
      <w:suppressAutoHyphens/>
      <w:spacing w:line="360" w:lineRule="auto"/>
      <w:ind w:right="-19"/>
      <w:jc w:val="both"/>
    </w:pPr>
    <w:rPr>
      <w:sz w:val="28"/>
      <w:szCs w:val="24"/>
      <w:lang w:eastAsia="ar-SA"/>
    </w:rPr>
  </w:style>
  <w:style w:type="paragraph" w:customStyle="1" w:styleId="TabelaZnak">
    <w:name w:val="Tabela Znak"/>
    <w:basedOn w:val="Normalny"/>
    <w:next w:val="Normalny"/>
    <w:rsid w:val="00442C49"/>
    <w:pPr>
      <w:keepNext/>
      <w:tabs>
        <w:tab w:val="left" w:pos="360"/>
        <w:tab w:val="left" w:pos="720"/>
      </w:tabs>
      <w:suppressAutoHyphens/>
      <w:autoSpaceDE w:val="0"/>
      <w:ind w:left="720" w:hanging="360"/>
      <w:jc w:val="center"/>
    </w:pPr>
    <w:rPr>
      <w:rFonts w:ascii="Arial" w:hAnsi="Arial"/>
      <w:bCs/>
      <w:sz w:val="22"/>
      <w:szCs w:val="24"/>
      <w:lang w:eastAsia="ar-SA"/>
    </w:rPr>
  </w:style>
  <w:style w:type="paragraph" w:customStyle="1" w:styleId="WW-Tekstpodstawowy21">
    <w:name w:val="WW-Tekst podstawowy 21"/>
    <w:basedOn w:val="Normalny"/>
    <w:rsid w:val="00442C49"/>
    <w:pPr>
      <w:widowControl w:val="0"/>
      <w:suppressAutoHyphens/>
    </w:pPr>
    <w:rPr>
      <w:rFonts w:eastAsia="Lucida Sans Unicode"/>
      <w:b/>
      <w:sz w:val="24"/>
      <w:lang w:val="en-AU" w:eastAsia="ar-SA"/>
    </w:rPr>
  </w:style>
  <w:style w:type="paragraph" w:customStyle="1" w:styleId="Podpisnadtabel">
    <w:name w:val="Podpis nad tabelą"/>
    <w:basedOn w:val="Normalny"/>
    <w:next w:val="Normalny"/>
    <w:rsid w:val="00442C49"/>
    <w:pPr>
      <w:keepNext/>
      <w:keepLines/>
      <w:suppressAutoHyphens/>
      <w:spacing w:before="240" w:after="60"/>
      <w:ind w:left="1304" w:hanging="1304"/>
    </w:pPr>
    <w:rPr>
      <w:rFonts w:ascii="Arial Narrow" w:hAnsi="Arial Narrow"/>
      <w:lang w:eastAsia="ar-SA"/>
    </w:rPr>
  </w:style>
  <w:style w:type="paragraph" w:customStyle="1" w:styleId="Standardowy10">
    <w:name w:val="Standardowy1"/>
    <w:basedOn w:val="Normalny"/>
    <w:rsid w:val="00442C49"/>
    <w:pPr>
      <w:suppressAutoHyphens/>
      <w:spacing w:line="360" w:lineRule="auto"/>
      <w:jc w:val="both"/>
    </w:pPr>
    <w:rPr>
      <w:sz w:val="24"/>
      <w:lang w:eastAsia="ar-SA"/>
    </w:rPr>
  </w:style>
  <w:style w:type="paragraph" w:customStyle="1" w:styleId="Podstawowybezwcicia">
    <w:name w:val="Podstawowy bez wcięcia"/>
    <w:basedOn w:val="Normalny"/>
    <w:rsid w:val="00442C49"/>
    <w:pPr>
      <w:suppressAutoHyphens/>
      <w:spacing w:line="340" w:lineRule="atLeast"/>
      <w:jc w:val="both"/>
    </w:pPr>
    <w:rPr>
      <w:sz w:val="22"/>
      <w:lang w:eastAsia="ar-SA"/>
    </w:rPr>
  </w:style>
  <w:style w:type="paragraph" w:customStyle="1" w:styleId="lista0">
    <w:name w:val="lista"/>
    <w:basedOn w:val="Normalny"/>
    <w:rsid w:val="00442C49"/>
    <w:pPr>
      <w:tabs>
        <w:tab w:val="left" w:pos="720"/>
        <w:tab w:val="left" w:pos="900"/>
      </w:tabs>
      <w:suppressAutoHyphens/>
      <w:ind w:left="900" w:hanging="360"/>
      <w:jc w:val="both"/>
    </w:pPr>
    <w:rPr>
      <w:rFonts w:ascii="Arial" w:hAnsi="Arial"/>
      <w:sz w:val="22"/>
      <w:szCs w:val="22"/>
      <w:lang w:eastAsia="ar-SA"/>
    </w:rPr>
  </w:style>
  <w:style w:type="paragraph" w:customStyle="1" w:styleId="Warszawa">
    <w:name w:val="Warszawa"/>
    <w:basedOn w:val="Normalny"/>
    <w:rsid w:val="00442C49"/>
    <w:pPr>
      <w:suppressAutoHyphens/>
      <w:spacing w:line="360" w:lineRule="auto"/>
    </w:pPr>
    <w:rPr>
      <w:sz w:val="22"/>
      <w:szCs w:val="24"/>
      <w:lang w:eastAsia="ar-SA"/>
    </w:rPr>
  </w:style>
  <w:style w:type="paragraph" w:customStyle="1" w:styleId="WW-Tekstpodstawowy31">
    <w:name w:val="WW-Tekst podstawowy 31"/>
    <w:basedOn w:val="Normalny"/>
    <w:rsid w:val="00442C49"/>
    <w:pPr>
      <w:widowControl w:val="0"/>
      <w:suppressAutoHyphens/>
      <w:autoSpaceDE w:val="0"/>
      <w:spacing w:after="120"/>
      <w:jc w:val="both"/>
    </w:pPr>
    <w:rPr>
      <w:sz w:val="22"/>
      <w:szCs w:val="22"/>
      <w:lang w:eastAsia="ar-SA"/>
    </w:rPr>
  </w:style>
  <w:style w:type="paragraph" w:customStyle="1" w:styleId="Tekstpodstawowywcity21">
    <w:name w:val="Tekst podstawowy wcięty 21"/>
    <w:basedOn w:val="Normalny"/>
    <w:rsid w:val="00442C49"/>
    <w:pPr>
      <w:widowControl w:val="0"/>
      <w:suppressAutoHyphens/>
      <w:ind w:firstLine="360"/>
      <w:jc w:val="both"/>
    </w:pPr>
    <w:rPr>
      <w:sz w:val="24"/>
      <w:lang w:eastAsia="ar-SA"/>
    </w:rPr>
  </w:style>
  <w:style w:type="paragraph" w:customStyle="1" w:styleId="nagwekliteratura">
    <w:name w:val="nagłówek literatura"/>
    <w:basedOn w:val="Nagwek1"/>
    <w:next w:val="Normalny"/>
    <w:rsid w:val="00442C49"/>
    <w:pPr>
      <w:tabs>
        <w:tab w:val="left" w:pos="360"/>
        <w:tab w:val="num" w:pos="1004"/>
      </w:tabs>
      <w:suppressAutoHyphens/>
      <w:spacing w:before="840" w:after="240" w:line="240" w:lineRule="auto"/>
      <w:ind w:left="360" w:hanging="360"/>
    </w:pPr>
    <w:rPr>
      <w:kern w:val="1"/>
      <w:sz w:val="24"/>
      <w:lang w:eastAsia="ar-SA"/>
    </w:rPr>
  </w:style>
  <w:style w:type="paragraph" w:customStyle="1" w:styleId="wykazh">
    <w:name w:val="wykaz_h"/>
    <w:basedOn w:val="Normalny"/>
    <w:rsid w:val="00442C49"/>
    <w:pPr>
      <w:suppressAutoHyphens/>
      <w:spacing w:before="100" w:after="100" w:line="200" w:lineRule="atLeast"/>
      <w:jc w:val="center"/>
    </w:pPr>
    <w:rPr>
      <w:rFonts w:ascii="Arial" w:hAnsi="Arial"/>
      <w:b/>
      <w:color w:val="FFFFFF"/>
      <w:sz w:val="14"/>
      <w:lang w:eastAsia="ar-SA"/>
    </w:rPr>
  </w:style>
  <w:style w:type="paragraph" w:customStyle="1" w:styleId="wykaz">
    <w:name w:val="wykaz"/>
    <w:basedOn w:val="Normalny"/>
    <w:rsid w:val="00442C49"/>
    <w:pPr>
      <w:suppressAutoHyphens/>
      <w:spacing w:before="280" w:after="280"/>
    </w:pPr>
    <w:rPr>
      <w:sz w:val="24"/>
      <w:szCs w:val="24"/>
      <w:lang w:eastAsia="ar-SA"/>
    </w:rPr>
  </w:style>
  <w:style w:type="paragraph" w:customStyle="1" w:styleId="naglowek">
    <w:name w:val="naglowek"/>
    <w:basedOn w:val="Normalny"/>
    <w:rsid w:val="00442C49"/>
    <w:pPr>
      <w:suppressAutoHyphens/>
      <w:spacing w:before="280" w:after="280" w:line="200" w:lineRule="atLeast"/>
    </w:pPr>
    <w:rPr>
      <w:rFonts w:ascii="Arial" w:hAnsi="Arial" w:cs="Arial"/>
      <w:b/>
      <w:bCs/>
      <w:color w:val="000000"/>
      <w:lang w:eastAsia="ar-SA"/>
    </w:rPr>
  </w:style>
  <w:style w:type="paragraph" w:customStyle="1" w:styleId="Jo">
    <w:name w:val="Jo"/>
    <w:basedOn w:val="Normalny"/>
    <w:rsid w:val="00442C49"/>
    <w:pPr>
      <w:tabs>
        <w:tab w:val="right" w:leader="dot" w:pos="10490"/>
      </w:tabs>
      <w:suppressAutoHyphens/>
      <w:jc w:val="both"/>
    </w:pPr>
    <w:rPr>
      <w:lang w:eastAsia="ar-SA"/>
    </w:rPr>
  </w:style>
  <w:style w:type="paragraph" w:customStyle="1" w:styleId="AnitaZnakZnakZnakZnakZnakZnak">
    <w:name w:val="Anita Znak Znak Znak Znak Znak Znak"/>
    <w:basedOn w:val="Normalny"/>
    <w:rsid w:val="00442C49"/>
    <w:pPr>
      <w:suppressAutoHyphens/>
      <w:jc w:val="both"/>
    </w:pPr>
    <w:rPr>
      <w:sz w:val="22"/>
      <w:szCs w:val="24"/>
      <w:lang w:eastAsia="ar-SA"/>
    </w:rPr>
  </w:style>
  <w:style w:type="paragraph" w:customStyle="1" w:styleId="WW-Zawartotabeli">
    <w:name w:val="WW-Zawartość tabeli"/>
    <w:basedOn w:val="Tekstpodstawowy"/>
    <w:rsid w:val="00442C49"/>
    <w:pPr>
      <w:suppressLineNumbers/>
      <w:suppressAutoHyphens/>
    </w:pPr>
    <w:rPr>
      <w:sz w:val="24"/>
      <w:szCs w:val="24"/>
      <w:lang w:eastAsia="ar-SA"/>
    </w:rPr>
  </w:style>
  <w:style w:type="paragraph" w:customStyle="1" w:styleId="WW-Zawartotabeli1">
    <w:name w:val="WW-Zawartość tabeli1"/>
    <w:basedOn w:val="Tekstpodstawowy"/>
    <w:rsid w:val="00442C49"/>
    <w:pPr>
      <w:suppressLineNumbers/>
      <w:suppressAutoHyphens/>
    </w:pPr>
    <w:rPr>
      <w:sz w:val="24"/>
      <w:szCs w:val="24"/>
      <w:lang w:eastAsia="ar-SA"/>
    </w:rPr>
  </w:style>
  <w:style w:type="paragraph" w:customStyle="1" w:styleId="WW-Zawartotabeli11">
    <w:name w:val="WW-Zawartość tabeli11"/>
    <w:basedOn w:val="Normalny"/>
    <w:rsid w:val="00442C49"/>
    <w:pPr>
      <w:suppressLineNumbers/>
      <w:suppressAutoHyphens/>
    </w:pPr>
    <w:rPr>
      <w:lang w:eastAsia="ar-SA"/>
    </w:rPr>
  </w:style>
  <w:style w:type="paragraph" w:customStyle="1" w:styleId="Nagwektabeli">
    <w:name w:val="Nagłówek tabeli"/>
    <w:basedOn w:val="Zawartotabeli"/>
    <w:rsid w:val="00442C49"/>
    <w:pPr>
      <w:widowControl/>
      <w:suppressLineNumbers/>
      <w:suppressAutoHyphens/>
      <w:autoSpaceDE/>
      <w:autoSpaceDN/>
      <w:spacing w:after="120"/>
      <w:jc w:val="center"/>
    </w:pPr>
    <w:rPr>
      <w:b/>
      <w:bCs/>
      <w:i/>
      <w:iCs/>
      <w:lang w:eastAsia="ar-SA"/>
    </w:rPr>
  </w:style>
  <w:style w:type="paragraph" w:customStyle="1" w:styleId="WW-Nagwektabeli">
    <w:name w:val="WW-Nagłówek tabeli"/>
    <w:basedOn w:val="WW-Zawartotabeli"/>
    <w:rsid w:val="00442C49"/>
    <w:pPr>
      <w:jc w:val="center"/>
    </w:pPr>
    <w:rPr>
      <w:b/>
      <w:bCs/>
      <w:i/>
      <w:iCs/>
    </w:rPr>
  </w:style>
  <w:style w:type="paragraph" w:customStyle="1" w:styleId="WW-Nagwektabeli1">
    <w:name w:val="WW-Nagłówek tabeli1"/>
    <w:basedOn w:val="WW-Zawartotabeli1"/>
    <w:rsid w:val="00442C49"/>
    <w:pPr>
      <w:jc w:val="center"/>
    </w:pPr>
    <w:rPr>
      <w:b/>
      <w:bCs/>
      <w:i/>
      <w:iCs/>
    </w:rPr>
  </w:style>
  <w:style w:type="paragraph" w:customStyle="1" w:styleId="WW-Nagwektabeli11">
    <w:name w:val="WW-Nagłówek tabeli11"/>
    <w:basedOn w:val="WW-Zawartotabeli11"/>
    <w:rsid w:val="00442C49"/>
    <w:pPr>
      <w:jc w:val="center"/>
    </w:pPr>
    <w:rPr>
      <w:b/>
      <w:bCs/>
      <w:i/>
      <w:iCs/>
    </w:rPr>
  </w:style>
  <w:style w:type="paragraph" w:customStyle="1" w:styleId="WW-Zawartotabeli111111111">
    <w:name w:val="WW-Zawartość tabeli111111111"/>
    <w:basedOn w:val="Tekstpodstawowy"/>
    <w:rsid w:val="00442C49"/>
    <w:pPr>
      <w:widowControl w:val="0"/>
      <w:suppressLineNumbers/>
      <w:suppressAutoHyphens/>
    </w:pPr>
    <w:rPr>
      <w:rFonts w:eastAsia="Verdana"/>
      <w:sz w:val="24"/>
      <w:lang w:eastAsia="ar-SA"/>
    </w:rPr>
  </w:style>
  <w:style w:type="paragraph" w:customStyle="1" w:styleId="Domyolnie1">
    <w:name w:val="Domyolnie1"/>
    <w:link w:val="Domyolnie1Znak"/>
    <w:qFormat/>
    <w:rsid w:val="00442C49"/>
    <w:pPr>
      <w:widowControl w:val="0"/>
      <w:suppressAutoHyphens/>
      <w:overflowPunct w:val="0"/>
      <w:autoSpaceDE w:val="0"/>
      <w:textAlignment w:val="baseline"/>
    </w:pPr>
    <w:rPr>
      <w:sz w:val="24"/>
      <w:lang w:val="de-DE" w:eastAsia="ar-SA"/>
    </w:rPr>
  </w:style>
  <w:style w:type="character" w:customStyle="1" w:styleId="Domyolnie1Znak">
    <w:name w:val="Domyolnie1 Znak"/>
    <w:basedOn w:val="Domylnaczcionkaakapitu"/>
    <w:link w:val="Domyolnie1"/>
    <w:qFormat/>
    <w:rsid w:val="001F48F2"/>
    <w:rPr>
      <w:sz w:val="24"/>
      <w:lang w:val="de-DE" w:eastAsia="ar-SA"/>
    </w:rPr>
  </w:style>
  <w:style w:type="paragraph" w:customStyle="1" w:styleId="H4">
    <w:name w:val="H4"/>
    <w:basedOn w:val="Normalny"/>
    <w:next w:val="Normalny"/>
    <w:rsid w:val="00442C49"/>
    <w:pPr>
      <w:keepNext/>
      <w:suppressAutoHyphens/>
      <w:spacing w:before="100" w:after="100"/>
    </w:pPr>
    <w:rPr>
      <w:b/>
      <w:sz w:val="24"/>
      <w:lang w:eastAsia="ar-SA"/>
    </w:rPr>
  </w:style>
  <w:style w:type="paragraph" w:customStyle="1" w:styleId="tab-wyliczanie">
    <w:name w:val="tab-wyliczanie"/>
    <w:basedOn w:val="Normalny"/>
    <w:rsid w:val="00442C49"/>
    <w:pPr>
      <w:tabs>
        <w:tab w:val="left" w:pos="417"/>
      </w:tabs>
      <w:suppressAutoHyphens/>
      <w:spacing w:after="240"/>
      <w:ind w:left="360" w:hanging="303"/>
      <w:jc w:val="both"/>
    </w:pPr>
    <w:rPr>
      <w:rFonts w:ascii="Arial" w:hAnsi="Arial"/>
      <w:lang w:eastAsia="ar-SA"/>
    </w:rPr>
  </w:style>
  <w:style w:type="paragraph" w:customStyle="1" w:styleId="tab0">
    <w:name w:val="tab"/>
    <w:basedOn w:val="Normalny"/>
    <w:rsid w:val="00442C49"/>
    <w:pPr>
      <w:suppressAutoHyphens/>
      <w:spacing w:before="20" w:after="20"/>
      <w:jc w:val="center"/>
    </w:pPr>
    <w:rPr>
      <w:rFonts w:ascii="Arial" w:hAnsi="Arial"/>
      <w:sz w:val="16"/>
      <w:lang w:eastAsia="ar-SA"/>
    </w:rPr>
  </w:style>
  <w:style w:type="paragraph" w:customStyle="1" w:styleId="WW-Tekstdymka">
    <w:name w:val="WW-Tekst dymka"/>
    <w:basedOn w:val="Normalny"/>
    <w:rsid w:val="00442C49"/>
    <w:pPr>
      <w:suppressAutoHyphens/>
    </w:pPr>
    <w:rPr>
      <w:rFonts w:ascii="Tahoma" w:hAnsi="Tahoma" w:cs="Tahoma"/>
      <w:sz w:val="16"/>
      <w:szCs w:val="16"/>
      <w:lang w:eastAsia="ar-SA"/>
    </w:rPr>
  </w:style>
  <w:style w:type="paragraph" w:customStyle="1" w:styleId="-wcicie">
    <w:name w:val="- wcięcie"/>
    <w:basedOn w:val="Normalny"/>
    <w:rsid w:val="00442C49"/>
    <w:pPr>
      <w:tabs>
        <w:tab w:val="left" w:pos="1146"/>
      </w:tabs>
      <w:suppressAutoHyphens/>
      <w:spacing w:line="360" w:lineRule="auto"/>
      <w:ind w:left="360" w:hanging="360"/>
      <w:jc w:val="both"/>
    </w:pPr>
    <w:rPr>
      <w:sz w:val="24"/>
      <w:lang w:eastAsia="ar-SA"/>
    </w:rPr>
  </w:style>
  <w:style w:type="paragraph" w:customStyle="1" w:styleId="Dyplom1">
    <w:name w:val="Dyplom 1"/>
    <w:basedOn w:val="Normalny"/>
    <w:rsid w:val="00442C49"/>
    <w:pPr>
      <w:widowControl w:val="0"/>
      <w:suppressAutoHyphens/>
      <w:spacing w:line="480" w:lineRule="exact"/>
      <w:jc w:val="both"/>
    </w:pPr>
    <w:rPr>
      <w:sz w:val="24"/>
      <w:lang w:eastAsia="ar-SA"/>
    </w:rPr>
  </w:style>
  <w:style w:type="paragraph" w:customStyle="1" w:styleId="TableText">
    <w:name w:val="Table Text"/>
    <w:rsid w:val="00442C49"/>
    <w:pPr>
      <w:suppressAutoHyphens/>
      <w:overflowPunct w:val="0"/>
      <w:autoSpaceDE w:val="0"/>
    </w:pPr>
    <w:rPr>
      <w:rFonts w:ascii="Avangarda" w:hAnsi="Avangarda"/>
      <w:color w:val="000000"/>
      <w:sz w:val="24"/>
      <w:lang w:eastAsia="ar-SA"/>
    </w:rPr>
  </w:style>
  <w:style w:type="paragraph" w:customStyle="1" w:styleId="pracaZnakZnakZnak0">
    <w:name w:val="praca Znak Znak Znak"/>
    <w:basedOn w:val="Normalny"/>
    <w:rsid w:val="00442C49"/>
    <w:pPr>
      <w:suppressAutoHyphens/>
      <w:jc w:val="both"/>
    </w:pPr>
    <w:rPr>
      <w:sz w:val="22"/>
      <w:szCs w:val="22"/>
      <w:lang w:eastAsia="ar-SA"/>
    </w:rPr>
  </w:style>
  <w:style w:type="paragraph" w:customStyle="1" w:styleId="StylLegenda">
    <w:name w:val="Styl Legenda"/>
    <w:aliases w:val="Podpis nad obiektem + Czarny"/>
    <w:basedOn w:val="WW-Legenda"/>
    <w:rsid w:val="00442C49"/>
    <w:pPr>
      <w:overflowPunct/>
      <w:autoSpaceDE/>
      <w:spacing w:before="0" w:after="0"/>
      <w:jc w:val="center"/>
      <w:textAlignment w:val="auto"/>
    </w:pPr>
    <w:rPr>
      <w:bCs w:val="0"/>
      <w:color w:val="000000"/>
      <w:szCs w:val="24"/>
      <w:lang w:val="de-DE"/>
    </w:rPr>
  </w:style>
  <w:style w:type="paragraph" w:customStyle="1" w:styleId="legend">
    <w:name w:val="legend"/>
    <w:basedOn w:val="WW-Legenda"/>
    <w:rsid w:val="00442C49"/>
    <w:pPr>
      <w:overflowPunct/>
      <w:autoSpaceDE/>
      <w:spacing w:before="0" w:after="0"/>
      <w:ind w:left="1410" w:hanging="1410"/>
      <w:jc w:val="center"/>
      <w:textAlignment w:val="auto"/>
    </w:pPr>
    <w:rPr>
      <w:bCs w:val="0"/>
      <w:lang w:val="de-DE"/>
    </w:rPr>
  </w:style>
  <w:style w:type="paragraph" w:customStyle="1" w:styleId="legend2">
    <w:name w:val="legend2"/>
    <w:basedOn w:val="WW-Legenda"/>
    <w:rsid w:val="00442C49"/>
    <w:pPr>
      <w:overflowPunct/>
      <w:autoSpaceDE/>
      <w:spacing w:before="0" w:after="0"/>
      <w:ind w:left="1410" w:hanging="1410"/>
      <w:jc w:val="center"/>
      <w:textAlignment w:val="auto"/>
    </w:pPr>
    <w:rPr>
      <w:bCs w:val="0"/>
      <w:lang w:val="de-DE"/>
    </w:rPr>
  </w:style>
  <w:style w:type="paragraph" w:customStyle="1" w:styleId="legend3">
    <w:name w:val="legend3"/>
    <w:basedOn w:val="WW-Legenda"/>
    <w:rsid w:val="00442C49"/>
    <w:pPr>
      <w:overflowPunct/>
      <w:autoSpaceDE/>
      <w:spacing w:before="0" w:after="0"/>
      <w:jc w:val="center"/>
      <w:textAlignment w:val="auto"/>
    </w:pPr>
    <w:rPr>
      <w:bCs w:val="0"/>
      <w:lang w:val="de-DE"/>
    </w:rPr>
  </w:style>
  <w:style w:type="paragraph" w:customStyle="1" w:styleId="WW-Wcicietekstu">
    <w:name w:val="WW-Wcięcie tekstu"/>
    <w:basedOn w:val="Normalny"/>
    <w:rsid w:val="00442C49"/>
    <w:pPr>
      <w:widowControl w:val="0"/>
      <w:suppressAutoHyphens/>
      <w:autoSpaceDE w:val="0"/>
      <w:ind w:firstLine="708"/>
      <w:jc w:val="both"/>
    </w:pPr>
    <w:rPr>
      <w:sz w:val="24"/>
      <w:szCs w:val="24"/>
      <w:lang w:eastAsia="ar-SA"/>
    </w:rPr>
  </w:style>
  <w:style w:type="paragraph" w:customStyle="1" w:styleId="Arek">
    <w:name w:val="Arek"/>
    <w:basedOn w:val="Normalny"/>
    <w:rsid w:val="00442C49"/>
    <w:pPr>
      <w:widowControl w:val="0"/>
      <w:suppressAutoHyphens/>
      <w:autoSpaceDE w:val="0"/>
      <w:ind w:firstLine="709"/>
      <w:jc w:val="both"/>
    </w:pPr>
    <w:rPr>
      <w:sz w:val="22"/>
      <w:szCs w:val="22"/>
      <w:lang w:eastAsia="ar-SA"/>
    </w:rPr>
  </w:style>
  <w:style w:type="paragraph" w:customStyle="1" w:styleId="AnitaZnakZnakZnakZnakZnak">
    <w:name w:val="Anita Znak Znak Znak Znak Znak"/>
    <w:basedOn w:val="Normalny"/>
    <w:rsid w:val="00442C49"/>
    <w:pPr>
      <w:suppressAutoHyphens/>
      <w:spacing w:line="360" w:lineRule="auto"/>
      <w:ind w:firstLine="709"/>
      <w:jc w:val="both"/>
    </w:pPr>
    <w:rPr>
      <w:sz w:val="24"/>
      <w:szCs w:val="24"/>
      <w:lang w:eastAsia="ar-SA"/>
    </w:rPr>
  </w:style>
  <w:style w:type="paragraph" w:customStyle="1" w:styleId="piaseczno1ZnakZnakZnakZnak">
    <w:name w:val="piaseczno1 Znak Znak Znak Znak"/>
    <w:basedOn w:val="Normalny"/>
    <w:rsid w:val="00442C49"/>
    <w:pPr>
      <w:suppressAutoHyphens/>
      <w:jc w:val="both"/>
    </w:pPr>
    <w:rPr>
      <w:sz w:val="22"/>
      <w:szCs w:val="24"/>
      <w:lang w:eastAsia="ar-SA"/>
    </w:rPr>
  </w:style>
  <w:style w:type="paragraph" w:customStyle="1" w:styleId="WW-Tekstkomentarza">
    <w:name w:val="WW-Tekst komentarza"/>
    <w:basedOn w:val="Normalny"/>
    <w:rsid w:val="00442C49"/>
    <w:pPr>
      <w:widowControl w:val="0"/>
      <w:suppressAutoHyphens/>
    </w:pPr>
    <w:rPr>
      <w:rFonts w:ascii="Arial" w:hAnsi="Arial"/>
      <w:lang w:eastAsia="ar-SA"/>
    </w:rPr>
  </w:style>
  <w:style w:type="paragraph" w:styleId="Adresnakopercie">
    <w:name w:val="envelope address"/>
    <w:basedOn w:val="Normalny"/>
    <w:rsid w:val="00442C49"/>
    <w:pPr>
      <w:suppressAutoHyphens/>
      <w:ind w:left="2880"/>
    </w:pPr>
    <w:rPr>
      <w:rFonts w:ascii="Arial" w:hAnsi="Arial"/>
      <w:sz w:val="24"/>
      <w:lang w:eastAsia="ar-SA"/>
    </w:rPr>
  </w:style>
  <w:style w:type="paragraph" w:customStyle="1" w:styleId="wtabelce">
    <w:name w:val="w tabelce"/>
    <w:basedOn w:val="Standard"/>
    <w:rsid w:val="00442C49"/>
    <w:pPr>
      <w:widowControl w:val="0"/>
      <w:suppressAutoHyphens w:val="0"/>
      <w:autoSpaceDE w:val="0"/>
      <w:spacing w:line="240" w:lineRule="auto"/>
      <w:ind w:right="57" w:firstLine="0"/>
      <w:jc w:val="right"/>
    </w:pPr>
    <w:rPr>
      <w:sz w:val="16"/>
      <w:szCs w:val="16"/>
      <w:lang w:eastAsia="ar-SA"/>
    </w:rPr>
  </w:style>
  <w:style w:type="paragraph" w:customStyle="1" w:styleId="nagowekwtabeli">
    <w:name w:val="nag?owek w tabeli"/>
    <w:basedOn w:val="Standard"/>
    <w:rsid w:val="00442C49"/>
    <w:pPr>
      <w:widowControl w:val="0"/>
      <w:suppressAutoHyphens w:val="0"/>
      <w:autoSpaceDE w:val="0"/>
      <w:spacing w:line="240" w:lineRule="auto"/>
      <w:ind w:firstLine="0"/>
      <w:jc w:val="center"/>
    </w:pPr>
    <w:rPr>
      <w:b/>
      <w:bCs/>
      <w:szCs w:val="24"/>
      <w:lang w:eastAsia="ar-SA"/>
    </w:rPr>
  </w:style>
  <w:style w:type="paragraph" w:customStyle="1" w:styleId="Naglwek2">
    <w:name w:val="Naglówek 2"/>
    <w:basedOn w:val="Normalny"/>
    <w:next w:val="Standard"/>
    <w:rsid w:val="00442C49"/>
    <w:pPr>
      <w:widowControl w:val="0"/>
      <w:tabs>
        <w:tab w:val="left" w:pos="1134"/>
      </w:tabs>
      <w:suppressAutoHyphens/>
      <w:autoSpaceDE w:val="0"/>
      <w:spacing w:before="120" w:after="60"/>
      <w:ind w:left="567" w:hanging="567"/>
    </w:pPr>
    <w:rPr>
      <w:b/>
      <w:bCs/>
      <w:i/>
      <w:iCs/>
      <w:sz w:val="24"/>
      <w:szCs w:val="24"/>
      <w:lang w:eastAsia="ar-SA"/>
    </w:rPr>
  </w:style>
  <w:style w:type="paragraph" w:customStyle="1" w:styleId="Treoatekstu1">
    <w:name w:val="Treoa tekstu1"/>
    <w:basedOn w:val="Normalny"/>
    <w:rsid w:val="00442C49"/>
    <w:pPr>
      <w:widowControl w:val="0"/>
      <w:suppressAutoHyphens/>
      <w:overflowPunct w:val="0"/>
      <w:autoSpaceDE w:val="0"/>
      <w:spacing w:after="120"/>
      <w:textAlignment w:val="baseline"/>
    </w:pPr>
    <w:rPr>
      <w:lang w:val="de-DE" w:eastAsia="ar-SA"/>
    </w:rPr>
  </w:style>
  <w:style w:type="paragraph" w:customStyle="1" w:styleId="arial">
    <w:name w:val="arial"/>
    <w:basedOn w:val="Normalny"/>
    <w:rsid w:val="00442C49"/>
    <w:pPr>
      <w:suppressAutoHyphens/>
    </w:pPr>
    <w:rPr>
      <w:rFonts w:ascii="Arial" w:hAnsi="Arial"/>
      <w:sz w:val="24"/>
      <w:lang w:eastAsia="ar-SA"/>
    </w:rPr>
  </w:style>
  <w:style w:type="paragraph" w:customStyle="1" w:styleId="ZnakZnakZnak">
    <w:name w:val="Znak Znak Znak"/>
    <w:basedOn w:val="Normalny"/>
    <w:rsid w:val="00442C49"/>
    <w:pPr>
      <w:suppressAutoHyphens/>
    </w:pPr>
    <w:rPr>
      <w:sz w:val="24"/>
      <w:szCs w:val="24"/>
      <w:lang w:eastAsia="ar-SA"/>
    </w:rPr>
  </w:style>
  <w:style w:type="paragraph" w:customStyle="1" w:styleId="WW-Zawartotabeli111">
    <w:name w:val="WW-Zawartość tabeli111"/>
    <w:basedOn w:val="Tekstpodstawowy"/>
    <w:rsid w:val="00442C49"/>
    <w:pPr>
      <w:widowControl w:val="0"/>
      <w:suppressLineNumbers/>
      <w:suppressAutoHyphens/>
    </w:pPr>
    <w:rPr>
      <w:rFonts w:eastAsia="Lucida Sans Unicode"/>
      <w:sz w:val="24"/>
      <w:szCs w:val="24"/>
      <w:lang w:eastAsia="ar-SA"/>
    </w:rPr>
  </w:style>
  <w:style w:type="paragraph" w:customStyle="1" w:styleId="Nag2">
    <w:name w:val="Nag.2"/>
    <w:basedOn w:val="Normalny"/>
    <w:rsid w:val="00442C49"/>
    <w:pPr>
      <w:suppressAutoHyphens/>
      <w:spacing w:line="360" w:lineRule="auto"/>
      <w:jc w:val="both"/>
    </w:pPr>
    <w:rPr>
      <w:b/>
      <w:sz w:val="24"/>
      <w:lang w:eastAsia="ar-SA"/>
    </w:rPr>
  </w:style>
  <w:style w:type="paragraph" w:customStyle="1" w:styleId="Zawartoramki">
    <w:name w:val="Zawartość ramki"/>
    <w:basedOn w:val="Tekstpodstawowy"/>
    <w:rsid w:val="00442C49"/>
    <w:pPr>
      <w:suppressAutoHyphens/>
    </w:pPr>
    <w:rPr>
      <w:sz w:val="24"/>
      <w:szCs w:val="24"/>
      <w:lang w:eastAsia="ar-SA"/>
    </w:rPr>
  </w:style>
  <w:style w:type="paragraph" w:customStyle="1" w:styleId="WW-Zawartoramki">
    <w:name w:val="WW-Zawartość ramki"/>
    <w:basedOn w:val="Tekstpodstawowy"/>
    <w:rsid w:val="00442C49"/>
    <w:pPr>
      <w:suppressAutoHyphens/>
    </w:pPr>
    <w:rPr>
      <w:sz w:val="24"/>
      <w:szCs w:val="24"/>
      <w:lang w:eastAsia="ar-SA"/>
    </w:rPr>
  </w:style>
  <w:style w:type="paragraph" w:customStyle="1" w:styleId="WW-Zawartoramki1">
    <w:name w:val="WW-Zawartość ramki1"/>
    <w:basedOn w:val="Tekstpodstawowy"/>
    <w:rsid w:val="00442C49"/>
    <w:pPr>
      <w:suppressAutoHyphens/>
    </w:pPr>
    <w:rPr>
      <w:sz w:val="24"/>
      <w:szCs w:val="24"/>
      <w:lang w:eastAsia="ar-SA"/>
    </w:rPr>
  </w:style>
  <w:style w:type="paragraph" w:customStyle="1" w:styleId="Bullet">
    <w:name w:val="Bullet"/>
    <w:basedOn w:val="Normalny"/>
    <w:autoRedefine/>
    <w:rsid w:val="00442C49"/>
    <w:pPr>
      <w:spacing w:line="360" w:lineRule="auto"/>
      <w:ind w:firstLine="360"/>
      <w:jc w:val="both"/>
    </w:pPr>
    <w:rPr>
      <w:sz w:val="24"/>
      <w:szCs w:val="24"/>
    </w:rPr>
  </w:style>
  <w:style w:type="paragraph" w:styleId="Lista2">
    <w:name w:val="List 2"/>
    <w:basedOn w:val="Normalny"/>
    <w:rsid w:val="00442C49"/>
    <w:pPr>
      <w:suppressAutoHyphens/>
      <w:ind w:left="566" w:hanging="283"/>
    </w:pPr>
    <w:rPr>
      <w:sz w:val="24"/>
      <w:szCs w:val="24"/>
      <w:lang w:eastAsia="ar-SA"/>
    </w:rPr>
  </w:style>
  <w:style w:type="paragraph" w:customStyle="1" w:styleId="HeadingH4">
    <w:name w:val="Heading H4"/>
    <w:basedOn w:val="Normalny"/>
    <w:rsid w:val="00442C49"/>
    <w:pPr>
      <w:widowControl w:val="0"/>
      <w:spacing w:after="100"/>
    </w:pPr>
    <w:rPr>
      <w:b/>
      <w:sz w:val="24"/>
      <w:lang w:val="en-US"/>
    </w:rPr>
  </w:style>
  <w:style w:type="paragraph" w:styleId="Lista-kontynuacja2">
    <w:name w:val="List Continue 2"/>
    <w:basedOn w:val="Normalny"/>
    <w:rsid w:val="00442C49"/>
    <w:pPr>
      <w:suppressAutoHyphens/>
      <w:spacing w:after="120"/>
      <w:ind w:left="566"/>
    </w:pPr>
    <w:rPr>
      <w:sz w:val="24"/>
      <w:szCs w:val="24"/>
      <w:lang w:eastAsia="ar-SA"/>
    </w:rPr>
  </w:style>
  <w:style w:type="paragraph" w:styleId="Lista3">
    <w:name w:val="List 3"/>
    <w:basedOn w:val="Normalny"/>
    <w:rsid w:val="00442C49"/>
    <w:pPr>
      <w:suppressAutoHyphens/>
      <w:ind w:left="849" w:hanging="283"/>
    </w:pPr>
    <w:rPr>
      <w:sz w:val="24"/>
      <w:szCs w:val="24"/>
      <w:lang w:eastAsia="ar-SA"/>
    </w:rPr>
  </w:style>
  <w:style w:type="paragraph" w:styleId="Listapunktowana3">
    <w:name w:val="List Bullet 3"/>
    <w:basedOn w:val="Normalny"/>
    <w:autoRedefine/>
    <w:rsid w:val="00442C49"/>
    <w:pPr>
      <w:tabs>
        <w:tab w:val="num" w:pos="360"/>
      </w:tabs>
      <w:ind w:left="360" w:hanging="360"/>
    </w:pPr>
    <w:rPr>
      <w:sz w:val="24"/>
    </w:rPr>
  </w:style>
  <w:style w:type="paragraph" w:styleId="Lista-kontynuacja">
    <w:name w:val="List Continue"/>
    <w:basedOn w:val="Normalny"/>
    <w:rsid w:val="00442C49"/>
    <w:pPr>
      <w:spacing w:after="120"/>
      <w:ind w:left="283"/>
    </w:pPr>
    <w:rPr>
      <w:sz w:val="24"/>
    </w:rPr>
  </w:style>
  <w:style w:type="paragraph" w:styleId="Lista4">
    <w:name w:val="List 4"/>
    <w:basedOn w:val="Normalny"/>
    <w:rsid w:val="00442C49"/>
    <w:pPr>
      <w:ind w:left="1132" w:hanging="283"/>
    </w:pPr>
    <w:rPr>
      <w:sz w:val="24"/>
    </w:rPr>
  </w:style>
  <w:style w:type="paragraph" w:styleId="Listapunktowana4">
    <w:name w:val="List Bullet 4"/>
    <w:basedOn w:val="Normalny"/>
    <w:rsid w:val="00442C49"/>
    <w:pPr>
      <w:tabs>
        <w:tab w:val="num" w:pos="360"/>
      </w:tabs>
      <w:suppressAutoHyphens/>
      <w:ind w:left="360" w:hanging="360"/>
    </w:pPr>
    <w:rPr>
      <w:sz w:val="24"/>
      <w:szCs w:val="24"/>
      <w:lang w:eastAsia="ar-SA"/>
    </w:rPr>
  </w:style>
  <w:style w:type="paragraph" w:styleId="Lista5">
    <w:name w:val="List 5"/>
    <w:basedOn w:val="Normalny"/>
    <w:rsid w:val="00442C49"/>
    <w:pPr>
      <w:ind w:left="1415" w:hanging="283"/>
    </w:pPr>
    <w:rPr>
      <w:sz w:val="24"/>
    </w:rPr>
  </w:style>
  <w:style w:type="paragraph" w:customStyle="1" w:styleId="StylZprawej1cm">
    <w:name w:val="Styl Z prawej:  1 cm"/>
    <w:basedOn w:val="Normalny"/>
    <w:rsid w:val="00442C49"/>
    <w:pPr>
      <w:ind w:firstLine="709"/>
      <w:jc w:val="both"/>
    </w:pPr>
    <w:rPr>
      <w:sz w:val="24"/>
    </w:rPr>
  </w:style>
  <w:style w:type="paragraph" w:customStyle="1" w:styleId="Spistabel">
    <w:name w:val="Spis tabel"/>
    <w:basedOn w:val="Normalny"/>
    <w:next w:val="Normalny"/>
    <w:autoRedefine/>
    <w:rsid w:val="00442C49"/>
    <w:pPr>
      <w:jc w:val="center"/>
    </w:pPr>
    <w:rPr>
      <w:szCs w:val="24"/>
    </w:rPr>
  </w:style>
  <w:style w:type="paragraph" w:customStyle="1" w:styleId="Podtytu1">
    <w:name w:val="Podtytuł1"/>
    <w:basedOn w:val="Normalny"/>
    <w:rsid w:val="00442C49"/>
    <w:pPr>
      <w:spacing w:before="100" w:beforeAutospacing="1" w:after="100" w:afterAutospacing="1"/>
    </w:pPr>
    <w:rPr>
      <w:b/>
      <w:bCs/>
      <w:color w:val="097635"/>
      <w:sz w:val="18"/>
      <w:szCs w:val="18"/>
    </w:rPr>
  </w:style>
  <w:style w:type="paragraph" w:customStyle="1" w:styleId="FR2">
    <w:name w:val="FR2"/>
    <w:rsid w:val="00442C49"/>
    <w:pPr>
      <w:widowControl w:val="0"/>
      <w:autoSpaceDE w:val="0"/>
      <w:autoSpaceDN w:val="0"/>
      <w:adjustRightInd w:val="0"/>
      <w:spacing w:line="300" w:lineRule="auto"/>
      <w:jc w:val="both"/>
    </w:pPr>
    <w:rPr>
      <w:rFonts w:ascii="Arial" w:hAnsi="Arial"/>
      <w:sz w:val="24"/>
      <w:szCs w:val="24"/>
    </w:rPr>
  </w:style>
  <w:style w:type="paragraph" w:customStyle="1" w:styleId="FR1">
    <w:name w:val="FR1"/>
    <w:rsid w:val="00442C49"/>
    <w:pPr>
      <w:widowControl w:val="0"/>
      <w:autoSpaceDE w:val="0"/>
      <w:autoSpaceDN w:val="0"/>
      <w:adjustRightInd w:val="0"/>
      <w:jc w:val="both"/>
    </w:pPr>
    <w:rPr>
      <w:rFonts w:ascii="Arial" w:hAnsi="Arial" w:cs="Arial"/>
      <w:sz w:val="24"/>
      <w:szCs w:val="48"/>
    </w:rPr>
  </w:style>
  <w:style w:type="paragraph" w:customStyle="1" w:styleId="t4">
    <w:name w:val="t4"/>
    <w:basedOn w:val="Normalny"/>
    <w:rsid w:val="00442C49"/>
    <w:pPr>
      <w:ind w:firstLine="480"/>
      <w:jc w:val="both"/>
    </w:pPr>
    <w:rPr>
      <w:sz w:val="24"/>
      <w:szCs w:val="24"/>
    </w:rPr>
  </w:style>
  <w:style w:type="paragraph" w:customStyle="1" w:styleId="T12">
    <w:name w:val="T12"/>
    <w:basedOn w:val="Normalny"/>
    <w:rsid w:val="00442C49"/>
    <w:pPr>
      <w:spacing w:line="360" w:lineRule="auto"/>
      <w:jc w:val="both"/>
    </w:pPr>
    <w:rPr>
      <w:sz w:val="24"/>
    </w:rPr>
  </w:style>
  <w:style w:type="paragraph" w:styleId="Tekstdymka">
    <w:name w:val="Balloon Text"/>
    <w:basedOn w:val="Normalny"/>
    <w:link w:val="TekstdymkaZnak"/>
    <w:uiPriority w:val="99"/>
    <w:semiHidden/>
    <w:rsid w:val="00D13EB8"/>
    <w:rPr>
      <w:rFonts w:ascii="Tahoma" w:hAnsi="Tahoma" w:cs="Tahoma"/>
      <w:sz w:val="16"/>
      <w:szCs w:val="16"/>
    </w:rPr>
  </w:style>
  <w:style w:type="character" w:customStyle="1" w:styleId="TekstdymkaZnak">
    <w:name w:val="Tekst dymka Znak"/>
    <w:basedOn w:val="Domylnaczcionkaakapitu"/>
    <w:link w:val="Tekstdymka"/>
    <w:uiPriority w:val="99"/>
    <w:semiHidden/>
    <w:rsid w:val="00A224AC"/>
    <w:rPr>
      <w:rFonts w:ascii="Tahoma" w:hAnsi="Tahoma" w:cs="Tahoma"/>
      <w:sz w:val="16"/>
      <w:szCs w:val="16"/>
    </w:rPr>
  </w:style>
  <w:style w:type="paragraph" w:customStyle="1" w:styleId="pracaZnakZnak1">
    <w:name w:val="praca Znak Znak1"/>
    <w:basedOn w:val="Normalny"/>
    <w:link w:val="pracaZnakZnakZnak1"/>
    <w:rsid w:val="00D13EB8"/>
    <w:pPr>
      <w:suppressAutoHyphens/>
      <w:jc w:val="both"/>
    </w:pPr>
    <w:rPr>
      <w:sz w:val="22"/>
      <w:szCs w:val="22"/>
      <w:lang w:eastAsia="ar-SA"/>
    </w:rPr>
  </w:style>
  <w:style w:type="character" w:customStyle="1" w:styleId="pracaZnakZnakZnak1">
    <w:name w:val="praca Znak Znak Znak1"/>
    <w:basedOn w:val="Domylnaczcionkaakapitu"/>
    <w:link w:val="pracaZnakZnak1"/>
    <w:rsid w:val="004E52E4"/>
    <w:rPr>
      <w:sz w:val="22"/>
      <w:szCs w:val="22"/>
      <w:lang w:val="pl-PL" w:eastAsia="ar-SA" w:bidi="ar-SA"/>
    </w:rPr>
  </w:style>
  <w:style w:type="character" w:styleId="Odwoaniedokomentarza">
    <w:name w:val="annotation reference"/>
    <w:basedOn w:val="Domylnaczcionkaakapitu"/>
    <w:semiHidden/>
    <w:rsid w:val="00EA526E"/>
    <w:rPr>
      <w:sz w:val="16"/>
      <w:szCs w:val="16"/>
    </w:rPr>
  </w:style>
  <w:style w:type="paragraph" w:styleId="Tematkomentarza">
    <w:name w:val="annotation subject"/>
    <w:basedOn w:val="Tekstkomentarza"/>
    <w:next w:val="Tekstkomentarza"/>
    <w:link w:val="TematkomentarzaZnak"/>
    <w:uiPriority w:val="99"/>
    <w:semiHidden/>
    <w:rsid w:val="00EA526E"/>
    <w:rPr>
      <w:b/>
      <w:bCs/>
    </w:rPr>
  </w:style>
  <w:style w:type="character" w:customStyle="1" w:styleId="TematkomentarzaZnak">
    <w:name w:val="Temat komentarza Znak"/>
    <w:basedOn w:val="TekstkomentarzaZnak"/>
    <w:link w:val="Tematkomentarza"/>
    <w:uiPriority w:val="99"/>
    <w:semiHidden/>
    <w:rsid w:val="00A224AC"/>
    <w:rPr>
      <w:b/>
      <w:bCs/>
    </w:rPr>
  </w:style>
  <w:style w:type="character" w:customStyle="1" w:styleId="terminopis">
    <w:name w:val="terminopis"/>
    <w:basedOn w:val="Domylnaczcionkaakapitu"/>
    <w:rsid w:val="008F57B7"/>
    <w:rPr>
      <w:rFonts w:ascii="Times New Roman" w:hAnsi="Times New Roman" w:cs="Times New Roman"/>
      <w:spacing w:val="0"/>
      <w:sz w:val="24"/>
      <w:szCs w:val="24"/>
    </w:rPr>
  </w:style>
  <w:style w:type="paragraph" w:customStyle="1" w:styleId="StylWyjustowany">
    <w:name w:val="Styl Wyjustowany"/>
    <w:basedOn w:val="Normalny"/>
    <w:rsid w:val="006559AC"/>
    <w:pPr>
      <w:jc w:val="both"/>
    </w:pPr>
    <w:rPr>
      <w:rFonts w:ascii="Arial" w:hAnsi="Arial"/>
      <w:sz w:val="24"/>
    </w:rPr>
  </w:style>
  <w:style w:type="paragraph" w:customStyle="1" w:styleId="2">
    <w:name w:val="2"/>
    <w:basedOn w:val="Normalny"/>
    <w:next w:val="Nagwek"/>
    <w:rsid w:val="00BF0BAB"/>
    <w:pPr>
      <w:tabs>
        <w:tab w:val="center" w:pos="4536"/>
        <w:tab w:val="right" w:pos="9072"/>
      </w:tabs>
      <w:spacing w:line="360" w:lineRule="auto"/>
      <w:jc w:val="both"/>
    </w:pPr>
    <w:rPr>
      <w:rFonts w:ascii="Arial" w:hAnsi="Arial"/>
      <w:bCs/>
      <w:sz w:val="24"/>
      <w:szCs w:val="24"/>
    </w:rPr>
  </w:style>
  <w:style w:type="paragraph" w:customStyle="1" w:styleId="Tekstpodstawowyanita1Br">
    <w:name w:val="Tekst podstawowy.anita1.Br"/>
    <w:basedOn w:val="Normalny"/>
    <w:rsid w:val="00BF7949"/>
    <w:pPr>
      <w:autoSpaceDE w:val="0"/>
      <w:autoSpaceDN w:val="0"/>
      <w:spacing w:after="120"/>
      <w:jc w:val="both"/>
    </w:pPr>
    <w:rPr>
      <w:sz w:val="24"/>
      <w:szCs w:val="24"/>
    </w:rPr>
  </w:style>
  <w:style w:type="paragraph" w:customStyle="1" w:styleId="H2">
    <w:name w:val="H2"/>
    <w:basedOn w:val="Normalny"/>
    <w:next w:val="Normalny"/>
    <w:rsid w:val="00BF7949"/>
    <w:pPr>
      <w:keepNext/>
      <w:autoSpaceDE w:val="0"/>
      <w:autoSpaceDN w:val="0"/>
      <w:spacing w:before="100" w:after="100"/>
      <w:outlineLvl w:val="2"/>
    </w:pPr>
    <w:rPr>
      <w:b/>
      <w:bCs/>
      <w:sz w:val="36"/>
      <w:szCs w:val="36"/>
    </w:rPr>
  </w:style>
  <w:style w:type="paragraph" w:customStyle="1" w:styleId="zrodlodanychpodtabelka">
    <w:name w:val="zrodlo danych pod tabelka"/>
    <w:basedOn w:val="Normalny"/>
    <w:rsid w:val="00BD3ADC"/>
    <w:pPr>
      <w:widowControl w:val="0"/>
      <w:tabs>
        <w:tab w:val="left" w:pos="426"/>
      </w:tabs>
      <w:suppressAutoHyphens/>
      <w:autoSpaceDE w:val="0"/>
      <w:autoSpaceDN w:val="0"/>
      <w:spacing w:after="60"/>
    </w:pPr>
    <w:rPr>
      <w:i/>
      <w:iCs/>
      <w:sz w:val="18"/>
      <w:szCs w:val="18"/>
    </w:rPr>
  </w:style>
  <w:style w:type="paragraph" w:customStyle="1" w:styleId="tabela11poj">
    <w:name w:val="tabela.11.poj"/>
    <w:basedOn w:val="Tekstprzypisudolnego"/>
    <w:rsid w:val="00BD3ADC"/>
    <w:pPr>
      <w:autoSpaceDE w:val="0"/>
      <w:autoSpaceDN w:val="0"/>
      <w:jc w:val="center"/>
    </w:pPr>
  </w:style>
  <w:style w:type="character" w:customStyle="1" w:styleId="WW8Num3z2">
    <w:name w:val="WW8Num3z2"/>
    <w:rsid w:val="0045735B"/>
    <w:rPr>
      <w:rFonts w:ascii="Wingdings" w:hAnsi="Wingdings"/>
    </w:rPr>
  </w:style>
  <w:style w:type="paragraph" w:customStyle="1" w:styleId="Tekstpodstawowy210">
    <w:name w:val="Tekst podstawowy 21"/>
    <w:basedOn w:val="Normalny"/>
    <w:rsid w:val="0045735B"/>
    <w:pPr>
      <w:suppressAutoHyphens/>
    </w:pPr>
    <w:rPr>
      <w:color w:val="FF0000"/>
      <w:szCs w:val="24"/>
      <w:lang w:eastAsia="ar-SA"/>
    </w:rPr>
  </w:style>
  <w:style w:type="character" w:customStyle="1" w:styleId="articleseperator">
    <w:name w:val="article_seperator"/>
    <w:basedOn w:val="Domylnaczcionkaakapitu"/>
    <w:rsid w:val="00F12C6E"/>
  </w:style>
  <w:style w:type="paragraph" w:customStyle="1" w:styleId="gorzow">
    <w:name w:val="gorzow"/>
    <w:basedOn w:val="Normalny"/>
    <w:rsid w:val="00F61650"/>
    <w:pPr>
      <w:suppressAutoHyphens/>
      <w:jc w:val="both"/>
    </w:pPr>
    <w:rPr>
      <w:sz w:val="22"/>
      <w:lang w:eastAsia="ar-SA"/>
    </w:rPr>
  </w:style>
  <w:style w:type="paragraph" w:customStyle="1" w:styleId="piaseczno1">
    <w:name w:val="piaseczno1"/>
    <w:basedOn w:val="Normalny"/>
    <w:rsid w:val="0040732A"/>
    <w:pPr>
      <w:jc w:val="both"/>
    </w:pPr>
    <w:rPr>
      <w:sz w:val="22"/>
    </w:rPr>
  </w:style>
  <w:style w:type="paragraph" w:customStyle="1" w:styleId="ZnakZnakZnakZnakZnakZnakZnakZnakZnakZnakZnakZnak1">
    <w:name w:val="Znak Znak Znak Znak Znak Znak Znak Znak Znak Znak Znak Znak1"/>
    <w:basedOn w:val="Normalny"/>
    <w:rsid w:val="00883C26"/>
    <w:rPr>
      <w:sz w:val="24"/>
      <w:szCs w:val="24"/>
    </w:rPr>
  </w:style>
  <w:style w:type="character" w:customStyle="1" w:styleId="dzialtitle">
    <w:name w:val="dzialtitle"/>
    <w:basedOn w:val="Domylnaczcionkaakapitu"/>
    <w:rsid w:val="00781479"/>
  </w:style>
  <w:style w:type="paragraph" w:customStyle="1" w:styleId="podstawa-k">
    <w:name w:val="podstawa-k"/>
    <w:basedOn w:val="Normalny"/>
    <w:rsid w:val="0036544B"/>
    <w:pPr>
      <w:tabs>
        <w:tab w:val="left" w:pos="357"/>
      </w:tabs>
      <w:spacing w:line="360" w:lineRule="atLeast"/>
      <w:jc w:val="both"/>
    </w:pPr>
    <w:rPr>
      <w:sz w:val="24"/>
      <w:szCs w:val="24"/>
    </w:rPr>
  </w:style>
  <w:style w:type="paragraph" w:customStyle="1" w:styleId="punkt-k">
    <w:name w:val="punkt-k"/>
    <w:basedOn w:val="Normalny"/>
    <w:rsid w:val="0036544B"/>
    <w:pPr>
      <w:tabs>
        <w:tab w:val="num" w:pos="720"/>
      </w:tabs>
      <w:spacing w:line="320" w:lineRule="atLeast"/>
      <w:ind w:left="720" w:hanging="340"/>
      <w:jc w:val="both"/>
    </w:pPr>
    <w:rPr>
      <w:iCs/>
      <w:sz w:val="24"/>
      <w:szCs w:val="24"/>
    </w:rPr>
  </w:style>
  <w:style w:type="paragraph" w:customStyle="1" w:styleId="naglowek4-k">
    <w:name w:val="naglowek4-k"/>
    <w:basedOn w:val="Nagwek4"/>
    <w:rsid w:val="00B34B37"/>
    <w:pPr>
      <w:keepNext w:val="0"/>
      <w:spacing w:before="240" w:line="320" w:lineRule="atLeast"/>
      <w:jc w:val="both"/>
    </w:pPr>
    <w:rPr>
      <w:b/>
      <w:bCs w:val="0"/>
      <w:sz w:val="24"/>
      <w:szCs w:val="24"/>
    </w:rPr>
  </w:style>
  <w:style w:type="character" w:customStyle="1" w:styleId="podstawa-kZnak">
    <w:name w:val="podstawa-k Znak"/>
    <w:basedOn w:val="Domylnaczcionkaakapitu"/>
    <w:rsid w:val="00B34B37"/>
    <w:rPr>
      <w:sz w:val="24"/>
      <w:szCs w:val="24"/>
      <w:lang w:val="pl-PL" w:eastAsia="pl-PL" w:bidi="ar-SA"/>
    </w:rPr>
  </w:style>
  <w:style w:type="paragraph" w:customStyle="1" w:styleId="pochyy-k">
    <w:name w:val="pochyły-k"/>
    <w:basedOn w:val="podstawa-k"/>
    <w:rsid w:val="00B34B37"/>
    <w:pPr>
      <w:autoSpaceDE w:val="0"/>
      <w:autoSpaceDN w:val="0"/>
      <w:adjustRightInd w:val="0"/>
      <w:spacing w:line="320" w:lineRule="atLeast"/>
    </w:pPr>
    <w:rPr>
      <w:b/>
      <w:i/>
      <w:sz w:val="22"/>
      <w:szCs w:val="22"/>
    </w:rPr>
  </w:style>
  <w:style w:type="paragraph" w:customStyle="1" w:styleId="naglowek3-k">
    <w:name w:val="naglowek3-k"/>
    <w:basedOn w:val="Nagwek4"/>
    <w:rsid w:val="008B361C"/>
    <w:pPr>
      <w:keepNext w:val="0"/>
      <w:spacing w:before="360" w:after="120" w:line="240" w:lineRule="auto"/>
      <w:jc w:val="both"/>
    </w:pPr>
    <w:rPr>
      <w:b/>
      <w:i w:val="0"/>
      <w:iCs w:val="0"/>
      <w:sz w:val="24"/>
      <w:szCs w:val="24"/>
    </w:rPr>
  </w:style>
  <w:style w:type="paragraph" w:customStyle="1" w:styleId="SGPunkt">
    <w:name w:val="S.G Punkt"/>
    <w:basedOn w:val="Normalny"/>
    <w:next w:val="Normalny"/>
    <w:rsid w:val="00A65FD6"/>
    <w:pPr>
      <w:tabs>
        <w:tab w:val="num" w:pos="454"/>
      </w:tabs>
      <w:spacing w:after="80" w:line="288" w:lineRule="auto"/>
      <w:ind w:left="454" w:hanging="227"/>
      <w:jc w:val="both"/>
    </w:pPr>
    <w:rPr>
      <w:rFonts w:ascii="Tahoma" w:hAnsi="Tahoma"/>
      <w:sz w:val="24"/>
      <w:szCs w:val="24"/>
    </w:rPr>
  </w:style>
  <w:style w:type="paragraph" w:customStyle="1" w:styleId="ZnakZnakZnakZnakZnakZnakZnakZnakZnakZnak">
    <w:name w:val="Znak Znak Znak Znak Znak Znak Znak Znak Znak Znak"/>
    <w:basedOn w:val="Normalny"/>
    <w:rsid w:val="004A5BA1"/>
    <w:rPr>
      <w:sz w:val="24"/>
      <w:szCs w:val="24"/>
    </w:rPr>
  </w:style>
  <w:style w:type="paragraph" w:styleId="Zagicieodgryformularza">
    <w:name w:val="HTML Top of Form"/>
    <w:basedOn w:val="Normalny"/>
    <w:next w:val="Normalny"/>
    <w:hidden/>
    <w:rsid w:val="004A5BA1"/>
    <w:pPr>
      <w:pBdr>
        <w:bottom w:val="single" w:sz="6" w:space="1" w:color="auto"/>
      </w:pBdr>
      <w:jc w:val="center"/>
    </w:pPr>
    <w:rPr>
      <w:rFonts w:ascii="Arial" w:hAnsi="Arial" w:cs="Arial"/>
      <w:vanish/>
      <w:sz w:val="16"/>
      <w:szCs w:val="16"/>
    </w:rPr>
  </w:style>
  <w:style w:type="paragraph" w:styleId="Zagicieoddouformularza">
    <w:name w:val="HTML Bottom of Form"/>
    <w:basedOn w:val="Normalny"/>
    <w:next w:val="Normalny"/>
    <w:hidden/>
    <w:rsid w:val="004A5BA1"/>
    <w:pPr>
      <w:pBdr>
        <w:top w:val="single" w:sz="6" w:space="1" w:color="auto"/>
      </w:pBdr>
      <w:jc w:val="center"/>
    </w:pPr>
    <w:rPr>
      <w:rFonts w:ascii="Arial" w:hAnsi="Arial" w:cs="Arial"/>
      <w:vanish/>
      <w:sz w:val="16"/>
      <w:szCs w:val="16"/>
    </w:rPr>
  </w:style>
  <w:style w:type="paragraph" w:customStyle="1" w:styleId="p0">
    <w:name w:val="p0"/>
    <w:basedOn w:val="Normalny"/>
    <w:rsid w:val="004A5BA1"/>
    <w:pPr>
      <w:spacing w:before="100" w:beforeAutospacing="1" w:after="100" w:afterAutospacing="1"/>
    </w:pPr>
    <w:rPr>
      <w:sz w:val="24"/>
      <w:szCs w:val="24"/>
    </w:rPr>
  </w:style>
  <w:style w:type="paragraph" w:customStyle="1" w:styleId="xl30">
    <w:name w:val="xl30"/>
    <w:basedOn w:val="Normalny"/>
    <w:rsid w:val="004A5BA1"/>
    <w:pPr>
      <w:pBdr>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aanita">
    <w:name w:val="aanita"/>
    <w:basedOn w:val="Tekstpodstawowywcity3"/>
    <w:link w:val="aanitaZnak"/>
    <w:uiPriority w:val="99"/>
    <w:rsid w:val="00830060"/>
    <w:pPr>
      <w:spacing w:line="240" w:lineRule="auto"/>
      <w:ind w:firstLine="0"/>
    </w:pPr>
    <w:rPr>
      <w:sz w:val="22"/>
      <w:szCs w:val="22"/>
    </w:rPr>
  </w:style>
  <w:style w:type="character" w:customStyle="1" w:styleId="aanitaZnak">
    <w:name w:val="aanita Znak"/>
    <w:basedOn w:val="Tekstpodstawowywcity3Znak"/>
    <w:link w:val="aanita"/>
    <w:uiPriority w:val="99"/>
    <w:rsid w:val="00B835C0"/>
    <w:rPr>
      <w:sz w:val="22"/>
      <w:szCs w:val="22"/>
      <w:lang w:val="pl-PL" w:eastAsia="pl-PL" w:bidi="ar-SA"/>
    </w:rPr>
  </w:style>
  <w:style w:type="paragraph" w:customStyle="1" w:styleId="ZnakZnakZnakZnakZnakZnakZnakZnak">
    <w:name w:val="Znak Znak Znak Znak Znak Znak Znak Znak"/>
    <w:basedOn w:val="Normalny"/>
    <w:rsid w:val="00E1793E"/>
    <w:rPr>
      <w:sz w:val="24"/>
      <w:szCs w:val="24"/>
    </w:rPr>
  </w:style>
  <w:style w:type="character" w:customStyle="1" w:styleId="pracaZnak1">
    <w:name w:val="praca Znak1"/>
    <w:basedOn w:val="Domylnaczcionkaakapitu"/>
    <w:rsid w:val="003E38A6"/>
    <w:rPr>
      <w:sz w:val="22"/>
      <w:szCs w:val="22"/>
      <w:lang w:val="pl-PL" w:eastAsia="pl-PL" w:bidi="ar-SA"/>
    </w:rPr>
  </w:style>
  <w:style w:type="paragraph" w:customStyle="1" w:styleId="aaanita">
    <w:name w:val="aaanita"/>
    <w:basedOn w:val="Normalny"/>
    <w:link w:val="aaanitaZnak"/>
    <w:uiPriority w:val="99"/>
    <w:rsid w:val="00EA2541"/>
    <w:pPr>
      <w:jc w:val="both"/>
    </w:pPr>
    <w:rPr>
      <w:sz w:val="22"/>
      <w:szCs w:val="22"/>
    </w:rPr>
  </w:style>
  <w:style w:type="character" w:customStyle="1" w:styleId="aaanitaZnak">
    <w:name w:val="aaanita Znak"/>
    <w:basedOn w:val="Domylnaczcionkaakapitu"/>
    <w:link w:val="aaanita"/>
    <w:uiPriority w:val="99"/>
    <w:rsid w:val="00EA2541"/>
    <w:rPr>
      <w:sz w:val="22"/>
      <w:szCs w:val="22"/>
      <w:lang w:val="pl-PL" w:eastAsia="pl-PL" w:bidi="ar-SA"/>
    </w:rPr>
  </w:style>
  <w:style w:type="paragraph" w:customStyle="1" w:styleId="ZnakZnakZnakZnakZnakZnakZnakZnakZnakZnakZnakZnakZnak">
    <w:name w:val="Znak Znak Znak Znak Znak Znak Znak Znak Znak Znak Znak Znak Znak"/>
    <w:basedOn w:val="Normalny"/>
    <w:rsid w:val="007E487C"/>
    <w:rPr>
      <w:sz w:val="24"/>
      <w:szCs w:val="24"/>
    </w:rPr>
  </w:style>
  <w:style w:type="paragraph" w:customStyle="1" w:styleId="Tekstpodstawowy1A">
    <w:name w:val="Tekst podstawowy 1A"/>
    <w:basedOn w:val="Tekstpodstawowy"/>
    <w:rsid w:val="00FC0E3B"/>
    <w:pPr>
      <w:spacing w:after="0" w:line="360" w:lineRule="auto"/>
      <w:jc w:val="both"/>
    </w:pPr>
    <w:rPr>
      <w:snapToGrid w:val="0"/>
      <w:sz w:val="24"/>
    </w:rPr>
  </w:style>
  <w:style w:type="paragraph" w:customStyle="1" w:styleId="Wierszuwagi">
    <w:name w:val="Wiersz uwagi"/>
    <w:basedOn w:val="Tekstpodstawowy"/>
    <w:rsid w:val="00FC0E3B"/>
    <w:pPr>
      <w:spacing w:after="0" w:line="360" w:lineRule="auto"/>
      <w:jc w:val="both"/>
    </w:pPr>
    <w:rPr>
      <w:b/>
      <w:i/>
      <w:snapToGrid w:val="0"/>
      <w:sz w:val="28"/>
    </w:rPr>
  </w:style>
  <w:style w:type="paragraph" w:customStyle="1" w:styleId="Rysunek1A">
    <w:name w:val="Rysunek 1A"/>
    <w:basedOn w:val="Rysunek0"/>
    <w:rsid w:val="00AC105B"/>
    <w:pPr>
      <w:keepNext/>
      <w:jc w:val="both"/>
    </w:pPr>
    <w:rPr>
      <w:rFonts w:ascii="Times New Roman" w:hAnsi="Times New Roman"/>
      <w:b/>
      <w:bCs/>
      <w:snapToGrid w:val="0"/>
      <w:sz w:val="24"/>
    </w:rPr>
  </w:style>
  <w:style w:type="paragraph" w:customStyle="1" w:styleId="Nagwek2A">
    <w:name w:val="Nagłówek 2A"/>
    <w:basedOn w:val="Nagwek2"/>
    <w:autoRedefine/>
    <w:rsid w:val="00CC6077"/>
    <w:pPr>
      <w:suppressAutoHyphens w:val="0"/>
      <w:spacing w:before="240" w:after="160"/>
    </w:pPr>
    <w:rPr>
      <w:snapToGrid w:val="0"/>
      <w:spacing w:val="0"/>
      <w:kern w:val="28"/>
      <w:sz w:val="28"/>
      <w:szCs w:val="28"/>
    </w:rPr>
  </w:style>
  <w:style w:type="paragraph" w:customStyle="1" w:styleId="Legenda2">
    <w:name w:val="Legenda2"/>
    <w:basedOn w:val="Normalny"/>
    <w:next w:val="Normalny"/>
    <w:rsid w:val="00A62E0D"/>
    <w:pPr>
      <w:suppressAutoHyphens/>
      <w:spacing w:before="120" w:after="120"/>
    </w:pPr>
    <w:rPr>
      <w:b/>
      <w:bCs/>
      <w:lang w:eastAsia="ar-SA"/>
    </w:rPr>
  </w:style>
  <w:style w:type="paragraph" w:customStyle="1" w:styleId="art">
    <w:name w:val="art"/>
    <w:basedOn w:val="Normalny"/>
    <w:rsid w:val="005C1856"/>
    <w:pPr>
      <w:spacing w:before="100" w:beforeAutospacing="1" w:after="100" w:afterAutospacing="1"/>
    </w:pPr>
    <w:rPr>
      <w:sz w:val="24"/>
      <w:szCs w:val="24"/>
    </w:rPr>
  </w:style>
  <w:style w:type="paragraph" w:customStyle="1" w:styleId="pkt">
    <w:name w:val="pkt"/>
    <w:basedOn w:val="Normalny"/>
    <w:rsid w:val="00E54BDD"/>
    <w:pPr>
      <w:spacing w:before="100" w:beforeAutospacing="1" w:after="100" w:afterAutospacing="1"/>
    </w:pPr>
    <w:rPr>
      <w:sz w:val="24"/>
      <w:szCs w:val="24"/>
    </w:rPr>
  </w:style>
  <w:style w:type="paragraph" w:customStyle="1" w:styleId="StylLegenda11pt">
    <w:name w:val="Styl Legenda + 11 pt"/>
    <w:basedOn w:val="Legenda"/>
    <w:rsid w:val="0006565E"/>
    <w:pPr>
      <w:spacing w:before="0" w:after="0"/>
    </w:pPr>
    <w:rPr>
      <w:sz w:val="22"/>
    </w:rPr>
  </w:style>
  <w:style w:type="paragraph" w:customStyle="1" w:styleId="centruj">
    <w:name w:val="centruj"/>
    <w:basedOn w:val="Normalny"/>
    <w:rsid w:val="0006565E"/>
    <w:pPr>
      <w:spacing w:before="100" w:beforeAutospacing="1" w:after="100" w:afterAutospacing="1"/>
      <w:jc w:val="center"/>
    </w:pPr>
    <w:rPr>
      <w:sz w:val="24"/>
      <w:szCs w:val="24"/>
    </w:rPr>
  </w:style>
  <w:style w:type="character" w:customStyle="1" w:styleId="ilosc">
    <w:name w:val="ilosc"/>
    <w:basedOn w:val="Domylnaczcionkaakapitu"/>
    <w:rsid w:val="0006565E"/>
  </w:style>
  <w:style w:type="paragraph" w:customStyle="1" w:styleId="Nagwek1tabulatorHoofdstukNagwek1a">
    <w:name w:val="Nagłówek 1.tabulator.Hoofdstuk.Nagłówek 1a"/>
    <w:rsid w:val="0006565E"/>
    <w:pPr>
      <w:keepNext/>
      <w:spacing w:before="240" w:after="60" w:line="360" w:lineRule="auto"/>
      <w:jc w:val="both"/>
      <w:outlineLvl w:val="0"/>
    </w:pPr>
    <w:rPr>
      <w:b/>
      <w:kern w:val="28"/>
      <w:sz w:val="24"/>
    </w:rPr>
  </w:style>
  <w:style w:type="paragraph" w:customStyle="1" w:styleId="PodpispodobiektemPodpisnadobiektem1">
    <w:name w:val="Podpis pod obiektem.Podpis nad obiektem1"/>
    <w:rsid w:val="0006565E"/>
    <w:pPr>
      <w:widowControl w:val="0"/>
      <w:spacing w:before="120" w:after="120"/>
    </w:pPr>
    <w:rPr>
      <w:b/>
    </w:rPr>
  </w:style>
  <w:style w:type="paragraph" w:customStyle="1" w:styleId="Tekstpodstawowyszaroanita1btbTekstpodstawowyZnakZnakZnakZnakZnakZnakZnakZnak">
    <w:name w:val="Tekst podstawowy.szaro.anita1.bt.b.Tekst podstawowy Znak Znak Znak Znak Znak Znak Znak Znak"/>
    <w:basedOn w:val="Normalny"/>
    <w:rsid w:val="0006565E"/>
    <w:pPr>
      <w:spacing w:before="60" w:after="60"/>
      <w:jc w:val="both"/>
    </w:pPr>
    <w:rPr>
      <w:rFonts w:ascii="Sylfaen" w:hAnsi="Sylfaen"/>
      <w:sz w:val="22"/>
    </w:rPr>
  </w:style>
  <w:style w:type="character" w:customStyle="1" w:styleId="piasecznoZnak">
    <w:name w:val="piaseczno Znak"/>
    <w:basedOn w:val="Domylnaczcionkaakapitu"/>
    <w:rsid w:val="0006565E"/>
    <w:rPr>
      <w:noProof w:val="0"/>
      <w:sz w:val="24"/>
      <w:szCs w:val="24"/>
      <w:lang w:val="pl-PL" w:eastAsia="pl-PL" w:bidi="ar-SA"/>
    </w:rPr>
  </w:style>
  <w:style w:type="paragraph" w:customStyle="1" w:styleId="POZ1">
    <w:name w:val="POZ 1"/>
    <w:basedOn w:val="Normalny"/>
    <w:autoRedefine/>
    <w:rsid w:val="0006565E"/>
    <w:pPr>
      <w:pageBreakBefore/>
      <w:tabs>
        <w:tab w:val="num" w:pos="794"/>
      </w:tabs>
      <w:spacing w:after="240"/>
      <w:ind w:left="794" w:hanging="794"/>
    </w:pPr>
    <w:rPr>
      <w:b/>
      <w:caps/>
      <w:sz w:val="28"/>
    </w:rPr>
  </w:style>
  <w:style w:type="paragraph" w:customStyle="1" w:styleId="Nag1">
    <w:name w:val="Nag1"/>
    <w:basedOn w:val="Normalny"/>
    <w:autoRedefine/>
    <w:rsid w:val="0006565E"/>
    <w:rPr>
      <w:b/>
      <w:caps/>
      <w:sz w:val="28"/>
    </w:rPr>
  </w:style>
  <w:style w:type="paragraph" w:customStyle="1" w:styleId="DefaultText">
    <w:name w:val="Default Text"/>
    <w:basedOn w:val="Normalny"/>
    <w:rsid w:val="0006565E"/>
    <w:pPr>
      <w:widowControl w:val="0"/>
      <w:jc w:val="both"/>
    </w:pPr>
    <w:rPr>
      <w:rFonts w:ascii="Switzerland_Lightpl" w:hAnsi="Switzerland_Lightpl"/>
      <w:snapToGrid w:val="0"/>
      <w:sz w:val="22"/>
    </w:rPr>
  </w:style>
  <w:style w:type="paragraph" w:customStyle="1" w:styleId="Akapit">
    <w:name w:val="Akapit"/>
    <w:basedOn w:val="Normalny"/>
    <w:rsid w:val="0006565E"/>
    <w:pPr>
      <w:widowControl w:val="0"/>
      <w:spacing w:after="120" w:line="240" w:lineRule="exact"/>
      <w:jc w:val="both"/>
    </w:pPr>
    <w:rPr>
      <w:snapToGrid w:val="0"/>
      <w:sz w:val="24"/>
    </w:rPr>
  </w:style>
  <w:style w:type="paragraph" w:customStyle="1" w:styleId="Tekstpodstawowywcity31">
    <w:name w:val="Tekst podstawowy wcięty 31"/>
    <w:basedOn w:val="Normalny"/>
    <w:rsid w:val="0006565E"/>
    <w:pPr>
      <w:spacing w:after="120"/>
      <w:ind w:left="284" w:hanging="284"/>
      <w:jc w:val="both"/>
    </w:pPr>
    <w:rPr>
      <w:rFonts w:ascii="Arial" w:hAnsi="Arial"/>
      <w:sz w:val="24"/>
    </w:rPr>
  </w:style>
  <w:style w:type="paragraph" w:customStyle="1" w:styleId="Wyliczanka">
    <w:name w:val="Wyliczanka"/>
    <w:basedOn w:val="Normalny"/>
    <w:rsid w:val="0006565E"/>
    <w:pPr>
      <w:spacing w:line="360" w:lineRule="auto"/>
    </w:pPr>
    <w:rPr>
      <w:rFonts w:ascii="Arial" w:hAnsi="Arial"/>
      <w:sz w:val="24"/>
    </w:rPr>
  </w:style>
  <w:style w:type="paragraph" w:customStyle="1" w:styleId="zadanie">
    <w:name w:val="zadanie"/>
    <w:basedOn w:val="Normalny"/>
    <w:rsid w:val="0006565E"/>
    <w:pPr>
      <w:ind w:left="709" w:hanging="709"/>
      <w:jc w:val="both"/>
    </w:pPr>
    <w:rPr>
      <w:b/>
      <w:sz w:val="24"/>
    </w:rPr>
  </w:style>
  <w:style w:type="paragraph" w:customStyle="1" w:styleId="Nag20">
    <w:name w:val="Nag2"/>
    <w:basedOn w:val="Normalny"/>
    <w:next w:val="Normalny"/>
    <w:rsid w:val="0006565E"/>
    <w:rPr>
      <w:b/>
      <w:sz w:val="28"/>
    </w:rPr>
  </w:style>
  <w:style w:type="paragraph" w:customStyle="1" w:styleId="Nag4">
    <w:name w:val="Nag4"/>
    <w:basedOn w:val="Nag20"/>
    <w:rsid w:val="0006565E"/>
    <w:rPr>
      <w:i/>
      <w:sz w:val="24"/>
    </w:rPr>
  </w:style>
  <w:style w:type="paragraph" w:styleId="Listanumerowana">
    <w:name w:val="List Number"/>
    <w:basedOn w:val="Normalny"/>
    <w:rsid w:val="0006565E"/>
    <w:pPr>
      <w:numPr>
        <w:numId w:val="1"/>
      </w:numPr>
    </w:pPr>
    <w:rPr>
      <w:sz w:val="22"/>
    </w:rPr>
  </w:style>
  <w:style w:type="character" w:customStyle="1" w:styleId="normaltext">
    <w:name w:val="normaltext"/>
    <w:basedOn w:val="Domylnaczcionkaakapitu"/>
    <w:uiPriority w:val="99"/>
    <w:rsid w:val="0006565E"/>
    <w:rPr>
      <w:sz w:val="24"/>
      <w:szCs w:val="24"/>
      <w:lang w:val="pl-PL" w:eastAsia="pl-PL" w:bidi="ar-SA"/>
    </w:rPr>
  </w:style>
  <w:style w:type="paragraph" w:customStyle="1" w:styleId="Strachowka">
    <w:name w:val="Strachowka"/>
    <w:basedOn w:val="Normalny"/>
    <w:rsid w:val="0006565E"/>
    <w:pPr>
      <w:jc w:val="both"/>
    </w:pPr>
    <w:rPr>
      <w:sz w:val="22"/>
    </w:rPr>
  </w:style>
  <w:style w:type="character" w:styleId="Uwydatnienie">
    <w:name w:val="Emphasis"/>
    <w:basedOn w:val="Domylnaczcionkaakapitu"/>
    <w:qFormat/>
    <w:rsid w:val="0006565E"/>
    <w:rPr>
      <w:i/>
      <w:iCs/>
      <w:sz w:val="24"/>
      <w:szCs w:val="24"/>
      <w:lang w:val="pl-PL" w:eastAsia="pl-PL" w:bidi="ar-SA"/>
    </w:rPr>
  </w:style>
  <w:style w:type="character" w:customStyle="1" w:styleId="arialnarow">
    <w:name w:val="arial narow"/>
    <w:basedOn w:val="Domylnaczcionkaakapitu"/>
    <w:rsid w:val="0006565E"/>
    <w:rPr>
      <w:rFonts w:ascii="Arial Narrow" w:hAnsi="Arial Narrow"/>
      <w:sz w:val="22"/>
      <w:szCs w:val="22"/>
      <w:lang w:val="pl-PL" w:eastAsia="pl-PL" w:bidi="ar-SA"/>
    </w:rPr>
  </w:style>
  <w:style w:type="paragraph" w:customStyle="1" w:styleId="aaaaanita">
    <w:name w:val="aaaaanita"/>
    <w:basedOn w:val="Normalny"/>
    <w:link w:val="aaaaanitaZnak"/>
    <w:qFormat/>
    <w:rsid w:val="0006565E"/>
    <w:pPr>
      <w:suppressAutoHyphens/>
      <w:jc w:val="both"/>
    </w:pPr>
    <w:rPr>
      <w:sz w:val="22"/>
      <w:szCs w:val="22"/>
      <w:lang w:eastAsia="ar-SA"/>
    </w:rPr>
  </w:style>
  <w:style w:type="character" w:customStyle="1" w:styleId="aaaaanitaZnak">
    <w:name w:val="aaaaanita Znak"/>
    <w:basedOn w:val="Domylnaczcionkaakapitu"/>
    <w:link w:val="aaaaanita"/>
    <w:rsid w:val="00D11D70"/>
    <w:rPr>
      <w:sz w:val="22"/>
      <w:szCs w:val="22"/>
      <w:lang w:eastAsia="ar-SA"/>
    </w:rPr>
  </w:style>
  <w:style w:type="paragraph" w:customStyle="1" w:styleId="Aaanita0">
    <w:name w:val="Aaanita"/>
    <w:basedOn w:val="Zwykytekst"/>
    <w:rsid w:val="004263A6"/>
    <w:pPr>
      <w:jc w:val="center"/>
    </w:pPr>
    <w:rPr>
      <w:rFonts w:ascii="Times New Roman" w:hAnsi="Times New Roman" w:cs="Courier New"/>
      <w:sz w:val="22"/>
      <w:szCs w:val="22"/>
    </w:rPr>
  </w:style>
  <w:style w:type="paragraph" w:styleId="Akapitzlist">
    <w:name w:val="List Paragraph"/>
    <w:basedOn w:val="Normalny"/>
    <w:link w:val="AkapitzlistZnak"/>
    <w:qFormat/>
    <w:rsid w:val="007564B4"/>
    <w:pPr>
      <w:ind w:left="720"/>
      <w:contextualSpacing/>
    </w:pPr>
  </w:style>
  <w:style w:type="character" w:customStyle="1" w:styleId="AkapitzlistZnak">
    <w:name w:val="Akapit z listą Znak"/>
    <w:link w:val="Akapitzlist"/>
    <w:qFormat/>
    <w:rsid w:val="008257F8"/>
  </w:style>
  <w:style w:type="character" w:customStyle="1" w:styleId="A15">
    <w:name w:val="A15"/>
    <w:uiPriority w:val="99"/>
    <w:rsid w:val="00122354"/>
    <w:rPr>
      <w:color w:val="000000"/>
      <w:sz w:val="16"/>
    </w:rPr>
  </w:style>
  <w:style w:type="character" w:customStyle="1" w:styleId="fs24">
    <w:name w:val="fs24"/>
    <w:basedOn w:val="Domylnaczcionkaakapitu"/>
    <w:rsid w:val="001D66B7"/>
  </w:style>
  <w:style w:type="character" w:customStyle="1" w:styleId="st">
    <w:name w:val="st"/>
    <w:basedOn w:val="Domylnaczcionkaakapitu"/>
    <w:rsid w:val="00DC7D97"/>
  </w:style>
  <w:style w:type="paragraph" w:customStyle="1" w:styleId="Akapitwcity">
    <w:name w:val="Akapit wcięty"/>
    <w:basedOn w:val="Normalny"/>
    <w:rsid w:val="00D34FA8"/>
    <w:pPr>
      <w:spacing w:before="60"/>
      <w:ind w:firstLine="284"/>
      <w:jc w:val="both"/>
    </w:pPr>
    <w:rPr>
      <w:rFonts w:ascii="Book Antiqua" w:hAnsi="Book Antiqua"/>
    </w:rPr>
  </w:style>
  <w:style w:type="paragraph" w:customStyle="1" w:styleId="POSnaglowek1">
    <w:name w:val="POS naglowek 1"/>
    <w:basedOn w:val="Nag3wek1"/>
    <w:link w:val="POSnaglowek1Znak"/>
    <w:qFormat/>
    <w:rsid w:val="00095B03"/>
    <w:pPr>
      <w:jc w:val="center"/>
    </w:pPr>
    <w:rPr>
      <w:rFonts w:asciiTheme="minorHAnsi" w:hAnsiTheme="minorHAnsi" w:cstheme="minorHAnsi"/>
      <w:b/>
      <w:bCs/>
      <w:sz w:val="28"/>
      <w:szCs w:val="28"/>
    </w:rPr>
  </w:style>
  <w:style w:type="character" w:customStyle="1" w:styleId="POSnaglowek1Znak">
    <w:name w:val="POS naglowek 1 Znak"/>
    <w:basedOn w:val="Nag3wek1Znak"/>
    <w:link w:val="POSnaglowek1"/>
    <w:rsid w:val="00095B03"/>
    <w:rPr>
      <w:rFonts w:asciiTheme="minorHAnsi" w:hAnsiTheme="minorHAnsi" w:cstheme="minorHAnsi"/>
      <w:b/>
      <w:bCs/>
      <w:sz w:val="28"/>
      <w:szCs w:val="28"/>
    </w:rPr>
  </w:style>
  <w:style w:type="paragraph" w:customStyle="1" w:styleId="POSnagwek2">
    <w:name w:val="POS nagłówek 2"/>
    <w:basedOn w:val="Nagwek2"/>
    <w:link w:val="POSnagwek2Znak"/>
    <w:qFormat/>
    <w:rsid w:val="001255B5"/>
    <w:pPr>
      <w:shd w:val="clear" w:color="auto" w:fill="D6E3BC" w:themeFill="accent3" w:themeFillTint="66"/>
    </w:pPr>
    <w:rPr>
      <w:rFonts w:asciiTheme="minorHAnsi" w:hAnsiTheme="minorHAnsi" w:cstheme="minorHAnsi"/>
      <w:bCs/>
      <w:i w:val="0"/>
      <w:szCs w:val="22"/>
    </w:rPr>
  </w:style>
  <w:style w:type="character" w:customStyle="1" w:styleId="POSnagwek2Znak">
    <w:name w:val="POS nagłówek 2 Znak"/>
    <w:basedOn w:val="Nagwek2Znak"/>
    <w:link w:val="POSnagwek2"/>
    <w:rsid w:val="001255B5"/>
    <w:rPr>
      <w:b/>
      <w:i/>
      <w:spacing w:val="-3"/>
      <w:sz w:val="22"/>
    </w:rPr>
  </w:style>
  <w:style w:type="paragraph" w:customStyle="1" w:styleId="Nagwek1pos">
    <w:name w:val="Nagłówek 1 pos"/>
    <w:basedOn w:val="Nagwek1"/>
    <w:link w:val="Nagwek1posZnak"/>
    <w:qFormat/>
    <w:rsid w:val="005F6BA9"/>
    <w:pPr>
      <w:shd w:val="clear" w:color="auto" w:fill="D6E3BC"/>
      <w:tabs>
        <w:tab w:val="left" w:pos="360"/>
        <w:tab w:val="num" w:pos="454"/>
      </w:tabs>
      <w:spacing w:after="240" w:line="240" w:lineRule="auto"/>
      <w:ind w:left="454" w:hanging="454"/>
    </w:pPr>
    <w:rPr>
      <w:kern w:val="0"/>
      <w:sz w:val="32"/>
    </w:rPr>
  </w:style>
  <w:style w:type="character" w:customStyle="1" w:styleId="Nagwek1posZnak">
    <w:name w:val="Nagłówek 1 pos Znak"/>
    <w:basedOn w:val="Domylnaczcionkaakapitu"/>
    <w:link w:val="Nagwek1pos"/>
    <w:locked/>
    <w:rsid w:val="005F6BA9"/>
    <w:rPr>
      <w:b/>
      <w:sz w:val="32"/>
      <w:shd w:val="clear" w:color="auto" w:fill="D6E3BC"/>
    </w:rPr>
  </w:style>
  <w:style w:type="paragraph" w:customStyle="1" w:styleId="Nagwek2pos">
    <w:name w:val="Nagłówek 2 pos"/>
    <w:basedOn w:val="Nagwek2"/>
    <w:link w:val="Nagwek2posZnak"/>
    <w:qFormat/>
    <w:rsid w:val="00E145ED"/>
    <w:pPr>
      <w:numPr>
        <w:ilvl w:val="1"/>
      </w:numPr>
      <w:shd w:val="clear" w:color="auto" w:fill="FBD4B4" w:themeFill="accent6" w:themeFillTint="66"/>
      <w:suppressAutoHyphens w:val="0"/>
      <w:spacing w:line="240" w:lineRule="auto"/>
      <w:jc w:val="left"/>
    </w:pPr>
    <w:rPr>
      <w:i w:val="0"/>
      <w:spacing w:val="0"/>
      <w:sz w:val="24"/>
      <w:szCs w:val="24"/>
    </w:rPr>
  </w:style>
  <w:style w:type="character" w:customStyle="1" w:styleId="Nagwek2posZnak">
    <w:name w:val="Nagłówek 2 pos Znak"/>
    <w:basedOn w:val="Domylnaczcionkaakapitu"/>
    <w:link w:val="Nagwek2pos"/>
    <w:rsid w:val="00E145ED"/>
    <w:rPr>
      <w:b/>
      <w:sz w:val="24"/>
      <w:szCs w:val="24"/>
      <w:shd w:val="clear" w:color="auto" w:fill="FBD4B4" w:themeFill="accent6" w:themeFillTint="66"/>
    </w:rPr>
  </w:style>
  <w:style w:type="paragraph" w:customStyle="1" w:styleId="Nagwek3pos">
    <w:name w:val="Nagłówek 3 pos"/>
    <w:basedOn w:val="Normalny"/>
    <w:link w:val="Nagwek3posZnak"/>
    <w:qFormat/>
    <w:rsid w:val="00E145ED"/>
    <w:pPr>
      <w:shd w:val="clear" w:color="auto" w:fill="CCFFFF"/>
      <w:outlineLvl w:val="2"/>
    </w:pPr>
    <w:rPr>
      <w:b/>
      <w:bCs/>
      <w:iCs/>
      <w:sz w:val="22"/>
      <w:szCs w:val="22"/>
      <w:lang w:eastAsia="en-US" w:bidi="en-US"/>
    </w:rPr>
  </w:style>
  <w:style w:type="character" w:customStyle="1" w:styleId="Nagwek3posZnak">
    <w:name w:val="Nagłówek 3 pos Znak"/>
    <w:basedOn w:val="Domylnaczcionkaakapitu"/>
    <w:link w:val="Nagwek3pos"/>
    <w:rsid w:val="00E145ED"/>
    <w:rPr>
      <w:b/>
      <w:bCs/>
      <w:iCs/>
      <w:sz w:val="22"/>
      <w:szCs w:val="22"/>
      <w:shd w:val="clear" w:color="auto" w:fill="CCFFFF"/>
      <w:lang w:eastAsia="en-US" w:bidi="en-US"/>
    </w:rPr>
  </w:style>
  <w:style w:type="paragraph" w:customStyle="1" w:styleId="Nagwek1POS0">
    <w:name w:val="Nagłówek 1 POS"/>
    <w:basedOn w:val="Nagwek1pos"/>
    <w:link w:val="Nagwek1POSZnak0"/>
    <w:qFormat/>
    <w:rsid w:val="00E145ED"/>
    <w:pPr>
      <w:shd w:val="clear" w:color="auto" w:fill="92D050"/>
      <w:tabs>
        <w:tab w:val="clear" w:pos="454"/>
      </w:tabs>
      <w:ind w:left="0" w:firstLine="0"/>
      <w:jc w:val="center"/>
    </w:pPr>
  </w:style>
  <w:style w:type="character" w:customStyle="1" w:styleId="Nagwek1POSZnak0">
    <w:name w:val="Nagłówek 1 POS Znak"/>
    <w:basedOn w:val="Nagwek1posZnak"/>
    <w:link w:val="Nagwek1POS0"/>
    <w:rsid w:val="00E145ED"/>
    <w:rPr>
      <w:b/>
      <w:sz w:val="32"/>
      <w:shd w:val="clear" w:color="auto" w:fill="92D050"/>
    </w:rPr>
  </w:style>
  <w:style w:type="paragraph" w:customStyle="1" w:styleId="Nagwek2POS0">
    <w:name w:val="Nagłówek 2 POS"/>
    <w:basedOn w:val="Nagwek2pos"/>
    <w:link w:val="Nagwek2POSZnak0"/>
    <w:qFormat/>
    <w:rsid w:val="00E145ED"/>
    <w:pPr>
      <w:shd w:val="clear" w:color="auto" w:fill="C2D69B" w:themeFill="accent3" w:themeFillTint="99"/>
    </w:pPr>
  </w:style>
  <w:style w:type="character" w:customStyle="1" w:styleId="Nagwek2POSZnak0">
    <w:name w:val="Nagłówek 2 POS Znak"/>
    <w:basedOn w:val="Nagwek2posZnak"/>
    <w:link w:val="Nagwek2POS0"/>
    <w:rsid w:val="00E145ED"/>
    <w:rPr>
      <w:b/>
      <w:sz w:val="24"/>
      <w:szCs w:val="24"/>
      <w:shd w:val="clear" w:color="auto" w:fill="C2D69B" w:themeFill="accent3" w:themeFillTint="99"/>
    </w:rPr>
  </w:style>
  <w:style w:type="paragraph" w:customStyle="1" w:styleId="Nagwek3POS0">
    <w:name w:val="Nagłówek 3 POS"/>
    <w:basedOn w:val="Nagwek3pos"/>
    <w:link w:val="Nagwek3POSZnak0"/>
    <w:qFormat/>
    <w:rsid w:val="00E145ED"/>
  </w:style>
  <w:style w:type="character" w:customStyle="1" w:styleId="Nagwek3POSZnak0">
    <w:name w:val="Nagłówek 3 POS Znak"/>
    <w:basedOn w:val="Nagwek3posZnak"/>
    <w:link w:val="Nagwek3POS0"/>
    <w:rsid w:val="00E145ED"/>
    <w:rPr>
      <w:b/>
      <w:bCs/>
      <w:iCs/>
      <w:sz w:val="22"/>
      <w:szCs w:val="22"/>
      <w:shd w:val="clear" w:color="auto" w:fill="CCFFFF"/>
      <w:lang w:eastAsia="en-US" w:bidi="en-US"/>
    </w:rPr>
  </w:style>
  <w:style w:type="paragraph" w:customStyle="1" w:styleId="POSnagwek3">
    <w:name w:val="POS nagłówek 3"/>
    <w:basedOn w:val="Nagwek3"/>
    <w:link w:val="POSnagwek3Znak1"/>
    <w:qFormat/>
    <w:rsid w:val="00B3712D"/>
    <w:pPr>
      <w:shd w:val="clear" w:color="auto" w:fill="CCFFFF"/>
    </w:pPr>
    <w:rPr>
      <w:rFonts w:asciiTheme="minorHAnsi" w:hAnsiTheme="minorHAnsi" w:cstheme="minorHAnsi"/>
      <w:szCs w:val="22"/>
    </w:rPr>
  </w:style>
  <w:style w:type="character" w:customStyle="1" w:styleId="POSnagwek3Znak1">
    <w:name w:val="POS nagłówek 3 Znak1"/>
    <w:basedOn w:val="Nagwek3Znak1"/>
    <w:link w:val="POSnagwek3"/>
    <w:rsid w:val="00717440"/>
    <w:rPr>
      <w:rFonts w:asciiTheme="minorHAnsi" w:hAnsiTheme="minorHAnsi" w:cstheme="minorHAnsi"/>
      <w:b/>
      <w:i/>
      <w:sz w:val="22"/>
      <w:szCs w:val="22"/>
      <w:shd w:val="clear" w:color="auto" w:fill="CCFFFF"/>
    </w:rPr>
  </w:style>
  <w:style w:type="paragraph" w:customStyle="1" w:styleId="POSnagwek31">
    <w:name w:val="POS nagłówek 3.1"/>
    <w:basedOn w:val="POSnagwek3"/>
    <w:link w:val="POSnagwek31Znak"/>
    <w:qFormat/>
    <w:rsid w:val="00717440"/>
  </w:style>
  <w:style w:type="character" w:customStyle="1" w:styleId="POSnagwek31Znak">
    <w:name w:val="POS nagłówek 3.1 Znak"/>
    <w:basedOn w:val="POSnagwek3Znak1"/>
    <w:link w:val="POSnagwek31"/>
    <w:rsid w:val="00717440"/>
    <w:rPr>
      <w:rFonts w:asciiTheme="minorHAnsi" w:hAnsiTheme="minorHAnsi" w:cstheme="minorHAnsi"/>
      <w:b/>
      <w:i/>
      <w:sz w:val="22"/>
      <w:szCs w:val="22"/>
      <w:shd w:val="clear" w:color="auto" w:fill="CCFFFF"/>
    </w:rPr>
  </w:style>
  <w:style w:type="character" w:customStyle="1" w:styleId="POSnagwek3Znak">
    <w:name w:val="POS nagłówek 3 Znak"/>
    <w:basedOn w:val="Nagwek3Znak1"/>
    <w:rsid w:val="00B3712D"/>
    <w:rPr>
      <w:b/>
      <w:i/>
      <w:sz w:val="22"/>
    </w:rPr>
  </w:style>
  <w:style w:type="paragraph" w:customStyle="1" w:styleId="AAAnita1">
    <w:name w:val="AAAnita"/>
    <w:basedOn w:val="Normalny"/>
    <w:rsid w:val="007B4425"/>
    <w:pPr>
      <w:jc w:val="both"/>
    </w:pPr>
    <w:rPr>
      <w:sz w:val="22"/>
      <w:szCs w:val="22"/>
    </w:rPr>
  </w:style>
  <w:style w:type="paragraph" w:customStyle="1" w:styleId="NAgwek1POukowski">
    <w:name w:val="NAgłówek 1 POŚ Łukowski"/>
    <w:basedOn w:val="Normalny"/>
    <w:link w:val="NAgwek1POukowskiZnak"/>
    <w:qFormat/>
    <w:rsid w:val="00500FC2"/>
    <w:pPr>
      <w:shd w:val="clear" w:color="auto" w:fill="FFFFFF" w:themeFill="background1"/>
      <w:spacing w:before="240" w:after="240"/>
    </w:pPr>
    <w:rPr>
      <w:rFonts w:asciiTheme="minorHAnsi" w:hAnsiTheme="minorHAnsi"/>
      <w:b/>
      <w:bCs/>
      <w:sz w:val="28"/>
      <w14:shadow w14:blurRad="50800" w14:dist="38100" w14:dir="2700000" w14:sx="100000" w14:sy="100000" w14:kx="0" w14:ky="0" w14:algn="tl">
        <w14:srgbClr w14:val="000000">
          <w14:alpha w14:val="60000"/>
        </w14:srgbClr>
      </w14:shadow>
    </w:rPr>
  </w:style>
  <w:style w:type="character" w:customStyle="1" w:styleId="NAgwek1POukowskiZnak">
    <w:name w:val="NAgłówek 1 POŚ Łukowski Znak"/>
    <w:basedOn w:val="Domylnaczcionkaakapitu"/>
    <w:link w:val="NAgwek1POukowski"/>
    <w:rsid w:val="00500FC2"/>
    <w:rPr>
      <w:rFonts w:asciiTheme="minorHAnsi" w:hAnsiTheme="minorHAnsi"/>
      <w:b/>
      <w:bCs/>
      <w:sz w:val="28"/>
      <w:shd w:val="clear" w:color="auto" w:fill="FFFFFF" w:themeFill="background1"/>
      <w14:shadow w14:blurRad="50800" w14:dist="38100" w14:dir="2700000" w14:sx="100000" w14:sy="100000" w14:kx="0" w14:ky="0" w14:algn="tl">
        <w14:srgbClr w14:val="000000">
          <w14:alpha w14:val="60000"/>
        </w14:srgbClr>
      </w14:shadow>
    </w:rPr>
  </w:style>
  <w:style w:type="paragraph" w:customStyle="1" w:styleId="RadomskoPO">
    <w:name w:val="Radomsko POŚ"/>
    <w:basedOn w:val="karpacz"/>
    <w:link w:val="RadomskoPOZnak"/>
    <w:qFormat/>
    <w:rsid w:val="008257F8"/>
    <w:rPr>
      <w:rFonts w:asciiTheme="minorHAnsi" w:hAnsiTheme="minorHAnsi"/>
    </w:rPr>
  </w:style>
  <w:style w:type="character" w:customStyle="1" w:styleId="RadomskoPOZnak">
    <w:name w:val="Radomsko POŚ Znak"/>
    <w:basedOn w:val="Domylnaczcionkaakapitu"/>
    <w:link w:val="RadomskoPO"/>
    <w:rsid w:val="008257F8"/>
    <w:rPr>
      <w:rFonts w:asciiTheme="minorHAnsi" w:hAnsiTheme="minorHAnsi"/>
      <w:sz w:val="22"/>
    </w:rPr>
  </w:style>
  <w:style w:type="paragraph" w:customStyle="1" w:styleId="NAgwek2POSukowski">
    <w:name w:val="NAgłówek 2 POS Łukowski"/>
    <w:basedOn w:val="Normalny"/>
    <w:link w:val="NAgwek2POSukowskiZnak"/>
    <w:qFormat/>
    <w:rsid w:val="008257F8"/>
    <w:pPr>
      <w:keepNext/>
      <w:numPr>
        <w:ilvl w:val="1"/>
      </w:numPr>
      <w:shd w:val="clear" w:color="auto" w:fill="FFFFFF" w:themeFill="background1"/>
      <w:spacing w:before="240" w:after="240"/>
      <w:outlineLvl w:val="1"/>
    </w:pPr>
    <w:rPr>
      <w:rFonts w:asciiTheme="minorHAnsi" w:hAnsiTheme="minorHAnsi" w:cstheme="minorHAnsi"/>
      <w:b/>
      <w:sz w:val="24"/>
      <w:szCs w:val="24"/>
      <w14:shadow w14:blurRad="50800" w14:dist="38100" w14:dir="8100000" w14:sx="100000" w14:sy="100000" w14:kx="0" w14:ky="0" w14:algn="tr">
        <w14:srgbClr w14:val="000000">
          <w14:alpha w14:val="60000"/>
        </w14:srgbClr>
      </w14:shadow>
    </w:rPr>
  </w:style>
  <w:style w:type="character" w:customStyle="1" w:styleId="NAgwek2POSukowskiZnak">
    <w:name w:val="NAgłówek 2 POS Łukowski Znak"/>
    <w:basedOn w:val="Domylnaczcionkaakapitu"/>
    <w:link w:val="NAgwek2POSukowski"/>
    <w:rsid w:val="008257F8"/>
    <w:rPr>
      <w:rFonts w:asciiTheme="minorHAnsi" w:hAnsiTheme="minorHAnsi" w:cstheme="minorHAnsi"/>
      <w:b/>
      <w:sz w:val="24"/>
      <w:szCs w:val="24"/>
      <w:shd w:val="clear" w:color="auto" w:fill="FFFFFF" w:themeFill="background1"/>
      <w14:shadow w14:blurRad="50800" w14:dist="38100" w14:dir="8100000" w14:sx="100000" w14:sy="100000" w14:kx="0" w14:ky="0" w14:algn="tr">
        <w14:srgbClr w14:val="000000">
          <w14:alpha w14:val="60000"/>
        </w14:srgbClr>
      </w14:shadow>
    </w:rPr>
  </w:style>
  <w:style w:type="paragraph" w:customStyle="1" w:styleId="Spisilustracji4">
    <w:name w:val="Spis ilustracji4"/>
    <w:basedOn w:val="Normalny"/>
    <w:next w:val="Normalny"/>
    <w:uiPriority w:val="99"/>
    <w:rsid w:val="008257F8"/>
    <w:pPr>
      <w:suppressAutoHyphens/>
      <w:ind w:left="480" w:hanging="480"/>
      <w:jc w:val="both"/>
    </w:pPr>
    <w:rPr>
      <w:rFonts w:ascii="Calibri" w:hAnsi="Calibri" w:cs="Calibri"/>
      <w:sz w:val="22"/>
      <w:szCs w:val="22"/>
      <w:lang w:eastAsia="ar-SA"/>
    </w:rPr>
  </w:style>
  <w:style w:type="paragraph" w:customStyle="1" w:styleId="2nagowekPOSzwolen2017">
    <w:name w:val="2 nagłowek POS zwolen 2017"/>
    <w:basedOn w:val="NAgwek2POSukowski"/>
    <w:link w:val="2nagowekPOSzwolen2017Znak"/>
    <w:qFormat/>
    <w:rsid w:val="001C52E0"/>
  </w:style>
  <w:style w:type="character" w:customStyle="1" w:styleId="2nagowekPOSzwolen2017Znak">
    <w:name w:val="2 nagłowek POS zwolen 2017 Znak"/>
    <w:basedOn w:val="NAgwek2POSukowskiZnak"/>
    <w:link w:val="2nagowekPOSzwolen2017"/>
    <w:rsid w:val="001C52E0"/>
    <w:rPr>
      <w:rFonts w:asciiTheme="minorHAnsi" w:hAnsiTheme="minorHAnsi" w:cstheme="minorHAnsi"/>
      <w:b/>
      <w:sz w:val="24"/>
      <w:szCs w:val="24"/>
      <w:shd w:val="clear" w:color="auto" w:fill="FFFFFF" w:themeFill="background1"/>
      <w14:shadow w14:blurRad="50800" w14:dist="38100" w14:dir="8100000" w14:sx="100000" w14:sy="100000" w14:kx="0" w14:ky="0" w14:algn="tr">
        <w14:srgbClr w14:val="000000">
          <w14:alpha w14:val="60000"/>
        </w14:srgbClr>
      </w14:shadow>
    </w:rPr>
  </w:style>
  <w:style w:type="paragraph" w:customStyle="1" w:styleId="1NagwekPOSZwole2017">
    <w:name w:val="1 Nagłówek POS Zwoleń 2017"/>
    <w:basedOn w:val="NAgwek1POukowski"/>
    <w:link w:val="1NagwekPOSZwole2017Znak"/>
    <w:qFormat/>
    <w:rsid w:val="002200A6"/>
    <w:pPr>
      <w:jc w:val="center"/>
    </w:pPr>
  </w:style>
  <w:style w:type="character" w:customStyle="1" w:styleId="1NagwekPOSZwole2017Znak">
    <w:name w:val="1 Nagłówek POS Zwoleń 2017 Znak"/>
    <w:basedOn w:val="NAgwek1POukowskiZnak"/>
    <w:link w:val="1NagwekPOSZwole2017"/>
    <w:rsid w:val="002200A6"/>
    <w:rPr>
      <w:rFonts w:asciiTheme="minorHAnsi" w:hAnsiTheme="minorHAnsi"/>
      <w:b/>
      <w:bCs/>
      <w:sz w:val="28"/>
      <w:shd w:val="clear" w:color="auto" w:fill="FFFFFF" w:themeFill="background1"/>
      <w14:shadow w14:blurRad="50800" w14:dist="38100" w14:dir="2700000" w14:sx="100000" w14:sy="100000" w14:kx="0" w14:ky="0" w14:algn="tl">
        <w14:srgbClr w14:val="000000">
          <w14:alpha w14:val="60000"/>
        </w14:srgbClr>
      </w14:shadow>
    </w:rPr>
  </w:style>
  <w:style w:type="paragraph" w:customStyle="1" w:styleId="3NagwekPOSZwole2017">
    <w:name w:val="3 Nagłówek POS Zwoleń 2017"/>
    <w:basedOn w:val="Normalny"/>
    <w:link w:val="3NagwekPOSZwole2017Znak"/>
    <w:qFormat/>
    <w:rsid w:val="002002BB"/>
    <w:pPr>
      <w:jc w:val="both"/>
    </w:pPr>
    <w:rPr>
      <w:rFonts w:asciiTheme="minorHAnsi" w:hAnsiTheme="minorHAnsi"/>
      <w:b/>
      <w:sz w:val="24"/>
      <w:szCs w:val="24"/>
    </w:rPr>
  </w:style>
  <w:style w:type="character" w:customStyle="1" w:styleId="3NagwekPOSZwole2017Znak">
    <w:name w:val="3 Nagłówek POS Zwoleń 2017 Znak"/>
    <w:basedOn w:val="Domylnaczcionkaakapitu"/>
    <w:link w:val="3NagwekPOSZwole2017"/>
    <w:rsid w:val="002002BB"/>
    <w:rPr>
      <w:rFonts w:asciiTheme="minorHAnsi" w:hAnsiTheme="minorHAnsi"/>
      <w:b/>
      <w:sz w:val="24"/>
      <w:szCs w:val="24"/>
    </w:rPr>
  </w:style>
  <w:style w:type="paragraph" w:customStyle="1" w:styleId="TableContents">
    <w:name w:val="Table Contents"/>
    <w:basedOn w:val="Normalny"/>
    <w:rsid w:val="001F48F2"/>
    <w:pPr>
      <w:suppressLineNumbers/>
      <w:suppressAutoHyphens/>
    </w:pPr>
    <w:rPr>
      <w:rFonts w:ascii="Liberation Serif" w:eastAsia="SimSun" w:hAnsi="Liberation Serif" w:cs="Arial"/>
      <w:kern w:val="1"/>
      <w:sz w:val="24"/>
      <w:szCs w:val="24"/>
      <w:lang w:eastAsia="zh-CN" w:bidi="hi-IN"/>
    </w:rPr>
  </w:style>
  <w:style w:type="paragraph" w:customStyle="1" w:styleId="Nagwek3POukowski">
    <w:name w:val="Nagłówek 3 POŚ Łukowski"/>
    <w:basedOn w:val="Normalny"/>
    <w:link w:val="Nagwek3POukowskiZnak"/>
    <w:qFormat/>
    <w:rsid w:val="001F48F2"/>
    <w:pPr>
      <w:keepNext/>
      <w:numPr>
        <w:ilvl w:val="1"/>
      </w:numPr>
      <w:shd w:val="clear" w:color="auto" w:fill="FFFFFF" w:themeFill="background1"/>
      <w:spacing w:before="240" w:after="240"/>
      <w:outlineLvl w:val="1"/>
    </w:pPr>
    <w:rPr>
      <w:rFonts w:asciiTheme="minorHAnsi" w:hAnsiTheme="minorHAnsi" w:cstheme="minorHAnsi"/>
      <w:b/>
      <w:sz w:val="22"/>
      <w:szCs w:val="22"/>
      <w14:shadow w14:blurRad="50800" w14:dist="38100" w14:dir="8100000" w14:sx="100000" w14:sy="100000" w14:kx="0" w14:ky="0" w14:algn="tr">
        <w14:srgbClr w14:val="000000">
          <w14:alpha w14:val="60000"/>
        </w14:srgbClr>
      </w14:shadow>
    </w:rPr>
  </w:style>
  <w:style w:type="character" w:customStyle="1" w:styleId="Nagwek3POukowskiZnak">
    <w:name w:val="Nagłówek 3 POŚ Łukowski Znak"/>
    <w:basedOn w:val="Domylnaczcionkaakapitu"/>
    <w:link w:val="Nagwek3POukowski"/>
    <w:rsid w:val="001F48F2"/>
    <w:rPr>
      <w:rFonts w:asciiTheme="minorHAnsi" w:hAnsiTheme="minorHAnsi" w:cstheme="minorHAnsi"/>
      <w:b/>
      <w:sz w:val="22"/>
      <w:szCs w:val="22"/>
      <w:shd w:val="clear" w:color="auto" w:fill="FFFFFF" w:themeFill="background1"/>
      <w14:shadow w14:blurRad="50800" w14:dist="38100" w14:dir="8100000" w14:sx="100000" w14:sy="100000" w14:kx="0" w14:ky="0" w14:algn="tr">
        <w14:srgbClr w14:val="000000">
          <w14:alpha w14:val="60000"/>
        </w14:srgbClr>
      </w14:shadow>
    </w:rPr>
  </w:style>
  <w:style w:type="paragraph" w:customStyle="1" w:styleId="ukw">
    <w:name w:val="Łuków"/>
    <w:basedOn w:val="Normalny"/>
    <w:link w:val="ukwZnak"/>
    <w:qFormat/>
    <w:rsid w:val="00193F24"/>
    <w:pPr>
      <w:autoSpaceDE w:val="0"/>
      <w:autoSpaceDN w:val="0"/>
      <w:adjustRightInd w:val="0"/>
      <w:jc w:val="both"/>
    </w:pPr>
    <w:rPr>
      <w:rFonts w:asciiTheme="minorHAnsi" w:hAnsiTheme="minorHAnsi"/>
      <w:sz w:val="22"/>
      <w:szCs w:val="22"/>
    </w:rPr>
  </w:style>
  <w:style w:type="character" w:customStyle="1" w:styleId="ukwZnak">
    <w:name w:val="Łuków Znak"/>
    <w:basedOn w:val="Domylnaczcionkaakapitu"/>
    <w:link w:val="ukw"/>
    <w:rsid w:val="00193F24"/>
    <w:rPr>
      <w:rFonts w:asciiTheme="minorHAnsi" w:hAnsiTheme="minorHAnsi"/>
      <w:sz w:val="22"/>
      <w:szCs w:val="22"/>
    </w:rPr>
  </w:style>
  <w:style w:type="paragraph" w:customStyle="1" w:styleId="Akapitzlist1">
    <w:name w:val="Akapit z listą1"/>
    <w:basedOn w:val="Normalny"/>
    <w:rsid w:val="009F79C1"/>
    <w:pPr>
      <w:suppressAutoHyphens/>
      <w:ind w:left="720"/>
      <w:contextualSpacing/>
    </w:pPr>
    <w:rPr>
      <w:rFonts w:ascii="Liberation Serif" w:eastAsia="SimSun" w:hAnsi="Liberation Serif" w:cs="Arial"/>
      <w:kern w:val="1"/>
      <w:szCs w:val="24"/>
      <w:lang w:eastAsia="zh-CN" w:bidi="hi-IN"/>
    </w:rPr>
  </w:style>
  <w:style w:type="paragraph" w:customStyle="1" w:styleId="rdnagwekPOSwoomiski">
    <w:name w:val="śródnagłówek POS wołomiński"/>
    <w:basedOn w:val="Normalny"/>
    <w:link w:val="rdnagwekPOSwoomiskiZnak"/>
    <w:qFormat/>
    <w:rsid w:val="003F0762"/>
    <w:pPr>
      <w:shd w:val="clear" w:color="auto" w:fill="FFFFFF" w:themeFill="background1"/>
    </w:pPr>
    <w:rPr>
      <w:rFonts w:ascii="Calibri" w:hAnsi="Calibri"/>
      <w:b/>
      <w:color w:val="00B050"/>
      <w:sz w:val="24"/>
      <w:szCs w:val="24"/>
    </w:rPr>
  </w:style>
  <w:style w:type="character" w:customStyle="1" w:styleId="rdnagwekPOSwoomiskiZnak">
    <w:name w:val="śródnagłówek POS wołomiński Znak"/>
    <w:basedOn w:val="Domylnaczcionkaakapitu"/>
    <w:link w:val="rdnagwekPOSwoomiski"/>
    <w:rsid w:val="003F0762"/>
    <w:rPr>
      <w:rFonts w:ascii="Calibri" w:hAnsi="Calibri"/>
      <w:b/>
      <w:color w:val="00B050"/>
      <w:sz w:val="24"/>
      <w:szCs w:val="24"/>
      <w:shd w:val="clear" w:color="auto" w:fill="FFFFFF" w:themeFill="background1"/>
    </w:rPr>
  </w:style>
  <w:style w:type="paragraph" w:customStyle="1" w:styleId="ZnakZnakZnakZnakZnakZnakZnakZnakZnakZnakZnak">
    <w:name w:val="Znak Znak Znak Znak Znak Znak Znak Znak Znak Znak Znak"/>
    <w:basedOn w:val="Normalny"/>
    <w:rsid w:val="00A224AC"/>
    <w:rPr>
      <w:sz w:val="24"/>
      <w:szCs w:val="24"/>
    </w:rPr>
  </w:style>
  <w:style w:type="paragraph" w:customStyle="1" w:styleId="Nagwek2Paragraaf2">
    <w:name w:val="Nagłówek 2.Paragraaf2"/>
    <w:basedOn w:val="Normalny"/>
    <w:next w:val="Normalny"/>
    <w:rsid w:val="00A224AC"/>
    <w:pPr>
      <w:keepNext/>
      <w:widowControl w:val="0"/>
      <w:suppressAutoHyphens/>
      <w:spacing w:line="360" w:lineRule="auto"/>
      <w:jc w:val="both"/>
    </w:pPr>
    <w:rPr>
      <w:rFonts w:ascii="Arial" w:hAnsi="Arial"/>
      <w:b/>
      <w:sz w:val="22"/>
    </w:rPr>
  </w:style>
  <w:style w:type="character" w:customStyle="1" w:styleId="tit1">
    <w:name w:val="tit1"/>
    <w:basedOn w:val="Domylnaczcionkaakapitu"/>
    <w:rsid w:val="00A224AC"/>
    <w:rPr>
      <w:rFonts w:ascii="Verdana" w:hAnsi="Verdana" w:hint="default"/>
      <w:b/>
      <w:bCs/>
      <w:i w:val="0"/>
      <w:iCs w:val="0"/>
      <w:strike w:val="0"/>
      <w:dstrike w:val="0"/>
      <w:color w:val="51A258"/>
      <w:sz w:val="20"/>
      <w:szCs w:val="20"/>
      <w:u w:val="none"/>
      <w:effect w:val="none"/>
    </w:rPr>
  </w:style>
  <w:style w:type="character" w:customStyle="1" w:styleId="WW8Num3z0">
    <w:name w:val="WW8Num3z0"/>
    <w:rsid w:val="00A224AC"/>
    <w:rPr>
      <w:rFonts w:ascii="Symbol" w:hAnsi="Symbol"/>
      <w:sz w:val="20"/>
    </w:rPr>
  </w:style>
  <w:style w:type="paragraph" w:customStyle="1" w:styleId="Nag3wek10">
    <w:name w:val="Nag3ówek1"/>
    <w:basedOn w:val="Domyolnie1"/>
    <w:next w:val="Normalny"/>
    <w:uiPriority w:val="99"/>
    <w:rsid w:val="00A224AC"/>
    <w:pPr>
      <w:keepNext/>
      <w:autoSpaceDN w:val="0"/>
      <w:adjustRightInd w:val="0"/>
      <w:spacing w:before="240" w:after="120"/>
    </w:pPr>
    <w:rPr>
      <w:rFonts w:ascii="Arial" w:hAnsi="Arial"/>
      <w:sz w:val="28"/>
      <w:lang w:eastAsia="pl-PL"/>
    </w:rPr>
  </w:style>
  <w:style w:type="paragraph" w:customStyle="1" w:styleId="Znak">
    <w:name w:val="Znak"/>
    <w:basedOn w:val="Normalny"/>
    <w:rsid w:val="00A224AC"/>
    <w:rPr>
      <w:sz w:val="24"/>
      <w:szCs w:val="24"/>
    </w:rPr>
  </w:style>
  <w:style w:type="paragraph" w:customStyle="1" w:styleId="Znak1">
    <w:name w:val="Znak1"/>
    <w:basedOn w:val="Normalny"/>
    <w:rsid w:val="00A224AC"/>
    <w:rPr>
      <w:sz w:val="24"/>
      <w:szCs w:val="24"/>
    </w:rPr>
  </w:style>
  <w:style w:type="character" w:customStyle="1" w:styleId="tytul1">
    <w:name w:val="tytul1"/>
    <w:basedOn w:val="Domylnaczcionkaakapitu"/>
    <w:rsid w:val="00A224AC"/>
    <w:rPr>
      <w:b/>
      <w:bCs/>
      <w:vanish w:val="0"/>
      <w:webHidden w:val="0"/>
      <w:color w:val="204691"/>
      <w:sz w:val="20"/>
      <w:szCs w:val="20"/>
      <w:specVanish w:val="0"/>
    </w:rPr>
  </w:style>
  <w:style w:type="character" w:customStyle="1" w:styleId="data1">
    <w:name w:val="data1"/>
    <w:basedOn w:val="Domylnaczcionkaakapitu"/>
    <w:rsid w:val="00A224AC"/>
    <w:rPr>
      <w:rFonts w:ascii="Verdana" w:hAnsi="Verdana" w:hint="default"/>
      <w:color w:val="000000"/>
      <w:sz w:val="16"/>
      <w:szCs w:val="16"/>
    </w:rPr>
  </w:style>
  <w:style w:type="paragraph" w:customStyle="1" w:styleId="rdo">
    <w:name w:val="Źródło"/>
    <w:basedOn w:val="Normalny"/>
    <w:rsid w:val="00A224AC"/>
    <w:pPr>
      <w:spacing w:before="120" w:after="120" w:line="360" w:lineRule="auto"/>
    </w:pPr>
    <w:rPr>
      <w:i/>
      <w:sz w:val="24"/>
    </w:rPr>
  </w:style>
  <w:style w:type="character" w:customStyle="1" w:styleId="termintytul">
    <w:name w:val="termintytul"/>
    <w:basedOn w:val="Domylnaczcionkaakapitu"/>
    <w:rsid w:val="00A224AC"/>
    <w:rPr>
      <w:rFonts w:ascii="Times New Roman" w:hAnsi="Times New Roman" w:cs="Times New Roman" w:hint="default"/>
      <w:b/>
      <w:bCs/>
      <w:spacing w:val="288"/>
      <w:sz w:val="24"/>
      <w:szCs w:val="24"/>
    </w:rPr>
  </w:style>
  <w:style w:type="paragraph" w:customStyle="1" w:styleId="monitoring">
    <w:name w:val="monitoring"/>
    <w:basedOn w:val="Normalny"/>
    <w:rsid w:val="00A224AC"/>
    <w:pPr>
      <w:spacing w:before="100" w:beforeAutospacing="1" w:after="100" w:afterAutospacing="1" w:line="280" w:lineRule="atLeast"/>
      <w:ind w:firstLine="284"/>
      <w:jc w:val="both"/>
    </w:pPr>
    <w:rPr>
      <w:rFonts w:ascii="Arial" w:hAnsi="Arial" w:cs="Arial"/>
      <w:color w:val="000000"/>
      <w:sz w:val="18"/>
      <w:szCs w:val="18"/>
    </w:rPr>
  </w:style>
  <w:style w:type="character" w:customStyle="1" w:styleId="pracaZnakZnak2">
    <w:name w:val="praca Znak Znak2"/>
    <w:basedOn w:val="Domylnaczcionkaakapitu"/>
    <w:rsid w:val="00A224AC"/>
    <w:rPr>
      <w:sz w:val="22"/>
      <w:szCs w:val="22"/>
      <w:lang w:val="pl-PL" w:eastAsia="pl-PL" w:bidi="ar-SA"/>
    </w:rPr>
  </w:style>
  <w:style w:type="paragraph" w:customStyle="1" w:styleId="grubytekst">
    <w:name w:val="gruby tekst"/>
    <w:basedOn w:val="Normalny"/>
    <w:rsid w:val="00A224AC"/>
    <w:pPr>
      <w:widowControl w:val="0"/>
      <w:autoSpaceDE w:val="0"/>
      <w:autoSpaceDN w:val="0"/>
      <w:spacing w:before="120" w:after="40"/>
      <w:jc w:val="center"/>
    </w:pPr>
    <w:rPr>
      <w:b/>
      <w:bCs/>
    </w:rPr>
  </w:style>
  <w:style w:type="paragraph" w:customStyle="1" w:styleId="wylicz1">
    <w:name w:val="wylicz1"/>
    <w:basedOn w:val="Normalny"/>
    <w:rsid w:val="00A224AC"/>
    <w:pPr>
      <w:spacing w:before="60"/>
      <w:ind w:left="851" w:hanging="284"/>
      <w:jc w:val="both"/>
    </w:pPr>
    <w:rPr>
      <w:rFonts w:ascii="Arial" w:hAnsi="Arial"/>
      <w:sz w:val="22"/>
    </w:rPr>
  </w:style>
  <w:style w:type="character" w:customStyle="1" w:styleId="zellerstyl">
    <w:name w:val="zellerstyl"/>
    <w:basedOn w:val="Domylnaczcionkaakapitu"/>
    <w:rsid w:val="00A224AC"/>
  </w:style>
  <w:style w:type="character" w:customStyle="1" w:styleId="styl74styl75">
    <w:name w:val="styl74 styl75"/>
    <w:basedOn w:val="Domylnaczcionkaakapitu"/>
    <w:rsid w:val="00A224AC"/>
  </w:style>
  <w:style w:type="character" w:customStyle="1" w:styleId="SubparagraafZnakZnakZnak">
    <w:name w:val="Subparagraaf Znak Znak Znak"/>
    <w:basedOn w:val="Domylnaczcionkaakapitu"/>
    <w:rsid w:val="00A224AC"/>
    <w:rPr>
      <w:b/>
      <w:bCs/>
      <w:sz w:val="24"/>
      <w:szCs w:val="23"/>
      <w:lang w:val="pl-PL" w:eastAsia="pl-PL" w:bidi="ar-SA"/>
    </w:rPr>
  </w:style>
  <w:style w:type="character" w:customStyle="1" w:styleId="tatryZnakZnak">
    <w:name w:val="tatry Znak Znak"/>
    <w:basedOn w:val="Domylnaczcionkaakapitu"/>
    <w:rsid w:val="00A224AC"/>
    <w:rPr>
      <w:bCs/>
      <w:sz w:val="22"/>
      <w:szCs w:val="22"/>
      <w:lang w:val="pl-PL" w:eastAsia="pl-PL" w:bidi="ar-SA"/>
    </w:rPr>
  </w:style>
  <w:style w:type="paragraph" w:customStyle="1" w:styleId="ZnakZnakZnakZnakZnakZnakZnak1">
    <w:name w:val="Znak Znak Znak Znak Znak Znak Znak1"/>
    <w:basedOn w:val="Normalny"/>
    <w:rsid w:val="00A224AC"/>
    <w:rPr>
      <w:sz w:val="24"/>
      <w:szCs w:val="24"/>
    </w:rPr>
  </w:style>
  <w:style w:type="character" w:customStyle="1" w:styleId="AnitaZnakZnakZnakZnak">
    <w:name w:val="Anita Znak Znak Znak Znak"/>
    <w:basedOn w:val="Domylnaczcionkaakapitu"/>
    <w:rsid w:val="00A224AC"/>
    <w:rPr>
      <w:sz w:val="24"/>
      <w:szCs w:val="24"/>
      <w:lang w:val="pl-PL" w:eastAsia="pl-PL" w:bidi="ar-SA"/>
    </w:rPr>
  </w:style>
  <w:style w:type="character" w:customStyle="1" w:styleId="TabelaZnakZnak">
    <w:name w:val="Tabela Znak Znak"/>
    <w:basedOn w:val="Domylnaczcionkaakapitu"/>
    <w:rsid w:val="00A224AC"/>
    <w:rPr>
      <w:rFonts w:ascii="Arial" w:hAnsi="Arial"/>
      <w:bCs/>
      <w:sz w:val="22"/>
      <w:szCs w:val="24"/>
      <w:lang w:val="pl-PL" w:eastAsia="pl-PL" w:bidi="ar-SA"/>
    </w:rPr>
  </w:style>
  <w:style w:type="character" w:customStyle="1" w:styleId="StylpiasecznoKursywaZnakZnak">
    <w:name w:val="Styl piaseczno + Kursywa Znak Znak"/>
    <w:basedOn w:val="piaseczno1ZnakZnak"/>
    <w:rsid w:val="00A224AC"/>
    <w:rPr>
      <w:i/>
      <w:iCs/>
      <w:sz w:val="22"/>
      <w:szCs w:val="24"/>
      <w:lang w:val="pl-PL" w:eastAsia="pl-PL" w:bidi="ar-SA"/>
    </w:rPr>
  </w:style>
  <w:style w:type="character" w:customStyle="1" w:styleId="AnitaZnakZnakZnak1">
    <w:name w:val="Anita Znak Znak Znak1"/>
    <w:basedOn w:val="Domylnaczcionkaakapitu"/>
    <w:rsid w:val="00A224AC"/>
    <w:rPr>
      <w:sz w:val="22"/>
      <w:szCs w:val="24"/>
      <w:lang w:val="pl-PL" w:eastAsia="pl-PL" w:bidi="ar-SA"/>
    </w:rPr>
  </w:style>
  <w:style w:type="paragraph" w:customStyle="1" w:styleId="Standardowy11">
    <w:name w:val="Standardowy11"/>
    <w:basedOn w:val="Normalny"/>
    <w:rsid w:val="00A224AC"/>
    <w:pPr>
      <w:spacing w:line="360" w:lineRule="auto"/>
      <w:jc w:val="both"/>
    </w:pPr>
    <w:rPr>
      <w:sz w:val="24"/>
    </w:rPr>
  </w:style>
  <w:style w:type="paragraph" w:customStyle="1" w:styleId="prograZnak">
    <w:name w:val="progra Znak"/>
    <w:basedOn w:val="Normalny"/>
    <w:link w:val="prograZnakZnak"/>
    <w:rsid w:val="00A224AC"/>
    <w:pPr>
      <w:autoSpaceDE w:val="0"/>
      <w:autoSpaceDN w:val="0"/>
      <w:jc w:val="both"/>
    </w:pPr>
    <w:rPr>
      <w:color w:val="000000"/>
      <w:sz w:val="24"/>
      <w:szCs w:val="24"/>
    </w:rPr>
  </w:style>
  <w:style w:type="character" w:customStyle="1" w:styleId="prograZnakZnak">
    <w:name w:val="progra Znak Znak"/>
    <w:basedOn w:val="Domylnaczcionkaakapitu"/>
    <w:link w:val="prograZnak"/>
    <w:rsid w:val="00A224AC"/>
    <w:rPr>
      <w:color w:val="000000"/>
      <w:sz w:val="24"/>
      <w:szCs w:val="24"/>
    </w:rPr>
  </w:style>
  <w:style w:type="character" w:customStyle="1" w:styleId="AnitaZnakZnakZnakZnakZnakZnakZnak">
    <w:name w:val="Anita Znak Znak Znak Znak Znak Znak Znak"/>
    <w:basedOn w:val="Domylnaczcionkaakapitu"/>
    <w:rsid w:val="00A224AC"/>
    <w:rPr>
      <w:sz w:val="22"/>
      <w:szCs w:val="24"/>
      <w:lang w:val="pl-PL" w:eastAsia="pl-PL" w:bidi="ar-SA"/>
    </w:rPr>
  </w:style>
  <w:style w:type="character" w:customStyle="1" w:styleId="text">
    <w:name w:val="text"/>
    <w:basedOn w:val="Domylnaczcionkaakapitu"/>
    <w:rsid w:val="00A224AC"/>
  </w:style>
  <w:style w:type="character" w:customStyle="1" w:styleId="mainpage">
    <w:name w:val="mainpage"/>
    <w:basedOn w:val="Domylnaczcionkaakapitu"/>
    <w:rsid w:val="00A224AC"/>
  </w:style>
  <w:style w:type="character" w:customStyle="1" w:styleId="WW8Num10z0">
    <w:name w:val="WW8Num10z0"/>
    <w:rsid w:val="00A224AC"/>
    <w:rPr>
      <w:rFonts w:ascii="Symbol" w:hAnsi="Symbol"/>
    </w:rPr>
  </w:style>
  <w:style w:type="paragraph" w:customStyle="1" w:styleId="pracaZnakZnakZnakZnak">
    <w:name w:val="praca Znak Znak Znak Znak"/>
    <w:basedOn w:val="Normalny"/>
    <w:link w:val="pracaZnakZnakZnakZnakZnak"/>
    <w:rsid w:val="00A224AC"/>
    <w:pPr>
      <w:jc w:val="both"/>
    </w:pPr>
    <w:rPr>
      <w:sz w:val="22"/>
      <w:szCs w:val="22"/>
    </w:rPr>
  </w:style>
  <w:style w:type="character" w:customStyle="1" w:styleId="pracaZnakZnakZnakZnakZnak">
    <w:name w:val="praca Znak Znak Znak Znak Znak"/>
    <w:basedOn w:val="Domylnaczcionkaakapitu"/>
    <w:link w:val="pracaZnakZnakZnakZnak"/>
    <w:rsid w:val="00A224AC"/>
    <w:rPr>
      <w:sz w:val="22"/>
      <w:szCs w:val="22"/>
    </w:rPr>
  </w:style>
  <w:style w:type="paragraph" w:customStyle="1" w:styleId="Wcicietekstu">
    <w:name w:val="Wcięcie tekstu"/>
    <w:basedOn w:val="Normalny"/>
    <w:rsid w:val="00A224AC"/>
    <w:pPr>
      <w:widowControl w:val="0"/>
      <w:autoSpaceDE w:val="0"/>
      <w:autoSpaceDN w:val="0"/>
      <w:ind w:firstLine="708"/>
      <w:jc w:val="both"/>
    </w:pPr>
    <w:rPr>
      <w:sz w:val="24"/>
      <w:szCs w:val="24"/>
    </w:rPr>
  </w:style>
  <w:style w:type="paragraph" w:customStyle="1" w:styleId="ZnakZnak">
    <w:name w:val="Znak Znak"/>
    <w:basedOn w:val="Normalny"/>
    <w:rsid w:val="00A224AC"/>
    <w:rPr>
      <w:sz w:val="24"/>
      <w:szCs w:val="24"/>
    </w:rPr>
  </w:style>
  <w:style w:type="character" w:customStyle="1" w:styleId="TabelaZnakZnakZnak">
    <w:name w:val="Tabela Znak Znak Znak"/>
    <w:basedOn w:val="Domylnaczcionkaakapitu"/>
    <w:rsid w:val="00A224AC"/>
    <w:rPr>
      <w:rFonts w:ascii="Arial" w:hAnsi="Arial"/>
      <w:bCs/>
      <w:sz w:val="22"/>
      <w:szCs w:val="24"/>
      <w:lang w:val="pl-PL" w:eastAsia="pl-PL" w:bidi="ar-SA"/>
    </w:rPr>
  </w:style>
  <w:style w:type="character" w:customStyle="1" w:styleId="piaseczno1ZnakZnakZnakZnakZnakZnak">
    <w:name w:val="piaseczno1 Znak Znak Znak Znak Znak Znak"/>
    <w:basedOn w:val="Domylnaczcionkaakapitu"/>
    <w:rsid w:val="00A224AC"/>
    <w:rPr>
      <w:sz w:val="22"/>
      <w:szCs w:val="24"/>
      <w:lang w:val="pl-PL" w:eastAsia="pl-PL" w:bidi="ar-SA"/>
    </w:rPr>
  </w:style>
  <w:style w:type="character" w:customStyle="1" w:styleId="postbody">
    <w:name w:val="postbody"/>
    <w:basedOn w:val="Domylnaczcionkaakapitu"/>
    <w:rsid w:val="00A224AC"/>
  </w:style>
  <w:style w:type="paragraph" w:customStyle="1" w:styleId="Standardowy2">
    <w:name w:val="Standardowy2"/>
    <w:basedOn w:val="Normalny"/>
    <w:rsid w:val="00A224AC"/>
    <w:pPr>
      <w:tabs>
        <w:tab w:val="num" w:pos="800"/>
      </w:tabs>
      <w:spacing w:line="360" w:lineRule="auto"/>
      <w:ind w:left="800" w:hanging="360"/>
    </w:pPr>
    <w:rPr>
      <w:sz w:val="24"/>
    </w:rPr>
  </w:style>
  <w:style w:type="paragraph" w:customStyle="1" w:styleId="trewtabeli">
    <w:name w:val="treść w tabeli"/>
    <w:next w:val="Normalny"/>
    <w:rsid w:val="00A224AC"/>
    <w:pPr>
      <w:spacing w:before="60" w:line="360" w:lineRule="auto"/>
    </w:pPr>
    <w:rPr>
      <w:rFonts w:ascii="Arial" w:hAnsi="Arial"/>
      <w:noProof/>
    </w:rPr>
  </w:style>
  <w:style w:type="paragraph" w:customStyle="1" w:styleId="Treoatekstu">
    <w:name w:val="Treoa tekstu"/>
    <w:basedOn w:val="Domyolnie1"/>
    <w:rsid w:val="00A224AC"/>
    <w:pPr>
      <w:autoSpaceDN w:val="0"/>
      <w:adjustRightInd w:val="0"/>
    </w:pPr>
    <w:rPr>
      <w:b/>
      <w:lang w:eastAsia="pl-PL"/>
    </w:rPr>
  </w:style>
  <w:style w:type="paragraph" w:customStyle="1" w:styleId="ZnakZnakZnakZnakZnakZnakZnak8">
    <w:name w:val="Znak Znak Znak Znak Znak Znak Znak8"/>
    <w:basedOn w:val="Normalny"/>
    <w:rsid w:val="00A224AC"/>
    <w:rPr>
      <w:sz w:val="24"/>
      <w:szCs w:val="24"/>
    </w:rPr>
  </w:style>
  <w:style w:type="paragraph" w:customStyle="1" w:styleId="n">
    <w:name w:val="n"/>
    <w:basedOn w:val="Normalny"/>
    <w:link w:val="nZnak"/>
    <w:rsid w:val="00A224AC"/>
    <w:pPr>
      <w:jc w:val="both"/>
    </w:pPr>
    <w:rPr>
      <w:sz w:val="22"/>
      <w:szCs w:val="22"/>
    </w:rPr>
  </w:style>
  <w:style w:type="character" w:customStyle="1" w:styleId="nZnak">
    <w:name w:val="n Znak"/>
    <w:basedOn w:val="Domylnaczcionkaakapitu"/>
    <w:link w:val="n"/>
    <w:rsid w:val="00A224AC"/>
    <w:rPr>
      <w:sz w:val="22"/>
      <w:szCs w:val="22"/>
    </w:rPr>
  </w:style>
  <w:style w:type="paragraph" w:customStyle="1" w:styleId="ZnakZnakZnakZnakZnakZnakZnak7">
    <w:name w:val="Znak Znak Znak Znak Znak Znak Znak7"/>
    <w:basedOn w:val="Normalny"/>
    <w:rsid w:val="00A224AC"/>
    <w:rPr>
      <w:sz w:val="24"/>
      <w:szCs w:val="24"/>
    </w:rPr>
  </w:style>
  <w:style w:type="paragraph" w:customStyle="1" w:styleId="Tekstpodstawowywcity32">
    <w:name w:val="Tekst podstawowy wcięty 32"/>
    <w:basedOn w:val="Normalny"/>
    <w:rsid w:val="00A224AC"/>
    <w:pPr>
      <w:overflowPunct w:val="0"/>
      <w:autoSpaceDE w:val="0"/>
      <w:autoSpaceDN w:val="0"/>
      <w:adjustRightInd w:val="0"/>
      <w:spacing w:line="360" w:lineRule="auto"/>
      <w:ind w:firstLine="708"/>
      <w:jc w:val="both"/>
      <w:textAlignment w:val="baseline"/>
    </w:pPr>
    <w:rPr>
      <w:sz w:val="24"/>
    </w:rPr>
  </w:style>
  <w:style w:type="paragraph" w:customStyle="1" w:styleId="ZnakZnakZnakZnakZnakZnakZnak6">
    <w:name w:val="Znak Znak Znak Znak Znak Znak Znak6"/>
    <w:basedOn w:val="Normalny"/>
    <w:rsid w:val="00A224AC"/>
    <w:rPr>
      <w:sz w:val="24"/>
      <w:szCs w:val="24"/>
    </w:rPr>
  </w:style>
  <w:style w:type="paragraph" w:customStyle="1" w:styleId="Nagwek1anita">
    <w:name w:val="Nagłówek 1anita"/>
    <w:basedOn w:val="Normalny"/>
    <w:link w:val="Nagwek1anitaZnak"/>
    <w:qFormat/>
    <w:rsid w:val="00A224AC"/>
    <w:pPr>
      <w:keepNext/>
      <w:pBdr>
        <w:top w:val="single" w:sz="4" w:space="1" w:color="auto" w:shadow="1"/>
        <w:left w:val="single" w:sz="4" w:space="4" w:color="auto" w:shadow="1"/>
        <w:bottom w:val="single" w:sz="4" w:space="1" w:color="auto" w:shadow="1"/>
        <w:right w:val="single" w:sz="4" w:space="4" w:color="auto" w:shadow="1"/>
      </w:pBdr>
      <w:shd w:val="clear" w:color="auto" w:fill="303C18"/>
      <w:autoSpaceDE w:val="0"/>
      <w:autoSpaceDN w:val="0"/>
      <w:ind w:left="340" w:hanging="340"/>
      <w:jc w:val="center"/>
    </w:pPr>
    <w:rPr>
      <w:rFonts w:asciiTheme="majorHAnsi" w:hAnsiTheme="majorHAnsi"/>
      <w:b/>
      <w:bCs/>
      <w:color w:val="FFFFFF" w:themeColor="background1"/>
      <w:sz w:val="24"/>
      <w:szCs w:val="24"/>
      <w:lang w:eastAsia="en-US" w:bidi="en-US"/>
    </w:rPr>
  </w:style>
  <w:style w:type="character" w:customStyle="1" w:styleId="Nagwek1anitaZnak">
    <w:name w:val="Nagłówek 1anita Znak"/>
    <w:basedOn w:val="Domylnaczcionkaakapitu"/>
    <w:link w:val="Nagwek1anita"/>
    <w:rsid w:val="00A224AC"/>
    <w:rPr>
      <w:rFonts w:asciiTheme="majorHAnsi" w:hAnsiTheme="majorHAnsi"/>
      <w:b/>
      <w:bCs/>
      <w:color w:val="FFFFFF" w:themeColor="background1"/>
      <w:sz w:val="24"/>
      <w:szCs w:val="24"/>
      <w:shd w:val="clear" w:color="auto" w:fill="303C18"/>
      <w:lang w:eastAsia="en-US" w:bidi="en-US"/>
    </w:rPr>
  </w:style>
  <w:style w:type="paragraph" w:customStyle="1" w:styleId="Nagwek2anita">
    <w:name w:val="Nagłówek 2anita"/>
    <w:basedOn w:val="Nagwek2"/>
    <w:link w:val="Nagwek2anitaZnak"/>
    <w:qFormat/>
    <w:rsid w:val="00A224AC"/>
    <w:pPr>
      <w:keepNext w:val="0"/>
      <w:pBdr>
        <w:bottom w:val="single" w:sz="4" w:space="1" w:color="622423"/>
      </w:pBdr>
      <w:shd w:val="clear" w:color="auto" w:fill="FFFF99"/>
      <w:suppressAutoHyphens w:val="0"/>
      <w:spacing w:line="240" w:lineRule="auto"/>
      <w:jc w:val="center"/>
    </w:pPr>
    <w:rPr>
      <w:bCs/>
      <w:i w:val="0"/>
      <w:caps/>
      <w:spacing w:val="15"/>
      <w:szCs w:val="22"/>
      <w:lang w:eastAsia="en-US" w:bidi="en-US"/>
    </w:rPr>
  </w:style>
  <w:style w:type="character" w:customStyle="1" w:styleId="Nagwek2anitaZnak">
    <w:name w:val="Nagłówek 2anita Znak"/>
    <w:basedOn w:val="Domylnaczcionkaakapitu"/>
    <w:link w:val="Nagwek2anita"/>
    <w:rsid w:val="00A224AC"/>
    <w:rPr>
      <w:b/>
      <w:bCs/>
      <w:caps/>
      <w:spacing w:val="15"/>
      <w:sz w:val="22"/>
      <w:szCs w:val="22"/>
      <w:shd w:val="clear" w:color="auto" w:fill="FFFF99"/>
      <w:lang w:eastAsia="en-US" w:bidi="en-US"/>
    </w:rPr>
  </w:style>
  <w:style w:type="paragraph" w:customStyle="1" w:styleId="Nagwek3anita">
    <w:name w:val="Nagłówek 3anita"/>
    <w:basedOn w:val="Nagwek3"/>
    <w:link w:val="Nagwek3anitaZnak"/>
    <w:qFormat/>
    <w:rsid w:val="00A224AC"/>
    <w:pPr>
      <w:keepNext w:val="0"/>
      <w:numPr>
        <w:ilvl w:val="0"/>
      </w:numPr>
      <w:pBdr>
        <w:top w:val="dotted" w:sz="4" w:space="1" w:color="622423"/>
        <w:bottom w:val="dotted" w:sz="4" w:space="1" w:color="622423"/>
      </w:pBdr>
      <w:shd w:val="clear" w:color="auto" w:fill="CCFFFF"/>
      <w:spacing w:after="0"/>
      <w:jc w:val="left"/>
    </w:pPr>
    <w:rPr>
      <w:b w:val="0"/>
      <w:bCs/>
      <w:i w:val="0"/>
      <w:iCs/>
      <w:caps/>
      <w:szCs w:val="22"/>
      <w:lang w:eastAsia="en-US" w:bidi="en-US"/>
    </w:rPr>
  </w:style>
  <w:style w:type="character" w:customStyle="1" w:styleId="Nagwek3anitaZnak">
    <w:name w:val="Nagłówek 3anita Znak"/>
    <w:basedOn w:val="Domylnaczcionkaakapitu"/>
    <w:link w:val="Nagwek3anita"/>
    <w:rsid w:val="00A224AC"/>
    <w:rPr>
      <w:bCs/>
      <w:iCs/>
      <w:caps/>
      <w:sz w:val="22"/>
      <w:szCs w:val="22"/>
      <w:shd w:val="clear" w:color="auto" w:fill="CCFFFF"/>
      <w:lang w:eastAsia="en-US" w:bidi="en-US"/>
    </w:rPr>
  </w:style>
  <w:style w:type="paragraph" w:customStyle="1" w:styleId="Nagwek1tabulatorHoofdstuk">
    <w:name w:val="Nagłówek 1.tabulator.Hoofdstuk"/>
    <w:basedOn w:val="Normalny"/>
    <w:next w:val="Normalny"/>
    <w:rsid w:val="00A224AC"/>
    <w:pPr>
      <w:keepNext/>
      <w:autoSpaceDE w:val="0"/>
      <w:autoSpaceDN w:val="0"/>
      <w:spacing w:before="120" w:after="120"/>
      <w:ind w:left="340" w:hanging="340"/>
      <w:jc w:val="both"/>
    </w:pPr>
    <w:rPr>
      <w:b/>
      <w:bCs/>
      <w:sz w:val="24"/>
      <w:szCs w:val="24"/>
    </w:rPr>
  </w:style>
  <w:style w:type="character" w:styleId="HTML-przykad">
    <w:name w:val="HTML Sample"/>
    <w:basedOn w:val="Domylnaczcionkaakapitu"/>
    <w:rsid w:val="00A224AC"/>
    <w:rPr>
      <w:rFonts w:ascii="Courier New" w:eastAsia="Times New Roman" w:hAnsi="Courier New" w:cs="Courier New"/>
    </w:rPr>
  </w:style>
  <w:style w:type="paragraph" w:customStyle="1" w:styleId="Tekstpodstawowy22">
    <w:name w:val="Tekst podstawowy 22"/>
    <w:basedOn w:val="Normalny"/>
    <w:rsid w:val="00A224AC"/>
    <w:pPr>
      <w:spacing w:line="360" w:lineRule="atLeast"/>
      <w:ind w:firstLine="708"/>
      <w:jc w:val="both"/>
    </w:pPr>
    <w:rPr>
      <w:sz w:val="24"/>
    </w:rPr>
  </w:style>
  <w:style w:type="paragraph" w:styleId="Lista-kontynuacja3">
    <w:name w:val="List Continue 3"/>
    <w:basedOn w:val="Normalny"/>
    <w:rsid w:val="00A224AC"/>
    <w:pPr>
      <w:spacing w:after="120"/>
      <w:ind w:left="849"/>
    </w:pPr>
    <w:rPr>
      <w:sz w:val="24"/>
    </w:rPr>
  </w:style>
  <w:style w:type="paragraph" w:styleId="Lista-kontynuacja5">
    <w:name w:val="List Continue 5"/>
    <w:basedOn w:val="Normalny"/>
    <w:rsid w:val="00A224AC"/>
    <w:pPr>
      <w:spacing w:after="120"/>
      <w:ind w:left="1415"/>
    </w:pPr>
    <w:rPr>
      <w:sz w:val="24"/>
    </w:rPr>
  </w:style>
  <w:style w:type="paragraph" w:customStyle="1" w:styleId="StylSpistreci212ptNieKapitaliki">
    <w:name w:val="Styl Spis treści 2 + 12 pt Nie Kapitaliki"/>
    <w:basedOn w:val="Spistreci2"/>
    <w:rsid w:val="00A224AC"/>
    <w:pPr>
      <w:ind w:left="238"/>
    </w:pPr>
    <w:rPr>
      <w:smallCaps w:val="0"/>
      <w:sz w:val="24"/>
    </w:rPr>
  </w:style>
  <w:style w:type="paragraph" w:customStyle="1" w:styleId="tresc">
    <w:name w:val="tresc"/>
    <w:basedOn w:val="Normalny"/>
    <w:rsid w:val="00A224AC"/>
    <w:pPr>
      <w:spacing w:before="100" w:beforeAutospacing="1" w:after="100" w:afterAutospacing="1"/>
    </w:pPr>
    <w:rPr>
      <w:sz w:val="24"/>
      <w:szCs w:val="24"/>
    </w:rPr>
  </w:style>
  <w:style w:type="paragraph" w:customStyle="1" w:styleId="POWARSZAWAAKAPIT">
    <w:name w:val="POŚ WARSZAWA AKAPIT"/>
    <w:basedOn w:val="Normalny"/>
    <w:rsid w:val="00A224AC"/>
    <w:pPr>
      <w:shd w:val="clear" w:color="auto" w:fill="E0E0E0"/>
      <w:jc w:val="both"/>
    </w:pPr>
    <w:rPr>
      <w:b/>
      <w:bCs/>
      <w:sz w:val="22"/>
    </w:rPr>
  </w:style>
  <w:style w:type="character" w:customStyle="1" w:styleId="tw4winTerm">
    <w:name w:val="tw4winTerm"/>
    <w:rsid w:val="00A224AC"/>
    <w:rPr>
      <w:color w:val="0000FF"/>
    </w:rPr>
  </w:style>
  <w:style w:type="paragraph" w:customStyle="1" w:styleId="ZnakZnakZnakZnakZnakZnakZnakZnakZnakZnakZnakZnak1Znak">
    <w:name w:val="Znak Znak Znak Znak Znak Znak Znak Znak Znak Znak Znak Znak1 Znak"/>
    <w:basedOn w:val="Normalny"/>
    <w:rsid w:val="00A224AC"/>
    <w:rPr>
      <w:sz w:val="24"/>
      <w:szCs w:val="24"/>
    </w:rPr>
  </w:style>
  <w:style w:type="character" w:customStyle="1" w:styleId="WW8Num8z0">
    <w:name w:val="WW8Num8z0"/>
    <w:rsid w:val="00A224AC"/>
    <w:rPr>
      <w:rFonts w:ascii="Symbol" w:hAnsi="Symbol"/>
    </w:rPr>
  </w:style>
  <w:style w:type="character" w:customStyle="1" w:styleId="WW8Num23z2">
    <w:name w:val="WW8Num23z2"/>
    <w:rsid w:val="00A224AC"/>
    <w:rPr>
      <w:rFonts w:ascii="Wingdings" w:hAnsi="Wingdings"/>
    </w:rPr>
  </w:style>
  <w:style w:type="character" w:customStyle="1" w:styleId="WW8Num65z0">
    <w:name w:val="WW8Num65z0"/>
    <w:rsid w:val="00A224AC"/>
    <w:rPr>
      <w:rFonts w:ascii="Symbol" w:hAnsi="Symbol"/>
      <w:color w:val="auto"/>
    </w:rPr>
  </w:style>
  <w:style w:type="character" w:customStyle="1" w:styleId="WW8Num114z1">
    <w:name w:val="WW8Num114z1"/>
    <w:rsid w:val="00A224AC"/>
    <w:rPr>
      <w:rFonts w:ascii="Courier New" w:hAnsi="Courier New" w:cs="Courier New"/>
    </w:rPr>
  </w:style>
  <w:style w:type="character" w:customStyle="1" w:styleId="WW8Num145z2">
    <w:name w:val="WW8Num145z2"/>
    <w:rsid w:val="00A224AC"/>
    <w:rPr>
      <w:rFonts w:ascii="Wingdings" w:hAnsi="Wingdings"/>
    </w:rPr>
  </w:style>
  <w:style w:type="paragraph" w:customStyle="1" w:styleId="Nagwek50">
    <w:name w:val="Nagłówek5"/>
    <w:basedOn w:val="Normalny"/>
    <w:next w:val="Tekstpodstawowy"/>
    <w:rsid w:val="00A224AC"/>
    <w:pPr>
      <w:keepNext/>
      <w:suppressAutoHyphens/>
      <w:spacing w:before="240" w:after="120"/>
    </w:pPr>
    <w:rPr>
      <w:rFonts w:ascii="Arial" w:eastAsia="Lucida Sans Unicode" w:hAnsi="Arial" w:cs="Tahoma"/>
      <w:sz w:val="28"/>
      <w:szCs w:val="28"/>
      <w:lang w:eastAsia="ar-SA"/>
    </w:rPr>
  </w:style>
  <w:style w:type="paragraph" w:customStyle="1" w:styleId="Podpis5">
    <w:name w:val="Podpis5"/>
    <w:basedOn w:val="Normalny"/>
    <w:rsid w:val="00A224AC"/>
    <w:pPr>
      <w:suppressLineNumbers/>
      <w:suppressAutoHyphens/>
      <w:spacing w:before="120" w:after="120"/>
    </w:pPr>
    <w:rPr>
      <w:rFonts w:cs="Tahoma"/>
      <w:i/>
      <w:iCs/>
      <w:sz w:val="24"/>
      <w:szCs w:val="24"/>
      <w:lang w:eastAsia="ar-SA"/>
    </w:rPr>
  </w:style>
  <w:style w:type="paragraph" w:customStyle="1" w:styleId="Nagwek41">
    <w:name w:val="Nagłówek4"/>
    <w:basedOn w:val="Normalny"/>
    <w:next w:val="Tekstpodstawowy"/>
    <w:rsid w:val="00A224AC"/>
    <w:pPr>
      <w:keepNext/>
      <w:suppressAutoHyphens/>
      <w:spacing w:before="240" w:after="120"/>
    </w:pPr>
    <w:rPr>
      <w:rFonts w:ascii="Arial" w:eastAsia="Lucida Sans Unicode" w:hAnsi="Arial" w:cs="Tahoma"/>
      <w:sz w:val="28"/>
      <w:szCs w:val="28"/>
      <w:lang w:eastAsia="ar-SA"/>
    </w:rPr>
  </w:style>
  <w:style w:type="paragraph" w:customStyle="1" w:styleId="Podpis4">
    <w:name w:val="Podpis4"/>
    <w:basedOn w:val="Normalny"/>
    <w:rsid w:val="00A224AC"/>
    <w:pPr>
      <w:suppressLineNumbers/>
      <w:suppressAutoHyphens/>
      <w:spacing w:before="120" w:after="120"/>
    </w:pPr>
    <w:rPr>
      <w:rFonts w:cs="Tahoma"/>
      <w:i/>
      <w:iCs/>
      <w:sz w:val="24"/>
      <w:szCs w:val="24"/>
      <w:lang w:eastAsia="ar-SA"/>
    </w:rPr>
  </w:style>
  <w:style w:type="paragraph" w:customStyle="1" w:styleId="Nagwek30">
    <w:name w:val="Nagłówek3"/>
    <w:basedOn w:val="Normalny"/>
    <w:next w:val="Tekstpodstawowy"/>
    <w:rsid w:val="00A224AC"/>
    <w:pPr>
      <w:keepNext/>
      <w:suppressAutoHyphens/>
      <w:spacing w:before="240" w:after="120"/>
    </w:pPr>
    <w:rPr>
      <w:rFonts w:ascii="Arial" w:eastAsia="Lucida Sans Unicode" w:hAnsi="Arial" w:cs="Tahoma"/>
      <w:sz w:val="28"/>
      <w:szCs w:val="28"/>
      <w:lang w:eastAsia="ar-SA"/>
    </w:rPr>
  </w:style>
  <w:style w:type="paragraph" w:customStyle="1" w:styleId="Podpis3">
    <w:name w:val="Podpis3"/>
    <w:basedOn w:val="Normalny"/>
    <w:rsid w:val="00A224AC"/>
    <w:pPr>
      <w:suppressLineNumbers/>
      <w:suppressAutoHyphens/>
      <w:spacing w:before="120" w:after="120"/>
    </w:pPr>
    <w:rPr>
      <w:rFonts w:cs="Tahoma"/>
      <w:i/>
      <w:iCs/>
      <w:sz w:val="24"/>
      <w:szCs w:val="24"/>
      <w:lang w:eastAsia="ar-SA"/>
    </w:rPr>
  </w:style>
  <w:style w:type="paragraph" w:customStyle="1" w:styleId="Nagwek20">
    <w:name w:val="Nagłówek2"/>
    <w:basedOn w:val="Normalny"/>
    <w:next w:val="Tekstpodstawowy"/>
    <w:rsid w:val="00A224AC"/>
    <w:pPr>
      <w:keepNext/>
      <w:suppressAutoHyphens/>
      <w:spacing w:before="240" w:after="120"/>
    </w:pPr>
    <w:rPr>
      <w:rFonts w:ascii="Arial" w:eastAsia="Lucida Sans Unicode" w:hAnsi="Arial" w:cs="Tahoma"/>
      <w:sz w:val="28"/>
      <w:szCs w:val="28"/>
      <w:lang w:eastAsia="ar-SA"/>
    </w:rPr>
  </w:style>
  <w:style w:type="paragraph" w:customStyle="1" w:styleId="Podpis2">
    <w:name w:val="Podpis2"/>
    <w:basedOn w:val="Normalny"/>
    <w:rsid w:val="00A224AC"/>
    <w:pPr>
      <w:suppressLineNumbers/>
      <w:suppressAutoHyphens/>
      <w:spacing w:before="120" w:after="120"/>
    </w:pPr>
    <w:rPr>
      <w:rFonts w:cs="Tahoma"/>
      <w:i/>
      <w:iCs/>
      <w:sz w:val="24"/>
      <w:szCs w:val="24"/>
      <w:lang w:eastAsia="ar-SA"/>
    </w:rPr>
  </w:style>
  <w:style w:type="paragraph" w:customStyle="1" w:styleId="Tekstpodstawowy221">
    <w:name w:val="Tekst podstawowy 221"/>
    <w:basedOn w:val="Normalny"/>
    <w:rsid w:val="00A224AC"/>
    <w:pPr>
      <w:suppressAutoHyphens/>
      <w:spacing w:line="360" w:lineRule="auto"/>
      <w:jc w:val="both"/>
    </w:pPr>
    <w:rPr>
      <w:b/>
      <w:spacing w:val="-3"/>
      <w:sz w:val="24"/>
      <w:lang w:eastAsia="ar-SA"/>
    </w:rPr>
  </w:style>
  <w:style w:type="paragraph" w:customStyle="1" w:styleId="Zwykytekst1">
    <w:name w:val="Zwykły tekst1"/>
    <w:basedOn w:val="Normalny"/>
    <w:rsid w:val="00A224AC"/>
    <w:pPr>
      <w:suppressAutoHyphens/>
    </w:pPr>
    <w:rPr>
      <w:rFonts w:ascii="Courier New" w:hAnsi="Courier New"/>
      <w:lang w:eastAsia="ar-SA"/>
    </w:rPr>
  </w:style>
  <w:style w:type="paragraph" w:customStyle="1" w:styleId="BodyText31">
    <w:name w:val="Body Text 31"/>
    <w:basedOn w:val="Normalny"/>
    <w:rsid w:val="00A224AC"/>
    <w:pPr>
      <w:tabs>
        <w:tab w:val="left" w:pos="-720"/>
      </w:tabs>
      <w:suppressAutoHyphens/>
      <w:overflowPunct w:val="0"/>
      <w:autoSpaceDE w:val="0"/>
      <w:spacing w:before="120"/>
      <w:jc w:val="both"/>
      <w:textAlignment w:val="baseline"/>
    </w:pPr>
    <w:rPr>
      <w:b/>
      <w:spacing w:val="-3"/>
      <w:sz w:val="24"/>
      <w:lang w:eastAsia="ar-SA"/>
    </w:rPr>
  </w:style>
  <w:style w:type="paragraph" w:customStyle="1" w:styleId="Tekstblokowy1">
    <w:name w:val="Tekst blokowy1"/>
    <w:basedOn w:val="Normalny"/>
    <w:rsid w:val="00A224AC"/>
    <w:pPr>
      <w:suppressAutoHyphens/>
      <w:spacing w:before="120"/>
      <w:ind w:left="40" w:right="40" w:firstLine="323"/>
      <w:jc w:val="both"/>
    </w:pPr>
    <w:rPr>
      <w:sz w:val="24"/>
      <w:szCs w:val="24"/>
      <w:lang w:eastAsia="ar-SA"/>
    </w:rPr>
  </w:style>
  <w:style w:type="paragraph" w:customStyle="1" w:styleId="Listapunktowana1">
    <w:name w:val="Lista punktowana1"/>
    <w:basedOn w:val="Normalny"/>
    <w:rsid w:val="00A224AC"/>
    <w:pPr>
      <w:suppressAutoHyphens/>
    </w:pPr>
    <w:rPr>
      <w:sz w:val="28"/>
      <w:szCs w:val="24"/>
      <w:lang w:eastAsia="ar-SA"/>
    </w:rPr>
  </w:style>
  <w:style w:type="paragraph" w:customStyle="1" w:styleId="Listapunktowana21">
    <w:name w:val="Lista punktowana 21"/>
    <w:basedOn w:val="Normalny"/>
    <w:rsid w:val="00A224AC"/>
    <w:pPr>
      <w:suppressAutoHyphens/>
      <w:spacing w:line="360" w:lineRule="auto"/>
      <w:ind w:right="-19"/>
      <w:jc w:val="both"/>
    </w:pPr>
    <w:rPr>
      <w:sz w:val="28"/>
      <w:szCs w:val="24"/>
      <w:lang w:eastAsia="ar-SA"/>
    </w:rPr>
  </w:style>
  <w:style w:type="paragraph" w:customStyle="1" w:styleId="Standardowy3">
    <w:name w:val="Standardowy3"/>
    <w:rsid w:val="00A224AC"/>
    <w:pPr>
      <w:suppressAutoHyphens/>
    </w:pPr>
    <w:rPr>
      <w:rFonts w:eastAsia="Arial"/>
      <w:sz w:val="24"/>
      <w:lang w:eastAsia="ar-SA"/>
    </w:rPr>
  </w:style>
  <w:style w:type="paragraph" w:customStyle="1" w:styleId="BodyText21">
    <w:name w:val="Body Text 21"/>
    <w:basedOn w:val="Normalny"/>
    <w:rsid w:val="00A224AC"/>
    <w:pPr>
      <w:tabs>
        <w:tab w:val="num" w:pos="357"/>
      </w:tabs>
      <w:suppressAutoHyphens/>
      <w:jc w:val="both"/>
    </w:pPr>
    <w:rPr>
      <w:rFonts w:ascii="Arial" w:hAnsi="Arial"/>
      <w:sz w:val="24"/>
      <w:lang w:eastAsia="ar-SA"/>
    </w:rPr>
  </w:style>
  <w:style w:type="paragraph" w:customStyle="1" w:styleId="NormalWeb1">
    <w:name w:val="Normal (Web)1"/>
    <w:basedOn w:val="Standardowy3"/>
    <w:rsid w:val="00A224AC"/>
  </w:style>
  <w:style w:type="paragraph" w:customStyle="1" w:styleId="Tekstkomentarza1">
    <w:name w:val="Tekst komentarza1"/>
    <w:basedOn w:val="Normalny"/>
    <w:rsid w:val="00A224AC"/>
    <w:pPr>
      <w:suppressAutoHyphens/>
    </w:pPr>
    <w:rPr>
      <w:lang w:eastAsia="ar-SA"/>
    </w:rPr>
  </w:style>
  <w:style w:type="paragraph" w:customStyle="1" w:styleId="ZnakZnakZnakZnak1">
    <w:name w:val="Znak Znak Znak Znak1"/>
    <w:basedOn w:val="Normalny"/>
    <w:rsid w:val="00A224AC"/>
    <w:pPr>
      <w:suppressAutoHyphens/>
    </w:pPr>
    <w:rPr>
      <w:sz w:val="24"/>
      <w:szCs w:val="24"/>
      <w:lang w:eastAsia="ar-SA"/>
    </w:rPr>
  </w:style>
  <w:style w:type="paragraph" w:customStyle="1" w:styleId="ZnakZnakZnakZnakZnakZnak1">
    <w:name w:val="Znak Znak Znak Znak Znak Znak1"/>
    <w:basedOn w:val="Normalny"/>
    <w:rsid w:val="00A224AC"/>
    <w:pPr>
      <w:suppressAutoHyphens/>
    </w:pPr>
    <w:rPr>
      <w:sz w:val="24"/>
      <w:szCs w:val="24"/>
      <w:lang w:eastAsia="ar-SA"/>
    </w:rPr>
  </w:style>
  <w:style w:type="paragraph" w:customStyle="1" w:styleId="WW-Domylnie1">
    <w:name w:val="WW-Domyślnie1"/>
    <w:rsid w:val="00A224AC"/>
    <w:pPr>
      <w:widowControl w:val="0"/>
      <w:suppressAutoHyphens/>
    </w:pPr>
    <w:rPr>
      <w:rFonts w:eastAsia="Arial"/>
      <w:sz w:val="24"/>
      <w:lang w:eastAsia="ar-SA"/>
    </w:rPr>
  </w:style>
  <w:style w:type="paragraph" w:customStyle="1" w:styleId="BodyTextIndent21">
    <w:name w:val="Body Text Indent 21"/>
    <w:basedOn w:val="Normalny"/>
    <w:rsid w:val="00A224AC"/>
    <w:pPr>
      <w:widowControl w:val="0"/>
      <w:suppressAutoHyphens/>
      <w:ind w:firstLine="360"/>
      <w:jc w:val="both"/>
    </w:pPr>
    <w:rPr>
      <w:sz w:val="24"/>
      <w:lang w:eastAsia="ar-SA"/>
    </w:rPr>
  </w:style>
  <w:style w:type="paragraph" w:customStyle="1" w:styleId="pracaZnakZnakZnak2">
    <w:name w:val="praca Znak Znak Znak2"/>
    <w:basedOn w:val="Normalny"/>
    <w:rsid w:val="00A224AC"/>
    <w:pPr>
      <w:suppressAutoHyphens/>
      <w:jc w:val="both"/>
    </w:pPr>
    <w:rPr>
      <w:sz w:val="22"/>
      <w:szCs w:val="22"/>
      <w:lang w:eastAsia="ar-SA"/>
    </w:rPr>
  </w:style>
  <w:style w:type="paragraph" w:customStyle="1" w:styleId="Lista21">
    <w:name w:val="Lista 21"/>
    <w:basedOn w:val="Normalny"/>
    <w:rsid w:val="00A224AC"/>
    <w:pPr>
      <w:suppressAutoHyphens/>
      <w:ind w:left="566" w:hanging="283"/>
    </w:pPr>
    <w:rPr>
      <w:sz w:val="24"/>
      <w:szCs w:val="24"/>
      <w:lang w:eastAsia="ar-SA"/>
    </w:rPr>
  </w:style>
  <w:style w:type="paragraph" w:customStyle="1" w:styleId="Lista-kontynuacja21">
    <w:name w:val="Lista - kontynuacja 21"/>
    <w:basedOn w:val="Normalny"/>
    <w:rsid w:val="00A224AC"/>
    <w:pPr>
      <w:suppressAutoHyphens/>
      <w:spacing w:after="120"/>
      <w:ind w:left="566"/>
    </w:pPr>
    <w:rPr>
      <w:sz w:val="24"/>
      <w:szCs w:val="24"/>
      <w:lang w:eastAsia="ar-SA"/>
    </w:rPr>
  </w:style>
  <w:style w:type="paragraph" w:customStyle="1" w:styleId="Lista31">
    <w:name w:val="Lista 31"/>
    <w:basedOn w:val="Normalny"/>
    <w:rsid w:val="00A224AC"/>
    <w:pPr>
      <w:suppressAutoHyphens/>
      <w:ind w:left="849" w:hanging="283"/>
    </w:pPr>
    <w:rPr>
      <w:sz w:val="24"/>
      <w:szCs w:val="24"/>
      <w:lang w:eastAsia="ar-SA"/>
    </w:rPr>
  </w:style>
  <w:style w:type="paragraph" w:customStyle="1" w:styleId="Listapunktowana31">
    <w:name w:val="Lista punktowana 31"/>
    <w:basedOn w:val="Normalny"/>
    <w:rsid w:val="00A224AC"/>
    <w:pPr>
      <w:tabs>
        <w:tab w:val="num" w:pos="360"/>
      </w:tabs>
      <w:suppressAutoHyphens/>
    </w:pPr>
    <w:rPr>
      <w:sz w:val="24"/>
      <w:lang w:eastAsia="ar-SA"/>
    </w:rPr>
  </w:style>
  <w:style w:type="paragraph" w:customStyle="1" w:styleId="Lista-kontynuacja1">
    <w:name w:val="Lista - kontynuacja1"/>
    <w:basedOn w:val="Normalny"/>
    <w:rsid w:val="00A224AC"/>
    <w:pPr>
      <w:suppressAutoHyphens/>
      <w:spacing w:after="120"/>
      <w:ind w:left="283"/>
    </w:pPr>
    <w:rPr>
      <w:sz w:val="24"/>
      <w:lang w:eastAsia="ar-SA"/>
    </w:rPr>
  </w:style>
  <w:style w:type="paragraph" w:customStyle="1" w:styleId="Lista41">
    <w:name w:val="Lista 41"/>
    <w:basedOn w:val="Normalny"/>
    <w:rsid w:val="00A224AC"/>
    <w:pPr>
      <w:suppressAutoHyphens/>
      <w:ind w:left="1132" w:hanging="283"/>
    </w:pPr>
    <w:rPr>
      <w:sz w:val="24"/>
      <w:lang w:eastAsia="ar-SA"/>
    </w:rPr>
  </w:style>
  <w:style w:type="paragraph" w:customStyle="1" w:styleId="Listapunktowana41">
    <w:name w:val="Lista punktowana 41"/>
    <w:basedOn w:val="Normalny"/>
    <w:rsid w:val="00A224AC"/>
    <w:pPr>
      <w:tabs>
        <w:tab w:val="num" w:pos="360"/>
      </w:tabs>
      <w:suppressAutoHyphens/>
    </w:pPr>
    <w:rPr>
      <w:sz w:val="24"/>
      <w:szCs w:val="24"/>
      <w:lang w:eastAsia="ar-SA"/>
    </w:rPr>
  </w:style>
  <w:style w:type="paragraph" w:customStyle="1" w:styleId="Lista51">
    <w:name w:val="Lista 51"/>
    <w:basedOn w:val="Normalny"/>
    <w:rsid w:val="00A224AC"/>
    <w:pPr>
      <w:suppressAutoHyphens/>
      <w:ind w:left="1415" w:hanging="283"/>
    </w:pPr>
    <w:rPr>
      <w:sz w:val="24"/>
      <w:lang w:eastAsia="ar-SA"/>
    </w:rPr>
  </w:style>
  <w:style w:type="paragraph" w:customStyle="1" w:styleId="Spistreci10">
    <w:name w:val="Spis treści 10"/>
    <w:basedOn w:val="Indeks"/>
    <w:rsid w:val="00A224AC"/>
  </w:style>
  <w:style w:type="paragraph" w:customStyle="1" w:styleId="Legenda3">
    <w:name w:val="Legenda3"/>
    <w:basedOn w:val="Normalny"/>
    <w:next w:val="Normalny"/>
    <w:rsid w:val="00A224AC"/>
    <w:pPr>
      <w:suppressAutoHyphens/>
    </w:pPr>
    <w:rPr>
      <w:b/>
      <w:bCs/>
      <w:lang w:eastAsia="ar-SA"/>
    </w:rPr>
  </w:style>
  <w:style w:type="paragraph" w:customStyle="1" w:styleId="Spisilustracji2">
    <w:name w:val="Spis ilustracji2"/>
    <w:basedOn w:val="Normalny"/>
    <w:next w:val="Normalny"/>
    <w:rsid w:val="00A224AC"/>
    <w:pPr>
      <w:suppressAutoHyphens/>
      <w:ind w:left="400" w:hanging="400"/>
    </w:pPr>
    <w:rPr>
      <w:smallCaps/>
      <w:lang w:eastAsia="ar-SA"/>
    </w:rPr>
  </w:style>
  <w:style w:type="paragraph" w:customStyle="1" w:styleId="Legenda4">
    <w:name w:val="Legenda4"/>
    <w:basedOn w:val="Normalny"/>
    <w:next w:val="Normalny"/>
    <w:rsid w:val="00A224AC"/>
    <w:pPr>
      <w:spacing w:before="120" w:after="120"/>
    </w:pPr>
    <w:rPr>
      <w:b/>
      <w:bCs/>
      <w:lang w:eastAsia="ar-SA"/>
    </w:rPr>
  </w:style>
  <w:style w:type="paragraph" w:customStyle="1" w:styleId="Spisilustracji3">
    <w:name w:val="Spis ilustracji3"/>
    <w:basedOn w:val="Normalny"/>
    <w:next w:val="Normalny"/>
    <w:rsid w:val="00A224AC"/>
    <w:pPr>
      <w:suppressAutoHyphens/>
    </w:pPr>
    <w:rPr>
      <w:lang w:eastAsia="ar-SA"/>
    </w:rPr>
  </w:style>
  <w:style w:type="paragraph" w:customStyle="1" w:styleId="xl36">
    <w:name w:val="xl36"/>
    <w:basedOn w:val="Normalny"/>
    <w:rsid w:val="00A224AC"/>
    <w:pPr>
      <w:pBdr>
        <w:left w:val="single" w:sz="4" w:space="0" w:color="auto"/>
        <w:bottom w:val="single" w:sz="4" w:space="0" w:color="auto"/>
        <w:right w:val="single" w:sz="4" w:space="0" w:color="auto"/>
      </w:pBdr>
      <w:spacing w:before="100" w:beforeAutospacing="1" w:after="100" w:afterAutospacing="1"/>
      <w:jc w:val="center"/>
      <w:textAlignment w:val="top"/>
    </w:pPr>
    <w:rPr>
      <w:color w:val="000000"/>
      <w:sz w:val="24"/>
      <w:szCs w:val="24"/>
    </w:rPr>
  </w:style>
  <w:style w:type="paragraph" w:customStyle="1" w:styleId="ZnakZnakZnakZnakZnakZnakZnakZnakZnak1ZnakZnakZnakZnak">
    <w:name w:val="Znak Znak Znak Znak Znak Znak Znak Znak Znak1 Znak Znak Znak Znak"/>
    <w:basedOn w:val="Normalny"/>
    <w:rsid w:val="00A224AC"/>
    <w:rPr>
      <w:sz w:val="24"/>
      <w:szCs w:val="24"/>
    </w:rPr>
  </w:style>
  <w:style w:type="paragraph" w:customStyle="1" w:styleId="Style1">
    <w:name w:val="Style1"/>
    <w:basedOn w:val="Normalny"/>
    <w:rsid w:val="00A224AC"/>
    <w:pPr>
      <w:spacing w:line="360" w:lineRule="auto"/>
      <w:ind w:firstLine="709"/>
      <w:jc w:val="both"/>
    </w:pPr>
    <w:rPr>
      <w:rFonts w:ascii="Arial" w:hAnsi="Arial"/>
      <w:sz w:val="24"/>
    </w:rPr>
  </w:style>
  <w:style w:type="paragraph" w:customStyle="1" w:styleId="StylNagwka2stopnia">
    <w:name w:val="Styl Nagłówka 2 stopnia"/>
    <w:basedOn w:val="Nagwek2"/>
    <w:qFormat/>
    <w:rsid w:val="00A224AC"/>
    <w:pPr>
      <w:numPr>
        <w:ilvl w:val="1"/>
      </w:numPr>
      <w:tabs>
        <w:tab w:val="num" w:pos="-2050"/>
      </w:tabs>
      <w:suppressAutoHyphens w:val="0"/>
      <w:spacing w:before="360" w:after="240" w:line="240" w:lineRule="auto"/>
      <w:ind w:left="737" w:hanging="737"/>
    </w:pPr>
    <w:rPr>
      <w:rFonts w:ascii="Arial" w:hAnsi="Arial" w:cs="Arial"/>
      <w:bCs/>
      <w:i w:val="0"/>
      <w:iCs/>
      <w:caps/>
      <w:spacing w:val="0"/>
      <w:sz w:val="28"/>
      <w:szCs w:val="28"/>
    </w:rPr>
  </w:style>
  <w:style w:type="paragraph" w:customStyle="1" w:styleId="Stylopisutabeliprawidowy">
    <w:name w:val="Styl opisu tabeli prawidłowy"/>
    <w:basedOn w:val="Nagwek7"/>
    <w:qFormat/>
    <w:rsid w:val="00A224AC"/>
    <w:pPr>
      <w:keepNext w:val="0"/>
      <w:numPr>
        <w:ilvl w:val="6"/>
      </w:numPr>
      <w:spacing w:before="120" w:after="120"/>
    </w:pPr>
    <w:rPr>
      <w:rFonts w:ascii="Arial" w:hAnsi="Arial"/>
      <w:i/>
      <w:szCs w:val="24"/>
    </w:rPr>
  </w:style>
  <w:style w:type="paragraph" w:customStyle="1" w:styleId="StylNagwka3stopnia">
    <w:name w:val="Styl Nagłówka 3 stopnia"/>
    <w:basedOn w:val="Nagwek3"/>
    <w:qFormat/>
    <w:rsid w:val="00A224AC"/>
    <w:pPr>
      <w:numPr>
        <w:ilvl w:val="2"/>
      </w:numPr>
      <w:tabs>
        <w:tab w:val="num" w:pos="-790"/>
        <w:tab w:val="left" w:pos="1620"/>
      </w:tabs>
      <w:spacing w:before="120" w:after="240"/>
      <w:ind w:left="900"/>
    </w:pPr>
    <w:rPr>
      <w:rFonts w:ascii="Arial" w:hAnsi="Arial" w:cs="Arial"/>
      <w:bCs/>
      <w:i w:val="0"/>
      <w:sz w:val="26"/>
      <w:szCs w:val="26"/>
    </w:rPr>
  </w:style>
  <w:style w:type="paragraph" w:customStyle="1" w:styleId="Stylnagwka4stopnia">
    <w:name w:val="Styl nagłówka 4 stopnia"/>
    <w:basedOn w:val="Nagwek4"/>
    <w:qFormat/>
    <w:rsid w:val="00A224AC"/>
    <w:pPr>
      <w:keepNext w:val="0"/>
      <w:spacing w:after="120" w:line="240" w:lineRule="auto"/>
      <w:jc w:val="both"/>
    </w:pPr>
    <w:rPr>
      <w:rFonts w:ascii="Arial" w:hAnsi="Arial"/>
      <w:b/>
      <w:bCs w:val="0"/>
      <w:i w:val="0"/>
      <w:iCs w:val="0"/>
      <w:sz w:val="24"/>
      <w:szCs w:val="24"/>
      <w:u w:val="single"/>
    </w:rPr>
  </w:style>
  <w:style w:type="paragraph" w:customStyle="1" w:styleId="xl27">
    <w:name w:val="xl27"/>
    <w:basedOn w:val="Normalny"/>
    <w:rsid w:val="00A224AC"/>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Wingdings"/>
      <w:sz w:val="24"/>
      <w:szCs w:val="24"/>
    </w:rPr>
  </w:style>
  <w:style w:type="paragraph" w:customStyle="1" w:styleId="Taberodekpogrub">
    <w:name w:val="Tabe.środek pogrub."/>
    <w:basedOn w:val="Normalny"/>
    <w:rsid w:val="00A224AC"/>
    <w:pPr>
      <w:jc w:val="center"/>
    </w:pPr>
    <w:rPr>
      <w:b/>
      <w:spacing w:val="6"/>
    </w:rPr>
  </w:style>
  <w:style w:type="paragraph" w:customStyle="1" w:styleId="Stylopisurysunkuprawdiowy">
    <w:name w:val="Styl opisu rysunku prawdiłowy"/>
    <w:basedOn w:val="Nagwek6"/>
    <w:qFormat/>
    <w:rsid w:val="00A224AC"/>
    <w:pPr>
      <w:keepNext w:val="0"/>
      <w:numPr>
        <w:ilvl w:val="5"/>
      </w:numPr>
      <w:suppressAutoHyphens w:val="0"/>
      <w:spacing w:before="120" w:after="40" w:line="240" w:lineRule="auto"/>
      <w:ind w:firstLine="709"/>
      <w:jc w:val="center"/>
    </w:pPr>
    <w:rPr>
      <w:rFonts w:ascii="Arial" w:hAnsi="Arial" w:cs="Arial"/>
      <w:bCs/>
      <w:i/>
      <w:spacing w:val="0"/>
      <w:sz w:val="22"/>
      <w:szCs w:val="22"/>
    </w:rPr>
  </w:style>
  <w:style w:type="character" w:customStyle="1" w:styleId="StylopisutabeliprawidowyZnak">
    <w:name w:val="Styl opisu tabeli prawidłowy Znak"/>
    <w:basedOn w:val="Domylnaczcionkaakapitu"/>
    <w:rsid w:val="00A224AC"/>
    <w:rPr>
      <w:rFonts w:ascii="Arial" w:hAnsi="Arial"/>
      <w:b/>
      <w:i/>
      <w:sz w:val="22"/>
      <w:szCs w:val="24"/>
      <w:lang w:val="pl-PL" w:eastAsia="pl-PL" w:bidi="ar-SA"/>
    </w:rPr>
  </w:style>
  <w:style w:type="paragraph" w:customStyle="1" w:styleId="Tekstdokumentu">
    <w:name w:val="Tekst dokumentu"/>
    <w:basedOn w:val="Tekstpodstawowy"/>
    <w:rsid w:val="00A224AC"/>
    <w:pPr>
      <w:suppressAutoHyphens/>
      <w:overflowPunct w:val="0"/>
      <w:autoSpaceDE w:val="0"/>
      <w:autoSpaceDN w:val="0"/>
      <w:adjustRightInd w:val="0"/>
      <w:spacing w:after="60"/>
      <w:ind w:firstLine="720"/>
      <w:jc w:val="both"/>
      <w:textAlignment w:val="baseline"/>
    </w:pPr>
    <w:rPr>
      <w:sz w:val="24"/>
    </w:rPr>
  </w:style>
  <w:style w:type="paragraph" w:customStyle="1" w:styleId="CharChar3ZnakZnak">
    <w:name w:val="Char Char3 Znak Znak"/>
    <w:basedOn w:val="Normalny"/>
    <w:rsid w:val="00A224AC"/>
    <w:rPr>
      <w:sz w:val="24"/>
      <w:szCs w:val="24"/>
    </w:rPr>
  </w:style>
  <w:style w:type="paragraph" w:customStyle="1" w:styleId="CharChar3">
    <w:name w:val="Char Char3"/>
    <w:basedOn w:val="Normalny"/>
    <w:rsid w:val="00A224AC"/>
    <w:rPr>
      <w:sz w:val="24"/>
      <w:szCs w:val="24"/>
    </w:rPr>
  </w:style>
  <w:style w:type="paragraph" w:customStyle="1" w:styleId="tekst1">
    <w:name w:val="tekst1"/>
    <w:basedOn w:val="Normalny"/>
    <w:rsid w:val="00A224AC"/>
    <w:pPr>
      <w:spacing w:before="100" w:beforeAutospacing="1" w:after="100" w:afterAutospacing="1"/>
    </w:pPr>
    <w:rPr>
      <w:sz w:val="24"/>
      <w:szCs w:val="24"/>
    </w:rPr>
  </w:style>
  <w:style w:type="paragraph" w:customStyle="1" w:styleId="StylaanitaDesePrzezroczystyty">
    <w:name w:val="Styl aanita + Deseń: Przezroczysty (Żółty)"/>
    <w:basedOn w:val="aanita"/>
    <w:rsid w:val="00A224AC"/>
    <w:pPr>
      <w:suppressAutoHyphens/>
    </w:pPr>
    <w:rPr>
      <w:shd w:val="clear" w:color="auto" w:fill="FFFF00"/>
      <w:lang w:eastAsia="ar-SA"/>
    </w:rPr>
  </w:style>
  <w:style w:type="paragraph" w:customStyle="1" w:styleId="Tekstpodstawowy32">
    <w:name w:val="Tekst podstawowy 32"/>
    <w:basedOn w:val="Normalny"/>
    <w:rsid w:val="00A224AC"/>
    <w:pPr>
      <w:tabs>
        <w:tab w:val="left" w:pos="-720"/>
      </w:tabs>
      <w:suppressAutoHyphens/>
      <w:overflowPunct w:val="0"/>
      <w:autoSpaceDE w:val="0"/>
      <w:spacing w:before="120"/>
      <w:jc w:val="both"/>
      <w:textAlignment w:val="baseline"/>
    </w:pPr>
    <w:rPr>
      <w:b/>
      <w:spacing w:val="-3"/>
      <w:sz w:val="24"/>
      <w:lang w:eastAsia="ar-SA"/>
    </w:rPr>
  </w:style>
  <w:style w:type="paragraph" w:customStyle="1" w:styleId="NormalnyWeb2">
    <w:name w:val="Normalny (Web)2"/>
    <w:basedOn w:val="Standardowy3"/>
    <w:rsid w:val="00A224AC"/>
  </w:style>
  <w:style w:type="paragraph" w:customStyle="1" w:styleId="Tekstpodstawowywcity22">
    <w:name w:val="Tekst podstawowy wcięty 22"/>
    <w:basedOn w:val="Normalny"/>
    <w:rsid w:val="00A224AC"/>
    <w:pPr>
      <w:widowControl w:val="0"/>
      <w:suppressAutoHyphens/>
      <w:ind w:firstLine="360"/>
      <w:jc w:val="both"/>
    </w:pPr>
    <w:rPr>
      <w:sz w:val="24"/>
      <w:lang w:eastAsia="ar-SA"/>
    </w:rPr>
  </w:style>
  <w:style w:type="paragraph" w:customStyle="1" w:styleId="ProstyZnak">
    <w:name w:val="Prosty Znak"/>
    <w:basedOn w:val="Normalny"/>
    <w:link w:val="ProstyZnakZnak"/>
    <w:rsid w:val="00A224AC"/>
    <w:pPr>
      <w:widowControl w:val="0"/>
      <w:spacing w:before="60" w:after="60"/>
      <w:jc w:val="both"/>
    </w:pPr>
    <w:rPr>
      <w:rFonts w:ascii="Book Antiqua" w:hAnsi="Book Antiqua"/>
      <w:sz w:val="24"/>
    </w:rPr>
  </w:style>
  <w:style w:type="character" w:customStyle="1" w:styleId="ProstyZnakZnak">
    <w:name w:val="Prosty Znak Znak"/>
    <w:basedOn w:val="Domylnaczcionkaakapitu"/>
    <w:link w:val="ProstyZnak"/>
    <w:rsid w:val="00A224AC"/>
    <w:rPr>
      <w:rFonts w:ascii="Book Antiqua" w:hAnsi="Book Antiqua"/>
      <w:sz w:val="24"/>
    </w:rPr>
  </w:style>
  <w:style w:type="paragraph" w:customStyle="1" w:styleId="AkapitZnakZnak">
    <w:name w:val="Akapit Znak Znak"/>
    <w:basedOn w:val="Normalny"/>
    <w:link w:val="AkapitZnakZnakZnak"/>
    <w:rsid w:val="00A224AC"/>
    <w:pPr>
      <w:widowControl w:val="0"/>
      <w:spacing w:after="120"/>
      <w:ind w:firstLine="454"/>
      <w:jc w:val="both"/>
    </w:pPr>
    <w:rPr>
      <w:rFonts w:ascii="Book Antiqua" w:hAnsi="Book Antiqua"/>
      <w:sz w:val="24"/>
    </w:rPr>
  </w:style>
  <w:style w:type="character" w:customStyle="1" w:styleId="AkapitZnakZnakZnak">
    <w:name w:val="Akapit Znak Znak Znak"/>
    <w:basedOn w:val="Domylnaczcionkaakapitu"/>
    <w:link w:val="AkapitZnakZnak"/>
    <w:rsid w:val="00A224AC"/>
    <w:rPr>
      <w:rFonts w:ascii="Book Antiqua" w:hAnsi="Book Antiqua"/>
      <w:sz w:val="24"/>
    </w:rPr>
  </w:style>
  <w:style w:type="paragraph" w:styleId="Podpis0">
    <w:name w:val="Signature"/>
    <w:basedOn w:val="Normalny"/>
    <w:next w:val="Normalny"/>
    <w:link w:val="PodpisZnak"/>
    <w:rsid w:val="00A224AC"/>
    <w:pPr>
      <w:spacing w:before="120" w:after="120"/>
      <w:jc w:val="both"/>
    </w:pPr>
    <w:rPr>
      <w:rFonts w:ascii="Courier New" w:hAnsi="Courier New"/>
    </w:rPr>
  </w:style>
  <w:style w:type="character" w:customStyle="1" w:styleId="PodpisZnak">
    <w:name w:val="Podpis Znak"/>
    <w:basedOn w:val="Domylnaczcionkaakapitu"/>
    <w:link w:val="Podpis0"/>
    <w:rsid w:val="00A224AC"/>
    <w:rPr>
      <w:rFonts w:ascii="Courier New" w:hAnsi="Courier New"/>
    </w:rPr>
  </w:style>
  <w:style w:type="paragraph" w:customStyle="1" w:styleId="p3">
    <w:name w:val="p3"/>
    <w:basedOn w:val="Normalny"/>
    <w:rsid w:val="00A224AC"/>
    <w:pPr>
      <w:tabs>
        <w:tab w:val="left" w:pos="720"/>
      </w:tabs>
      <w:spacing w:line="240" w:lineRule="atLeast"/>
      <w:jc w:val="both"/>
    </w:pPr>
    <w:rPr>
      <w:sz w:val="24"/>
      <w:szCs w:val="24"/>
    </w:rPr>
  </w:style>
  <w:style w:type="paragraph" w:customStyle="1" w:styleId="TabelaZnakZnakZnakZnak">
    <w:name w:val="Tabela Znak Znak Znak Znak"/>
    <w:basedOn w:val="Normalny"/>
    <w:link w:val="TabelaZnakZnakZnakZnakZnak"/>
    <w:rsid w:val="00A224AC"/>
    <w:pPr>
      <w:jc w:val="center"/>
    </w:pPr>
    <w:rPr>
      <w:rFonts w:ascii="Arial Narrow" w:hAnsi="Arial Narrow"/>
      <w:i/>
      <w:sz w:val="22"/>
    </w:rPr>
  </w:style>
  <w:style w:type="character" w:customStyle="1" w:styleId="TabelaZnakZnakZnakZnakZnak">
    <w:name w:val="Tabela Znak Znak Znak Znak Znak"/>
    <w:basedOn w:val="Domylnaczcionkaakapitu"/>
    <w:link w:val="TabelaZnakZnakZnakZnak"/>
    <w:rsid w:val="00A224AC"/>
    <w:rPr>
      <w:rFonts w:ascii="Arial Narrow" w:hAnsi="Arial Narrow"/>
      <w:i/>
      <w:sz w:val="22"/>
    </w:rPr>
  </w:style>
  <w:style w:type="paragraph" w:customStyle="1" w:styleId="Opistabeli">
    <w:name w:val="Opis tabeli"/>
    <w:basedOn w:val="Normalny"/>
    <w:rsid w:val="00A224AC"/>
    <w:pPr>
      <w:keepNext/>
      <w:suppressAutoHyphens/>
      <w:ind w:left="964" w:hanging="964"/>
    </w:pPr>
    <w:rPr>
      <w:rFonts w:ascii="Arial" w:hAnsi="Arial"/>
      <w:sz w:val="18"/>
      <w:szCs w:val="24"/>
    </w:rPr>
  </w:style>
  <w:style w:type="paragraph" w:customStyle="1" w:styleId="p4">
    <w:name w:val="p4"/>
    <w:basedOn w:val="Normalny"/>
    <w:rsid w:val="00A224AC"/>
    <w:pPr>
      <w:tabs>
        <w:tab w:val="left" w:pos="360"/>
      </w:tabs>
      <w:spacing w:line="420" w:lineRule="atLeast"/>
      <w:ind w:left="1440" w:firstLine="432"/>
      <w:jc w:val="both"/>
    </w:pPr>
    <w:rPr>
      <w:sz w:val="24"/>
      <w:szCs w:val="24"/>
    </w:rPr>
  </w:style>
  <w:style w:type="paragraph" w:customStyle="1" w:styleId="p5">
    <w:name w:val="p5"/>
    <w:basedOn w:val="Normalny"/>
    <w:rsid w:val="00A224AC"/>
    <w:pPr>
      <w:tabs>
        <w:tab w:val="left" w:pos="380"/>
      </w:tabs>
      <w:spacing w:line="420" w:lineRule="atLeast"/>
      <w:ind w:left="1440" w:firstLine="432"/>
      <w:jc w:val="both"/>
    </w:pPr>
    <w:rPr>
      <w:sz w:val="24"/>
      <w:szCs w:val="24"/>
    </w:rPr>
  </w:style>
  <w:style w:type="paragraph" w:customStyle="1" w:styleId="Opisrysunku">
    <w:name w:val="Opis rysunku"/>
    <w:basedOn w:val="Normalny"/>
    <w:rsid w:val="00A224AC"/>
    <w:pPr>
      <w:spacing w:before="120"/>
      <w:ind w:left="964" w:hanging="964"/>
    </w:pPr>
    <w:rPr>
      <w:rFonts w:ascii="Arial" w:hAnsi="Arial"/>
      <w:sz w:val="18"/>
      <w:szCs w:val="24"/>
    </w:rPr>
  </w:style>
  <w:style w:type="paragraph" w:styleId="Wcicienormalne">
    <w:name w:val="Normal Indent"/>
    <w:basedOn w:val="Normalny"/>
    <w:rsid w:val="00A224AC"/>
    <w:pPr>
      <w:spacing w:line="360" w:lineRule="atLeast"/>
      <w:ind w:left="708"/>
    </w:pPr>
    <w:rPr>
      <w:sz w:val="24"/>
      <w:szCs w:val="24"/>
    </w:rPr>
  </w:style>
  <w:style w:type="paragraph" w:customStyle="1" w:styleId="Wzory">
    <w:name w:val="Wzory"/>
    <w:basedOn w:val="Normalny"/>
    <w:next w:val="Normalny"/>
    <w:rsid w:val="00A224AC"/>
    <w:pPr>
      <w:spacing w:before="240" w:after="240" w:line="360" w:lineRule="atLeast"/>
    </w:pPr>
    <w:rPr>
      <w:rFonts w:ascii="Arial" w:hAnsi="Arial"/>
      <w:i/>
      <w:sz w:val="28"/>
      <w:szCs w:val="24"/>
    </w:rPr>
  </w:style>
  <w:style w:type="paragraph" w:customStyle="1" w:styleId="Tabelarzeki">
    <w:name w:val="Tabela_rzeki"/>
    <w:basedOn w:val="Normalny"/>
    <w:rsid w:val="00A224AC"/>
    <w:pPr>
      <w:keepNext/>
      <w:spacing w:before="20" w:after="20"/>
      <w:ind w:left="57" w:right="57" w:hanging="65"/>
      <w:jc w:val="center"/>
    </w:pPr>
    <w:rPr>
      <w:rFonts w:ascii="Arial" w:hAnsi="Arial"/>
      <w:sz w:val="18"/>
      <w:szCs w:val="24"/>
    </w:rPr>
  </w:style>
  <w:style w:type="paragraph" w:customStyle="1" w:styleId="Akapitwciety">
    <w:name w:val="Akapit wciety"/>
    <w:basedOn w:val="Normalny"/>
    <w:rsid w:val="00A224AC"/>
    <w:pPr>
      <w:widowControl w:val="0"/>
      <w:spacing w:before="60"/>
      <w:ind w:firstLine="284"/>
      <w:jc w:val="both"/>
    </w:pPr>
    <w:rPr>
      <w:sz w:val="24"/>
      <w:szCs w:val="24"/>
    </w:rPr>
  </w:style>
  <w:style w:type="paragraph" w:customStyle="1" w:styleId="Tabelapow">
    <w:name w:val="Tabela pow"/>
    <w:basedOn w:val="Normalny"/>
    <w:rsid w:val="00A224AC"/>
    <w:pPr>
      <w:keepNext/>
      <w:widowControl w:val="0"/>
      <w:spacing w:before="40" w:after="40"/>
      <w:jc w:val="center"/>
    </w:pPr>
    <w:rPr>
      <w:rFonts w:ascii="Arial" w:hAnsi="Arial"/>
      <w:szCs w:val="24"/>
    </w:rPr>
  </w:style>
  <w:style w:type="paragraph" w:customStyle="1" w:styleId="Opistabelipow">
    <w:name w:val="Opis tabeli pow"/>
    <w:basedOn w:val="Normalny"/>
    <w:rsid w:val="00A224AC"/>
    <w:pPr>
      <w:keepNext/>
      <w:suppressAutoHyphens/>
      <w:spacing w:before="240" w:after="240"/>
      <w:ind w:left="709" w:hanging="709"/>
      <w:jc w:val="both"/>
    </w:pPr>
    <w:rPr>
      <w:rFonts w:ascii="Arial" w:hAnsi="Arial"/>
      <w:szCs w:val="24"/>
    </w:rPr>
  </w:style>
  <w:style w:type="paragraph" w:customStyle="1" w:styleId="Tabelarzek">
    <w:name w:val="Tabela_rzek"/>
    <w:basedOn w:val="Normalny"/>
    <w:rsid w:val="00A224AC"/>
    <w:pPr>
      <w:keepNext/>
      <w:widowControl w:val="0"/>
      <w:spacing w:before="40" w:after="40"/>
      <w:jc w:val="center"/>
    </w:pPr>
    <w:rPr>
      <w:rFonts w:ascii="Arial" w:hAnsi="Arial"/>
      <w:szCs w:val="24"/>
    </w:rPr>
  </w:style>
  <w:style w:type="paragraph" w:styleId="Mapadokumentu">
    <w:name w:val="Document Map"/>
    <w:basedOn w:val="Normalny"/>
    <w:link w:val="MapadokumentuZnak"/>
    <w:rsid w:val="00A224AC"/>
    <w:pPr>
      <w:shd w:val="clear" w:color="auto" w:fill="000080"/>
    </w:pPr>
    <w:rPr>
      <w:rFonts w:ascii="Tahoma" w:hAnsi="Tahoma"/>
      <w:sz w:val="24"/>
      <w:szCs w:val="24"/>
    </w:rPr>
  </w:style>
  <w:style w:type="character" w:customStyle="1" w:styleId="MapadokumentuZnak">
    <w:name w:val="Mapa dokumentu Znak"/>
    <w:basedOn w:val="Domylnaczcionkaakapitu"/>
    <w:link w:val="Mapadokumentu"/>
    <w:rsid w:val="00A224AC"/>
    <w:rPr>
      <w:rFonts w:ascii="Tahoma" w:hAnsi="Tahoma"/>
      <w:sz w:val="24"/>
      <w:szCs w:val="24"/>
      <w:shd w:val="clear" w:color="auto" w:fill="000080"/>
    </w:rPr>
  </w:style>
  <w:style w:type="paragraph" w:customStyle="1" w:styleId="H1">
    <w:name w:val="H1"/>
    <w:basedOn w:val="Normalny"/>
    <w:next w:val="Normalny"/>
    <w:rsid w:val="00A224AC"/>
    <w:pPr>
      <w:keepNext/>
      <w:spacing w:before="100" w:after="100"/>
      <w:outlineLvl w:val="1"/>
    </w:pPr>
    <w:rPr>
      <w:b/>
      <w:snapToGrid w:val="0"/>
      <w:kern w:val="36"/>
      <w:sz w:val="48"/>
      <w:szCs w:val="24"/>
    </w:rPr>
  </w:style>
  <w:style w:type="paragraph" w:customStyle="1" w:styleId="AkapitZnakZnakZnakZnak">
    <w:name w:val="Akapit Znak Znak Znak Znak"/>
    <w:basedOn w:val="Normalny"/>
    <w:rsid w:val="00A224AC"/>
    <w:pPr>
      <w:widowControl w:val="0"/>
      <w:ind w:firstLine="454"/>
      <w:jc w:val="both"/>
    </w:pPr>
    <w:rPr>
      <w:sz w:val="24"/>
      <w:szCs w:val="24"/>
    </w:rPr>
  </w:style>
  <w:style w:type="paragraph" w:customStyle="1" w:styleId="StylAkapitPierwszywiersz0cm">
    <w:name w:val="Styl Akapit + Pierwszy wiersz:  0 cm"/>
    <w:basedOn w:val="AkapitZnakZnak"/>
    <w:link w:val="StylAkapitPierwszywiersz0cmZnak"/>
    <w:rsid w:val="00A224AC"/>
    <w:pPr>
      <w:ind w:firstLine="0"/>
    </w:pPr>
  </w:style>
  <w:style w:type="character" w:customStyle="1" w:styleId="StylAkapitPierwszywiersz0cmZnak">
    <w:name w:val="Styl Akapit + Pierwszy wiersz:  0 cm Znak"/>
    <w:basedOn w:val="AkapitZnakZnakZnak"/>
    <w:link w:val="StylAkapitPierwszywiersz0cm"/>
    <w:rsid w:val="00A224AC"/>
    <w:rPr>
      <w:rFonts w:ascii="Book Antiqua" w:hAnsi="Book Antiqua"/>
      <w:sz w:val="24"/>
    </w:rPr>
  </w:style>
  <w:style w:type="paragraph" w:customStyle="1" w:styleId="teksttabeli">
    <w:name w:val="tekst tabeli"/>
    <w:basedOn w:val="Normalny"/>
    <w:rsid w:val="00A224AC"/>
    <w:pPr>
      <w:widowControl w:val="0"/>
      <w:autoSpaceDE w:val="0"/>
      <w:autoSpaceDN w:val="0"/>
      <w:adjustRightInd w:val="0"/>
    </w:pPr>
    <w:rPr>
      <w:rFonts w:ascii="Switz_Cond_Lightpl" w:hAnsi="Switz_Cond_Lightpl" w:cs="Switz_Cond_Lightpl"/>
    </w:rPr>
  </w:style>
  <w:style w:type="paragraph" w:customStyle="1" w:styleId="BodyText22">
    <w:name w:val="Body Text 22"/>
    <w:basedOn w:val="Normalny"/>
    <w:rsid w:val="00A224AC"/>
    <w:pPr>
      <w:widowControl w:val="0"/>
      <w:jc w:val="both"/>
    </w:pPr>
    <w:rPr>
      <w:rFonts w:ascii="Arial" w:hAnsi="Arial"/>
      <w:b/>
      <w:snapToGrid w:val="0"/>
      <w:sz w:val="24"/>
    </w:rPr>
  </w:style>
  <w:style w:type="paragraph" w:customStyle="1" w:styleId="AkapitZnak">
    <w:name w:val="Akapit Znak"/>
    <w:basedOn w:val="Normalny"/>
    <w:rsid w:val="00A224AC"/>
    <w:pPr>
      <w:widowControl w:val="0"/>
      <w:spacing w:after="120"/>
      <w:ind w:firstLine="454"/>
      <w:jc w:val="both"/>
    </w:pPr>
    <w:rPr>
      <w:rFonts w:ascii="Book Antiqua" w:hAnsi="Book Antiqua"/>
      <w:sz w:val="24"/>
    </w:rPr>
  </w:style>
  <w:style w:type="paragraph" w:customStyle="1" w:styleId="Inny">
    <w:name w:val="Inny"/>
    <w:basedOn w:val="ProstyZnak"/>
    <w:rsid w:val="00A224AC"/>
    <w:pPr>
      <w:ind w:left="284"/>
    </w:pPr>
    <w:rPr>
      <w:rFonts w:ascii="Verdana" w:hAnsi="Verdana"/>
      <w:sz w:val="20"/>
    </w:rPr>
  </w:style>
  <w:style w:type="paragraph" w:customStyle="1" w:styleId="bulety">
    <w:name w:val="bulety"/>
    <w:basedOn w:val="Normalny"/>
    <w:rsid w:val="00A224AC"/>
    <w:pPr>
      <w:spacing w:before="60" w:after="60" w:line="360" w:lineRule="auto"/>
      <w:ind w:firstLine="510"/>
      <w:jc w:val="both"/>
    </w:pPr>
    <w:rPr>
      <w:rFonts w:ascii="Arial" w:hAnsi="Arial"/>
      <w:snapToGrid w:val="0"/>
      <w:sz w:val="22"/>
      <w:szCs w:val="22"/>
    </w:rPr>
  </w:style>
  <w:style w:type="paragraph" w:customStyle="1" w:styleId="textcenter">
    <w:name w:val="textcenter"/>
    <w:basedOn w:val="Normalny"/>
    <w:rsid w:val="00A224AC"/>
    <w:pPr>
      <w:tabs>
        <w:tab w:val="num" w:pos="360"/>
      </w:tabs>
      <w:spacing w:before="100" w:beforeAutospacing="1" w:after="100" w:afterAutospacing="1"/>
      <w:jc w:val="both"/>
    </w:pPr>
    <w:rPr>
      <w:rFonts w:ascii="Tahoma" w:hAnsi="Tahoma" w:cs="Tahoma"/>
      <w:color w:val="000000"/>
      <w:sz w:val="28"/>
      <w:szCs w:val="28"/>
    </w:rPr>
  </w:style>
  <w:style w:type="paragraph" w:customStyle="1" w:styleId="Ryc">
    <w:name w:val="Ryc."/>
    <w:basedOn w:val="Normalny"/>
    <w:rsid w:val="00A224AC"/>
    <w:pPr>
      <w:widowControl w:val="0"/>
      <w:tabs>
        <w:tab w:val="num" w:pos="360"/>
      </w:tabs>
      <w:adjustRightInd w:val="0"/>
      <w:spacing w:line="360" w:lineRule="atLeast"/>
      <w:ind w:left="708" w:hanging="708"/>
      <w:jc w:val="both"/>
      <w:textAlignment w:val="baseline"/>
    </w:pPr>
    <w:rPr>
      <w:sz w:val="22"/>
    </w:rPr>
  </w:style>
  <w:style w:type="paragraph" w:customStyle="1" w:styleId="Tekstpodstawowywciety">
    <w:name w:val="Tekst podstawowy wciety"/>
    <w:basedOn w:val="Normalny"/>
    <w:rsid w:val="00A224AC"/>
    <w:pPr>
      <w:widowControl w:val="0"/>
      <w:tabs>
        <w:tab w:val="num" w:pos="360"/>
      </w:tabs>
      <w:adjustRightInd w:val="0"/>
      <w:spacing w:line="360" w:lineRule="auto"/>
      <w:jc w:val="both"/>
      <w:textAlignment w:val="baseline"/>
    </w:pPr>
    <w:rPr>
      <w:i/>
      <w:sz w:val="24"/>
    </w:rPr>
  </w:style>
  <w:style w:type="paragraph" w:customStyle="1" w:styleId="DS1">
    <w:name w:val="DS1"/>
    <w:rsid w:val="00A224AC"/>
    <w:pPr>
      <w:tabs>
        <w:tab w:val="num" w:pos="360"/>
      </w:tabs>
      <w:ind w:left="360" w:hanging="360"/>
    </w:pPr>
    <w:rPr>
      <w:b/>
      <w:sz w:val="24"/>
      <w:szCs w:val="24"/>
    </w:rPr>
  </w:style>
  <w:style w:type="paragraph" w:customStyle="1" w:styleId="DS2">
    <w:name w:val="DS2"/>
    <w:rsid w:val="00A224AC"/>
    <w:pPr>
      <w:tabs>
        <w:tab w:val="num" w:pos="360"/>
        <w:tab w:val="num" w:pos="936"/>
      </w:tabs>
      <w:ind w:left="936" w:hanging="360"/>
    </w:pPr>
    <w:rPr>
      <w:b/>
      <w:sz w:val="24"/>
    </w:rPr>
  </w:style>
  <w:style w:type="paragraph" w:customStyle="1" w:styleId="DS3">
    <w:name w:val="DS3"/>
    <w:rsid w:val="00A224AC"/>
    <w:pPr>
      <w:tabs>
        <w:tab w:val="num" w:pos="360"/>
      </w:tabs>
      <w:ind w:left="360" w:hanging="360"/>
    </w:pPr>
    <w:rPr>
      <w:b/>
      <w:sz w:val="22"/>
      <w:szCs w:val="24"/>
    </w:rPr>
  </w:style>
  <w:style w:type="paragraph" w:customStyle="1" w:styleId="DS4">
    <w:name w:val="DS4"/>
    <w:rsid w:val="00A224AC"/>
    <w:pPr>
      <w:tabs>
        <w:tab w:val="num" w:pos="360"/>
      </w:tabs>
      <w:ind w:left="360" w:hanging="360"/>
    </w:pPr>
    <w:rPr>
      <w:b/>
      <w:sz w:val="22"/>
      <w:szCs w:val="24"/>
    </w:rPr>
  </w:style>
  <w:style w:type="paragraph" w:customStyle="1" w:styleId="xl29">
    <w:name w:val="xl29"/>
    <w:basedOn w:val="Normalny"/>
    <w:rsid w:val="00A224AC"/>
    <w:pPr>
      <w:spacing w:before="100" w:beforeAutospacing="1" w:after="100" w:afterAutospacing="1"/>
      <w:jc w:val="both"/>
    </w:pPr>
    <w:rPr>
      <w:rFonts w:ascii="Tahoma" w:hAnsi="Tahoma" w:cs="Tahoma"/>
      <w:sz w:val="16"/>
      <w:szCs w:val="16"/>
    </w:rPr>
  </w:style>
  <w:style w:type="paragraph" w:customStyle="1" w:styleId="uwagadotabeli">
    <w:name w:val="uwaga do tabeli"/>
    <w:basedOn w:val="Normalny"/>
    <w:autoRedefine/>
    <w:rsid w:val="00A224AC"/>
    <w:pPr>
      <w:tabs>
        <w:tab w:val="left" w:pos="1418"/>
      </w:tabs>
      <w:ind w:right="431"/>
      <w:jc w:val="both"/>
    </w:pPr>
    <w:rPr>
      <w:i/>
      <w:sz w:val="18"/>
      <w:szCs w:val="18"/>
    </w:rPr>
  </w:style>
  <w:style w:type="paragraph" w:customStyle="1" w:styleId="Tekstpodstawowywcity33">
    <w:name w:val="Tekst podstawowy wcięty 33"/>
    <w:basedOn w:val="Normalny"/>
    <w:rsid w:val="00A224AC"/>
    <w:pPr>
      <w:overflowPunct w:val="0"/>
      <w:autoSpaceDE w:val="0"/>
      <w:autoSpaceDN w:val="0"/>
      <w:adjustRightInd w:val="0"/>
      <w:spacing w:line="360" w:lineRule="auto"/>
      <w:ind w:firstLine="708"/>
      <w:jc w:val="both"/>
      <w:textAlignment w:val="baseline"/>
    </w:pPr>
    <w:rPr>
      <w:sz w:val="24"/>
    </w:rPr>
  </w:style>
  <w:style w:type="paragraph" w:customStyle="1" w:styleId="a">
    <w:name w:val="Ś"/>
    <w:basedOn w:val="Normalny"/>
    <w:rsid w:val="00A224AC"/>
    <w:pPr>
      <w:jc w:val="both"/>
    </w:pPr>
    <w:rPr>
      <w:spacing w:val="36"/>
      <w:sz w:val="24"/>
      <w:szCs w:val="24"/>
    </w:rPr>
  </w:style>
  <w:style w:type="paragraph" w:customStyle="1" w:styleId="wypunkt">
    <w:name w:val="wypunkt"/>
    <w:basedOn w:val="Normalny"/>
    <w:rsid w:val="00A224AC"/>
    <w:pPr>
      <w:tabs>
        <w:tab w:val="left" w:pos="340"/>
      </w:tabs>
      <w:autoSpaceDE w:val="0"/>
      <w:autoSpaceDN w:val="0"/>
      <w:ind w:firstLine="340"/>
      <w:jc w:val="both"/>
    </w:pPr>
    <w:rPr>
      <w:sz w:val="24"/>
      <w:szCs w:val="24"/>
    </w:rPr>
  </w:style>
  <w:style w:type="paragraph" w:customStyle="1" w:styleId="Tytu8">
    <w:name w:val="Tytuł 8"/>
    <w:basedOn w:val="Standard"/>
    <w:next w:val="Standard"/>
    <w:rsid w:val="00A224AC"/>
    <w:pPr>
      <w:keepNext/>
      <w:widowControl w:val="0"/>
      <w:suppressAutoHyphens w:val="0"/>
      <w:autoSpaceDE w:val="0"/>
      <w:autoSpaceDN w:val="0"/>
      <w:spacing w:line="240" w:lineRule="auto"/>
      <w:ind w:left="2517" w:firstLine="0"/>
      <w:jc w:val="center"/>
    </w:pPr>
    <w:rPr>
      <w:b/>
      <w:bCs/>
      <w:sz w:val="16"/>
      <w:szCs w:val="16"/>
    </w:rPr>
  </w:style>
  <w:style w:type="paragraph" w:customStyle="1" w:styleId="blok">
    <w:name w:val="blok"/>
    <w:basedOn w:val="Normalny"/>
    <w:rsid w:val="00A224AC"/>
    <w:pPr>
      <w:spacing w:before="100" w:beforeAutospacing="1" w:after="100" w:afterAutospacing="1"/>
      <w:jc w:val="both"/>
    </w:pPr>
    <w:rPr>
      <w:color w:val="000000"/>
      <w:sz w:val="24"/>
      <w:szCs w:val="24"/>
    </w:rPr>
  </w:style>
  <w:style w:type="paragraph" w:customStyle="1" w:styleId="Przypisdolny">
    <w:name w:val="Przypis dolny"/>
    <w:basedOn w:val="Domylnie"/>
    <w:rsid w:val="00A224AC"/>
    <w:rPr>
      <w:snapToGrid/>
      <w:sz w:val="20"/>
      <w:szCs w:val="24"/>
    </w:rPr>
  </w:style>
  <w:style w:type="paragraph" w:customStyle="1" w:styleId="literat">
    <w:name w:val="literat"/>
    <w:rsid w:val="00A224AC"/>
    <w:pPr>
      <w:widowControl w:val="0"/>
      <w:spacing w:before="40" w:line="186" w:lineRule="atLeast"/>
      <w:ind w:left="340" w:hanging="340"/>
      <w:jc w:val="both"/>
    </w:pPr>
    <w:rPr>
      <w:snapToGrid w:val="0"/>
      <w:sz w:val="16"/>
    </w:rPr>
  </w:style>
  <w:style w:type="paragraph" w:customStyle="1" w:styleId="tytakapit">
    <w:name w:val="tytakapit"/>
    <w:rsid w:val="00A224AC"/>
    <w:pPr>
      <w:widowControl w:val="0"/>
      <w:spacing w:before="227" w:after="283" w:line="233" w:lineRule="atLeast"/>
      <w:jc w:val="both"/>
    </w:pPr>
    <w:rPr>
      <w:b/>
      <w:snapToGrid w:val="0"/>
    </w:rPr>
  </w:style>
  <w:style w:type="paragraph" w:customStyle="1" w:styleId="par">
    <w:name w:val="par"/>
    <w:basedOn w:val="Normalny"/>
    <w:rsid w:val="00A224AC"/>
    <w:pPr>
      <w:ind w:firstLine="360"/>
    </w:pPr>
    <w:rPr>
      <w:rFonts w:ascii="Times" w:eastAsia="Arial Unicode MS" w:hAnsi="Times"/>
      <w:color w:val="000000"/>
      <w:sz w:val="22"/>
      <w:szCs w:val="24"/>
    </w:rPr>
  </w:style>
  <w:style w:type="paragraph" w:customStyle="1" w:styleId="Referencetext">
    <w:name w:val="Reference text"/>
    <w:basedOn w:val="Normalny"/>
    <w:rsid w:val="00A224AC"/>
    <w:pPr>
      <w:widowControl w:val="0"/>
      <w:spacing w:line="220" w:lineRule="exact"/>
      <w:ind w:left="284" w:hanging="284"/>
      <w:jc w:val="both"/>
    </w:pPr>
    <w:rPr>
      <w:snapToGrid w:val="0"/>
      <w:sz w:val="24"/>
      <w:szCs w:val="24"/>
    </w:rPr>
  </w:style>
  <w:style w:type="paragraph" w:customStyle="1" w:styleId="CM17">
    <w:name w:val="CM17"/>
    <w:basedOn w:val="Default"/>
    <w:next w:val="Default"/>
    <w:rsid w:val="00A224AC"/>
    <w:pPr>
      <w:spacing w:line="278" w:lineRule="atLeast"/>
    </w:pPr>
    <w:rPr>
      <w:rFonts w:ascii="TT E 17 B 5 A 88t 00" w:hAnsi="TT E 17 B 5 A 88t 00"/>
      <w:color w:val="auto"/>
      <w:sz w:val="20"/>
    </w:rPr>
  </w:style>
  <w:style w:type="paragraph" w:customStyle="1" w:styleId="CM73">
    <w:name w:val="CM73"/>
    <w:basedOn w:val="Default"/>
    <w:next w:val="Default"/>
    <w:rsid w:val="00A224AC"/>
    <w:pPr>
      <w:spacing w:after="558"/>
    </w:pPr>
    <w:rPr>
      <w:rFonts w:ascii="TT E 17 B 5 A 88t 00" w:hAnsi="TT E 17 B 5 A 88t 00"/>
      <w:color w:val="auto"/>
      <w:sz w:val="20"/>
    </w:rPr>
  </w:style>
  <w:style w:type="paragraph" w:customStyle="1" w:styleId="CM35">
    <w:name w:val="CM35"/>
    <w:basedOn w:val="Default"/>
    <w:next w:val="Default"/>
    <w:rsid w:val="00A224AC"/>
    <w:pPr>
      <w:spacing w:line="278" w:lineRule="atLeast"/>
    </w:pPr>
    <w:rPr>
      <w:rFonts w:ascii="TT E 17 B 5 A 88t 00" w:hAnsi="TT E 17 B 5 A 88t 00"/>
      <w:color w:val="auto"/>
      <w:sz w:val="20"/>
    </w:rPr>
  </w:style>
  <w:style w:type="paragraph" w:customStyle="1" w:styleId="CM66">
    <w:name w:val="CM66"/>
    <w:basedOn w:val="Default"/>
    <w:next w:val="Default"/>
    <w:rsid w:val="00A224AC"/>
    <w:pPr>
      <w:spacing w:after="288"/>
    </w:pPr>
    <w:rPr>
      <w:rFonts w:ascii="TT E 17 B 5 A 88t 00" w:hAnsi="TT E 17 B 5 A 88t 00"/>
      <w:color w:val="auto"/>
      <w:sz w:val="20"/>
    </w:rPr>
  </w:style>
  <w:style w:type="paragraph" w:customStyle="1" w:styleId="CM23">
    <w:name w:val="CM23"/>
    <w:basedOn w:val="Default"/>
    <w:next w:val="Default"/>
    <w:rsid w:val="00A224AC"/>
    <w:pPr>
      <w:spacing w:line="276" w:lineRule="atLeast"/>
    </w:pPr>
    <w:rPr>
      <w:rFonts w:ascii="TT E 17 B 5 A 88t 00" w:hAnsi="TT E 17 B 5 A 88t 00"/>
      <w:color w:val="auto"/>
      <w:sz w:val="20"/>
    </w:rPr>
  </w:style>
  <w:style w:type="paragraph" w:customStyle="1" w:styleId="CM22">
    <w:name w:val="CM22"/>
    <w:basedOn w:val="Default"/>
    <w:next w:val="Default"/>
    <w:rsid w:val="00A224AC"/>
    <w:pPr>
      <w:spacing w:line="276" w:lineRule="atLeast"/>
    </w:pPr>
    <w:rPr>
      <w:rFonts w:ascii="TT E 17 B 5 A 88t 00" w:hAnsi="TT E 17 B 5 A 88t 00"/>
      <w:color w:val="auto"/>
      <w:sz w:val="20"/>
    </w:rPr>
  </w:style>
  <w:style w:type="paragraph" w:customStyle="1" w:styleId="CM39">
    <w:name w:val="CM39"/>
    <w:basedOn w:val="Default"/>
    <w:next w:val="Default"/>
    <w:rsid w:val="00A224AC"/>
    <w:rPr>
      <w:rFonts w:ascii="TT E 17 B 5 A 88t 00" w:hAnsi="TT E 17 B 5 A 88t 00"/>
      <w:color w:val="auto"/>
      <w:sz w:val="20"/>
    </w:rPr>
  </w:style>
  <w:style w:type="paragraph" w:customStyle="1" w:styleId="style10">
    <w:name w:val="style1"/>
    <w:basedOn w:val="Normalny"/>
    <w:rsid w:val="00A224AC"/>
    <w:pPr>
      <w:spacing w:before="100" w:after="100"/>
    </w:pPr>
    <w:rPr>
      <w:rFonts w:ascii="Verdana" w:hAnsi="Verdana"/>
      <w:color w:val="000000"/>
      <w:sz w:val="18"/>
      <w:szCs w:val="24"/>
    </w:rPr>
  </w:style>
  <w:style w:type="paragraph" w:customStyle="1" w:styleId="tytul">
    <w:name w:val="tytul"/>
    <w:basedOn w:val="Normalny"/>
    <w:rsid w:val="00A224AC"/>
    <w:pPr>
      <w:spacing w:before="100" w:after="100"/>
    </w:pPr>
    <w:rPr>
      <w:rFonts w:ascii="Verdana" w:hAnsi="Verdana"/>
      <w:b/>
      <w:color w:val="FF0000"/>
      <w:sz w:val="24"/>
      <w:szCs w:val="24"/>
    </w:rPr>
  </w:style>
  <w:style w:type="paragraph" w:customStyle="1" w:styleId="TEXTEAnglais">
    <w:name w:val="TEXTE Anglais"/>
    <w:basedOn w:val="Normalny"/>
    <w:rsid w:val="00A224AC"/>
    <w:pPr>
      <w:spacing w:before="240"/>
      <w:jc w:val="both"/>
    </w:pPr>
    <w:rPr>
      <w:sz w:val="24"/>
    </w:rPr>
  </w:style>
  <w:style w:type="paragraph" w:customStyle="1" w:styleId="Zwykytekst0">
    <w:name w:val="Zwyk?y tekst"/>
    <w:basedOn w:val="Normalny"/>
    <w:rsid w:val="00A224AC"/>
    <w:rPr>
      <w:rFonts w:ascii="Courier New" w:hAnsi="Courier New"/>
    </w:rPr>
  </w:style>
  <w:style w:type="paragraph" w:customStyle="1" w:styleId="EToiles">
    <w:name w:val="EToiles"/>
    <w:basedOn w:val="Normalny"/>
    <w:rsid w:val="00A224AC"/>
    <w:pPr>
      <w:spacing w:before="240" w:after="240"/>
      <w:jc w:val="center"/>
    </w:pPr>
    <w:rPr>
      <w:sz w:val="24"/>
    </w:rPr>
  </w:style>
  <w:style w:type="paragraph" w:customStyle="1" w:styleId="Zwykytekst2">
    <w:name w:val="Zwykły tekst2"/>
    <w:basedOn w:val="Normalny"/>
    <w:rsid w:val="00A224AC"/>
    <w:pPr>
      <w:widowControl w:val="0"/>
    </w:pPr>
    <w:rPr>
      <w:rFonts w:ascii="Courier New" w:hAnsi="Courier New"/>
    </w:rPr>
  </w:style>
  <w:style w:type="paragraph" w:customStyle="1" w:styleId="Nagwek11">
    <w:name w:val="Nag?—wek 1"/>
    <w:basedOn w:val="Normalny"/>
    <w:next w:val="Normalny"/>
    <w:rsid w:val="00A224AC"/>
    <w:pPr>
      <w:keepNext/>
      <w:jc w:val="both"/>
    </w:pPr>
    <w:rPr>
      <w:sz w:val="24"/>
    </w:rPr>
  </w:style>
  <w:style w:type="paragraph" w:customStyle="1" w:styleId="Nagwek31">
    <w:name w:val="Nag?—wek 3"/>
    <w:basedOn w:val="Normalny"/>
    <w:next w:val="Normalny"/>
    <w:rsid w:val="00A224AC"/>
    <w:pPr>
      <w:keepNext/>
      <w:jc w:val="both"/>
    </w:pPr>
    <w:rPr>
      <w:sz w:val="24"/>
    </w:rPr>
  </w:style>
  <w:style w:type="paragraph" w:customStyle="1" w:styleId="Raport2008tekstzwyky">
    <w:name w:val="Raport_2008_tekst_zwykły"/>
    <w:basedOn w:val="Normalny"/>
    <w:rsid w:val="00A224AC"/>
    <w:pPr>
      <w:spacing w:before="120"/>
      <w:jc w:val="both"/>
    </w:pPr>
    <w:rPr>
      <w:sz w:val="24"/>
      <w:szCs w:val="24"/>
    </w:rPr>
  </w:style>
  <w:style w:type="paragraph" w:customStyle="1" w:styleId="Raport2008podpistabela">
    <w:name w:val="Raport_2008_podpis_tabela"/>
    <w:basedOn w:val="Normalny"/>
    <w:rsid w:val="00A224AC"/>
    <w:pPr>
      <w:spacing w:after="120"/>
      <w:jc w:val="center"/>
    </w:pPr>
    <w:rPr>
      <w:rFonts w:cs="Tahoma"/>
    </w:rPr>
  </w:style>
  <w:style w:type="paragraph" w:customStyle="1" w:styleId="Piedepagina">
    <w:name w:val="Pie de pagina"/>
    <w:basedOn w:val="Normalny"/>
    <w:rsid w:val="00A224AC"/>
    <w:pPr>
      <w:widowControl w:val="0"/>
      <w:tabs>
        <w:tab w:val="center" w:pos="4252"/>
        <w:tab w:val="right" w:pos="8504"/>
      </w:tabs>
      <w:spacing w:before="240"/>
      <w:jc w:val="both"/>
    </w:pPr>
    <w:rPr>
      <w:snapToGrid w:val="0"/>
      <w:sz w:val="24"/>
      <w:szCs w:val="24"/>
      <w:lang w:val="es-ES_tradnl"/>
    </w:rPr>
  </w:style>
  <w:style w:type="paragraph" w:customStyle="1" w:styleId="Tekstpodstawowy1">
    <w:name w:val="Tekst podstawowy1"/>
    <w:rsid w:val="00A224AC"/>
    <w:rPr>
      <w:color w:val="000000"/>
      <w:sz w:val="24"/>
      <w:lang w:val="en-US"/>
    </w:rPr>
  </w:style>
  <w:style w:type="paragraph" w:customStyle="1" w:styleId="tab1">
    <w:name w:val="tab1"/>
    <w:basedOn w:val="Normalny"/>
    <w:rsid w:val="00A224AC"/>
    <w:pPr>
      <w:spacing w:before="60" w:after="60"/>
    </w:pPr>
    <w:rPr>
      <w:sz w:val="16"/>
    </w:rPr>
  </w:style>
  <w:style w:type="paragraph" w:customStyle="1" w:styleId="xl26">
    <w:name w:val="xl26"/>
    <w:basedOn w:val="Normalny"/>
    <w:rsid w:val="00A224A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infonaglowki">
    <w:name w:val="info_naglowki"/>
    <w:basedOn w:val="Normalny"/>
    <w:rsid w:val="00A224AC"/>
    <w:pPr>
      <w:spacing w:before="100" w:beforeAutospacing="1" w:after="100" w:afterAutospacing="1"/>
    </w:pPr>
    <w:rPr>
      <w:sz w:val="24"/>
      <w:szCs w:val="24"/>
    </w:rPr>
  </w:style>
  <w:style w:type="paragraph" w:customStyle="1" w:styleId="Raport2008tekstnumerowany">
    <w:name w:val="Raport_2008_tekst_numerowany"/>
    <w:basedOn w:val="Normalny"/>
    <w:rsid w:val="00A224AC"/>
    <w:pPr>
      <w:tabs>
        <w:tab w:val="left" w:pos="227"/>
      </w:tabs>
      <w:spacing w:before="120"/>
      <w:ind w:left="227" w:hanging="227"/>
      <w:jc w:val="both"/>
    </w:pPr>
    <w:rPr>
      <w:sz w:val="24"/>
      <w:szCs w:val="24"/>
    </w:rPr>
  </w:style>
  <w:style w:type="paragraph" w:customStyle="1" w:styleId="AWYPUNKTOWANIE">
    <w:name w:val="A WYPUNKTOWANIE"/>
    <w:basedOn w:val="Normalny"/>
    <w:rsid w:val="00A224AC"/>
    <w:pPr>
      <w:tabs>
        <w:tab w:val="num" w:pos="454"/>
      </w:tabs>
      <w:ind w:left="454" w:hanging="454"/>
      <w:jc w:val="both"/>
    </w:pPr>
    <w:rPr>
      <w:color w:val="000000"/>
      <w:szCs w:val="17"/>
      <w:lang w:eastAsia="en-US"/>
    </w:rPr>
  </w:style>
  <w:style w:type="paragraph" w:customStyle="1" w:styleId="xl28">
    <w:name w:val="xl28"/>
    <w:basedOn w:val="Normalny"/>
    <w:rsid w:val="00A224AC"/>
    <w:pPr>
      <w:pBdr>
        <w:bottom w:val="single" w:sz="4" w:space="0" w:color="auto"/>
        <w:right w:val="single" w:sz="4" w:space="0" w:color="auto"/>
      </w:pBdr>
      <w:spacing w:before="100" w:after="100"/>
      <w:jc w:val="both"/>
    </w:pPr>
    <w:rPr>
      <w:rFonts w:eastAsia="Arial Unicode MS"/>
      <w:sz w:val="22"/>
    </w:rPr>
  </w:style>
  <w:style w:type="paragraph" w:customStyle="1" w:styleId="mjz1">
    <w:name w:val="mjz1"/>
    <w:basedOn w:val="Normalny"/>
    <w:rsid w:val="00A224AC"/>
    <w:pPr>
      <w:spacing w:line="312" w:lineRule="auto"/>
      <w:jc w:val="both"/>
    </w:pPr>
    <w:rPr>
      <w:rFonts w:ascii="Arial" w:hAnsi="Arial"/>
      <w:sz w:val="24"/>
    </w:rPr>
  </w:style>
  <w:style w:type="paragraph" w:customStyle="1" w:styleId="documentdescription">
    <w:name w:val="documentdescription"/>
    <w:basedOn w:val="Normalny"/>
    <w:rsid w:val="00A224AC"/>
    <w:pPr>
      <w:spacing w:before="100" w:beforeAutospacing="1" w:after="100" w:afterAutospacing="1"/>
    </w:pPr>
    <w:rPr>
      <w:sz w:val="24"/>
      <w:szCs w:val="24"/>
    </w:rPr>
  </w:style>
  <w:style w:type="character" w:customStyle="1" w:styleId="link-external">
    <w:name w:val="link-external"/>
    <w:basedOn w:val="Domylnaczcionkaakapitu"/>
    <w:rsid w:val="00A224AC"/>
  </w:style>
  <w:style w:type="paragraph" w:customStyle="1" w:styleId="xl33">
    <w:name w:val="xl33"/>
    <w:basedOn w:val="Normalny"/>
    <w:rsid w:val="00A224AC"/>
    <w:pPr>
      <w:spacing w:before="100" w:after="100"/>
      <w:jc w:val="both"/>
    </w:pPr>
    <w:rPr>
      <w:sz w:val="28"/>
    </w:rPr>
  </w:style>
  <w:style w:type="paragraph" w:customStyle="1" w:styleId="ZnakZnakZnakZnakZnakZnakZnak5">
    <w:name w:val="Znak Znak Znak Znak Znak Znak Znak5"/>
    <w:basedOn w:val="Normalny"/>
    <w:rsid w:val="00A224AC"/>
    <w:rPr>
      <w:sz w:val="24"/>
      <w:szCs w:val="24"/>
    </w:rPr>
  </w:style>
  <w:style w:type="paragraph" w:customStyle="1" w:styleId="ZnakZnakZnakZnakZnakZnakZnak4">
    <w:name w:val="Znak Znak Znak Znak Znak Znak Znak4"/>
    <w:basedOn w:val="Normalny"/>
    <w:rsid w:val="00A224AC"/>
    <w:rPr>
      <w:sz w:val="24"/>
      <w:szCs w:val="24"/>
    </w:rPr>
  </w:style>
  <w:style w:type="paragraph" w:customStyle="1" w:styleId="ZnakZnakZnakZnakZnakZnakZnak3">
    <w:name w:val="Znak Znak Znak Znak Znak Znak Znak3"/>
    <w:basedOn w:val="Normalny"/>
    <w:rsid w:val="00A224AC"/>
    <w:rPr>
      <w:sz w:val="24"/>
      <w:szCs w:val="24"/>
    </w:rPr>
  </w:style>
  <w:style w:type="character" w:customStyle="1" w:styleId="float-left">
    <w:name w:val="float-left"/>
    <w:basedOn w:val="Domylnaczcionkaakapitu"/>
    <w:rsid w:val="00A224AC"/>
  </w:style>
  <w:style w:type="character" w:customStyle="1" w:styleId="unbold">
    <w:name w:val="unbold"/>
    <w:basedOn w:val="Domylnaczcionkaakapitu"/>
    <w:rsid w:val="00A224AC"/>
  </w:style>
  <w:style w:type="character" w:customStyle="1" w:styleId="autor">
    <w:name w:val="autor"/>
    <w:basedOn w:val="Domylnaczcionkaakapitu"/>
    <w:rsid w:val="00A224AC"/>
  </w:style>
  <w:style w:type="character" w:customStyle="1" w:styleId="wprowadzajacy">
    <w:name w:val="wprowadzajacy"/>
    <w:basedOn w:val="Domylnaczcionkaakapitu"/>
    <w:rsid w:val="00A224AC"/>
  </w:style>
  <w:style w:type="paragraph" w:customStyle="1" w:styleId="ZnakZnakZnakZnakZnakZnakZnak2">
    <w:name w:val="Znak Znak Znak Znak Znak Znak Znak2"/>
    <w:basedOn w:val="Normalny"/>
    <w:rsid w:val="00A224AC"/>
    <w:rPr>
      <w:sz w:val="24"/>
      <w:szCs w:val="24"/>
    </w:rPr>
  </w:style>
  <w:style w:type="paragraph" w:customStyle="1" w:styleId="Standardowy20">
    <w:name w:val="Standardowy+2"/>
    <w:basedOn w:val="Normalny"/>
    <w:next w:val="Normalny"/>
    <w:uiPriority w:val="99"/>
    <w:rsid w:val="00A224AC"/>
    <w:pPr>
      <w:autoSpaceDE w:val="0"/>
      <w:autoSpaceDN w:val="0"/>
      <w:adjustRightInd w:val="0"/>
    </w:pPr>
    <w:rPr>
      <w:rFonts w:eastAsiaTheme="minorHAnsi"/>
      <w:sz w:val="24"/>
      <w:szCs w:val="24"/>
      <w:lang w:eastAsia="en-US"/>
    </w:rPr>
  </w:style>
  <w:style w:type="character" w:customStyle="1" w:styleId="plainlinks">
    <w:name w:val="plainlinks"/>
    <w:basedOn w:val="Domylnaczcionkaakapitu"/>
    <w:rsid w:val="00A224AC"/>
  </w:style>
  <w:style w:type="character" w:customStyle="1" w:styleId="mw-headline">
    <w:name w:val="mw-headline"/>
    <w:basedOn w:val="Domylnaczcionkaakapitu"/>
    <w:rsid w:val="00A224AC"/>
  </w:style>
  <w:style w:type="character" w:customStyle="1" w:styleId="inplacedisplayid1siteid1253">
    <w:name w:val="inplacedisplayid1siteid1253"/>
    <w:basedOn w:val="Domylnaczcionkaakapitu"/>
    <w:rsid w:val="00A224AC"/>
  </w:style>
  <w:style w:type="paragraph" w:customStyle="1" w:styleId="NAgwek1RadomszczanskiPOS">
    <w:name w:val="NAgłówek 1 Radomszczanski POS"/>
    <w:basedOn w:val="Normalny"/>
    <w:link w:val="NAgwek1RadomszczanskiPOSZnak"/>
    <w:qFormat/>
    <w:rsid w:val="00A224AC"/>
    <w:pPr>
      <w:shd w:val="clear" w:color="auto" w:fill="FFFFFF" w:themeFill="background1"/>
      <w:jc w:val="both"/>
    </w:pPr>
    <w:rPr>
      <w:rFonts w:asciiTheme="minorHAnsi" w:hAnsiTheme="minorHAnsi"/>
      <w:b/>
      <w:bCs/>
      <w:sz w:val="28"/>
      <w14:shadow w14:blurRad="50800" w14:dist="38100" w14:dir="2700000" w14:sx="100000" w14:sy="100000" w14:kx="0" w14:ky="0" w14:algn="tl">
        <w14:srgbClr w14:val="000000">
          <w14:alpha w14:val="60000"/>
        </w14:srgbClr>
      </w14:shadow>
    </w:rPr>
  </w:style>
  <w:style w:type="character" w:customStyle="1" w:styleId="NAgwek1RadomszczanskiPOSZnak">
    <w:name w:val="NAgłówek 1 Radomszczanski POS Znak"/>
    <w:basedOn w:val="Domylnaczcionkaakapitu"/>
    <w:link w:val="NAgwek1RadomszczanskiPOS"/>
    <w:rsid w:val="00A224AC"/>
    <w:rPr>
      <w:rFonts w:asciiTheme="minorHAnsi" w:hAnsiTheme="minorHAnsi"/>
      <w:b/>
      <w:bCs/>
      <w:sz w:val="28"/>
      <w:shd w:val="clear" w:color="auto" w:fill="FFFFFF" w:themeFill="background1"/>
      <w14:shadow w14:blurRad="50800" w14:dist="38100" w14:dir="2700000" w14:sx="100000" w14:sy="100000" w14:kx="0" w14:ky="0" w14:algn="tl">
        <w14:srgbClr w14:val="000000">
          <w14:alpha w14:val="60000"/>
        </w14:srgbClr>
      </w14:shadow>
    </w:rPr>
  </w:style>
  <w:style w:type="paragraph" w:customStyle="1" w:styleId="Nagwek1POSg">
    <w:name w:val="Nagłówek 1 POSg"/>
    <w:basedOn w:val="Nagwek2"/>
    <w:link w:val="Nagwek1POSgZnak"/>
    <w:qFormat/>
    <w:rsid w:val="00A224AC"/>
    <w:pPr>
      <w:numPr>
        <w:ilvl w:val="1"/>
      </w:numPr>
      <w:suppressAutoHyphens w:val="0"/>
      <w:spacing w:line="240" w:lineRule="auto"/>
      <w:jc w:val="center"/>
    </w:pPr>
    <w:rPr>
      <w:rFonts w:asciiTheme="minorHAnsi" w:hAnsiTheme="minorHAnsi"/>
      <w:i w:val="0"/>
      <w:spacing w:val="0"/>
      <w:sz w:val="28"/>
      <w:szCs w:val="28"/>
    </w:rPr>
  </w:style>
  <w:style w:type="character" w:customStyle="1" w:styleId="Nagwek1POSgZnak">
    <w:name w:val="Nagłówek 1 POSg Znak"/>
    <w:basedOn w:val="Domylnaczcionkaakapitu"/>
    <w:link w:val="Nagwek1POSg"/>
    <w:rsid w:val="00A224AC"/>
    <w:rPr>
      <w:rFonts w:asciiTheme="minorHAnsi" w:hAnsiTheme="minorHAnsi"/>
      <w:b/>
      <w:sz w:val="28"/>
      <w:szCs w:val="28"/>
    </w:rPr>
  </w:style>
  <w:style w:type="paragraph" w:customStyle="1" w:styleId="ukw2">
    <w:name w:val="Łuków 2"/>
    <w:basedOn w:val="Normalny"/>
    <w:link w:val="ukw2Znak"/>
    <w:qFormat/>
    <w:rsid w:val="00A224AC"/>
    <w:pPr>
      <w:keepNext/>
      <w:numPr>
        <w:ilvl w:val="1"/>
      </w:numPr>
      <w:shd w:val="clear" w:color="auto" w:fill="FFFFFF" w:themeFill="background1"/>
      <w:outlineLvl w:val="1"/>
    </w:pPr>
    <w:rPr>
      <w:rFonts w:asciiTheme="minorHAnsi" w:hAnsiTheme="minorHAnsi" w:cstheme="minorHAnsi"/>
      <w:b/>
      <w:sz w:val="24"/>
      <w:szCs w:val="24"/>
    </w:rPr>
  </w:style>
  <w:style w:type="character" w:customStyle="1" w:styleId="ukw2Znak">
    <w:name w:val="Łuków 2 Znak"/>
    <w:basedOn w:val="Domylnaczcionkaakapitu"/>
    <w:link w:val="ukw2"/>
    <w:rsid w:val="00A224AC"/>
    <w:rPr>
      <w:rFonts w:asciiTheme="minorHAnsi" w:hAnsiTheme="minorHAnsi" w:cstheme="minorHAnsi"/>
      <w:b/>
      <w:sz w:val="24"/>
      <w:szCs w:val="24"/>
      <w:shd w:val="clear" w:color="auto" w:fill="FFFFFF" w:themeFill="background1"/>
    </w:rPr>
  </w:style>
  <w:style w:type="paragraph" w:customStyle="1" w:styleId="Nagwek2RadomszczaskiPO">
    <w:name w:val="Nagłówek 2 Radomszczański POŚ"/>
    <w:basedOn w:val="ukw2"/>
    <w:link w:val="Nagwek2RadomszczaskiPOZnak"/>
    <w:qFormat/>
    <w:rsid w:val="00A224AC"/>
    <w:pPr>
      <w:spacing w:before="120" w:after="120"/>
    </w:pPr>
    <w:rPr>
      <w14:shadow w14:blurRad="50800" w14:dist="38100" w14:dir="8100000" w14:sx="100000" w14:sy="100000" w14:kx="0" w14:ky="0" w14:algn="tr">
        <w14:srgbClr w14:val="000000">
          <w14:alpha w14:val="60000"/>
        </w14:srgbClr>
      </w14:shadow>
    </w:rPr>
  </w:style>
  <w:style w:type="character" w:customStyle="1" w:styleId="Nagwek2RadomszczaskiPOZnak">
    <w:name w:val="Nagłówek 2 Radomszczański POŚ Znak"/>
    <w:basedOn w:val="ukw2Znak"/>
    <w:link w:val="Nagwek2RadomszczaskiPO"/>
    <w:rsid w:val="00A224AC"/>
    <w:rPr>
      <w:rFonts w:asciiTheme="minorHAnsi" w:hAnsiTheme="minorHAnsi" w:cstheme="minorHAnsi"/>
      <w:b/>
      <w:sz w:val="24"/>
      <w:szCs w:val="24"/>
      <w:shd w:val="clear" w:color="auto" w:fill="FFFFFF" w:themeFill="background1"/>
      <w14:shadow w14:blurRad="50800" w14:dist="38100" w14:dir="8100000" w14:sx="100000" w14:sy="100000" w14:kx="0" w14:ky="0" w14:algn="tr">
        <w14:srgbClr w14:val="000000">
          <w14:alpha w14:val="60000"/>
        </w14:srgbClr>
      </w14:shadow>
    </w:rPr>
  </w:style>
  <w:style w:type="paragraph" w:customStyle="1" w:styleId="nagwek32">
    <w:name w:val="nagłówek 3"/>
    <w:basedOn w:val="Normalny"/>
    <w:link w:val="nagwek3Znak0"/>
    <w:qFormat/>
    <w:rsid w:val="00A224AC"/>
    <w:rPr>
      <w:rFonts w:asciiTheme="minorHAnsi" w:hAnsiTheme="minorHAnsi"/>
      <w:b/>
      <w:i/>
      <w:sz w:val="24"/>
      <w:szCs w:val="24"/>
    </w:rPr>
  </w:style>
  <w:style w:type="character" w:customStyle="1" w:styleId="nagwek3Znak0">
    <w:name w:val="nagłówek 3 Znak"/>
    <w:basedOn w:val="Domylnaczcionkaakapitu"/>
    <w:link w:val="nagwek32"/>
    <w:rsid w:val="00A224AC"/>
    <w:rPr>
      <w:rFonts w:asciiTheme="minorHAnsi" w:hAnsiTheme="minorHAnsi"/>
      <w:b/>
      <w:i/>
      <w:sz w:val="24"/>
      <w:szCs w:val="24"/>
    </w:rPr>
  </w:style>
  <w:style w:type="paragraph" w:customStyle="1" w:styleId="NagwekGarwolin1">
    <w:name w:val="Nagłówek Garwolin 1"/>
    <w:basedOn w:val="Nagwek1POSg"/>
    <w:link w:val="NagwekGarwolin1Znak"/>
    <w:qFormat/>
    <w:rsid w:val="00A224AC"/>
    <w:pPr>
      <w:shd w:val="clear" w:color="auto" w:fill="4F6228" w:themeFill="accent3" w:themeFillShade="80"/>
    </w:pPr>
    <w:rPr>
      <w:color w:val="FFFFFF" w:themeColor="background1"/>
    </w:rPr>
  </w:style>
  <w:style w:type="character" w:customStyle="1" w:styleId="NagwekGarwolin1Znak">
    <w:name w:val="Nagłówek Garwolin 1 Znak"/>
    <w:basedOn w:val="Nagwek1POSgZnak"/>
    <w:link w:val="NagwekGarwolin1"/>
    <w:rsid w:val="00A224AC"/>
    <w:rPr>
      <w:rFonts w:asciiTheme="minorHAnsi" w:hAnsiTheme="minorHAnsi"/>
      <w:b/>
      <w:color w:val="FFFFFF" w:themeColor="background1"/>
      <w:sz w:val="28"/>
      <w:szCs w:val="28"/>
      <w:shd w:val="clear" w:color="auto" w:fill="4F6228" w:themeFill="accent3" w:themeFillShade="80"/>
    </w:rPr>
  </w:style>
  <w:style w:type="paragraph" w:customStyle="1" w:styleId="Nagwek2Garwolin">
    <w:name w:val="Nagłówek 2 Garwolin"/>
    <w:basedOn w:val="Nagwek2"/>
    <w:link w:val="Nagwek2GarwolinZnak"/>
    <w:qFormat/>
    <w:rsid w:val="00A224AC"/>
    <w:pPr>
      <w:shd w:val="clear" w:color="auto" w:fill="CCFFCC"/>
      <w:suppressAutoHyphens w:val="0"/>
      <w:spacing w:line="240" w:lineRule="auto"/>
      <w:jc w:val="left"/>
    </w:pPr>
    <w:rPr>
      <w:rFonts w:asciiTheme="minorHAnsi" w:hAnsiTheme="minorHAnsi"/>
      <w:bCs/>
      <w:i w:val="0"/>
      <w:smallCaps/>
      <w:spacing w:val="0"/>
      <w:szCs w:val="22"/>
    </w:rPr>
  </w:style>
  <w:style w:type="character" w:customStyle="1" w:styleId="Nagwek2GarwolinZnak">
    <w:name w:val="Nagłówek 2 Garwolin Znak"/>
    <w:basedOn w:val="Domylnaczcionkaakapitu"/>
    <w:link w:val="Nagwek2Garwolin"/>
    <w:rsid w:val="00A224AC"/>
    <w:rPr>
      <w:rFonts w:asciiTheme="minorHAnsi" w:hAnsiTheme="minorHAnsi"/>
      <w:b/>
      <w:bCs/>
      <w:smallCaps/>
      <w:sz w:val="22"/>
      <w:szCs w:val="22"/>
      <w:shd w:val="clear" w:color="auto" w:fill="CCFFCC"/>
    </w:rPr>
  </w:style>
  <w:style w:type="paragraph" w:customStyle="1" w:styleId="Nagwek1Garwolin">
    <w:name w:val="Nagłówek1 Garwolin"/>
    <w:basedOn w:val="NagwekGarwolin1"/>
    <w:link w:val="Nagwek1GarwolinZnak"/>
    <w:qFormat/>
    <w:rsid w:val="00A224AC"/>
  </w:style>
  <w:style w:type="character" w:customStyle="1" w:styleId="Nagwek1GarwolinZnak">
    <w:name w:val="Nagłówek1 Garwolin Znak"/>
    <w:basedOn w:val="NagwekGarwolin1Znak"/>
    <w:link w:val="Nagwek1Garwolin"/>
    <w:rsid w:val="00A224AC"/>
    <w:rPr>
      <w:rFonts w:asciiTheme="minorHAnsi" w:hAnsiTheme="minorHAnsi"/>
      <w:b/>
      <w:color w:val="FFFFFF" w:themeColor="background1"/>
      <w:sz w:val="28"/>
      <w:szCs w:val="28"/>
      <w:shd w:val="clear" w:color="auto" w:fill="4F6228" w:themeFill="accent3" w:themeFillShade="80"/>
    </w:rPr>
  </w:style>
  <w:style w:type="paragraph" w:customStyle="1" w:styleId="Nagwek3woomiski">
    <w:name w:val="Nagłówek 3 wołomiński"/>
    <w:basedOn w:val="Normalny"/>
    <w:link w:val="Nagwek3woomiskiZnak"/>
    <w:qFormat/>
    <w:rsid w:val="00A224AC"/>
    <w:pPr>
      <w:keepNext/>
      <w:numPr>
        <w:ilvl w:val="1"/>
      </w:numPr>
      <w:tabs>
        <w:tab w:val="num" w:pos="-2050"/>
      </w:tabs>
      <w:spacing w:before="360" w:after="240"/>
      <w:ind w:left="737" w:hanging="737"/>
      <w:outlineLvl w:val="1"/>
    </w:pPr>
    <w:rPr>
      <w:rFonts w:ascii="Calibri" w:hAnsi="Calibri" w:cs="Arial"/>
      <w:b/>
      <w:bCs/>
      <w:iCs/>
      <w:caps/>
      <w:noProof/>
      <w:color w:val="00B411"/>
      <w:sz w:val="24"/>
      <w:szCs w:val="24"/>
    </w:rPr>
  </w:style>
  <w:style w:type="character" w:customStyle="1" w:styleId="Nagwek3woomiskiZnak">
    <w:name w:val="Nagłówek 3 wołomiński Znak"/>
    <w:basedOn w:val="Domylnaczcionkaakapitu"/>
    <w:link w:val="Nagwek3woomiski"/>
    <w:rsid w:val="00A224AC"/>
    <w:rPr>
      <w:rFonts w:ascii="Calibri" w:hAnsi="Calibri" w:cs="Arial"/>
      <w:b/>
      <w:bCs/>
      <w:iCs/>
      <w:caps/>
      <w:noProof/>
      <w:color w:val="00B411"/>
      <w:sz w:val="24"/>
      <w:szCs w:val="24"/>
    </w:rPr>
  </w:style>
  <w:style w:type="character" w:customStyle="1" w:styleId="h20">
    <w:name w:val="h2"/>
    <w:basedOn w:val="Domylnaczcionkaakapitu"/>
    <w:rsid w:val="00A224AC"/>
  </w:style>
  <w:style w:type="paragraph" w:customStyle="1" w:styleId="Normalny2">
    <w:name w:val="Normalny2"/>
    <w:rsid w:val="00A224AC"/>
    <w:pPr>
      <w:suppressAutoHyphens/>
    </w:pPr>
    <w:rPr>
      <w:rFonts w:eastAsia="SimSun" w:cs="Mangal"/>
      <w:sz w:val="24"/>
      <w:szCs w:val="24"/>
      <w:lang w:eastAsia="zh-CN" w:bidi="hi-IN"/>
    </w:rPr>
  </w:style>
  <w:style w:type="character" w:customStyle="1" w:styleId="Domylnaczcionkaakapitu1">
    <w:name w:val="Domyślna czcionka akapitu1"/>
    <w:rsid w:val="00A224AC"/>
  </w:style>
  <w:style w:type="character" w:customStyle="1" w:styleId="aaaaanitaZnak1">
    <w:name w:val="aaaaanita Znak1"/>
    <w:basedOn w:val="Domylnaczcionkaakapitu"/>
    <w:uiPriority w:val="99"/>
    <w:rsid w:val="00A224AC"/>
    <w:rPr>
      <w:sz w:val="22"/>
      <w:szCs w:val="22"/>
      <w:lang w:eastAsia="ar-SA"/>
    </w:rPr>
  </w:style>
  <w:style w:type="paragraph" w:styleId="Bezodstpw">
    <w:name w:val="No Spacing"/>
    <w:link w:val="BezodstpwZnak"/>
    <w:uiPriority w:val="1"/>
    <w:qFormat/>
    <w:rsid w:val="00A224AC"/>
    <w:rPr>
      <w:rFonts w:asciiTheme="minorHAnsi" w:eastAsiaTheme="minorEastAsia" w:hAnsiTheme="minorHAnsi" w:cstheme="minorBidi"/>
      <w:sz w:val="22"/>
      <w:szCs w:val="22"/>
      <w:lang w:eastAsia="en-US"/>
    </w:rPr>
  </w:style>
  <w:style w:type="character" w:customStyle="1" w:styleId="BezodstpwZnak">
    <w:name w:val="Bez odstępów Znak"/>
    <w:basedOn w:val="Domylnaczcionkaakapitu"/>
    <w:link w:val="Bezodstpw"/>
    <w:uiPriority w:val="1"/>
    <w:rsid w:val="00A224AC"/>
    <w:rPr>
      <w:rFonts w:asciiTheme="minorHAnsi" w:eastAsiaTheme="minorEastAsia" w:hAnsiTheme="minorHAnsi" w:cstheme="minorBidi"/>
      <w:sz w:val="22"/>
      <w:szCs w:val="22"/>
      <w:lang w:eastAsia="en-US"/>
    </w:rPr>
  </w:style>
  <w:style w:type="paragraph" w:customStyle="1" w:styleId="rtejustify">
    <w:name w:val="rtejustify"/>
    <w:basedOn w:val="Normalny"/>
    <w:rsid w:val="00A224AC"/>
    <w:pPr>
      <w:spacing w:before="100" w:beforeAutospacing="1" w:after="100" w:afterAutospacing="1"/>
    </w:pPr>
    <w:rPr>
      <w:sz w:val="24"/>
      <w:szCs w:val="24"/>
    </w:rPr>
  </w:style>
  <w:style w:type="paragraph" w:customStyle="1" w:styleId="azbest2">
    <w:name w:val="azbest 2"/>
    <w:basedOn w:val="Normalny"/>
    <w:link w:val="azbest2Znak"/>
    <w:qFormat/>
    <w:rsid w:val="00A224AC"/>
    <w:pPr>
      <w:keepNext/>
      <w:numPr>
        <w:ilvl w:val="1"/>
      </w:numPr>
      <w:shd w:val="clear" w:color="auto" w:fill="D9D9D9" w:themeFill="background1" w:themeFillShade="D9"/>
      <w:jc w:val="both"/>
      <w:outlineLvl w:val="1"/>
    </w:pPr>
    <w:rPr>
      <w:rFonts w:asciiTheme="minorHAnsi" w:hAnsiTheme="minorHAnsi"/>
      <w:b/>
      <w:sz w:val="24"/>
      <w:szCs w:val="24"/>
    </w:rPr>
  </w:style>
  <w:style w:type="character" w:customStyle="1" w:styleId="azbest2Znak">
    <w:name w:val="azbest 2 Znak"/>
    <w:basedOn w:val="Domylnaczcionkaakapitu"/>
    <w:link w:val="azbest2"/>
    <w:rsid w:val="00A224AC"/>
    <w:rPr>
      <w:rFonts w:asciiTheme="minorHAnsi" w:hAnsiTheme="minorHAnsi"/>
      <w:b/>
      <w:sz w:val="24"/>
      <w:szCs w:val="24"/>
      <w:shd w:val="clear" w:color="auto" w:fill="D9D9D9" w:themeFill="background1" w:themeFillShade="D9"/>
    </w:rPr>
  </w:style>
  <w:style w:type="paragraph" w:customStyle="1" w:styleId="Nagwek3radomszczaskiPOS">
    <w:name w:val="Nagłówek 3 radomszczański POS"/>
    <w:basedOn w:val="Nagwek2RadomszczaskiPO"/>
    <w:link w:val="Nagwek3radomszczaskiPOSZnak"/>
    <w:qFormat/>
    <w:rsid w:val="00A224AC"/>
    <w:rPr>
      <w:sz w:val="22"/>
      <w:szCs w:val="22"/>
    </w:rPr>
  </w:style>
  <w:style w:type="character" w:customStyle="1" w:styleId="Nagwek3radomszczaskiPOSZnak">
    <w:name w:val="Nagłówek 3 radomszczański POS Znak"/>
    <w:basedOn w:val="Nagwek2RadomszczaskiPOZnak"/>
    <w:link w:val="Nagwek3radomszczaskiPOS"/>
    <w:rsid w:val="00A224AC"/>
    <w:rPr>
      <w:rFonts w:asciiTheme="minorHAnsi" w:hAnsiTheme="minorHAnsi" w:cstheme="minorHAnsi"/>
      <w:b/>
      <w:sz w:val="22"/>
      <w:szCs w:val="22"/>
      <w:shd w:val="clear" w:color="auto" w:fill="FFFFFF" w:themeFill="background1"/>
      <w14:shadow w14:blurRad="50800" w14:dist="38100" w14:dir="8100000" w14:sx="100000" w14:sy="100000" w14:kx="0" w14:ky="0" w14:algn="tr">
        <w14:srgbClr w14:val="000000">
          <w14:alpha w14:val="60000"/>
        </w14:srgbClr>
      </w14:shadow>
    </w:rPr>
  </w:style>
  <w:style w:type="paragraph" w:customStyle="1" w:styleId="Legenda5">
    <w:name w:val="Legenda5"/>
    <w:basedOn w:val="Normalny"/>
    <w:rsid w:val="00A224AC"/>
    <w:pPr>
      <w:keepNext/>
      <w:suppressAutoHyphens/>
      <w:spacing w:before="120" w:after="120"/>
      <w:ind w:left="680" w:hanging="680"/>
    </w:pPr>
    <w:rPr>
      <w:rFonts w:ascii="Liberation Serif" w:eastAsia="SimSun" w:hAnsi="Liberation Serif" w:cs="Arial"/>
      <w:b/>
      <w:kern w:val="1"/>
      <w:szCs w:val="24"/>
      <w:lang w:eastAsia="zh-CN" w:bidi="hi-IN"/>
    </w:rPr>
  </w:style>
  <w:style w:type="character" w:customStyle="1" w:styleId="Pogrubienie1">
    <w:name w:val="Pogrubienie1"/>
    <w:rsid w:val="00A224AC"/>
    <w:rPr>
      <w:b/>
      <w:bCs/>
    </w:rPr>
  </w:style>
  <w:style w:type="paragraph" w:customStyle="1" w:styleId="POS1">
    <w:name w:val="POS 1"/>
    <w:basedOn w:val="Nagwek1POSg"/>
    <w:link w:val="POS1Znak"/>
    <w:qFormat/>
    <w:rsid w:val="00A224AC"/>
    <w:pPr>
      <w:suppressAutoHyphens/>
      <w:jc w:val="left"/>
    </w:pPr>
    <w:rPr>
      <w:rFonts w:ascii="Calibri" w:hAnsi="Calibri"/>
      <w:lang w:eastAsia="ar-SA"/>
    </w:rPr>
  </w:style>
  <w:style w:type="character" w:customStyle="1" w:styleId="POS1Znak">
    <w:name w:val="POS 1 Znak"/>
    <w:link w:val="POS1"/>
    <w:rsid w:val="00A224AC"/>
    <w:rPr>
      <w:rFonts w:ascii="Calibri" w:hAnsi="Calibri"/>
      <w:b/>
      <w:sz w:val="28"/>
      <w:szCs w:val="28"/>
      <w:lang w:eastAsia="ar-SA"/>
    </w:rPr>
  </w:style>
  <w:style w:type="paragraph" w:customStyle="1" w:styleId="POS2">
    <w:name w:val="POS 2"/>
    <w:basedOn w:val="Normalny"/>
    <w:link w:val="POS2Znak"/>
    <w:qFormat/>
    <w:rsid w:val="00A224AC"/>
    <w:pPr>
      <w:keepNext/>
      <w:shd w:val="clear" w:color="auto" w:fill="FFFFFF"/>
      <w:tabs>
        <w:tab w:val="num" w:pos="720"/>
      </w:tabs>
      <w:suppressAutoHyphens/>
      <w:spacing w:after="120"/>
      <w:outlineLvl w:val="2"/>
    </w:pPr>
    <w:rPr>
      <w:rFonts w:ascii="Calibri" w:hAnsi="Calibri"/>
      <w:b/>
      <w:bCs/>
      <w:iCs/>
      <w:sz w:val="24"/>
      <w:szCs w:val="24"/>
      <w:lang w:eastAsia="ar-SA"/>
    </w:rPr>
  </w:style>
  <w:style w:type="character" w:customStyle="1" w:styleId="POS2Znak">
    <w:name w:val="POS 2 Znak"/>
    <w:basedOn w:val="Domylnaczcionkaakapitu"/>
    <w:link w:val="POS2"/>
    <w:rsid w:val="00A224AC"/>
    <w:rPr>
      <w:rFonts w:ascii="Calibri" w:hAnsi="Calibri"/>
      <w:b/>
      <w:bCs/>
      <w:iCs/>
      <w:sz w:val="24"/>
      <w:szCs w:val="24"/>
      <w:shd w:val="clear" w:color="auto" w:fill="FFFFFF"/>
      <w:lang w:eastAsia="ar-SA"/>
    </w:rPr>
  </w:style>
  <w:style w:type="paragraph" w:customStyle="1" w:styleId="POSZelechow1">
    <w:name w:val="POS Zelechow 1"/>
    <w:basedOn w:val="Normalny"/>
    <w:link w:val="POSZelechow1Znak"/>
    <w:qFormat/>
    <w:rsid w:val="00A224AC"/>
    <w:pPr>
      <w:shd w:val="clear" w:color="auto" w:fill="FFFFFF"/>
      <w:suppressAutoHyphens/>
    </w:pPr>
    <w:rPr>
      <w:rFonts w:ascii="Calibri" w:hAnsi="Calibri"/>
      <w:b/>
      <w:bCs/>
      <w:color w:val="00B050"/>
      <w:sz w:val="28"/>
      <w:szCs w:val="28"/>
      <w:lang w:eastAsia="en-US"/>
    </w:rPr>
  </w:style>
  <w:style w:type="character" w:customStyle="1" w:styleId="POSZelechow1Znak">
    <w:name w:val="POS Zelechow 1 Znak"/>
    <w:basedOn w:val="Domylnaczcionkaakapitu"/>
    <w:link w:val="POSZelechow1"/>
    <w:rsid w:val="00A224AC"/>
    <w:rPr>
      <w:rFonts w:ascii="Calibri" w:hAnsi="Calibri"/>
      <w:b/>
      <w:bCs/>
      <w:color w:val="00B050"/>
      <w:sz w:val="28"/>
      <w:szCs w:val="28"/>
      <w:shd w:val="clear" w:color="auto" w:fill="FFFFFF"/>
      <w:lang w:eastAsia="en-US"/>
    </w:rPr>
  </w:style>
  <w:style w:type="paragraph" w:customStyle="1" w:styleId="DecimalAligned">
    <w:name w:val="Decimal Aligned"/>
    <w:basedOn w:val="Normalny"/>
    <w:uiPriority w:val="40"/>
    <w:qFormat/>
    <w:rsid w:val="00A224AC"/>
    <w:pPr>
      <w:tabs>
        <w:tab w:val="decimal" w:pos="360"/>
      </w:tabs>
      <w:spacing w:after="200" w:line="276" w:lineRule="auto"/>
      <w:ind w:left="357" w:hanging="357"/>
      <w:jc w:val="both"/>
    </w:pPr>
    <w:rPr>
      <w:rFonts w:ascii="Calibri" w:hAnsi="Calibri"/>
      <w:sz w:val="22"/>
      <w:szCs w:val="22"/>
      <w:lang w:eastAsia="en-US"/>
    </w:rPr>
  </w:style>
  <w:style w:type="paragraph" w:customStyle="1" w:styleId="Nagwek2elechw">
    <w:name w:val="Nagłówek 2 Żelechów"/>
    <w:basedOn w:val="Nagwek3"/>
    <w:link w:val="Nagwek2elechwZnak1"/>
    <w:qFormat/>
    <w:rsid w:val="00A224AC"/>
    <w:pPr>
      <w:numPr>
        <w:ilvl w:val="0"/>
      </w:numPr>
      <w:shd w:val="clear" w:color="auto" w:fill="FFFFFF"/>
      <w:tabs>
        <w:tab w:val="num" w:pos="720"/>
      </w:tabs>
      <w:suppressAutoHyphens/>
      <w:jc w:val="left"/>
    </w:pPr>
    <w:rPr>
      <w:rFonts w:ascii="Calibri" w:hAnsi="Calibri"/>
      <w:bCs/>
      <w:i w:val="0"/>
      <w:iCs/>
      <w:sz w:val="24"/>
      <w:szCs w:val="24"/>
      <w:lang w:eastAsia="ar-SA"/>
    </w:rPr>
  </w:style>
  <w:style w:type="character" w:customStyle="1" w:styleId="Nagwek2elechwZnak1">
    <w:name w:val="Nagłówek 2 Żelechów Znak1"/>
    <w:link w:val="Nagwek2elechw"/>
    <w:rsid w:val="00A224AC"/>
    <w:rPr>
      <w:rFonts w:ascii="Calibri" w:hAnsi="Calibri"/>
      <w:b/>
      <w:bCs/>
      <w:iCs/>
      <w:sz w:val="24"/>
      <w:szCs w:val="24"/>
      <w:shd w:val="clear" w:color="auto" w:fill="FFFFFF"/>
      <w:lang w:eastAsia="ar-SA"/>
    </w:rPr>
  </w:style>
  <w:style w:type="paragraph" w:customStyle="1" w:styleId="Nagwek3elechw">
    <w:name w:val="Nagłówek 3 Żelechów"/>
    <w:basedOn w:val="Nagwek2elechw"/>
    <w:link w:val="Nagwek3elechwZnak"/>
    <w:qFormat/>
    <w:rsid w:val="00A224AC"/>
    <w:pPr>
      <w:shd w:val="clear" w:color="auto" w:fill="EAF1DD"/>
    </w:pPr>
  </w:style>
  <w:style w:type="character" w:customStyle="1" w:styleId="Nagwek3elechwZnak">
    <w:name w:val="Nagłówek 3 Żelechów Znak"/>
    <w:basedOn w:val="Nagwek2elechwZnak1"/>
    <w:link w:val="Nagwek3elechw"/>
    <w:rsid w:val="00A224AC"/>
    <w:rPr>
      <w:rFonts w:ascii="Calibri" w:hAnsi="Calibri"/>
      <w:b/>
      <w:bCs/>
      <w:iCs/>
      <w:sz w:val="24"/>
      <w:szCs w:val="24"/>
      <w:shd w:val="clear" w:color="auto" w:fill="EAF1DD"/>
      <w:lang w:eastAsia="ar-SA"/>
    </w:rPr>
  </w:style>
  <w:style w:type="paragraph" w:customStyle="1" w:styleId="ukw1">
    <w:name w:val="Łuków 1"/>
    <w:basedOn w:val="Normalny"/>
    <w:link w:val="ukw1Znak"/>
    <w:autoRedefine/>
    <w:qFormat/>
    <w:rsid w:val="00A224AC"/>
    <w:pPr>
      <w:keepNext/>
      <w:shd w:val="clear" w:color="auto" w:fill="FFFFFF"/>
      <w:tabs>
        <w:tab w:val="left" w:pos="360"/>
      </w:tabs>
      <w:spacing w:before="240" w:after="240"/>
      <w:outlineLvl w:val="0"/>
    </w:pPr>
    <w:rPr>
      <w:rFonts w:ascii="Calibri" w:hAnsi="Calibri" w:cs="Calibri"/>
      <w:b/>
      <w:sz w:val="32"/>
      <w:lang w:eastAsia="en-US"/>
    </w:rPr>
  </w:style>
  <w:style w:type="character" w:customStyle="1" w:styleId="ukw1Znak">
    <w:name w:val="Łuków 1 Znak"/>
    <w:link w:val="ukw1"/>
    <w:rsid w:val="00A224AC"/>
    <w:rPr>
      <w:rFonts w:ascii="Calibri" w:hAnsi="Calibri" w:cs="Calibri"/>
      <w:b/>
      <w:sz w:val="32"/>
      <w:shd w:val="clear" w:color="auto" w:fill="FFFFFF"/>
      <w:lang w:eastAsia="en-US"/>
    </w:rPr>
  </w:style>
  <w:style w:type="paragraph" w:customStyle="1" w:styleId="POS3">
    <w:name w:val="POS 3"/>
    <w:basedOn w:val="nagwek32"/>
    <w:link w:val="POS3Znak"/>
    <w:qFormat/>
    <w:rsid w:val="00A224AC"/>
    <w:rPr>
      <w:rFonts w:ascii="Calibri" w:hAnsi="Calibri"/>
      <w:sz w:val="22"/>
      <w:szCs w:val="22"/>
      <w:lang w:eastAsia="en-US"/>
    </w:rPr>
  </w:style>
  <w:style w:type="character" w:customStyle="1" w:styleId="POS3Znak">
    <w:name w:val="POS 3 Znak"/>
    <w:basedOn w:val="nagwek3Znak0"/>
    <w:link w:val="POS3"/>
    <w:rsid w:val="00A224AC"/>
    <w:rPr>
      <w:rFonts w:ascii="Calibri" w:hAnsi="Calibri"/>
      <w:b/>
      <w:i/>
      <w:sz w:val="22"/>
      <w:szCs w:val="22"/>
      <w:lang w:eastAsia="en-US"/>
    </w:rPr>
  </w:style>
  <w:style w:type="paragraph" w:customStyle="1" w:styleId="suchozebrynaglowek2">
    <w:name w:val="suchozebry naglowek 2"/>
    <w:basedOn w:val="Nagwek2elechw"/>
    <w:link w:val="suchozebrynaglowek2Znak"/>
    <w:qFormat/>
    <w:rsid w:val="00A224AC"/>
  </w:style>
  <w:style w:type="character" w:customStyle="1" w:styleId="suchozebrynaglowek2Znak">
    <w:name w:val="suchozebry naglowek 2 Znak"/>
    <w:basedOn w:val="Nagwek2elechwZnak1"/>
    <w:link w:val="suchozebrynaglowek2"/>
    <w:rsid w:val="00A224AC"/>
    <w:rPr>
      <w:rFonts w:ascii="Calibri" w:hAnsi="Calibri"/>
      <w:b/>
      <w:bCs/>
      <w:iCs/>
      <w:sz w:val="24"/>
      <w:szCs w:val="24"/>
      <w:shd w:val="clear" w:color="auto" w:fill="FFFFFF"/>
      <w:lang w:eastAsia="ar-SA"/>
    </w:rPr>
  </w:style>
  <w:style w:type="paragraph" w:customStyle="1" w:styleId="suchozebrynaglowek1">
    <w:name w:val="suchozebry naglowek 1"/>
    <w:basedOn w:val="POS1"/>
    <w:link w:val="suchozebrynaglowek1Znak"/>
    <w:qFormat/>
    <w:rsid w:val="00A224AC"/>
  </w:style>
  <w:style w:type="character" w:customStyle="1" w:styleId="suchozebrynaglowek1Znak">
    <w:name w:val="suchozebry naglowek 1 Znak"/>
    <w:basedOn w:val="POS1Znak"/>
    <w:link w:val="suchozebrynaglowek1"/>
    <w:rsid w:val="00A224AC"/>
    <w:rPr>
      <w:rFonts w:ascii="Calibri" w:hAnsi="Calibri"/>
      <w:b/>
      <w:sz w:val="28"/>
      <w:szCs w:val="28"/>
      <w:lang w:eastAsia="ar-SA"/>
    </w:rPr>
  </w:style>
  <w:style w:type="paragraph" w:customStyle="1" w:styleId="ProgramWOS">
    <w:name w:val="Program WOS"/>
    <w:basedOn w:val="Normalny"/>
    <w:link w:val="ProgramWOSZnak"/>
    <w:qFormat/>
    <w:rsid w:val="00A224AC"/>
    <w:pPr>
      <w:jc w:val="both"/>
    </w:pPr>
    <w:rPr>
      <w:rFonts w:asciiTheme="minorHAnsi" w:hAnsiTheme="minorHAnsi"/>
      <w:sz w:val="22"/>
      <w:szCs w:val="22"/>
      <w:lang w:eastAsia="en-US"/>
    </w:rPr>
  </w:style>
  <w:style w:type="character" w:customStyle="1" w:styleId="ProgramWOSZnak">
    <w:name w:val="Program WOS Znak"/>
    <w:basedOn w:val="Domylnaczcionkaakapitu"/>
    <w:link w:val="ProgramWOS"/>
    <w:rsid w:val="00A224AC"/>
    <w:rPr>
      <w:rFonts w:asciiTheme="minorHAnsi" w:hAnsiTheme="minorHAnsi"/>
      <w:sz w:val="22"/>
      <w:szCs w:val="22"/>
      <w:lang w:eastAsia="en-US"/>
    </w:rPr>
  </w:style>
  <w:style w:type="paragraph" w:customStyle="1" w:styleId="tluszcz1nagwek">
    <w:name w:val="tluszcz 1 nagłówek"/>
    <w:basedOn w:val="Nagwek1POSg"/>
    <w:link w:val="tluszcz1nagwekZnak"/>
    <w:qFormat/>
    <w:rsid w:val="00A224AC"/>
    <w:pPr>
      <w:jc w:val="left"/>
    </w:pPr>
    <w:rPr>
      <w:lang w:eastAsia="en-US"/>
    </w:rPr>
  </w:style>
  <w:style w:type="character" w:customStyle="1" w:styleId="tluszcz1nagwekZnak">
    <w:name w:val="tluszcz 1 nagłówek Znak"/>
    <w:basedOn w:val="Nagwek1POSgZnak"/>
    <w:link w:val="tluszcz1nagwek"/>
    <w:rsid w:val="00A224AC"/>
    <w:rPr>
      <w:rFonts w:asciiTheme="minorHAnsi" w:hAnsiTheme="minorHAnsi"/>
      <w:b/>
      <w:sz w:val="28"/>
      <w:szCs w:val="28"/>
      <w:lang w:eastAsia="en-US"/>
    </w:rPr>
  </w:style>
  <w:style w:type="paragraph" w:customStyle="1" w:styleId="tluszcz2nagwek">
    <w:name w:val="tluszcz 2 nagłówek"/>
    <w:basedOn w:val="POS2"/>
    <w:link w:val="tluszcz2nagwekZnak"/>
    <w:qFormat/>
    <w:rsid w:val="00A224AC"/>
  </w:style>
  <w:style w:type="character" w:customStyle="1" w:styleId="tluszcz2nagwekZnak">
    <w:name w:val="tluszcz 2 nagłówek Znak"/>
    <w:basedOn w:val="POS2Znak"/>
    <w:link w:val="tluszcz2nagwek"/>
    <w:rsid w:val="00A224AC"/>
    <w:rPr>
      <w:rFonts w:ascii="Calibri" w:hAnsi="Calibri"/>
      <w:b/>
      <w:bCs/>
      <w:iCs/>
      <w:sz w:val="24"/>
      <w:szCs w:val="24"/>
      <w:shd w:val="clear" w:color="auto" w:fill="FFFFFF"/>
      <w:lang w:eastAsia="ar-SA"/>
    </w:rPr>
  </w:style>
  <w:style w:type="paragraph" w:customStyle="1" w:styleId="tuszcz3nagwek">
    <w:name w:val="tłuszcz 3 nagłówek"/>
    <w:basedOn w:val="POS3"/>
    <w:link w:val="tuszcz3nagwekZnak"/>
    <w:qFormat/>
    <w:rsid w:val="00A224AC"/>
  </w:style>
  <w:style w:type="character" w:customStyle="1" w:styleId="tuszcz3nagwekZnak">
    <w:name w:val="tłuszcz 3 nagłówek Znak"/>
    <w:basedOn w:val="POS3Znak"/>
    <w:link w:val="tuszcz3nagwek"/>
    <w:rsid w:val="00A224AC"/>
    <w:rPr>
      <w:rFonts w:ascii="Calibri" w:hAnsi="Calibri"/>
      <w:b/>
      <w:i/>
      <w:sz w:val="22"/>
      <w:szCs w:val="22"/>
      <w:lang w:eastAsia="en-US"/>
    </w:rPr>
  </w:style>
  <w:style w:type="character" w:styleId="Wyrnieniedelikatne">
    <w:name w:val="Subtle Emphasis"/>
    <w:uiPriority w:val="19"/>
    <w:qFormat/>
    <w:rsid w:val="00A224AC"/>
    <w:rPr>
      <w:rFonts w:eastAsia="Times New Roman" w:cs="Times New Roman"/>
      <w:bCs w:val="0"/>
      <w:i/>
      <w:iCs/>
      <w:color w:val="808080"/>
      <w:szCs w:val="22"/>
      <w:lang w:val="pl-PL"/>
    </w:rPr>
  </w:style>
  <w:style w:type="character" w:customStyle="1" w:styleId="ListLabel11">
    <w:name w:val="ListLabel 11"/>
    <w:qFormat/>
    <w:rsid w:val="00A224AC"/>
    <w:rPr>
      <w:rFonts w:cs="Courier New"/>
    </w:rPr>
  </w:style>
  <w:style w:type="paragraph" w:customStyle="1" w:styleId="TEXTZWYKY1">
    <w:name w:val="TEXT ZWYKŁY 1"/>
    <w:basedOn w:val="Tekstpodstawowy"/>
    <w:rsid w:val="00A224AC"/>
    <w:pPr>
      <w:numPr>
        <w:ilvl w:val="12"/>
      </w:numPr>
      <w:overflowPunct w:val="0"/>
      <w:autoSpaceDE w:val="0"/>
      <w:autoSpaceDN w:val="0"/>
      <w:adjustRightInd w:val="0"/>
      <w:spacing w:after="0" w:line="360" w:lineRule="auto"/>
      <w:ind w:firstLine="709"/>
      <w:jc w:val="both"/>
      <w:textAlignment w:val="baseline"/>
    </w:pPr>
    <w:rPr>
      <w:sz w:val="24"/>
      <w:lang w:val="x-none" w:eastAsia="x-none"/>
    </w:rPr>
  </w:style>
  <w:style w:type="character" w:customStyle="1" w:styleId="ListLabel68">
    <w:name w:val="ListLabel 68"/>
    <w:qFormat/>
    <w:rsid w:val="00A224AC"/>
    <w:rPr>
      <w:rFonts w:cs="Courier New"/>
    </w:rPr>
  </w:style>
  <w:style w:type="character" w:customStyle="1" w:styleId="apple-converted-space">
    <w:name w:val="apple-converted-space"/>
    <w:basedOn w:val="Domylnaczcionkaakapitu"/>
    <w:rsid w:val="00A224AC"/>
  </w:style>
  <w:style w:type="character" w:customStyle="1" w:styleId="WW8Num136z1">
    <w:name w:val="WW8Num136z1"/>
    <w:rsid w:val="00A224AC"/>
    <w:rPr>
      <w:rFonts w:ascii="Courier New" w:hAnsi="Courier New" w:cs="Courier New"/>
    </w:rPr>
  </w:style>
  <w:style w:type="character" w:customStyle="1" w:styleId="h11">
    <w:name w:val="h11"/>
    <w:rsid w:val="0047028F"/>
    <w:rPr>
      <w:rFonts w:ascii="Verdana" w:hAnsi="Verdana" w:hint="default"/>
      <w:b/>
      <w:bCs/>
      <w:i w:val="0"/>
      <w:iCs w:val="0"/>
      <w:sz w:val="19"/>
      <w:szCs w:val="19"/>
    </w:rPr>
  </w:style>
  <w:style w:type="paragraph" w:customStyle="1" w:styleId="Tekstpodstawowy23">
    <w:name w:val="Tekst podstawowy 23"/>
    <w:basedOn w:val="Normalny"/>
    <w:rsid w:val="00113CB5"/>
    <w:pPr>
      <w:jc w:val="both"/>
    </w:pPr>
    <w:rPr>
      <w:sz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footer" w:uiPriority="99"/>
    <w:lsdException w:name="caption" w:qFormat="1"/>
    <w:lsdException w:name="table of figures" w:uiPriority="99"/>
    <w:lsdException w:name="endnote reference" w:uiPriority="99"/>
    <w:lsdException w:name="endnote text" w:uiPriority="99"/>
    <w:lsdException w:name="Title" w:qFormat="1"/>
    <w:lsdException w:name="Subtitle" w:qFormat="1"/>
    <w:lsdException w:name="Body Text 2" w:uiPriority="99"/>
    <w:lsdException w:name="Body Text Indent 3" w:uiPriority="99"/>
    <w:lsdException w:name="Hyperlink" w:uiPriority="99"/>
    <w:lsdException w:name="Strong" w:uiPriority="22" w:qFormat="1"/>
    <w:lsdException w:name="Emphasis" w:qFormat="1"/>
    <w:lsdException w:name="Plain Text" w:uiPriority="99"/>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ny">
    <w:name w:val="Normal"/>
    <w:qFormat/>
    <w:rsid w:val="00A1625E"/>
  </w:style>
  <w:style w:type="paragraph" w:styleId="Nagwek1">
    <w:name w:val="heading 1"/>
    <w:aliases w:val="tabulator,Hoofdstuk,Nagłówek 1a,1-Titre 1,socotec 1"/>
    <w:basedOn w:val="Normalny"/>
    <w:next w:val="Normalny"/>
    <w:link w:val="Nagwek1Znak"/>
    <w:qFormat/>
    <w:rsid w:val="00D82517"/>
    <w:pPr>
      <w:keepNext/>
      <w:spacing w:before="240" w:after="60" w:line="360" w:lineRule="auto"/>
      <w:jc w:val="both"/>
      <w:outlineLvl w:val="0"/>
    </w:pPr>
    <w:rPr>
      <w:b/>
      <w:kern w:val="28"/>
      <w:sz w:val="22"/>
    </w:rPr>
  </w:style>
  <w:style w:type="paragraph" w:styleId="Nagwek2">
    <w:name w:val="heading 2"/>
    <w:aliases w:val="Paragraaf,Heading 2 Char,Anita2,Paragraaf1,Heading 2 Char1"/>
    <w:basedOn w:val="Normalny"/>
    <w:next w:val="Normalny"/>
    <w:link w:val="Nagwek2Znak"/>
    <w:qFormat/>
    <w:rsid w:val="00D82517"/>
    <w:pPr>
      <w:keepNext/>
      <w:suppressAutoHyphens/>
      <w:spacing w:line="360" w:lineRule="auto"/>
      <w:jc w:val="both"/>
      <w:outlineLvl w:val="1"/>
    </w:pPr>
    <w:rPr>
      <w:b/>
      <w:i/>
      <w:spacing w:val="-3"/>
      <w:sz w:val="22"/>
    </w:rPr>
  </w:style>
  <w:style w:type="paragraph" w:styleId="Nagwek3">
    <w:name w:val="heading 3"/>
    <w:aliases w:val="Subparagraaf,Subparagraaf Znak Znak,zwykły tekst,zwyk³y tekst,/   1.1"/>
    <w:basedOn w:val="Normalny"/>
    <w:next w:val="Normalny"/>
    <w:link w:val="Nagwek3Znak1"/>
    <w:qFormat/>
    <w:rsid w:val="00D82517"/>
    <w:pPr>
      <w:keepNext/>
      <w:numPr>
        <w:ilvl w:val="12"/>
      </w:numPr>
      <w:spacing w:after="120"/>
      <w:jc w:val="both"/>
      <w:outlineLvl w:val="2"/>
    </w:pPr>
    <w:rPr>
      <w:b/>
      <w:i/>
      <w:sz w:val="22"/>
    </w:rPr>
  </w:style>
  <w:style w:type="paragraph" w:styleId="Nagwek4">
    <w:name w:val="heading 4"/>
    <w:aliases w:val="Bijlage,Bijlage Znak"/>
    <w:basedOn w:val="Normalny"/>
    <w:next w:val="Normalny"/>
    <w:link w:val="Nagwek4Znak"/>
    <w:qFormat/>
    <w:rsid w:val="00D82517"/>
    <w:pPr>
      <w:keepNext/>
      <w:spacing w:line="360" w:lineRule="auto"/>
      <w:outlineLvl w:val="3"/>
    </w:pPr>
    <w:rPr>
      <w:bCs/>
      <w:i/>
      <w:iCs/>
      <w:sz w:val="22"/>
    </w:rPr>
  </w:style>
  <w:style w:type="paragraph" w:styleId="Nagwek5">
    <w:name w:val="heading 5"/>
    <w:aliases w:val="ar2"/>
    <w:basedOn w:val="Normalny"/>
    <w:next w:val="Normalny"/>
    <w:link w:val="Nagwek5Znak"/>
    <w:qFormat/>
    <w:rsid w:val="00D82517"/>
    <w:pPr>
      <w:keepNext/>
      <w:numPr>
        <w:ilvl w:val="12"/>
      </w:numPr>
      <w:outlineLvl w:val="4"/>
    </w:pPr>
    <w:rPr>
      <w:bCs/>
      <w:sz w:val="22"/>
    </w:rPr>
  </w:style>
  <w:style w:type="paragraph" w:styleId="Nagwek6">
    <w:name w:val="heading 6"/>
    <w:aliases w:val="Styl opisu rysunku,Nagłówek 6 Styl opisu rysunku"/>
    <w:basedOn w:val="Normalny"/>
    <w:next w:val="Normalny"/>
    <w:link w:val="Nagwek6Znak"/>
    <w:qFormat/>
    <w:rsid w:val="00D82517"/>
    <w:pPr>
      <w:keepNext/>
      <w:numPr>
        <w:ilvl w:val="12"/>
      </w:numPr>
      <w:suppressAutoHyphens/>
      <w:spacing w:line="360" w:lineRule="auto"/>
      <w:ind w:firstLine="709"/>
      <w:jc w:val="both"/>
      <w:outlineLvl w:val="5"/>
    </w:pPr>
    <w:rPr>
      <w:b/>
      <w:spacing w:val="-3"/>
      <w:sz w:val="24"/>
    </w:rPr>
  </w:style>
  <w:style w:type="paragraph" w:styleId="Nagwek7">
    <w:name w:val="heading 7"/>
    <w:aliases w:val="Styl opisu tabeli Nagłówek 7"/>
    <w:basedOn w:val="Normalny"/>
    <w:next w:val="Normalny"/>
    <w:link w:val="Nagwek7Znak"/>
    <w:qFormat/>
    <w:rsid w:val="00D82517"/>
    <w:pPr>
      <w:keepNext/>
      <w:jc w:val="center"/>
      <w:outlineLvl w:val="6"/>
    </w:pPr>
    <w:rPr>
      <w:b/>
      <w:sz w:val="22"/>
    </w:rPr>
  </w:style>
  <w:style w:type="paragraph" w:styleId="Nagwek8">
    <w:name w:val="heading 8"/>
    <w:basedOn w:val="Normalny"/>
    <w:next w:val="Normalny"/>
    <w:link w:val="Nagwek8Znak"/>
    <w:qFormat/>
    <w:rsid w:val="00D82517"/>
    <w:pPr>
      <w:keepNext/>
      <w:numPr>
        <w:ilvl w:val="12"/>
      </w:numPr>
      <w:jc w:val="center"/>
      <w:outlineLvl w:val="7"/>
    </w:pPr>
    <w:rPr>
      <w:b/>
      <w:sz w:val="18"/>
    </w:rPr>
  </w:style>
  <w:style w:type="paragraph" w:styleId="Nagwek9">
    <w:name w:val="heading 9"/>
    <w:basedOn w:val="Normalny"/>
    <w:next w:val="Normalny"/>
    <w:link w:val="Nagwek9Znak"/>
    <w:qFormat/>
    <w:rsid w:val="00D82517"/>
    <w:pPr>
      <w:keepNext/>
      <w:numPr>
        <w:ilvl w:val="12"/>
      </w:numPr>
      <w:spacing w:after="120"/>
      <w:ind w:left="142"/>
      <w:jc w:val="center"/>
      <w:outlineLvl w:val="8"/>
    </w:pPr>
    <w:rPr>
      <w:i/>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tabulator Znak,Hoofdstuk Znak,Nagłówek 1a Znak,1-Titre 1 Znak,socotec 1 Znak"/>
    <w:basedOn w:val="Domylnaczcionkaakapitu"/>
    <w:link w:val="Nagwek1"/>
    <w:rsid w:val="00A224AC"/>
    <w:rPr>
      <w:b/>
      <w:kern w:val="28"/>
      <w:sz w:val="22"/>
    </w:rPr>
  </w:style>
  <w:style w:type="character" w:customStyle="1" w:styleId="Nagwek2Znak">
    <w:name w:val="Nagłówek 2 Znak"/>
    <w:aliases w:val="Paragraaf Znak,Heading 2 Char Znak,Anita2 Znak,Paragraaf1 Znak,Heading 2 Char1 Znak"/>
    <w:basedOn w:val="Domylnaczcionkaakapitu"/>
    <w:link w:val="Nagwek2"/>
    <w:rsid w:val="001255B5"/>
    <w:rPr>
      <w:b/>
      <w:i/>
      <w:spacing w:val="-3"/>
      <w:sz w:val="22"/>
    </w:rPr>
  </w:style>
  <w:style w:type="character" w:customStyle="1" w:styleId="Nagwek3Znak1">
    <w:name w:val="Nagłówek 3 Znak1"/>
    <w:aliases w:val="Subparagraaf Znak1,Subparagraaf Znak Znak Znak2,zwykły tekst Znak1,zwyk³y tekst Znak1,/   1.1 Znak1"/>
    <w:basedOn w:val="Domylnaczcionkaakapitu"/>
    <w:link w:val="Nagwek3"/>
    <w:rsid w:val="00B3712D"/>
    <w:rPr>
      <w:b/>
      <w:i/>
      <w:sz w:val="22"/>
    </w:rPr>
  </w:style>
  <w:style w:type="character" w:customStyle="1" w:styleId="Nagwek4Znak">
    <w:name w:val="Nagłówek 4 Znak"/>
    <w:aliases w:val="Bijlage Znak1,Bijlage Znak Znak"/>
    <w:basedOn w:val="Domylnaczcionkaakapitu"/>
    <w:link w:val="Nagwek4"/>
    <w:rsid w:val="00A224AC"/>
    <w:rPr>
      <w:bCs/>
      <w:i/>
      <w:iCs/>
      <w:sz w:val="22"/>
    </w:rPr>
  </w:style>
  <w:style w:type="character" w:customStyle="1" w:styleId="Nagwek5Znak">
    <w:name w:val="Nagłówek 5 Znak"/>
    <w:aliases w:val="ar2 Znak"/>
    <w:basedOn w:val="Domylnaczcionkaakapitu"/>
    <w:link w:val="Nagwek5"/>
    <w:rsid w:val="00A224AC"/>
    <w:rPr>
      <w:bCs/>
      <w:sz w:val="22"/>
    </w:rPr>
  </w:style>
  <w:style w:type="character" w:customStyle="1" w:styleId="Nagwek6Znak">
    <w:name w:val="Nagłówek 6 Znak"/>
    <w:aliases w:val="Styl opisu rysunku Znak,Nagłówek 6 Styl opisu rysunku Znak"/>
    <w:basedOn w:val="Domylnaczcionkaakapitu"/>
    <w:link w:val="Nagwek6"/>
    <w:rsid w:val="00A224AC"/>
    <w:rPr>
      <w:b/>
      <w:spacing w:val="-3"/>
      <w:sz w:val="24"/>
    </w:rPr>
  </w:style>
  <w:style w:type="character" w:customStyle="1" w:styleId="Nagwek7Znak">
    <w:name w:val="Nagłówek 7 Znak"/>
    <w:aliases w:val="Styl opisu tabeli Nagłówek 7 Znak"/>
    <w:basedOn w:val="Domylnaczcionkaakapitu"/>
    <w:link w:val="Nagwek7"/>
    <w:rsid w:val="00A224AC"/>
    <w:rPr>
      <w:b/>
      <w:sz w:val="22"/>
    </w:rPr>
  </w:style>
  <w:style w:type="character" w:customStyle="1" w:styleId="Nagwek8Znak">
    <w:name w:val="Nagłówek 8 Znak"/>
    <w:basedOn w:val="Domylnaczcionkaakapitu"/>
    <w:link w:val="Nagwek8"/>
    <w:rsid w:val="00A224AC"/>
    <w:rPr>
      <w:b/>
      <w:sz w:val="18"/>
    </w:rPr>
  </w:style>
  <w:style w:type="character" w:customStyle="1" w:styleId="Nagwek9Znak">
    <w:name w:val="Nagłówek 9 Znak"/>
    <w:basedOn w:val="Domylnaczcionkaakapitu"/>
    <w:link w:val="Nagwek9"/>
    <w:rsid w:val="00A224AC"/>
    <w:rPr>
      <w:i/>
    </w:rPr>
  </w:style>
  <w:style w:type="paragraph" w:customStyle="1" w:styleId="ZnakZnakZnakZnakZnakZnakZnakZnakZnakZnakZnakZnakZnakZnakZnakZnak">
    <w:name w:val="Znak Znak Znak Znak Znak Znak Znak Znak Znak Znak Znak Znak Znak Znak Znak Znak"/>
    <w:basedOn w:val="Normalny"/>
    <w:rsid w:val="00442C49"/>
    <w:rPr>
      <w:sz w:val="24"/>
      <w:szCs w:val="24"/>
    </w:rPr>
  </w:style>
  <w:style w:type="paragraph" w:customStyle="1" w:styleId="sprawozdanie">
    <w:name w:val="sprawozdanie"/>
    <w:basedOn w:val="Normalny"/>
    <w:rsid w:val="00A07743"/>
    <w:pPr>
      <w:spacing w:line="288" w:lineRule="auto"/>
      <w:ind w:firstLine="709"/>
      <w:jc w:val="both"/>
    </w:pPr>
  </w:style>
  <w:style w:type="paragraph" w:customStyle="1" w:styleId="darek">
    <w:name w:val="darek"/>
    <w:basedOn w:val="Tekstpodstawowy"/>
    <w:rsid w:val="00D82517"/>
    <w:pPr>
      <w:spacing w:after="0" w:line="360" w:lineRule="auto"/>
      <w:ind w:firstLine="720"/>
      <w:jc w:val="both"/>
    </w:pPr>
    <w:rPr>
      <w:sz w:val="24"/>
    </w:rPr>
  </w:style>
  <w:style w:type="paragraph" w:styleId="Tekstpodstawowy">
    <w:name w:val="Body Text"/>
    <w:aliases w:val="Brødtekst Tegn Tegn,szaro,bt,b,Tekst podstawowy Znak Znak Znak Znak Znak Znak Znak Znak,Corps de texte Car,termo,Body Text Char2 Znak,Body Text Char Char Znak,Body Text Char1 Char1 Char Znak"/>
    <w:basedOn w:val="Normalny"/>
    <w:link w:val="TekstpodstawowyZnak"/>
    <w:rsid w:val="00D82517"/>
    <w:pPr>
      <w:spacing w:after="120"/>
    </w:pPr>
  </w:style>
  <w:style w:type="character" w:customStyle="1" w:styleId="TekstpodstawowyZnak">
    <w:name w:val="Tekst podstawowy Znak"/>
    <w:aliases w:val="Brødtekst Tegn Tegn Znak,szaro Znak,bt Znak,b Znak,Tekst podstawowy Znak Znak Znak Znak Znak Znak Znak Znak Znak,Corps de texte Car Znak,termo Znak,Body Text Char2 Znak Znak,Body Text Char Char Znak Znak"/>
    <w:basedOn w:val="Domylnaczcionkaakapitu"/>
    <w:link w:val="Tekstpodstawowy"/>
    <w:rsid w:val="0006565E"/>
    <w:rPr>
      <w:lang w:val="pl-PL" w:eastAsia="pl-PL" w:bidi="ar-SA"/>
    </w:rPr>
  </w:style>
  <w:style w:type="paragraph" w:customStyle="1" w:styleId="domowy">
    <w:name w:val="domowy"/>
    <w:basedOn w:val="Normalny"/>
    <w:rsid w:val="00D82517"/>
    <w:pPr>
      <w:spacing w:line="360" w:lineRule="auto"/>
      <w:ind w:firstLine="709"/>
      <w:jc w:val="both"/>
    </w:pPr>
    <w:rPr>
      <w:sz w:val="24"/>
    </w:rPr>
  </w:style>
  <w:style w:type="paragraph" w:customStyle="1" w:styleId="Styl1">
    <w:name w:val="Styl1"/>
    <w:basedOn w:val="Tekstpodstawowy"/>
    <w:rsid w:val="00D82517"/>
    <w:pPr>
      <w:tabs>
        <w:tab w:val="left" w:pos="-720"/>
      </w:tabs>
      <w:suppressAutoHyphens/>
      <w:spacing w:after="0" w:line="360" w:lineRule="auto"/>
      <w:ind w:firstLine="709"/>
      <w:jc w:val="both"/>
    </w:pPr>
    <w:rPr>
      <w:spacing w:val="-3"/>
      <w:sz w:val="24"/>
      <w:lang w:val="en-US"/>
    </w:rPr>
  </w:style>
  <w:style w:type="paragraph" w:customStyle="1" w:styleId="Darek0">
    <w:name w:val="Darek"/>
    <w:basedOn w:val="Normalny"/>
    <w:rsid w:val="00D82517"/>
    <w:pPr>
      <w:spacing w:line="360" w:lineRule="auto"/>
      <w:ind w:firstLine="709"/>
      <w:jc w:val="both"/>
    </w:pPr>
    <w:rPr>
      <w:sz w:val="24"/>
    </w:rPr>
  </w:style>
  <w:style w:type="paragraph" w:customStyle="1" w:styleId="Tomek">
    <w:name w:val="Tomek"/>
    <w:basedOn w:val="Normalny"/>
    <w:rsid w:val="00D82517"/>
    <w:pPr>
      <w:spacing w:line="360" w:lineRule="auto"/>
      <w:jc w:val="both"/>
    </w:pPr>
    <w:rPr>
      <w:sz w:val="24"/>
    </w:rPr>
  </w:style>
  <w:style w:type="paragraph" w:styleId="Tekstpodstawowywcity">
    <w:name w:val="Body Text Indent"/>
    <w:basedOn w:val="Normalny"/>
    <w:link w:val="TekstpodstawowywcityZnak"/>
    <w:rsid w:val="00D82517"/>
    <w:pPr>
      <w:spacing w:line="360" w:lineRule="auto"/>
      <w:ind w:firstLine="360"/>
      <w:jc w:val="both"/>
    </w:pPr>
    <w:rPr>
      <w:sz w:val="24"/>
    </w:rPr>
  </w:style>
  <w:style w:type="character" w:customStyle="1" w:styleId="TekstpodstawowywcityZnak">
    <w:name w:val="Tekst podstawowy wcięty Znak"/>
    <w:basedOn w:val="Domylnaczcionkaakapitu"/>
    <w:link w:val="Tekstpodstawowywcity"/>
    <w:rsid w:val="00A224AC"/>
    <w:rPr>
      <w:sz w:val="24"/>
    </w:rPr>
  </w:style>
  <w:style w:type="paragraph" w:styleId="Tekstpodstawowywcity2">
    <w:name w:val="Body Text Indent 2"/>
    <w:basedOn w:val="Normalny"/>
    <w:link w:val="Tekstpodstawowywcity2Znak"/>
    <w:rsid w:val="00D82517"/>
    <w:pPr>
      <w:spacing w:line="360" w:lineRule="auto"/>
      <w:ind w:firstLine="360"/>
    </w:pPr>
    <w:rPr>
      <w:sz w:val="24"/>
    </w:rPr>
  </w:style>
  <w:style w:type="character" w:customStyle="1" w:styleId="Tekstpodstawowywcity2Znak">
    <w:name w:val="Tekst podstawowy wcięty 2 Znak"/>
    <w:basedOn w:val="Domylnaczcionkaakapitu"/>
    <w:link w:val="Tekstpodstawowywcity2"/>
    <w:rsid w:val="00A224AC"/>
    <w:rPr>
      <w:sz w:val="24"/>
    </w:rPr>
  </w:style>
  <w:style w:type="paragraph" w:styleId="Tekstpodstawowy2">
    <w:name w:val="Body Text 2"/>
    <w:basedOn w:val="Normalny"/>
    <w:link w:val="Tekstpodstawowy2Znak"/>
    <w:uiPriority w:val="99"/>
    <w:rsid w:val="00D82517"/>
    <w:pPr>
      <w:suppressAutoHyphens/>
      <w:spacing w:line="360" w:lineRule="auto"/>
      <w:jc w:val="both"/>
    </w:pPr>
    <w:rPr>
      <w:b/>
      <w:spacing w:val="-3"/>
      <w:sz w:val="24"/>
    </w:rPr>
  </w:style>
  <w:style w:type="character" w:customStyle="1" w:styleId="Tekstpodstawowy2Znak">
    <w:name w:val="Tekst podstawowy 2 Znak"/>
    <w:basedOn w:val="Domylnaczcionkaakapitu"/>
    <w:link w:val="Tekstpodstawowy2"/>
    <w:uiPriority w:val="99"/>
    <w:rsid w:val="00A224AC"/>
    <w:rPr>
      <w:b/>
      <w:spacing w:val="-3"/>
      <w:sz w:val="24"/>
    </w:rPr>
  </w:style>
  <w:style w:type="paragraph" w:customStyle="1" w:styleId="AnitaZnakZnak">
    <w:name w:val="Anita Znak Znak"/>
    <w:basedOn w:val="Normalny"/>
    <w:link w:val="AnitaZnakZnakZnak"/>
    <w:rsid w:val="00D82517"/>
    <w:pPr>
      <w:spacing w:line="360" w:lineRule="auto"/>
      <w:ind w:firstLine="709"/>
      <w:jc w:val="both"/>
    </w:pPr>
    <w:rPr>
      <w:sz w:val="24"/>
    </w:rPr>
  </w:style>
  <w:style w:type="character" w:customStyle="1" w:styleId="AnitaZnakZnakZnak">
    <w:name w:val="Anita Znak Znak Znak"/>
    <w:basedOn w:val="Domylnaczcionkaakapitu"/>
    <w:link w:val="AnitaZnakZnak"/>
    <w:rsid w:val="0070776D"/>
    <w:rPr>
      <w:sz w:val="24"/>
      <w:lang w:val="pl-PL" w:eastAsia="pl-PL" w:bidi="ar-SA"/>
    </w:rPr>
  </w:style>
  <w:style w:type="paragraph" w:styleId="Tekstpodstawowy3">
    <w:name w:val="Body Text 3"/>
    <w:basedOn w:val="Normalny"/>
    <w:link w:val="Tekstpodstawowy3Znak"/>
    <w:rsid w:val="00D82517"/>
    <w:rPr>
      <w:sz w:val="24"/>
    </w:rPr>
  </w:style>
  <w:style w:type="character" w:customStyle="1" w:styleId="Tekstpodstawowy3Znak">
    <w:name w:val="Tekst podstawowy 3 Znak"/>
    <w:basedOn w:val="Domylnaczcionkaakapitu"/>
    <w:link w:val="Tekstpodstawowy3"/>
    <w:rsid w:val="00A224AC"/>
    <w:rPr>
      <w:sz w:val="24"/>
    </w:rPr>
  </w:style>
  <w:style w:type="paragraph" w:styleId="Stopka">
    <w:name w:val="footer"/>
    <w:basedOn w:val="Normalny"/>
    <w:link w:val="StopkaZnak"/>
    <w:uiPriority w:val="99"/>
    <w:rsid w:val="00D82517"/>
    <w:pPr>
      <w:tabs>
        <w:tab w:val="center" w:pos="4536"/>
        <w:tab w:val="right" w:pos="9072"/>
      </w:tabs>
    </w:pPr>
  </w:style>
  <w:style w:type="character" w:customStyle="1" w:styleId="StopkaZnak">
    <w:name w:val="Stopka Znak"/>
    <w:basedOn w:val="Domylnaczcionkaakapitu"/>
    <w:link w:val="Stopka"/>
    <w:uiPriority w:val="99"/>
    <w:rsid w:val="008257F8"/>
  </w:style>
  <w:style w:type="character" w:styleId="Numerstrony">
    <w:name w:val="page number"/>
    <w:aliases w:val="standardowy"/>
    <w:basedOn w:val="Domylnaczcionkaakapitu"/>
    <w:rsid w:val="00D82517"/>
  </w:style>
  <w:style w:type="paragraph" w:customStyle="1" w:styleId="anita">
    <w:name w:val="anita"/>
    <w:basedOn w:val="Normalny"/>
    <w:rsid w:val="00D82517"/>
    <w:pPr>
      <w:tabs>
        <w:tab w:val="right" w:pos="2268"/>
        <w:tab w:val="right" w:leader="dot" w:pos="9072"/>
        <w:tab w:val="right" w:leader="dot" w:pos="10206"/>
      </w:tabs>
      <w:spacing w:line="360" w:lineRule="auto"/>
      <w:ind w:firstLine="709"/>
      <w:jc w:val="both"/>
    </w:pPr>
    <w:rPr>
      <w:sz w:val="24"/>
    </w:rPr>
  </w:style>
  <w:style w:type="paragraph" w:customStyle="1" w:styleId="Nagwek6wypunktowanie">
    <w:name w:val="Nagłówek 6.wypunktowanie"/>
    <w:basedOn w:val="Normalny"/>
    <w:next w:val="Normalny"/>
    <w:rsid w:val="00D82517"/>
    <w:pPr>
      <w:keepNext/>
      <w:spacing w:line="360" w:lineRule="auto"/>
      <w:jc w:val="both"/>
      <w:outlineLvl w:val="5"/>
    </w:pPr>
    <w:rPr>
      <w:b/>
      <w:sz w:val="24"/>
    </w:rPr>
  </w:style>
  <w:style w:type="paragraph" w:customStyle="1" w:styleId="nexttutyl">
    <w:name w:val="next tutyl"/>
    <w:basedOn w:val="Normalny"/>
    <w:rsid w:val="00D82517"/>
    <w:pPr>
      <w:spacing w:before="240" w:after="120"/>
      <w:ind w:left="709" w:right="57" w:hanging="709"/>
    </w:pPr>
    <w:rPr>
      <w:b/>
      <w:sz w:val="24"/>
    </w:rPr>
  </w:style>
  <w:style w:type="paragraph" w:customStyle="1" w:styleId="NA">
    <w:name w:val="N/A"/>
    <w:basedOn w:val="Normalny"/>
    <w:rsid w:val="00D82517"/>
    <w:pPr>
      <w:tabs>
        <w:tab w:val="left" w:pos="9000"/>
        <w:tab w:val="right" w:pos="9360"/>
      </w:tabs>
      <w:suppressAutoHyphens/>
    </w:pPr>
    <w:rPr>
      <w:rFonts w:ascii="CG Times" w:hAnsi="CG Times"/>
      <w:sz w:val="24"/>
      <w:lang w:val="en-US"/>
    </w:rPr>
  </w:style>
  <w:style w:type="paragraph" w:customStyle="1" w:styleId="Tab">
    <w:name w:val="Tab"/>
    <w:basedOn w:val="Normalny"/>
    <w:rsid w:val="00D82517"/>
    <w:pPr>
      <w:spacing w:after="40"/>
      <w:ind w:right="113"/>
      <w:jc w:val="right"/>
    </w:pPr>
    <w:rPr>
      <w:sz w:val="22"/>
    </w:rPr>
  </w:style>
  <w:style w:type="paragraph" w:styleId="Tekstpodstawowywcity3">
    <w:name w:val="Body Text Indent 3"/>
    <w:basedOn w:val="Normalny"/>
    <w:link w:val="Tekstpodstawowywcity3Znak"/>
    <w:uiPriority w:val="99"/>
    <w:rsid w:val="00D82517"/>
    <w:pPr>
      <w:spacing w:line="360" w:lineRule="auto"/>
      <w:ind w:firstLine="360"/>
      <w:jc w:val="both"/>
    </w:pPr>
    <w:rPr>
      <w:sz w:val="24"/>
    </w:rPr>
  </w:style>
  <w:style w:type="character" w:customStyle="1" w:styleId="Tekstpodstawowywcity3Znak">
    <w:name w:val="Tekst podstawowy wcięty 3 Znak"/>
    <w:basedOn w:val="Domylnaczcionkaakapitu"/>
    <w:link w:val="Tekstpodstawowywcity3"/>
    <w:uiPriority w:val="99"/>
    <w:rsid w:val="00B835C0"/>
    <w:rPr>
      <w:sz w:val="24"/>
      <w:lang w:val="pl-PL" w:eastAsia="pl-PL" w:bidi="ar-SA"/>
    </w:rPr>
  </w:style>
  <w:style w:type="paragraph" w:styleId="Spistreci1">
    <w:name w:val="toc 1"/>
    <w:basedOn w:val="Normalny"/>
    <w:next w:val="Normalny"/>
    <w:autoRedefine/>
    <w:uiPriority w:val="39"/>
    <w:qFormat/>
    <w:rsid w:val="00D82517"/>
    <w:pPr>
      <w:spacing w:before="120" w:after="120"/>
    </w:pPr>
    <w:rPr>
      <w:rFonts w:asciiTheme="minorHAnsi" w:hAnsiTheme="minorHAnsi"/>
      <w:b/>
      <w:bCs/>
      <w:caps/>
    </w:rPr>
  </w:style>
  <w:style w:type="paragraph" w:styleId="Nagwek">
    <w:name w:val="header"/>
    <w:aliases w:val="Nagłówek Znak"/>
    <w:basedOn w:val="Normalny"/>
    <w:rsid w:val="00D82517"/>
    <w:pPr>
      <w:tabs>
        <w:tab w:val="center" w:pos="4536"/>
        <w:tab w:val="right" w:pos="9072"/>
      </w:tabs>
    </w:pPr>
  </w:style>
  <w:style w:type="paragraph" w:customStyle="1" w:styleId="Nagwek5tekst">
    <w:name w:val="Nagłówek 5.tekst"/>
    <w:basedOn w:val="Normalny"/>
    <w:next w:val="Normalny"/>
    <w:rsid w:val="00D82517"/>
    <w:pPr>
      <w:keepNext/>
      <w:outlineLvl w:val="4"/>
    </w:pPr>
    <w:rPr>
      <w:sz w:val="24"/>
    </w:rPr>
  </w:style>
  <w:style w:type="paragraph" w:customStyle="1" w:styleId="Blockquote">
    <w:name w:val="Blockquote"/>
    <w:basedOn w:val="Normalny"/>
    <w:rsid w:val="00D82517"/>
    <w:pPr>
      <w:spacing w:before="100" w:after="100"/>
      <w:ind w:left="360" w:right="360"/>
    </w:pPr>
    <w:rPr>
      <w:snapToGrid w:val="0"/>
      <w:sz w:val="24"/>
    </w:rPr>
  </w:style>
  <w:style w:type="paragraph" w:customStyle="1" w:styleId="anita1">
    <w:name w:val="anita1"/>
    <w:basedOn w:val="Normalny"/>
    <w:rsid w:val="00D82517"/>
    <w:pPr>
      <w:spacing w:line="360" w:lineRule="auto"/>
      <w:ind w:firstLine="709"/>
      <w:jc w:val="both"/>
    </w:pPr>
    <w:rPr>
      <w:rFonts w:ascii="Arial" w:hAnsi="Arial"/>
      <w:sz w:val="24"/>
    </w:rPr>
  </w:style>
  <w:style w:type="paragraph" w:styleId="Zwykytekst">
    <w:name w:val="Plain Text"/>
    <w:basedOn w:val="Normalny"/>
    <w:link w:val="ZwykytekstZnak"/>
    <w:uiPriority w:val="99"/>
    <w:rsid w:val="00D82517"/>
    <w:rPr>
      <w:rFonts w:ascii="Courier New" w:hAnsi="Courier New"/>
    </w:rPr>
  </w:style>
  <w:style w:type="character" w:customStyle="1" w:styleId="ZwykytekstZnak">
    <w:name w:val="Zwykły tekst Znak"/>
    <w:basedOn w:val="Domylnaczcionkaakapitu"/>
    <w:link w:val="Zwykytekst"/>
    <w:uiPriority w:val="99"/>
    <w:rsid w:val="00A224AC"/>
    <w:rPr>
      <w:rFonts w:ascii="Courier New" w:hAnsi="Courier New"/>
    </w:rPr>
  </w:style>
  <w:style w:type="paragraph" w:customStyle="1" w:styleId="Tekstpodstawowy4">
    <w:name w:val="Tekst podstawowy 4"/>
    <w:basedOn w:val="Nagwek3"/>
    <w:rsid w:val="00D82517"/>
    <w:pPr>
      <w:numPr>
        <w:ilvl w:val="0"/>
      </w:numPr>
      <w:spacing w:after="0" w:line="360" w:lineRule="auto"/>
      <w:jc w:val="left"/>
    </w:pPr>
    <w:rPr>
      <w:rFonts w:ascii="Arial" w:hAnsi="Arial"/>
      <w:i w:val="0"/>
    </w:rPr>
  </w:style>
  <w:style w:type="paragraph" w:customStyle="1" w:styleId="podpis">
    <w:name w:val="podpis"/>
    <w:basedOn w:val="Normalny"/>
    <w:rsid w:val="00D82517"/>
    <w:pPr>
      <w:widowControl w:val="0"/>
    </w:pPr>
    <w:rPr>
      <w:rFonts w:ascii="Courier New" w:hAnsi="Courier New"/>
      <w:sz w:val="24"/>
    </w:rPr>
  </w:style>
  <w:style w:type="paragraph" w:customStyle="1" w:styleId="anita2">
    <w:name w:val="anita2"/>
    <w:basedOn w:val="Normalny"/>
    <w:rsid w:val="00D82517"/>
    <w:pPr>
      <w:spacing w:line="360" w:lineRule="auto"/>
      <w:ind w:firstLine="709"/>
      <w:jc w:val="both"/>
    </w:pPr>
    <w:rPr>
      <w:rFonts w:ascii="Arial" w:hAnsi="Arial"/>
      <w:sz w:val="24"/>
    </w:rPr>
  </w:style>
  <w:style w:type="paragraph" w:styleId="Tekstprzypisudolnego">
    <w:name w:val="footnote text"/>
    <w:aliases w:val="Podrozdział,Tekst przypisu"/>
    <w:basedOn w:val="Normalny"/>
    <w:link w:val="TekstprzypisudolnegoZnak"/>
    <w:uiPriority w:val="99"/>
    <w:rsid w:val="00D82517"/>
  </w:style>
  <w:style w:type="character" w:customStyle="1" w:styleId="TekstprzypisudolnegoZnak">
    <w:name w:val="Tekst przypisu dolnego Znak"/>
    <w:aliases w:val="Podrozdział Znak,Tekst przypisu Znak"/>
    <w:basedOn w:val="Domylnaczcionkaakapitu"/>
    <w:link w:val="Tekstprzypisudolnego"/>
    <w:uiPriority w:val="99"/>
    <w:rsid w:val="00E71285"/>
  </w:style>
  <w:style w:type="paragraph" w:customStyle="1" w:styleId="jablonna">
    <w:name w:val="jablonna"/>
    <w:basedOn w:val="Normalny"/>
    <w:link w:val="jablonnaZnak1"/>
    <w:uiPriority w:val="99"/>
    <w:rsid w:val="00D82517"/>
    <w:pPr>
      <w:jc w:val="both"/>
    </w:pPr>
    <w:rPr>
      <w:sz w:val="22"/>
    </w:rPr>
  </w:style>
  <w:style w:type="character" w:customStyle="1" w:styleId="jablonnaZnak1">
    <w:name w:val="jablonna Znak1"/>
    <w:basedOn w:val="Domylnaczcionkaakapitu"/>
    <w:link w:val="jablonna"/>
    <w:uiPriority w:val="99"/>
    <w:rsid w:val="00D11D70"/>
    <w:rPr>
      <w:sz w:val="22"/>
    </w:rPr>
  </w:style>
  <w:style w:type="paragraph" w:styleId="Legenda">
    <w:name w:val="caption"/>
    <w:aliases w:val="Podpis nad obiektem,Legenda Znak Znak Znak,Legenda Znak Znak,Legenda Znak Znak Znak Znak,Legenda Znak Znak Znak Znak Znak Znak,Legenda Znak Znak Znak Znak Znak Znak Znak,Legenda Znak, Znak Znak, Znak,Podpis pod rysunkiem,Nagłówek Tabeli,Tabela n"/>
    <w:basedOn w:val="Normalny"/>
    <w:next w:val="Normalny"/>
    <w:link w:val="LegendaZnak1"/>
    <w:qFormat/>
    <w:rsid w:val="00A44697"/>
    <w:pPr>
      <w:autoSpaceDE w:val="0"/>
      <w:autoSpaceDN w:val="0"/>
      <w:adjustRightInd w:val="0"/>
      <w:spacing w:before="120" w:after="120"/>
      <w:jc w:val="center"/>
    </w:pPr>
    <w:rPr>
      <w:rFonts w:asciiTheme="minorHAnsi" w:hAnsiTheme="minorHAnsi" w:cstheme="minorHAnsi"/>
      <w:b/>
      <w:bCs/>
    </w:rPr>
  </w:style>
  <w:style w:type="character" w:customStyle="1" w:styleId="LegendaZnak1">
    <w:name w:val="Legenda Znak1"/>
    <w:aliases w:val="Podpis nad obiektem Znak,Legenda Znak Znak Znak Znak1,Legenda Znak Znak Znak1,Legenda Znak Znak Znak Znak Znak,Legenda Znak Znak Znak Znak Znak Znak Znak1,Legenda Znak Znak Znak Znak Znak Znak Znak Znak,Legenda Znak Znak1, Znak Znak Znak"/>
    <w:basedOn w:val="Domylnaczcionkaakapitu"/>
    <w:link w:val="Legenda"/>
    <w:rsid w:val="00A44697"/>
    <w:rPr>
      <w:rFonts w:asciiTheme="minorHAnsi" w:hAnsiTheme="minorHAnsi" w:cstheme="minorHAnsi"/>
      <w:b/>
      <w:bCs/>
    </w:rPr>
  </w:style>
  <w:style w:type="character" w:customStyle="1" w:styleId="WW8Num23z0">
    <w:name w:val="WW8Num23z0"/>
    <w:rsid w:val="00D82517"/>
    <w:rPr>
      <w:rFonts w:ascii="Symbol" w:hAnsi="Symbol"/>
      <w:color w:val="auto"/>
    </w:rPr>
  </w:style>
  <w:style w:type="paragraph" w:customStyle="1" w:styleId="Standard">
    <w:name w:val="Standard"/>
    <w:basedOn w:val="Normalny"/>
    <w:rsid w:val="00D82517"/>
    <w:pPr>
      <w:suppressAutoHyphens/>
      <w:spacing w:line="336" w:lineRule="auto"/>
      <w:ind w:firstLine="851"/>
      <w:jc w:val="both"/>
    </w:pPr>
    <w:rPr>
      <w:sz w:val="24"/>
    </w:rPr>
  </w:style>
  <w:style w:type="character" w:customStyle="1" w:styleId="WW-Domylnaczcionkaakapitu1">
    <w:name w:val="WW-Domyślna czcionka akapitu1"/>
    <w:rsid w:val="00D82517"/>
  </w:style>
  <w:style w:type="paragraph" w:customStyle="1" w:styleId="TABELA1">
    <w:name w:val="TABELA1"/>
    <w:basedOn w:val="Normalny"/>
    <w:rsid w:val="00D82517"/>
    <w:pPr>
      <w:keepNext/>
      <w:tabs>
        <w:tab w:val="left" w:pos="-720"/>
        <w:tab w:val="left" w:pos="1814"/>
      </w:tabs>
      <w:overflowPunct w:val="0"/>
      <w:autoSpaceDE w:val="0"/>
      <w:autoSpaceDN w:val="0"/>
      <w:adjustRightInd w:val="0"/>
      <w:spacing w:before="120"/>
      <w:ind w:left="1021" w:hanging="1021"/>
      <w:textAlignment w:val="baseline"/>
    </w:pPr>
    <w:rPr>
      <w:spacing w:val="-3"/>
      <w:sz w:val="22"/>
    </w:rPr>
  </w:style>
  <w:style w:type="character" w:customStyle="1" w:styleId="WW8Num21z0">
    <w:name w:val="WW8Num21z0"/>
    <w:rsid w:val="00D82517"/>
    <w:rPr>
      <w:rFonts w:ascii="Symbol" w:hAnsi="Symbol"/>
      <w:color w:val="auto"/>
    </w:rPr>
  </w:style>
  <w:style w:type="character" w:customStyle="1" w:styleId="WW8Num1965z0">
    <w:name w:val="WW8Num1965z0"/>
    <w:rsid w:val="00D82517"/>
    <w:rPr>
      <w:b/>
    </w:rPr>
  </w:style>
  <w:style w:type="character" w:customStyle="1" w:styleId="WW8Num2048z2">
    <w:name w:val="WW8Num2048z2"/>
    <w:rsid w:val="00D82517"/>
    <w:rPr>
      <w:rFonts w:ascii="Wingdings" w:hAnsi="Wingdings"/>
    </w:rPr>
  </w:style>
  <w:style w:type="character" w:customStyle="1" w:styleId="WW8Num2055z0">
    <w:name w:val="WW8Num2055z0"/>
    <w:rsid w:val="00D82517"/>
    <w:rPr>
      <w:rFonts w:ascii="Symbol" w:hAnsi="Symbol"/>
    </w:rPr>
  </w:style>
  <w:style w:type="character" w:customStyle="1" w:styleId="WW8Num2056z0">
    <w:name w:val="WW8Num2056z0"/>
    <w:rsid w:val="00D82517"/>
    <w:rPr>
      <w:rFonts w:ascii="Symbol" w:hAnsi="Symbol"/>
    </w:rPr>
  </w:style>
  <w:style w:type="character" w:customStyle="1" w:styleId="WW8Num2058z0">
    <w:name w:val="WW8Num2058z0"/>
    <w:rsid w:val="00D82517"/>
    <w:rPr>
      <w:rFonts w:ascii="Symbol" w:hAnsi="Symbol"/>
    </w:rPr>
  </w:style>
  <w:style w:type="character" w:customStyle="1" w:styleId="WW8Num2058z1">
    <w:name w:val="WW8Num2058z1"/>
    <w:rsid w:val="00D82517"/>
    <w:rPr>
      <w:rFonts w:ascii="Courier New" w:hAnsi="Courier New"/>
    </w:rPr>
  </w:style>
  <w:style w:type="character" w:customStyle="1" w:styleId="WW8Num2064z2">
    <w:name w:val="WW8Num2064z2"/>
    <w:rsid w:val="00D82517"/>
    <w:rPr>
      <w:rFonts w:ascii="Wingdings" w:hAnsi="Wingdings"/>
    </w:rPr>
  </w:style>
  <w:style w:type="character" w:customStyle="1" w:styleId="WW8Num2080z0">
    <w:name w:val="WW8Num2080z0"/>
    <w:rsid w:val="00D82517"/>
    <w:rPr>
      <w:rFonts w:ascii="Symbol" w:hAnsi="Symbol"/>
    </w:rPr>
  </w:style>
  <w:style w:type="character" w:customStyle="1" w:styleId="WW8Num2082z0">
    <w:name w:val="WW8Num2082z0"/>
    <w:rsid w:val="00D82517"/>
    <w:rPr>
      <w:rFonts w:ascii="Symbol" w:hAnsi="Symbol"/>
    </w:rPr>
  </w:style>
  <w:style w:type="character" w:customStyle="1" w:styleId="WW8Num2088z0">
    <w:name w:val="WW8Num2088z0"/>
    <w:rsid w:val="00D82517"/>
    <w:rPr>
      <w:rFonts w:ascii="Symbol" w:hAnsi="Symbol"/>
    </w:rPr>
  </w:style>
  <w:style w:type="character" w:customStyle="1" w:styleId="WW8Num2089z0">
    <w:name w:val="WW8Num2089z0"/>
    <w:rsid w:val="00D82517"/>
    <w:rPr>
      <w:rFonts w:ascii="Symbol" w:hAnsi="Symbol"/>
    </w:rPr>
  </w:style>
  <w:style w:type="paragraph" w:customStyle="1" w:styleId="pi">
    <w:name w:val="pięć"/>
    <w:basedOn w:val="Normalny"/>
    <w:rsid w:val="00D82517"/>
    <w:pPr>
      <w:suppressAutoHyphens/>
      <w:jc w:val="both"/>
    </w:pPr>
    <w:rPr>
      <w:sz w:val="22"/>
    </w:rPr>
  </w:style>
  <w:style w:type="paragraph" w:customStyle="1" w:styleId="WW-Podpispodobiektem">
    <w:name w:val="WW-Podpis pod obiektem"/>
    <w:basedOn w:val="Normalny"/>
    <w:next w:val="Normalny"/>
    <w:rsid w:val="00D82517"/>
    <w:pPr>
      <w:suppressAutoHyphens/>
      <w:spacing w:before="120" w:after="120"/>
      <w:jc w:val="both"/>
    </w:pPr>
    <w:rPr>
      <w:b/>
      <w:sz w:val="22"/>
    </w:rPr>
  </w:style>
  <w:style w:type="paragraph" w:customStyle="1" w:styleId="WW-Tekstpodstawowywcity2">
    <w:name w:val="WW-Tekst podstawowy wcięty 2"/>
    <w:basedOn w:val="Normalny"/>
    <w:rsid w:val="00D82517"/>
    <w:pPr>
      <w:suppressAutoHyphens/>
      <w:ind w:left="1416"/>
      <w:jc w:val="both"/>
    </w:pPr>
    <w:rPr>
      <w:sz w:val="22"/>
    </w:rPr>
  </w:style>
  <w:style w:type="paragraph" w:customStyle="1" w:styleId="WW-Tekstpodstawowywcity3">
    <w:name w:val="WW-Tekst podstawowy wcięty 3"/>
    <w:basedOn w:val="Normalny"/>
    <w:rsid w:val="00D82517"/>
    <w:pPr>
      <w:suppressAutoHyphens/>
      <w:ind w:left="993" w:hanging="285"/>
      <w:jc w:val="both"/>
    </w:pPr>
    <w:rPr>
      <w:sz w:val="22"/>
    </w:rPr>
  </w:style>
  <w:style w:type="paragraph" w:customStyle="1" w:styleId="tabela">
    <w:name w:val="tabela"/>
    <w:aliases w:val="11,poj"/>
    <w:basedOn w:val="Tekstpodstawowy"/>
    <w:rsid w:val="00D82517"/>
    <w:pPr>
      <w:spacing w:after="0" w:line="360" w:lineRule="auto"/>
      <w:jc w:val="center"/>
    </w:pPr>
    <w:rPr>
      <w:sz w:val="22"/>
    </w:rPr>
  </w:style>
  <w:style w:type="paragraph" w:customStyle="1" w:styleId="Mapa">
    <w:name w:val="Mapa"/>
    <w:basedOn w:val="Normalny"/>
    <w:rsid w:val="00D82517"/>
    <w:pPr>
      <w:jc w:val="both"/>
    </w:pPr>
    <w:rPr>
      <w:sz w:val="22"/>
    </w:rPr>
  </w:style>
  <w:style w:type="paragraph" w:customStyle="1" w:styleId="Podrozdzia1">
    <w:name w:val="Podrozdział1"/>
    <w:basedOn w:val="Normalny"/>
    <w:rsid w:val="00D82517"/>
    <w:pPr>
      <w:keepNext/>
      <w:keepLines/>
      <w:spacing w:before="240" w:after="120"/>
    </w:pPr>
    <w:rPr>
      <w:b/>
      <w:sz w:val="22"/>
    </w:rPr>
  </w:style>
  <w:style w:type="paragraph" w:customStyle="1" w:styleId="wynos">
    <w:name w:val="wynos"/>
    <w:basedOn w:val="Normalny"/>
    <w:rsid w:val="00D82517"/>
    <w:pPr>
      <w:spacing w:line="312" w:lineRule="auto"/>
      <w:jc w:val="both"/>
    </w:pPr>
    <w:rPr>
      <w:sz w:val="22"/>
    </w:rPr>
  </w:style>
  <w:style w:type="paragraph" w:customStyle="1" w:styleId="tekst">
    <w:name w:val="tekst"/>
    <w:basedOn w:val="Normalny"/>
    <w:link w:val="tekstZnak"/>
    <w:rsid w:val="00D82517"/>
    <w:pPr>
      <w:ind w:firstLine="709"/>
      <w:jc w:val="both"/>
    </w:pPr>
    <w:rPr>
      <w:sz w:val="22"/>
    </w:rPr>
  </w:style>
  <w:style w:type="character" w:customStyle="1" w:styleId="tekstZnak">
    <w:name w:val="tekst Znak"/>
    <w:basedOn w:val="Domylnaczcionkaakapitu"/>
    <w:link w:val="tekst"/>
    <w:rsid w:val="00E145ED"/>
    <w:rPr>
      <w:sz w:val="22"/>
    </w:rPr>
  </w:style>
  <w:style w:type="character" w:customStyle="1" w:styleId="oznaczenie">
    <w:name w:val="oznaczenie"/>
    <w:basedOn w:val="Domylnaczcionkaakapitu"/>
    <w:rsid w:val="00D82517"/>
  </w:style>
  <w:style w:type="paragraph" w:customStyle="1" w:styleId="Default">
    <w:name w:val="Default"/>
    <w:rsid w:val="00D82517"/>
    <w:pPr>
      <w:widowControl w:val="0"/>
      <w:autoSpaceDE w:val="0"/>
      <w:autoSpaceDN w:val="0"/>
      <w:adjustRightInd w:val="0"/>
    </w:pPr>
    <w:rPr>
      <w:color w:val="000000"/>
      <w:sz w:val="24"/>
    </w:rPr>
  </w:style>
  <w:style w:type="paragraph" w:customStyle="1" w:styleId="Podstawowy">
    <w:name w:val="Podstawowy"/>
    <w:basedOn w:val="Normalny"/>
    <w:rsid w:val="00D82517"/>
    <w:pPr>
      <w:ind w:firstLine="397"/>
      <w:jc w:val="both"/>
    </w:pPr>
    <w:rPr>
      <w:sz w:val="24"/>
    </w:rPr>
  </w:style>
  <w:style w:type="paragraph" w:customStyle="1" w:styleId="Podstawowy6">
    <w:name w:val="Podstawowy+6"/>
    <w:basedOn w:val="Podstawowy"/>
    <w:next w:val="Podstawowy"/>
    <w:rsid w:val="00D82517"/>
    <w:pPr>
      <w:spacing w:before="180"/>
    </w:pPr>
  </w:style>
  <w:style w:type="paragraph" w:customStyle="1" w:styleId="kreskowanie">
    <w:name w:val="kreskowanie"/>
    <w:basedOn w:val="Podstawowy"/>
    <w:rsid w:val="00D82517"/>
    <w:pPr>
      <w:tabs>
        <w:tab w:val="num" w:pos="360"/>
      </w:tabs>
      <w:ind w:left="697" w:hanging="357"/>
    </w:pPr>
    <w:rPr>
      <w:color w:val="000000"/>
    </w:rPr>
  </w:style>
  <w:style w:type="paragraph" w:customStyle="1" w:styleId="Dzie">
    <w:name w:val="Dzień"/>
    <w:basedOn w:val="Normalny"/>
    <w:rsid w:val="00D82517"/>
    <w:pPr>
      <w:tabs>
        <w:tab w:val="left" w:pos="1247"/>
      </w:tabs>
      <w:spacing w:line="360" w:lineRule="auto"/>
      <w:ind w:left="283" w:hanging="283"/>
      <w:jc w:val="both"/>
    </w:pPr>
    <w:rPr>
      <w:sz w:val="24"/>
    </w:rPr>
  </w:style>
  <w:style w:type="paragraph" w:styleId="NormalnyWeb">
    <w:name w:val="Normal (Web)"/>
    <w:basedOn w:val="Normalny"/>
    <w:uiPriority w:val="99"/>
    <w:rsid w:val="00D82517"/>
    <w:pPr>
      <w:spacing w:before="100" w:after="100"/>
    </w:pPr>
    <w:rPr>
      <w:rFonts w:ascii="Arial Unicode MS" w:eastAsia="Arial Unicode MS" w:hAnsi="Arial Unicode MS"/>
      <w:sz w:val="24"/>
    </w:rPr>
  </w:style>
  <w:style w:type="paragraph" w:customStyle="1" w:styleId="Domylnie">
    <w:name w:val="Domyślnie"/>
    <w:rsid w:val="00D82517"/>
    <w:pPr>
      <w:widowControl w:val="0"/>
    </w:pPr>
    <w:rPr>
      <w:snapToGrid w:val="0"/>
      <w:sz w:val="24"/>
    </w:rPr>
  </w:style>
  <w:style w:type="paragraph" w:customStyle="1" w:styleId="xl25">
    <w:name w:val="xl25"/>
    <w:basedOn w:val="Normalny"/>
    <w:rsid w:val="00D82517"/>
    <w:pPr>
      <w:pBdr>
        <w:left w:val="single" w:sz="4" w:space="0" w:color="auto"/>
      </w:pBdr>
      <w:spacing w:before="100" w:after="100"/>
    </w:pPr>
    <w:rPr>
      <w:rFonts w:ascii="Arial Unicode MS" w:eastAsia="Arial Unicode MS" w:hAnsi="Arial Unicode MS"/>
      <w:sz w:val="24"/>
    </w:rPr>
  </w:style>
  <w:style w:type="paragraph" w:customStyle="1" w:styleId="Wyszczeglnienie">
    <w:name w:val="Wyszczególnienie"/>
    <w:basedOn w:val="Normalny"/>
    <w:next w:val="Normalny"/>
    <w:rsid w:val="00D82517"/>
    <w:pPr>
      <w:keepNext/>
      <w:tabs>
        <w:tab w:val="right" w:leader="dot" w:pos="7938"/>
      </w:tabs>
      <w:spacing w:line="360" w:lineRule="auto"/>
      <w:jc w:val="both"/>
    </w:pPr>
    <w:rPr>
      <w:sz w:val="24"/>
    </w:rPr>
  </w:style>
  <w:style w:type="paragraph" w:customStyle="1" w:styleId="zrodlo">
    <w:name w:val="zrodlo"/>
    <w:rsid w:val="00D82517"/>
    <w:rPr>
      <w:sz w:val="22"/>
    </w:rPr>
  </w:style>
  <w:style w:type="paragraph" w:customStyle="1" w:styleId="Tekstpodstawowy31">
    <w:name w:val="Tekst podstawowy 31"/>
    <w:basedOn w:val="Normalny"/>
    <w:rsid w:val="00D82517"/>
    <w:pPr>
      <w:tabs>
        <w:tab w:val="left" w:pos="-720"/>
      </w:tabs>
      <w:suppressAutoHyphens/>
      <w:overflowPunct w:val="0"/>
      <w:autoSpaceDE w:val="0"/>
      <w:autoSpaceDN w:val="0"/>
      <w:adjustRightInd w:val="0"/>
      <w:spacing w:before="120"/>
      <w:jc w:val="both"/>
      <w:textAlignment w:val="baseline"/>
    </w:pPr>
    <w:rPr>
      <w:b/>
      <w:spacing w:val="-3"/>
      <w:sz w:val="24"/>
    </w:rPr>
  </w:style>
  <w:style w:type="paragraph" w:customStyle="1" w:styleId="Rysunek1">
    <w:name w:val="Rysunek 1"/>
    <w:basedOn w:val="Normalny"/>
    <w:rsid w:val="00D82517"/>
    <w:pPr>
      <w:spacing w:before="120"/>
      <w:ind w:left="1191" w:hanging="1191"/>
    </w:pPr>
    <w:rPr>
      <w:sz w:val="22"/>
    </w:rPr>
  </w:style>
  <w:style w:type="paragraph" w:customStyle="1" w:styleId="standard0">
    <w:name w:val="standard"/>
    <w:basedOn w:val="Normalny"/>
    <w:rsid w:val="00D82517"/>
    <w:pPr>
      <w:spacing w:line="312" w:lineRule="auto"/>
      <w:ind w:firstLine="851"/>
      <w:jc w:val="both"/>
    </w:pPr>
    <w:rPr>
      <w:sz w:val="24"/>
    </w:rPr>
  </w:style>
  <w:style w:type="paragraph" w:customStyle="1" w:styleId="Styl2">
    <w:name w:val="Styl2"/>
    <w:basedOn w:val="Spistreci1"/>
    <w:rsid w:val="00D82517"/>
    <w:pPr>
      <w:tabs>
        <w:tab w:val="left" w:pos="480"/>
        <w:tab w:val="right" w:leader="dot" w:pos="9062"/>
      </w:tabs>
      <w:spacing w:after="0" w:line="360" w:lineRule="auto"/>
      <w:jc w:val="both"/>
    </w:pPr>
    <w:rPr>
      <w:b w:val="0"/>
      <w:caps w:val="0"/>
      <w:noProof/>
      <w:sz w:val="24"/>
    </w:rPr>
  </w:style>
  <w:style w:type="paragraph" w:customStyle="1" w:styleId="StandardowyStandardowy1">
    <w:name w:val="Standardowy.Standardowy1"/>
    <w:rsid w:val="00D82517"/>
    <w:rPr>
      <w:sz w:val="24"/>
    </w:rPr>
  </w:style>
  <w:style w:type="paragraph" w:customStyle="1" w:styleId="Tekstpodstawowyanita1">
    <w:name w:val="Tekst podstawowy.anita1"/>
    <w:basedOn w:val="StandardowyStandardowy1"/>
    <w:rsid w:val="00D82517"/>
    <w:pPr>
      <w:jc w:val="center"/>
    </w:pPr>
    <w:rPr>
      <w:b/>
      <w:sz w:val="28"/>
    </w:rPr>
  </w:style>
  <w:style w:type="paragraph" w:customStyle="1" w:styleId="tabele">
    <w:name w:val="tabele"/>
    <w:basedOn w:val="Nagwek5"/>
    <w:rsid w:val="00D82517"/>
    <w:pPr>
      <w:keepNext w:val="0"/>
      <w:numPr>
        <w:ilvl w:val="0"/>
      </w:numPr>
      <w:jc w:val="center"/>
      <w:outlineLvl w:val="9"/>
    </w:pPr>
  </w:style>
  <w:style w:type="paragraph" w:customStyle="1" w:styleId="NagwekstronyNag3wekstrony">
    <w:name w:val="Nagłówek strony.Nag3ówek strony"/>
    <w:basedOn w:val="StandardowyStandardowy1"/>
    <w:rsid w:val="00D82517"/>
    <w:pPr>
      <w:tabs>
        <w:tab w:val="center" w:pos="4536"/>
        <w:tab w:val="right" w:pos="9072"/>
      </w:tabs>
    </w:pPr>
  </w:style>
  <w:style w:type="character" w:styleId="Odwoanieprzypisudolnego">
    <w:name w:val="footnote reference"/>
    <w:basedOn w:val="Domylnaczcionkaakapitu"/>
    <w:semiHidden/>
    <w:rsid w:val="00D82517"/>
    <w:rPr>
      <w:vertAlign w:val="superscript"/>
    </w:rPr>
  </w:style>
  <w:style w:type="paragraph" w:customStyle="1" w:styleId="Gosia">
    <w:name w:val="Gosia"/>
    <w:basedOn w:val="Normalny"/>
    <w:rsid w:val="00D82517"/>
    <w:pPr>
      <w:spacing w:line="360" w:lineRule="auto"/>
      <w:jc w:val="both"/>
    </w:pPr>
    <w:rPr>
      <w:sz w:val="28"/>
      <w:szCs w:val="24"/>
    </w:rPr>
  </w:style>
  <w:style w:type="paragraph" w:customStyle="1" w:styleId="Gosia12">
    <w:name w:val="Gosia12"/>
    <w:basedOn w:val="Normalny"/>
    <w:rsid w:val="00D82517"/>
    <w:pPr>
      <w:widowControl w:val="0"/>
      <w:overflowPunct w:val="0"/>
      <w:autoSpaceDE w:val="0"/>
      <w:autoSpaceDN w:val="0"/>
      <w:adjustRightInd w:val="0"/>
      <w:spacing w:line="360" w:lineRule="auto"/>
      <w:textAlignment w:val="baseline"/>
    </w:pPr>
    <w:rPr>
      <w:sz w:val="24"/>
      <w:szCs w:val="24"/>
    </w:rPr>
  </w:style>
  <w:style w:type="paragraph" w:customStyle="1" w:styleId="Gosiaa">
    <w:name w:val="Gosia a"/>
    <w:basedOn w:val="Tekstpodstawowywcity2"/>
    <w:rsid w:val="00D82517"/>
    <w:pPr>
      <w:ind w:firstLine="851"/>
      <w:jc w:val="both"/>
    </w:pPr>
    <w:rPr>
      <w:sz w:val="28"/>
      <w:szCs w:val="24"/>
    </w:rPr>
  </w:style>
  <w:style w:type="paragraph" w:styleId="Tekstblokowy">
    <w:name w:val="Block Text"/>
    <w:basedOn w:val="Normalny"/>
    <w:rsid w:val="00D82517"/>
    <w:pPr>
      <w:spacing w:before="120"/>
      <w:ind w:left="40" w:right="40" w:firstLine="323"/>
      <w:jc w:val="both"/>
    </w:pPr>
    <w:rPr>
      <w:sz w:val="24"/>
      <w:szCs w:val="24"/>
    </w:rPr>
  </w:style>
  <w:style w:type="paragraph" w:customStyle="1" w:styleId="ust">
    <w:name w:val="ust"/>
    <w:rsid w:val="00D82517"/>
    <w:pPr>
      <w:spacing w:before="60" w:after="60"/>
      <w:ind w:left="426" w:hanging="284"/>
      <w:jc w:val="both"/>
    </w:pPr>
    <w:rPr>
      <w:sz w:val="24"/>
    </w:rPr>
  </w:style>
  <w:style w:type="paragraph" w:styleId="Tytu">
    <w:name w:val="Title"/>
    <w:basedOn w:val="Normalny"/>
    <w:link w:val="TytuZnak"/>
    <w:qFormat/>
    <w:rsid w:val="00D82517"/>
    <w:pPr>
      <w:jc w:val="center"/>
    </w:pPr>
    <w:rPr>
      <w:b/>
      <w:bCs/>
      <w:sz w:val="24"/>
      <w:szCs w:val="24"/>
      <w:u w:val="single"/>
    </w:rPr>
  </w:style>
  <w:style w:type="character" w:customStyle="1" w:styleId="TytuZnak">
    <w:name w:val="Tytuł Znak"/>
    <w:basedOn w:val="Domylnaczcionkaakapitu"/>
    <w:link w:val="Tytu"/>
    <w:rsid w:val="00A224AC"/>
    <w:rPr>
      <w:b/>
      <w:bCs/>
      <w:sz w:val="24"/>
      <w:szCs w:val="24"/>
      <w:u w:val="single"/>
    </w:rPr>
  </w:style>
  <w:style w:type="paragraph" w:customStyle="1" w:styleId="Punkty11">
    <w:name w:val="Punkty 1.1"/>
    <w:basedOn w:val="Normalny"/>
    <w:rsid w:val="00D82517"/>
    <w:pPr>
      <w:spacing w:before="60" w:after="60"/>
      <w:jc w:val="both"/>
    </w:pPr>
    <w:rPr>
      <w:b/>
      <w:i/>
      <w:sz w:val="22"/>
    </w:rPr>
  </w:style>
  <w:style w:type="paragraph" w:customStyle="1" w:styleId="program">
    <w:name w:val="program"/>
    <w:basedOn w:val="Normalny"/>
    <w:rsid w:val="00D82517"/>
    <w:pPr>
      <w:jc w:val="both"/>
    </w:pPr>
    <w:rPr>
      <w:sz w:val="22"/>
    </w:rPr>
  </w:style>
  <w:style w:type="paragraph" w:customStyle="1" w:styleId="WW-Default">
    <w:name w:val="WW-Default"/>
    <w:link w:val="WW-DefaultZnak"/>
    <w:rsid w:val="00D82517"/>
    <w:pPr>
      <w:suppressAutoHyphens/>
    </w:pPr>
    <w:rPr>
      <w:rFonts w:ascii="Verdana-Bold" w:hAnsi="Verdana-Bold"/>
    </w:rPr>
  </w:style>
  <w:style w:type="character" w:customStyle="1" w:styleId="WW-DefaultZnak">
    <w:name w:val="WW-Default Znak"/>
    <w:basedOn w:val="Domylnaczcionkaakapitu"/>
    <w:link w:val="WW-Default"/>
    <w:rsid w:val="00F36AD0"/>
    <w:rPr>
      <w:rFonts w:ascii="Verdana-Bold" w:hAnsi="Verdana-Bold"/>
    </w:rPr>
  </w:style>
  <w:style w:type="paragraph" w:customStyle="1" w:styleId="Nag3wek4">
    <w:name w:val="Nag3ówek 4"/>
    <w:basedOn w:val="WW-Default"/>
    <w:next w:val="WW-Default"/>
    <w:rsid w:val="00D82517"/>
    <w:rPr>
      <w:sz w:val="24"/>
    </w:rPr>
  </w:style>
  <w:style w:type="paragraph" w:customStyle="1" w:styleId="Nag3wek1">
    <w:name w:val="Nag3ówek 1"/>
    <w:basedOn w:val="WW-Default"/>
    <w:next w:val="WW-Default"/>
    <w:link w:val="Nag3wek1Znak"/>
    <w:rsid w:val="00D82517"/>
    <w:rPr>
      <w:sz w:val="24"/>
    </w:rPr>
  </w:style>
  <w:style w:type="character" w:customStyle="1" w:styleId="Nag3wek1Znak">
    <w:name w:val="Nag3ówek 1 Znak"/>
    <w:basedOn w:val="WW-DefaultZnak"/>
    <w:link w:val="Nag3wek1"/>
    <w:rsid w:val="00F36AD0"/>
    <w:rPr>
      <w:rFonts w:ascii="Verdana-Bold" w:hAnsi="Verdana-Bold"/>
      <w:sz w:val="24"/>
    </w:rPr>
  </w:style>
  <w:style w:type="character" w:customStyle="1" w:styleId="jablonnaZnak">
    <w:name w:val="jablonna Znak"/>
    <w:basedOn w:val="Domylnaczcionkaakapitu"/>
    <w:rsid w:val="00D82517"/>
    <w:rPr>
      <w:noProof w:val="0"/>
      <w:sz w:val="22"/>
      <w:lang w:val="pl-PL" w:eastAsia="pl-PL" w:bidi="ar-SA"/>
    </w:rPr>
  </w:style>
  <w:style w:type="paragraph" w:customStyle="1" w:styleId="krajow">
    <w:name w:val="krajow"/>
    <w:basedOn w:val="Normalny"/>
    <w:link w:val="krajowZnak"/>
    <w:rsid w:val="00D82517"/>
    <w:pPr>
      <w:jc w:val="both"/>
    </w:pPr>
    <w:rPr>
      <w:sz w:val="22"/>
    </w:rPr>
  </w:style>
  <w:style w:type="character" w:customStyle="1" w:styleId="krajowZnak">
    <w:name w:val="krajow Znak"/>
    <w:basedOn w:val="Domylnaczcionkaakapitu"/>
    <w:link w:val="krajow"/>
    <w:rsid w:val="008257F8"/>
    <w:rPr>
      <w:sz w:val="22"/>
    </w:rPr>
  </w:style>
  <w:style w:type="paragraph" w:styleId="Listapunktowana">
    <w:name w:val="List Bullet"/>
    <w:aliases w:val="Lista wypunktowana1"/>
    <w:basedOn w:val="Normalny"/>
    <w:autoRedefine/>
    <w:rsid w:val="00D82517"/>
    <w:pPr>
      <w:tabs>
        <w:tab w:val="num" w:pos="800"/>
      </w:tabs>
      <w:ind w:left="800" w:hanging="360"/>
    </w:pPr>
    <w:rPr>
      <w:sz w:val="28"/>
      <w:szCs w:val="24"/>
    </w:rPr>
  </w:style>
  <w:style w:type="paragraph" w:styleId="Listapunktowana2">
    <w:name w:val="List Bullet 2"/>
    <w:basedOn w:val="Normalny"/>
    <w:autoRedefine/>
    <w:rsid w:val="00D82517"/>
    <w:pPr>
      <w:spacing w:line="360" w:lineRule="auto"/>
      <w:ind w:right="-19"/>
      <w:jc w:val="both"/>
    </w:pPr>
    <w:rPr>
      <w:sz w:val="28"/>
      <w:szCs w:val="24"/>
    </w:rPr>
  </w:style>
  <w:style w:type="paragraph" w:customStyle="1" w:styleId="Kobylka">
    <w:name w:val="Kobylka"/>
    <w:basedOn w:val="Normalny"/>
    <w:rsid w:val="00D82517"/>
    <w:pPr>
      <w:jc w:val="both"/>
    </w:pPr>
    <w:rPr>
      <w:sz w:val="22"/>
    </w:rPr>
  </w:style>
  <w:style w:type="paragraph" w:customStyle="1" w:styleId="ciaglyopis">
    <w:name w:val="ciagly_opis"/>
    <w:basedOn w:val="Domylnie"/>
    <w:rsid w:val="00D82517"/>
    <w:pPr>
      <w:spacing w:before="40" w:after="40"/>
      <w:jc w:val="both"/>
    </w:pPr>
    <w:rPr>
      <w:sz w:val="20"/>
    </w:rPr>
  </w:style>
  <w:style w:type="paragraph" w:customStyle="1" w:styleId="gorzowZnak">
    <w:name w:val="gorzow Znak"/>
    <w:basedOn w:val="Normalny"/>
    <w:link w:val="gorzowZnakZnak"/>
    <w:rsid w:val="00D82517"/>
    <w:pPr>
      <w:jc w:val="both"/>
    </w:pPr>
    <w:rPr>
      <w:sz w:val="22"/>
    </w:rPr>
  </w:style>
  <w:style w:type="character" w:customStyle="1" w:styleId="gorzowZnakZnak">
    <w:name w:val="gorzow Znak Znak"/>
    <w:basedOn w:val="Domylnaczcionkaakapitu"/>
    <w:link w:val="gorzowZnak"/>
    <w:rsid w:val="00E83341"/>
    <w:rPr>
      <w:sz w:val="22"/>
      <w:lang w:val="pl-PL" w:eastAsia="pl-PL" w:bidi="ar-SA"/>
    </w:rPr>
  </w:style>
  <w:style w:type="paragraph" w:customStyle="1" w:styleId="newparagraf">
    <w:name w:val="newparagraf"/>
    <w:basedOn w:val="Normalny"/>
    <w:rsid w:val="00D82517"/>
    <w:pPr>
      <w:spacing w:before="100" w:beforeAutospacing="1" w:after="100" w:afterAutospacing="1"/>
    </w:pPr>
    <w:rPr>
      <w:sz w:val="24"/>
      <w:szCs w:val="24"/>
    </w:rPr>
  </w:style>
  <w:style w:type="paragraph" w:customStyle="1" w:styleId="NAgwek40">
    <w:name w:val="NAgłówek 4"/>
    <w:basedOn w:val="Nagwek4"/>
    <w:next w:val="Nagwek4"/>
    <w:rsid w:val="00D82517"/>
    <w:pPr>
      <w:spacing w:before="240" w:after="60" w:line="240" w:lineRule="auto"/>
    </w:pPr>
    <w:rPr>
      <w:bCs w:val="0"/>
      <w:iCs w:val="0"/>
    </w:rPr>
  </w:style>
  <w:style w:type="paragraph" w:customStyle="1" w:styleId="Standardowy1">
    <w:name w:val="Standardowy1"/>
    <w:rsid w:val="00D82517"/>
    <w:rPr>
      <w:sz w:val="24"/>
    </w:rPr>
  </w:style>
  <w:style w:type="paragraph" w:customStyle="1" w:styleId="TekstprzypisudolnegoTekstprzypisu">
    <w:name w:val="Tekst przypisu dolnego.Tekst przypisu"/>
    <w:basedOn w:val="Normalny"/>
    <w:rsid w:val="00D82517"/>
  </w:style>
  <w:style w:type="paragraph" w:customStyle="1" w:styleId="Tekstpodstawowyanita11">
    <w:name w:val="Tekst podstawowy.anita11"/>
    <w:basedOn w:val="Normalny"/>
    <w:rsid w:val="00D82517"/>
    <w:pPr>
      <w:jc w:val="center"/>
    </w:pPr>
    <w:rPr>
      <w:b/>
      <w:snapToGrid w:val="0"/>
      <w:sz w:val="24"/>
    </w:rPr>
  </w:style>
  <w:style w:type="paragraph" w:customStyle="1" w:styleId="xl22">
    <w:name w:val="xl22"/>
    <w:basedOn w:val="Normalny"/>
    <w:rsid w:val="00D82517"/>
    <w:pPr>
      <w:spacing w:before="100" w:beforeAutospacing="1" w:after="100" w:afterAutospacing="1"/>
      <w:jc w:val="center"/>
      <w:textAlignment w:val="top"/>
    </w:pPr>
    <w:rPr>
      <w:rFonts w:ascii="Arial Unicode MS" w:eastAsia="Arial Unicode MS" w:hAnsi="Arial Unicode MS" w:cs="Arial Unicode MS"/>
      <w:sz w:val="24"/>
      <w:szCs w:val="24"/>
    </w:rPr>
  </w:style>
  <w:style w:type="paragraph" w:customStyle="1" w:styleId="Tabela0">
    <w:name w:val="Tabela"/>
    <w:basedOn w:val="Normalny"/>
    <w:next w:val="Normalny"/>
    <w:rsid w:val="00D82517"/>
    <w:pPr>
      <w:keepNext/>
      <w:tabs>
        <w:tab w:val="num" w:pos="720"/>
      </w:tabs>
      <w:autoSpaceDE w:val="0"/>
      <w:autoSpaceDN w:val="0"/>
      <w:ind w:left="720" w:hanging="360"/>
      <w:jc w:val="center"/>
      <w:outlineLvl w:val="4"/>
    </w:pPr>
    <w:rPr>
      <w:rFonts w:ascii="Arial" w:hAnsi="Arial"/>
      <w:bCs/>
      <w:sz w:val="22"/>
      <w:szCs w:val="24"/>
    </w:rPr>
  </w:style>
  <w:style w:type="paragraph" w:customStyle="1" w:styleId="txtli">
    <w:name w:val="txtli"/>
    <w:basedOn w:val="Normalny"/>
    <w:rsid w:val="00D82517"/>
    <w:pPr>
      <w:spacing w:before="100" w:beforeAutospacing="1" w:after="100" w:afterAutospacing="1"/>
    </w:pPr>
    <w:rPr>
      <w:rFonts w:ascii="Arial" w:hAnsi="Arial" w:cs="Arial"/>
      <w:i/>
      <w:iCs/>
      <w:color w:val="00007F"/>
      <w:sz w:val="24"/>
      <w:szCs w:val="24"/>
    </w:rPr>
  </w:style>
  <w:style w:type="paragraph" w:customStyle="1" w:styleId="rysunek">
    <w:name w:val="rysunek"/>
    <w:basedOn w:val="Tekstpodstawowy"/>
    <w:next w:val="Tekstpodstawowy"/>
    <w:rsid w:val="00D82517"/>
    <w:pPr>
      <w:tabs>
        <w:tab w:val="left" w:pos="-2160"/>
        <w:tab w:val="num" w:pos="1260"/>
      </w:tabs>
      <w:spacing w:before="480" w:after="0"/>
      <w:ind w:left="1260" w:hanging="1260"/>
      <w:jc w:val="center"/>
    </w:pPr>
    <w:rPr>
      <w:rFonts w:ascii="Arial" w:hAnsi="Arial"/>
      <w:bCs/>
      <w:noProof/>
      <w:sz w:val="22"/>
    </w:rPr>
  </w:style>
  <w:style w:type="paragraph" w:customStyle="1" w:styleId="Wypunktowanie">
    <w:name w:val="Wypunktowanie"/>
    <w:basedOn w:val="Normalny"/>
    <w:autoRedefine/>
    <w:rsid w:val="006D4752"/>
    <w:pPr>
      <w:autoSpaceDE w:val="0"/>
      <w:autoSpaceDN w:val="0"/>
      <w:adjustRightInd w:val="0"/>
      <w:jc w:val="both"/>
    </w:pPr>
    <w:rPr>
      <w:sz w:val="22"/>
    </w:rPr>
  </w:style>
  <w:style w:type="paragraph" w:customStyle="1" w:styleId="Tekstpodstawowy21">
    <w:name w:val="Tekst podstawowy 21"/>
    <w:basedOn w:val="Normalny"/>
    <w:rsid w:val="00D82517"/>
    <w:pPr>
      <w:tabs>
        <w:tab w:val="num" w:pos="357"/>
      </w:tabs>
      <w:jc w:val="both"/>
    </w:pPr>
    <w:rPr>
      <w:rFonts w:ascii="Arial" w:hAnsi="Arial"/>
      <w:sz w:val="24"/>
    </w:rPr>
  </w:style>
  <w:style w:type="paragraph" w:customStyle="1" w:styleId="Wypunktowywanie">
    <w:name w:val="Wypunktowywanie"/>
    <w:basedOn w:val="Normalny"/>
    <w:rsid w:val="00D82517"/>
    <w:pPr>
      <w:tabs>
        <w:tab w:val="num" w:pos="851"/>
        <w:tab w:val="left" w:pos="1134"/>
      </w:tabs>
      <w:ind w:left="851" w:hanging="567"/>
      <w:jc w:val="both"/>
    </w:pPr>
    <w:rPr>
      <w:sz w:val="22"/>
    </w:rPr>
  </w:style>
  <w:style w:type="paragraph" w:customStyle="1" w:styleId="tekstplanu">
    <w:name w:val="tekst planu"/>
    <w:basedOn w:val="Normalny"/>
    <w:rsid w:val="00D82517"/>
    <w:pPr>
      <w:spacing w:before="120"/>
      <w:jc w:val="both"/>
    </w:pPr>
    <w:rPr>
      <w:rFonts w:ascii="Arial" w:hAnsi="Arial"/>
      <w:sz w:val="22"/>
    </w:rPr>
  </w:style>
  <w:style w:type="paragraph" w:styleId="Lista">
    <w:name w:val="List"/>
    <w:basedOn w:val="Normalny"/>
    <w:rsid w:val="00D82517"/>
    <w:pPr>
      <w:tabs>
        <w:tab w:val="num" w:pos="540"/>
      </w:tabs>
      <w:ind w:left="540" w:right="226" w:hanging="360"/>
      <w:jc w:val="both"/>
    </w:pPr>
    <w:rPr>
      <w:rFonts w:ascii="Arial" w:hAnsi="Arial"/>
      <w:sz w:val="22"/>
    </w:rPr>
  </w:style>
  <w:style w:type="paragraph" w:customStyle="1" w:styleId="podpistabeli">
    <w:name w:val="podpis tabeli"/>
    <w:basedOn w:val="Legenda"/>
    <w:next w:val="Normalny"/>
    <w:rsid w:val="00D82517"/>
    <w:pPr>
      <w:keepNext/>
      <w:tabs>
        <w:tab w:val="left" w:pos="1440"/>
      </w:tabs>
      <w:spacing w:before="360"/>
      <w:ind w:left="1440" w:hanging="1440"/>
      <w:jc w:val="both"/>
    </w:pPr>
    <w:rPr>
      <w:rFonts w:ascii="Arial" w:hAnsi="Arial"/>
      <w:b w:val="0"/>
      <w:i/>
      <w:sz w:val="22"/>
    </w:rPr>
  </w:style>
  <w:style w:type="character" w:customStyle="1" w:styleId="OdsyaczprzypisudolnegoOdwoanieprzypisu">
    <w:name w:val="Odsyłacz przypisu dolnego.Odwołanie przypisu"/>
    <w:basedOn w:val="Domylnaczcionkaakapitu"/>
    <w:rsid w:val="00D82517"/>
    <w:rPr>
      <w:vertAlign w:val="superscript"/>
    </w:rPr>
  </w:style>
  <w:style w:type="paragraph" w:customStyle="1" w:styleId="krajowy">
    <w:name w:val="krajowy"/>
    <w:basedOn w:val="StandardowyStandardowy1"/>
    <w:rsid w:val="00D82517"/>
    <w:pPr>
      <w:spacing w:line="360" w:lineRule="auto"/>
      <w:ind w:firstLine="709"/>
      <w:jc w:val="both"/>
    </w:pPr>
  </w:style>
  <w:style w:type="paragraph" w:customStyle="1" w:styleId="karpacz">
    <w:name w:val="karpacz"/>
    <w:basedOn w:val="Normalny"/>
    <w:link w:val="karpaczZnak"/>
    <w:rsid w:val="00D82517"/>
    <w:pPr>
      <w:jc w:val="both"/>
    </w:pPr>
    <w:rPr>
      <w:sz w:val="22"/>
    </w:rPr>
  </w:style>
  <w:style w:type="character" w:customStyle="1" w:styleId="karpaczZnak">
    <w:name w:val="karpacz Znak"/>
    <w:basedOn w:val="Domylnaczcionkaakapitu"/>
    <w:link w:val="karpacz"/>
    <w:rsid w:val="00A224AC"/>
    <w:rPr>
      <w:sz w:val="22"/>
    </w:rPr>
  </w:style>
  <w:style w:type="paragraph" w:customStyle="1" w:styleId="tekstplanupotabeli">
    <w:name w:val="tekst planu po tabeli"/>
    <w:basedOn w:val="tekstplanu"/>
    <w:next w:val="tekstplanu"/>
    <w:rsid w:val="00D82517"/>
    <w:pPr>
      <w:spacing w:before="240"/>
    </w:pPr>
  </w:style>
  <w:style w:type="paragraph" w:customStyle="1" w:styleId="podpisrysunku">
    <w:name w:val="podpis rysunku"/>
    <w:basedOn w:val="Legenda"/>
    <w:next w:val="tekstplanu"/>
    <w:rsid w:val="00D82517"/>
    <w:pPr>
      <w:tabs>
        <w:tab w:val="left" w:pos="1080"/>
      </w:tabs>
      <w:spacing w:before="0" w:after="360"/>
      <w:ind w:left="1080" w:hanging="1080"/>
      <w:jc w:val="both"/>
    </w:pPr>
    <w:rPr>
      <w:rFonts w:ascii="Arial" w:hAnsi="Arial"/>
      <w:b w:val="0"/>
      <w:bCs w:val="0"/>
      <w:i/>
      <w:sz w:val="22"/>
    </w:rPr>
  </w:style>
  <w:style w:type="paragraph" w:customStyle="1" w:styleId="NormalnyWeb1">
    <w:name w:val="Normalny (Web)1"/>
    <w:basedOn w:val="Standardowy1"/>
    <w:rsid w:val="00D82517"/>
    <w:pPr>
      <w:spacing w:before="100" w:after="100"/>
    </w:pPr>
  </w:style>
  <w:style w:type="paragraph" w:customStyle="1" w:styleId="Styl">
    <w:name w:val="Styl"/>
    <w:next w:val="Normalny"/>
    <w:rsid w:val="00D82517"/>
  </w:style>
  <w:style w:type="paragraph" w:customStyle="1" w:styleId="Franz">
    <w:name w:val="Franz"/>
    <w:basedOn w:val="Normalny"/>
    <w:rsid w:val="00D82517"/>
    <w:pPr>
      <w:spacing w:before="120" w:after="120" w:line="360" w:lineRule="auto"/>
      <w:jc w:val="both"/>
    </w:pPr>
    <w:rPr>
      <w:rFonts w:ascii="Arial" w:hAnsi="Arial"/>
      <w:sz w:val="22"/>
    </w:rPr>
  </w:style>
  <w:style w:type="paragraph" w:customStyle="1" w:styleId="Listawtabeli">
    <w:name w:val="Lista w tabeli"/>
    <w:basedOn w:val="Lista"/>
    <w:rsid w:val="00D82517"/>
    <w:pPr>
      <w:tabs>
        <w:tab w:val="clear" w:pos="540"/>
        <w:tab w:val="num" w:pos="252"/>
        <w:tab w:val="num" w:pos="360"/>
      </w:tabs>
      <w:ind w:left="252" w:right="406" w:hanging="252"/>
    </w:pPr>
  </w:style>
  <w:style w:type="paragraph" w:customStyle="1" w:styleId="karpacz1">
    <w:name w:val="karpacz1"/>
    <w:basedOn w:val="Normalny"/>
    <w:rsid w:val="00D82517"/>
    <w:pPr>
      <w:jc w:val="both"/>
    </w:pPr>
    <w:rPr>
      <w:sz w:val="22"/>
    </w:rPr>
  </w:style>
  <w:style w:type="paragraph" w:customStyle="1" w:styleId="beginning">
    <w:name w:val="beginning"/>
    <w:basedOn w:val="Normalny"/>
    <w:rsid w:val="00D82517"/>
    <w:pPr>
      <w:tabs>
        <w:tab w:val="num" w:pos="1004"/>
        <w:tab w:val="left" w:pos="1276"/>
      </w:tabs>
      <w:spacing w:line="360" w:lineRule="auto"/>
      <w:ind w:left="1004" w:hanging="360"/>
      <w:jc w:val="both"/>
    </w:pPr>
    <w:rPr>
      <w:sz w:val="24"/>
    </w:rPr>
  </w:style>
  <w:style w:type="paragraph" w:customStyle="1" w:styleId="Nagwek2Paragraaf">
    <w:name w:val="Nagłówek 2.Paragraaf"/>
    <w:basedOn w:val="Normalny"/>
    <w:next w:val="Normalny"/>
    <w:rsid w:val="00D82517"/>
    <w:pPr>
      <w:keepNext/>
      <w:jc w:val="both"/>
      <w:outlineLvl w:val="1"/>
    </w:pPr>
    <w:rPr>
      <w:snapToGrid w:val="0"/>
      <w:sz w:val="24"/>
    </w:rPr>
  </w:style>
  <w:style w:type="paragraph" w:customStyle="1" w:styleId="pisz">
    <w:name w:val="pisz"/>
    <w:basedOn w:val="Normalny"/>
    <w:rsid w:val="00552863"/>
    <w:pPr>
      <w:spacing w:before="100" w:after="100"/>
    </w:pPr>
    <w:rPr>
      <w:color w:val="000000"/>
      <w:sz w:val="24"/>
    </w:rPr>
  </w:style>
  <w:style w:type="character" w:customStyle="1" w:styleId="tytultekst1">
    <w:name w:val="tytul_tekst1"/>
    <w:basedOn w:val="Domylnaczcionkaakapitu"/>
    <w:rsid w:val="00865B1C"/>
    <w:rPr>
      <w:rFonts w:ascii="Verdana" w:hAnsi="Verdana" w:hint="default"/>
      <w:b/>
      <w:bCs/>
      <w:color w:val="000000"/>
      <w:sz w:val="24"/>
      <w:szCs w:val="24"/>
    </w:rPr>
  </w:style>
  <w:style w:type="paragraph" w:customStyle="1" w:styleId="WW-Tekstpodstawowy2">
    <w:name w:val="WW-Tekst podstawowy 2"/>
    <w:basedOn w:val="Normalny"/>
    <w:rsid w:val="00FA1FD7"/>
    <w:pPr>
      <w:widowControl w:val="0"/>
      <w:suppressAutoHyphens/>
    </w:pPr>
    <w:rPr>
      <w:rFonts w:eastAsia="Lucida Sans Unicode"/>
      <w:b/>
      <w:sz w:val="24"/>
      <w:lang w:val="en-AU"/>
    </w:rPr>
  </w:style>
  <w:style w:type="paragraph" w:customStyle="1" w:styleId="piaseczno">
    <w:name w:val="piaseczno"/>
    <w:basedOn w:val="Normalny"/>
    <w:rsid w:val="00765AA6"/>
    <w:pPr>
      <w:jc w:val="both"/>
    </w:pPr>
    <w:rPr>
      <w:sz w:val="24"/>
      <w:szCs w:val="24"/>
    </w:rPr>
  </w:style>
  <w:style w:type="paragraph" w:customStyle="1" w:styleId="wypunktowanie2">
    <w:name w:val="wypunktowanie2"/>
    <w:basedOn w:val="Normalny"/>
    <w:rsid w:val="008B5688"/>
    <w:pPr>
      <w:tabs>
        <w:tab w:val="num" w:pos="360"/>
      </w:tabs>
      <w:spacing w:after="120"/>
      <w:ind w:left="360" w:hanging="360"/>
      <w:jc w:val="both"/>
    </w:pPr>
    <w:rPr>
      <w:sz w:val="24"/>
    </w:rPr>
  </w:style>
  <w:style w:type="paragraph" w:styleId="Podtytu">
    <w:name w:val="Subtitle"/>
    <w:basedOn w:val="Normalny"/>
    <w:link w:val="PodtytuZnak"/>
    <w:qFormat/>
    <w:rsid w:val="008B5688"/>
    <w:pPr>
      <w:tabs>
        <w:tab w:val="left" w:pos="576"/>
      </w:tabs>
      <w:spacing w:line="264" w:lineRule="auto"/>
      <w:ind w:left="576" w:hanging="576"/>
    </w:pPr>
    <w:rPr>
      <w:rFonts w:ascii="Arial" w:hAnsi="Arial"/>
      <w:b/>
      <w:sz w:val="24"/>
      <w:lang w:val="en-US"/>
    </w:rPr>
  </w:style>
  <w:style w:type="character" w:customStyle="1" w:styleId="PodtytuZnak">
    <w:name w:val="Podtytuł Znak"/>
    <w:basedOn w:val="Domylnaczcionkaakapitu"/>
    <w:link w:val="Podtytu"/>
    <w:rsid w:val="00A224AC"/>
    <w:rPr>
      <w:rFonts w:ascii="Arial" w:hAnsi="Arial"/>
      <w:b/>
      <w:sz w:val="24"/>
      <w:lang w:val="en-US"/>
    </w:rPr>
  </w:style>
  <w:style w:type="paragraph" w:customStyle="1" w:styleId="Anita0">
    <w:name w:val="Anita"/>
    <w:basedOn w:val="Normalny"/>
    <w:link w:val="AnitaZnak1"/>
    <w:rsid w:val="00DD2CCC"/>
    <w:pPr>
      <w:jc w:val="both"/>
    </w:pPr>
    <w:rPr>
      <w:sz w:val="22"/>
    </w:rPr>
  </w:style>
  <w:style w:type="character" w:customStyle="1" w:styleId="AnitaZnak1">
    <w:name w:val="Anita Znak1"/>
    <w:basedOn w:val="Domylnaczcionkaakapitu"/>
    <w:link w:val="Anita0"/>
    <w:rsid w:val="00041498"/>
    <w:rPr>
      <w:sz w:val="22"/>
      <w:lang w:val="pl-PL" w:eastAsia="pl-PL" w:bidi="ar-SA"/>
    </w:rPr>
  </w:style>
  <w:style w:type="table" w:styleId="Tabela-Siatka">
    <w:name w:val="Table Grid"/>
    <w:basedOn w:val="Standardowy"/>
    <w:uiPriority w:val="59"/>
    <w:rsid w:val="00DD2C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ilustracji">
    <w:name w:val="table of figures"/>
    <w:aliases w:val="Spis ilustracji1"/>
    <w:basedOn w:val="Normalny"/>
    <w:next w:val="Normalny"/>
    <w:uiPriority w:val="99"/>
    <w:rsid w:val="00693F8A"/>
    <w:pPr>
      <w:jc w:val="both"/>
    </w:pPr>
    <w:rPr>
      <w:sz w:val="22"/>
      <w:szCs w:val="24"/>
    </w:rPr>
  </w:style>
  <w:style w:type="paragraph" w:styleId="Tekstprzypisukocowego">
    <w:name w:val="endnote text"/>
    <w:basedOn w:val="Normalny"/>
    <w:link w:val="TekstprzypisukocowegoZnak"/>
    <w:uiPriority w:val="99"/>
    <w:semiHidden/>
    <w:rsid w:val="000D2B74"/>
  </w:style>
  <w:style w:type="character" w:customStyle="1" w:styleId="TekstprzypisukocowegoZnak">
    <w:name w:val="Tekst przypisu końcowego Znak"/>
    <w:basedOn w:val="Domylnaczcionkaakapitu"/>
    <w:link w:val="Tekstprzypisukocowego"/>
    <w:uiPriority w:val="99"/>
    <w:semiHidden/>
    <w:rsid w:val="00A224AC"/>
  </w:style>
  <w:style w:type="character" w:styleId="Odwoanieprzypisukocowego">
    <w:name w:val="endnote reference"/>
    <w:basedOn w:val="Domylnaczcionkaakapitu"/>
    <w:uiPriority w:val="99"/>
    <w:semiHidden/>
    <w:rsid w:val="000D2B74"/>
    <w:rPr>
      <w:vertAlign w:val="superscript"/>
    </w:rPr>
  </w:style>
  <w:style w:type="character" w:customStyle="1" w:styleId="wypunktowanie0">
    <w:name w:val="wypunktowanie"/>
    <w:basedOn w:val="Domylnaczcionkaakapitu"/>
    <w:rsid w:val="00BE2C5B"/>
    <w:rPr>
      <w:rFonts w:ascii="TimesNewRoman" w:hAnsi="TimesNewRoman"/>
    </w:rPr>
  </w:style>
  <w:style w:type="paragraph" w:customStyle="1" w:styleId="piaseczno2">
    <w:name w:val="piaseczno2"/>
    <w:basedOn w:val="Normalny"/>
    <w:rsid w:val="00184EA0"/>
    <w:pPr>
      <w:jc w:val="both"/>
    </w:pPr>
    <w:rPr>
      <w:sz w:val="22"/>
    </w:rPr>
  </w:style>
  <w:style w:type="paragraph" w:customStyle="1" w:styleId="piaseczno1Znak">
    <w:name w:val="piaseczno1 Znak"/>
    <w:basedOn w:val="Normalny"/>
    <w:link w:val="piaseczno1ZnakZnak"/>
    <w:rsid w:val="00184EA0"/>
    <w:pPr>
      <w:jc w:val="both"/>
    </w:pPr>
    <w:rPr>
      <w:sz w:val="22"/>
    </w:rPr>
  </w:style>
  <w:style w:type="character" w:customStyle="1" w:styleId="piaseczno1ZnakZnak">
    <w:name w:val="piaseczno1 Znak Znak"/>
    <w:basedOn w:val="Domylnaczcionkaakapitu"/>
    <w:link w:val="piaseczno1Znak"/>
    <w:rsid w:val="00184EA0"/>
    <w:rPr>
      <w:sz w:val="22"/>
      <w:lang w:val="pl-PL" w:eastAsia="pl-PL" w:bidi="ar-SA"/>
    </w:rPr>
  </w:style>
  <w:style w:type="paragraph" w:customStyle="1" w:styleId="StylpiasecznoKursywa">
    <w:name w:val="Styl piaseczno + Kursywa"/>
    <w:basedOn w:val="piaseczno1Znak"/>
    <w:link w:val="StylpiasecznoKursywaZnak"/>
    <w:rsid w:val="00184EA0"/>
    <w:rPr>
      <w:i/>
      <w:iCs/>
    </w:rPr>
  </w:style>
  <w:style w:type="character" w:customStyle="1" w:styleId="StylpiasecznoKursywaZnak">
    <w:name w:val="Styl piaseczno + Kursywa Znak"/>
    <w:basedOn w:val="piaseczno1ZnakZnak"/>
    <w:link w:val="StylpiasecznoKursywa"/>
    <w:rsid w:val="00184EA0"/>
    <w:rPr>
      <w:i/>
      <w:iCs/>
      <w:sz w:val="22"/>
      <w:lang w:val="pl-PL" w:eastAsia="pl-PL" w:bidi="ar-SA"/>
    </w:rPr>
  </w:style>
  <w:style w:type="character" w:styleId="Pogrubienie">
    <w:name w:val="Strong"/>
    <w:uiPriority w:val="22"/>
    <w:qFormat/>
    <w:rsid w:val="00681DFA"/>
    <w:rPr>
      <w:b/>
    </w:rPr>
  </w:style>
  <w:style w:type="paragraph" w:styleId="Spistreci2">
    <w:name w:val="toc 2"/>
    <w:basedOn w:val="Normalny"/>
    <w:next w:val="Normalny"/>
    <w:autoRedefine/>
    <w:uiPriority w:val="39"/>
    <w:qFormat/>
    <w:rsid w:val="00833758"/>
    <w:pPr>
      <w:ind w:left="200"/>
    </w:pPr>
    <w:rPr>
      <w:rFonts w:asciiTheme="minorHAnsi" w:hAnsiTheme="minorHAnsi"/>
      <w:smallCaps/>
    </w:rPr>
  </w:style>
  <w:style w:type="paragraph" w:styleId="Spistreci3">
    <w:name w:val="toc 3"/>
    <w:basedOn w:val="Normalny"/>
    <w:next w:val="Normalny"/>
    <w:autoRedefine/>
    <w:uiPriority w:val="39"/>
    <w:qFormat/>
    <w:rsid w:val="00833758"/>
    <w:pPr>
      <w:ind w:left="400"/>
    </w:pPr>
    <w:rPr>
      <w:rFonts w:asciiTheme="minorHAnsi" w:hAnsiTheme="minorHAnsi"/>
      <w:i/>
      <w:iCs/>
    </w:rPr>
  </w:style>
  <w:style w:type="paragraph" w:styleId="Spistreci4">
    <w:name w:val="toc 4"/>
    <w:basedOn w:val="Normalny"/>
    <w:next w:val="Normalny"/>
    <w:autoRedefine/>
    <w:uiPriority w:val="39"/>
    <w:rsid w:val="00833758"/>
    <w:pPr>
      <w:ind w:left="600"/>
    </w:pPr>
    <w:rPr>
      <w:rFonts w:asciiTheme="minorHAnsi" w:hAnsiTheme="minorHAnsi"/>
      <w:sz w:val="18"/>
      <w:szCs w:val="18"/>
    </w:rPr>
  </w:style>
  <w:style w:type="paragraph" w:styleId="Spistreci5">
    <w:name w:val="toc 5"/>
    <w:basedOn w:val="Normalny"/>
    <w:next w:val="Normalny"/>
    <w:autoRedefine/>
    <w:uiPriority w:val="39"/>
    <w:rsid w:val="00833758"/>
    <w:pPr>
      <w:ind w:left="800"/>
    </w:pPr>
    <w:rPr>
      <w:rFonts w:asciiTheme="minorHAnsi" w:hAnsiTheme="minorHAnsi"/>
      <w:sz w:val="18"/>
      <w:szCs w:val="18"/>
    </w:rPr>
  </w:style>
  <w:style w:type="paragraph" w:styleId="Spistreci6">
    <w:name w:val="toc 6"/>
    <w:basedOn w:val="Normalny"/>
    <w:next w:val="Normalny"/>
    <w:autoRedefine/>
    <w:uiPriority w:val="39"/>
    <w:rsid w:val="00833758"/>
    <w:pPr>
      <w:ind w:left="1000"/>
    </w:pPr>
    <w:rPr>
      <w:rFonts w:asciiTheme="minorHAnsi" w:hAnsiTheme="minorHAnsi"/>
      <w:sz w:val="18"/>
      <w:szCs w:val="18"/>
    </w:rPr>
  </w:style>
  <w:style w:type="paragraph" w:styleId="Spistreci7">
    <w:name w:val="toc 7"/>
    <w:basedOn w:val="Normalny"/>
    <w:next w:val="Normalny"/>
    <w:autoRedefine/>
    <w:uiPriority w:val="39"/>
    <w:rsid w:val="00833758"/>
    <w:pPr>
      <w:ind w:left="1200"/>
    </w:pPr>
    <w:rPr>
      <w:rFonts w:asciiTheme="minorHAnsi" w:hAnsiTheme="minorHAnsi"/>
      <w:sz w:val="18"/>
      <w:szCs w:val="18"/>
    </w:rPr>
  </w:style>
  <w:style w:type="paragraph" w:styleId="Spistreci8">
    <w:name w:val="toc 8"/>
    <w:basedOn w:val="Normalny"/>
    <w:next w:val="Normalny"/>
    <w:autoRedefine/>
    <w:uiPriority w:val="39"/>
    <w:rsid w:val="00833758"/>
    <w:pPr>
      <w:ind w:left="1400"/>
    </w:pPr>
    <w:rPr>
      <w:rFonts w:asciiTheme="minorHAnsi" w:hAnsiTheme="minorHAnsi"/>
      <w:sz w:val="18"/>
      <w:szCs w:val="18"/>
    </w:rPr>
  </w:style>
  <w:style w:type="paragraph" w:styleId="Spistreci9">
    <w:name w:val="toc 9"/>
    <w:basedOn w:val="Normalny"/>
    <w:next w:val="Normalny"/>
    <w:autoRedefine/>
    <w:uiPriority w:val="39"/>
    <w:rsid w:val="00833758"/>
    <w:pPr>
      <w:ind w:left="1600"/>
    </w:pPr>
    <w:rPr>
      <w:rFonts w:asciiTheme="minorHAnsi" w:hAnsiTheme="minorHAnsi"/>
      <w:sz w:val="18"/>
      <w:szCs w:val="18"/>
    </w:rPr>
  </w:style>
  <w:style w:type="character" w:styleId="Hipercze">
    <w:name w:val="Hyperlink"/>
    <w:basedOn w:val="Domylnaczcionkaakapitu"/>
    <w:uiPriority w:val="99"/>
    <w:rsid w:val="00833758"/>
    <w:rPr>
      <w:color w:val="0000FF"/>
      <w:u w:val="single"/>
    </w:rPr>
  </w:style>
  <w:style w:type="paragraph" w:styleId="Tekstkomentarza">
    <w:name w:val="annotation text"/>
    <w:basedOn w:val="Normalny"/>
    <w:link w:val="TekstkomentarzaZnak"/>
    <w:semiHidden/>
    <w:rsid w:val="00E364F1"/>
  </w:style>
  <w:style w:type="character" w:customStyle="1" w:styleId="TekstkomentarzaZnak">
    <w:name w:val="Tekst komentarza Znak"/>
    <w:basedOn w:val="Domylnaczcionkaakapitu"/>
    <w:link w:val="Tekstkomentarza"/>
    <w:semiHidden/>
    <w:rsid w:val="00A224AC"/>
  </w:style>
  <w:style w:type="paragraph" w:customStyle="1" w:styleId="pracaZnakZnak">
    <w:name w:val="praca Znak Znak"/>
    <w:basedOn w:val="Normalny"/>
    <w:link w:val="pracaZnakZnakZnak"/>
    <w:qFormat/>
    <w:rsid w:val="00F369EF"/>
    <w:pPr>
      <w:widowControl w:val="0"/>
      <w:numPr>
        <w:ilvl w:val="12"/>
      </w:numPr>
      <w:suppressAutoHyphens/>
      <w:overflowPunct w:val="0"/>
      <w:autoSpaceDE w:val="0"/>
      <w:autoSpaceDN w:val="0"/>
      <w:adjustRightInd w:val="0"/>
      <w:jc w:val="both"/>
      <w:textAlignment w:val="baseline"/>
    </w:pPr>
    <w:rPr>
      <w:sz w:val="22"/>
      <w:szCs w:val="22"/>
    </w:rPr>
  </w:style>
  <w:style w:type="character" w:customStyle="1" w:styleId="pracaZnakZnakZnak">
    <w:name w:val="praca Znak Znak Znak"/>
    <w:basedOn w:val="Domylnaczcionkaakapitu"/>
    <w:link w:val="pracaZnakZnak"/>
    <w:rsid w:val="00C1188E"/>
    <w:rPr>
      <w:sz w:val="22"/>
      <w:szCs w:val="22"/>
      <w:lang w:val="pl-PL" w:eastAsia="pl-PL" w:bidi="ar-SA"/>
    </w:rPr>
  </w:style>
  <w:style w:type="paragraph" w:customStyle="1" w:styleId="AnitaZnak">
    <w:name w:val="Anita Znak"/>
    <w:basedOn w:val="Normalny"/>
    <w:rsid w:val="00582E70"/>
    <w:pPr>
      <w:jc w:val="both"/>
    </w:pPr>
    <w:rPr>
      <w:sz w:val="22"/>
    </w:rPr>
  </w:style>
  <w:style w:type="paragraph" w:customStyle="1" w:styleId="Sc">
    <w:name w:val="Sc"/>
    <w:basedOn w:val="Normalny"/>
    <w:rsid w:val="00B64CD4"/>
    <w:pPr>
      <w:jc w:val="both"/>
    </w:pPr>
    <w:rPr>
      <w:b/>
      <w:sz w:val="24"/>
      <w:szCs w:val="24"/>
    </w:rPr>
  </w:style>
  <w:style w:type="character" w:customStyle="1" w:styleId="tresc1">
    <w:name w:val="tresc1"/>
    <w:basedOn w:val="Domylnaczcionkaakapitu"/>
    <w:rsid w:val="00B64CD4"/>
    <w:rPr>
      <w:vanish w:val="0"/>
      <w:webHidden w:val="0"/>
      <w:color w:val="000000"/>
      <w:sz w:val="16"/>
      <w:szCs w:val="16"/>
    </w:rPr>
  </w:style>
  <w:style w:type="paragraph" w:customStyle="1" w:styleId="Radom">
    <w:name w:val="Radom"/>
    <w:basedOn w:val="Normalny"/>
    <w:rsid w:val="002A5456"/>
    <w:pPr>
      <w:jc w:val="both"/>
    </w:pPr>
    <w:rPr>
      <w:rFonts w:cs="Arial"/>
      <w:bCs/>
      <w:sz w:val="22"/>
      <w:szCs w:val="22"/>
    </w:rPr>
  </w:style>
  <w:style w:type="paragraph" w:customStyle="1" w:styleId="tatry">
    <w:name w:val="tatry"/>
    <w:link w:val="tatryZnak"/>
    <w:rsid w:val="002A5456"/>
    <w:pPr>
      <w:suppressAutoHyphens/>
      <w:jc w:val="both"/>
    </w:pPr>
    <w:rPr>
      <w:bCs/>
      <w:sz w:val="22"/>
      <w:szCs w:val="22"/>
    </w:rPr>
  </w:style>
  <w:style w:type="character" w:customStyle="1" w:styleId="tatryZnak">
    <w:name w:val="tatry Znak"/>
    <w:basedOn w:val="Domylnaczcionkaakapitu"/>
    <w:link w:val="tatry"/>
    <w:uiPriority w:val="99"/>
    <w:rsid w:val="007B4425"/>
    <w:rPr>
      <w:bCs/>
      <w:sz w:val="22"/>
      <w:szCs w:val="22"/>
    </w:rPr>
  </w:style>
  <w:style w:type="paragraph" w:customStyle="1" w:styleId="praca">
    <w:name w:val="praca"/>
    <w:basedOn w:val="Normalny"/>
    <w:link w:val="pracaZnak"/>
    <w:qFormat/>
    <w:rsid w:val="007E5EB7"/>
    <w:pPr>
      <w:jc w:val="both"/>
    </w:pPr>
    <w:rPr>
      <w:sz w:val="22"/>
      <w:szCs w:val="22"/>
    </w:rPr>
  </w:style>
  <w:style w:type="character" w:customStyle="1" w:styleId="pracaZnak">
    <w:name w:val="praca Znak"/>
    <w:basedOn w:val="Domylnaczcionkaakapitu"/>
    <w:link w:val="praca"/>
    <w:rsid w:val="004A5BA1"/>
    <w:rPr>
      <w:sz w:val="22"/>
      <w:szCs w:val="22"/>
      <w:lang w:val="pl-PL" w:eastAsia="pl-PL" w:bidi="ar-SA"/>
    </w:rPr>
  </w:style>
  <w:style w:type="paragraph" w:customStyle="1" w:styleId="Rysunek0">
    <w:name w:val="Rysunek"/>
    <w:basedOn w:val="Tekstpodstawowy"/>
    <w:rsid w:val="00F526AA"/>
    <w:pPr>
      <w:spacing w:after="0"/>
    </w:pPr>
    <w:rPr>
      <w:rFonts w:ascii="Arial" w:hAnsi="Arial"/>
      <w:sz w:val="18"/>
    </w:rPr>
  </w:style>
  <w:style w:type="paragraph" w:customStyle="1" w:styleId="kropki">
    <w:name w:val="kropki"/>
    <w:basedOn w:val="Normalny"/>
    <w:rsid w:val="001F1343"/>
    <w:pPr>
      <w:tabs>
        <w:tab w:val="num" w:pos="1778"/>
      </w:tabs>
      <w:ind w:left="1778" w:hanging="360"/>
    </w:pPr>
    <w:rPr>
      <w:rFonts w:ascii="Arial" w:hAnsi="Arial"/>
      <w:sz w:val="22"/>
      <w:lang w:val="en-GB"/>
    </w:rPr>
  </w:style>
  <w:style w:type="paragraph" w:customStyle="1" w:styleId="WW-NormalnyWeb">
    <w:name w:val="WW-Normalny (Web)"/>
    <w:basedOn w:val="Normalny"/>
    <w:rsid w:val="00621DAB"/>
    <w:pPr>
      <w:suppressAutoHyphens/>
      <w:spacing w:before="280" w:after="280"/>
    </w:pPr>
    <w:rPr>
      <w:color w:val="000000"/>
      <w:sz w:val="24"/>
      <w:szCs w:val="24"/>
      <w:lang w:eastAsia="ar-SA"/>
    </w:rPr>
  </w:style>
  <w:style w:type="paragraph" w:customStyle="1" w:styleId="cyferkiwtabeli">
    <w:name w:val="cyferki w tabeli"/>
    <w:next w:val="Domylnie"/>
    <w:rsid w:val="00442C49"/>
    <w:pPr>
      <w:widowControl w:val="0"/>
      <w:autoSpaceDE w:val="0"/>
      <w:autoSpaceDN w:val="0"/>
      <w:spacing w:before="60" w:line="360" w:lineRule="auto"/>
      <w:jc w:val="center"/>
    </w:pPr>
  </w:style>
  <w:style w:type="paragraph" w:customStyle="1" w:styleId="PodpispodobiektemPodpisnadobiektem">
    <w:name w:val="Podpis pod obiektem.Podpis nad obiektem"/>
    <w:basedOn w:val="Normalny"/>
    <w:next w:val="Normalny"/>
    <w:rsid w:val="00442C49"/>
    <w:pPr>
      <w:widowControl w:val="0"/>
      <w:autoSpaceDE w:val="0"/>
      <w:autoSpaceDN w:val="0"/>
      <w:spacing w:before="120" w:after="120"/>
    </w:pPr>
    <w:rPr>
      <w:b/>
      <w:bCs/>
    </w:rPr>
  </w:style>
  <w:style w:type="paragraph" w:customStyle="1" w:styleId="Zawartotabeli">
    <w:name w:val="Zawartość tabeli"/>
    <w:basedOn w:val="Normalny"/>
    <w:rsid w:val="00442C49"/>
    <w:pPr>
      <w:widowControl w:val="0"/>
      <w:autoSpaceDE w:val="0"/>
      <w:autoSpaceDN w:val="0"/>
    </w:pPr>
    <w:rPr>
      <w:sz w:val="24"/>
      <w:szCs w:val="24"/>
    </w:rPr>
  </w:style>
  <w:style w:type="character" w:customStyle="1" w:styleId="text1">
    <w:name w:val="text1"/>
    <w:basedOn w:val="Domylnaczcionkaakapitu"/>
    <w:rsid w:val="00442C49"/>
    <w:rPr>
      <w:rFonts w:ascii="Verdana" w:hAnsi="Verdana" w:hint="default"/>
      <w:sz w:val="16"/>
      <w:szCs w:val="16"/>
    </w:rPr>
  </w:style>
  <w:style w:type="paragraph" w:customStyle="1" w:styleId="Nagwek4BijlageBijlageZnak">
    <w:name w:val="Nagłówek 4.Bijlage.Bijlage Znak"/>
    <w:basedOn w:val="Normalny"/>
    <w:next w:val="Normalny"/>
    <w:rsid w:val="00442C49"/>
    <w:pPr>
      <w:keepNext/>
      <w:tabs>
        <w:tab w:val="num" w:pos="864"/>
      </w:tabs>
      <w:autoSpaceDE w:val="0"/>
      <w:autoSpaceDN w:val="0"/>
      <w:spacing w:before="120" w:after="120"/>
      <w:ind w:left="864" w:hanging="864"/>
      <w:jc w:val="both"/>
    </w:pPr>
    <w:rPr>
      <w:b/>
      <w:color w:val="000000"/>
      <w:sz w:val="24"/>
    </w:rPr>
  </w:style>
  <w:style w:type="paragraph" w:customStyle="1" w:styleId="WW-Tekstpodstawowy3">
    <w:name w:val="WW-Tekst podstawowy 3"/>
    <w:basedOn w:val="Normalny"/>
    <w:rsid w:val="00442C49"/>
    <w:pPr>
      <w:widowControl w:val="0"/>
      <w:suppressAutoHyphens/>
      <w:autoSpaceDE w:val="0"/>
      <w:autoSpaceDN w:val="0"/>
      <w:spacing w:after="120"/>
      <w:jc w:val="both"/>
    </w:pPr>
    <w:rPr>
      <w:sz w:val="22"/>
    </w:rPr>
  </w:style>
  <w:style w:type="paragraph" w:customStyle="1" w:styleId="progra">
    <w:name w:val="progra"/>
    <w:basedOn w:val="Normalny"/>
    <w:rsid w:val="00442C49"/>
    <w:pPr>
      <w:autoSpaceDE w:val="0"/>
      <w:autoSpaceDN w:val="0"/>
      <w:jc w:val="both"/>
    </w:pPr>
    <w:rPr>
      <w:color w:val="000000"/>
      <w:sz w:val="24"/>
    </w:rPr>
  </w:style>
  <w:style w:type="paragraph" w:customStyle="1" w:styleId="Nagwek10">
    <w:name w:val="Nagłówek1"/>
    <w:basedOn w:val="Standard"/>
    <w:rsid w:val="00442C49"/>
    <w:pPr>
      <w:widowControl w:val="0"/>
      <w:tabs>
        <w:tab w:val="center" w:pos="4536"/>
        <w:tab w:val="right" w:pos="9072"/>
      </w:tabs>
      <w:suppressAutoHyphens w:val="0"/>
      <w:spacing w:line="240" w:lineRule="auto"/>
      <w:ind w:firstLine="0"/>
      <w:jc w:val="left"/>
    </w:pPr>
  </w:style>
  <w:style w:type="paragraph" w:customStyle="1" w:styleId="Nagwek3Subparagraaf">
    <w:name w:val="Nagłówek 3.Subparagraaf"/>
    <w:basedOn w:val="Normalny"/>
    <w:next w:val="Normalny"/>
    <w:rsid w:val="00442C49"/>
    <w:pPr>
      <w:keepNext/>
      <w:numPr>
        <w:ilvl w:val="12"/>
      </w:numPr>
      <w:spacing w:after="120"/>
      <w:jc w:val="both"/>
      <w:outlineLvl w:val="2"/>
    </w:pPr>
    <w:rPr>
      <w:b/>
      <w:i/>
      <w:sz w:val="22"/>
    </w:rPr>
  </w:style>
  <w:style w:type="character" w:styleId="UyteHipercze">
    <w:name w:val="FollowedHyperlink"/>
    <w:basedOn w:val="Domylnaczcionkaakapitu"/>
    <w:rsid w:val="00442C49"/>
    <w:rPr>
      <w:color w:val="800080"/>
      <w:u w:val="single"/>
    </w:rPr>
  </w:style>
  <w:style w:type="paragraph" w:customStyle="1" w:styleId="achh">
    <w:name w:val="achh"/>
    <w:basedOn w:val="Normalny"/>
    <w:rsid w:val="00442C49"/>
    <w:pPr>
      <w:spacing w:line="480" w:lineRule="atLeast"/>
      <w:ind w:firstLine="567"/>
      <w:jc w:val="both"/>
    </w:pPr>
    <w:rPr>
      <w:sz w:val="24"/>
    </w:rPr>
  </w:style>
  <w:style w:type="paragraph" w:customStyle="1" w:styleId="H3">
    <w:name w:val="H3"/>
    <w:basedOn w:val="Normalny"/>
    <w:next w:val="Normalny"/>
    <w:rsid w:val="00442C49"/>
    <w:pPr>
      <w:keepNext/>
      <w:spacing w:before="100" w:after="100"/>
      <w:outlineLvl w:val="3"/>
    </w:pPr>
    <w:rPr>
      <w:b/>
      <w:snapToGrid w:val="0"/>
      <w:sz w:val="28"/>
    </w:rPr>
  </w:style>
  <w:style w:type="paragraph" w:customStyle="1" w:styleId="H5">
    <w:name w:val="H5"/>
    <w:basedOn w:val="Normalny"/>
    <w:next w:val="Normalny"/>
    <w:rsid w:val="00442C49"/>
    <w:pPr>
      <w:keepNext/>
      <w:spacing w:before="100" w:after="100"/>
      <w:outlineLvl w:val="5"/>
    </w:pPr>
    <w:rPr>
      <w:b/>
      <w:snapToGrid w:val="0"/>
    </w:rPr>
  </w:style>
  <w:style w:type="paragraph" w:customStyle="1" w:styleId="Legenda1">
    <w:name w:val="Legenda1"/>
    <w:basedOn w:val="Normalny"/>
    <w:next w:val="Normalny"/>
    <w:rsid w:val="00442C49"/>
    <w:pPr>
      <w:suppressAutoHyphens/>
      <w:spacing w:before="120" w:after="120"/>
    </w:pPr>
    <w:rPr>
      <w:b/>
      <w:lang w:eastAsia="ar-SA"/>
    </w:rPr>
  </w:style>
  <w:style w:type="paragraph" w:customStyle="1" w:styleId="Nagwek2ParagraafAnita2">
    <w:name w:val="Nagłówek 2.Paragraaf.Anita2"/>
    <w:rsid w:val="00442C49"/>
    <w:pPr>
      <w:keepNext/>
      <w:suppressAutoHyphens/>
      <w:spacing w:before="240" w:after="60"/>
    </w:pPr>
    <w:rPr>
      <w:rFonts w:eastAsia="Arial"/>
      <w:b/>
      <w:i/>
      <w:sz w:val="22"/>
      <w:lang w:eastAsia="ar-SA"/>
    </w:rPr>
  </w:style>
  <w:style w:type="paragraph" w:customStyle="1" w:styleId="ZnakZnakZnakZnak">
    <w:name w:val="Znak Znak Znak Znak"/>
    <w:basedOn w:val="Normalny"/>
    <w:rsid w:val="00442C49"/>
    <w:rPr>
      <w:sz w:val="24"/>
      <w:szCs w:val="24"/>
    </w:rPr>
  </w:style>
  <w:style w:type="character" w:customStyle="1" w:styleId="WW8Num41z0">
    <w:name w:val="WW8Num41z0"/>
    <w:rsid w:val="00442C49"/>
    <w:rPr>
      <w:rFonts w:ascii="Symbol" w:hAnsi="Symbol"/>
    </w:rPr>
  </w:style>
  <w:style w:type="character" w:customStyle="1" w:styleId="WW8Num213z2">
    <w:name w:val="WW8Num213z2"/>
    <w:rsid w:val="00442C49"/>
    <w:rPr>
      <w:rFonts w:ascii="Wingdings" w:hAnsi="Wingdings"/>
    </w:rPr>
  </w:style>
  <w:style w:type="character" w:customStyle="1" w:styleId="WW8Num214z0">
    <w:name w:val="WW8Num214z0"/>
    <w:rsid w:val="00442C49"/>
    <w:rPr>
      <w:rFonts w:ascii="Symbol" w:hAnsi="Symbol"/>
    </w:rPr>
  </w:style>
  <w:style w:type="character" w:customStyle="1" w:styleId="WW8Num215z2">
    <w:name w:val="WW8Num215z2"/>
    <w:rsid w:val="00442C49"/>
    <w:rPr>
      <w:rFonts w:ascii="Wingdings" w:hAnsi="Wingdings"/>
    </w:rPr>
  </w:style>
  <w:style w:type="character" w:customStyle="1" w:styleId="WW8Num223z1">
    <w:name w:val="WW8Num223z1"/>
    <w:rsid w:val="00442C49"/>
    <w:rPr>
      <w:rFonts w:ascii="Courier New" w:hAnsi="Courier New" w:cs="Courier New"/>
    </w:rPr>
  </w:style>
  <w:style w:type="character" w:customStyle="1" w:styleId="WW8Num226z1">
    <w:name w:val="WW8Num226z1"/>
    <w:rsid w:val="00442C49"/>
    <w:rPr>
      <w:rFonts w:ascii="Courier New" w:hAnsi="Courier New"/>
    </w:rPr>
  </w:style>
  <w:style w:type="character" w:customStyle="1" w:styleId="WW8Num229z2">
    <w:name w:val="WW8Num229z2"/>
    <w:rsid w:val="00442C49"/>
    <w:rPr>
      <w:rFonts w:ascii="Wingdings" w:hAnsi="Wingdings"/>
    </w:rPr>
  </w:style>
  <w:style w:type="character" w:customStyle="1" w:styleId="WW8Num235z2">
    <w:name w:val="WW8Num235z2"/>
    <w:rsid w:val="00442C49"/>
    <w:rPr>
      <w:rFonts w:ascii="Wingdings" w:hAnsi="Wingdings"/>
    </w:rPr>
  </w:style>
  <w:style w:type="character" w:customStyle="1" w:styleId="WW-Domylnaczcionkaakapitu">
    <w:name w:val="WW-Domyślna czcionka akapitu"/>
    <w:rsid w:val="00442C49"/>
  </w:style>
  <w:style w:type="character" w:customStyle="1" w:styleId="Nagwek3Znak">
    <w:name w:val="Nagłówek 3 Znak"/>
    <w:aliases w:val="Subparagraaf Znak,Subparagraaf Znak Znak Znak1,zwykły tekst Znak,zwyk³y tekst Znak,/   1.1 Znak"/>
    <w:basedOn w:val="WW-Domylnaczcionkaakapitu"/>
    <w:rsid w:val="00442C49"/>
    <w:rPr>
      <w:b/>
      <w:sz w:val="22"/>
      <w:szCs w:val="24"/>
      <w:lang w:val="pl-PL" w:eastAsia="ar-SA" w:bidi="ar-SA"/>
    </w:rPr>
  </w:style>
  <w:style w:type="character" w:customStyle="1" w:styleId="piaseczno1ZnakZnakZnakZnakZnak">
    <w:name w:val="piaseczno1 Znak Znak Znak Znak Znak"/>
    <w:basedOn w:val="WW-Domylnaczcionkaakapitu"/>
    <w:rsid w:val="00442C49"/>
    <w:rPr>
      <w:sz w:val="22"/>
      <w:szCs w:val="24"/>
      <w:lang w:val="pl-PL" w:eastAsia="ar-SA" w:bidi="ar-SA"/>
    </w:rPr>
  </w:style>
  <w:style w:type="character" w:customStyle="1" w:styleId="StylpiasecznoKursywaZnakZnakZnak">
    <w:name w:val="Styl piaseczno + Kursywa Znak Znak Znak"/>
    <w:basedOn w:val="piaseczno1ZnakZnakZnakZnakZnak"/>
    <w:rsid w:val="00442C49"/>
    <w:rPr>
      <w:i/>
      <w:iCs/>
      <w:sz w:val="22"/>
      <w:szCs w:val="24"/>
      <w:lang w:val="pl-PL" w:eastAsia="ar-SA" w:bidi="ar-SA"/>
    </w:rPr>
  </w:style>
  <w:style w:type="character" w:customStyle="1" w:styleId="pracaZnakZnak1ZnakZnak">
    <w:name w:val="praca Znak Znak1 Znak Znak"/>
    <w:basedOn w:val="WW-Domylnaczcionkaakapitu"/>
    <w:link w:val="pracaZnakZnak1Znak"/>
    <w:rsid w:val="00442C49"/>
    <w:rPr>
      <w:sz w:val="22"/>
      <w:szCs w:val="22"/>
      <w:lang w:val="pl-PL" w:eastAsia="ar-SA" w:bidi="ar-SA"/>
    </w:rPr>
  </w:style>
  <w:style w:type="paragraph" w:customStyle="1" w:styleId="pracaZnakZnak1Znak">
    <w:name w:val="praca Znak Znak1 Znak"/>
    <w:basedOn w:val="Normalny"/>
    <w:link w:val="pracaZnakZnak1ZnakZnak"/>
    <w:rsid w:val="00442C49"/>
    <w:pPr>
      <w:suppressAutoHyphens/>
      <w:jc w:val="both"/>
    </w:pPr>
    <w:rPr>
      <w:sz w:val="22"/>
      <w:szCs w:val="22"/>
      <w:lang w:eastAsia="ar-SA"/>
    </w:rPr>
  </w:style>
  <w:style w:type="paragraph" w:customStyle="1" w:styleId="Podpis1">
    <w:name w:val="Podpis1"/>
    <w:basedOn w:val="Normalny"/>
    <w:rsid w:val="00442C49"/>
    <w:pPr>
      <w:suppressLineNumbers/>
      <w:suppressAutoHyphens/>
      <w:spacing w:before="120" w:after="120"/>
    </w:pPr>
    <w:rPr>
      <w:rFonts w:cs="Tahoma"/>
      <w:i/>
      <w:iCs/>
      <w:lang w:eastAsia="ar-SA"/>
    </w:rPr>
  </w:style>
  <w:style w:type="paragraph" w:customStyle="1" w:styleId="Indeks">
    <w:name w:val="Indeks"/>
    <w:basedOn w:val="Normalny"/>
    <w:rsid w:val="00442C49"/>
    <w:pPr>
      <w:suppressLineNumbers/>
      <w:suppressAutoHyphens/>
    </w:pPr>
    <w:rPr>
      <w:rFonts w:cs="Tahoma"/>
      <w:sz w:val="24"/>
      <w:szCs w:val="24"/>
      <w:lang w:eastAsia="ar-SA"/>
    </w:rPr>
  </w:style>
  <w:style w:type="paragraph" w:customStyle="1" w:styleId="WW-Podpis">
    <w:name w:val="WW-Podpis"/>
    <w:basedOn w:val="Normalny"/>
    <w:rsid w:val="00442C49"/>
    <w:pPr>
      <w:suppressLineNumbers/>
      <w:suppressAutoHyphens/>
      <w:spacing w:before="120" w:after="120"/>
    </w:pPr>
    <w:rPr>
      <w:rFonts w:cs="Tahoma"/>
      <w:i/>
      <w:iCs/>
      <w:lang w:eastAsia="ar-SA"/>
    </w:rPr>
  </w:style>
  <w:style w:type="paragraph" w:customStyle="1" w:styleId="WW-Indeks">
    <w:name w:val="WW-Indeks"/>
    <w:basedOn w:val="Normalny"/>
    <w:rsid w:val="00442C49"/>
    <w:pPr>
      <w:suppressLineNumbers/>
      <w:suppressAutoHyphens/>
    </w:pPr>
    <w:rPr>
      <w:rFonts w:cs="Tahoma"/>
      <w:sz w:val="24"/>
      <w:szCs w:val="24"/>
      <w:lang w:eastAsia="ar-SA"/>
    </w:rPr>
  </w:style>
  <w:style w:type="paragraph" w:customStyle="1" w:styleId="WW-Nagwek">
    <w:name w:val="WW-Nagłówek"/>
    <w:basedOn w:val="Normalny"/>
    <w:next w:val="Tekstpodstawowy"/>
    <w:rsid w:val="00442C49"/>
    <w:pPr>
      <w:keepNext/>
      <w:suppressAutoHyphens/>
      <w:spacing w:before="240" w:after="120"/>
    </w:pPr>
    <w:rPr>
      <w:rFonts w:ascii="Arial" w:eastAsia="Lucida Sans Unicode" w:hAnsi="Arial" w:cs="Tahoma"/>
      <w:sz w:val="28"/>
      <w:szCs w:val="28"/>
      <w:lang w:eastAsia="ar-SA"/>
    </w:rPr>
  </w:style>
  <w:style w:type="paragraph" w:customStyle="1" w:styleId="WW-Podpis1">
    <w:name w:val="WW-Podpis1"/>
    <w:basedOn w:val="Normalny"/>
    <w:rsid w:val="00442C49"/>
    <w:pPr>
      <w:suppressLineNumbers/>
      <w:suppressAutoHyphens/>
      <w:spacing w:before="120" w:after="120"/>
    </w:pPr>
    <w:rPr>
      <w:rFonts w:cs="Tahoma"/>
      <w:i/>
      <w:iCs/>
      <w:lang w:eastAsia="ar-SA"/>
    </w:rPr>
  </w:style>
  <w:style w:type="paragraph" w:customStyle="1" w:styleId="WW-Indeks1">
    <w:name w:val="WW-Indeks1"/>
    <w:basedOn w:val="Normalny"/>
    <w:rsid w:val="00442C49"/>
    <w:pPr>
      <w:suppressLineNumbers/>
      <w:suppressAutoHyphens/>
    </w:pPr>
    <w:rPr>
      <w:rFonts w:cs="Tahoma"/>
      <w:sz w:val="24"/>
      <w:szCs w:val="24"/>
      <w:lang w:eastAsia="ar-SA"/>
    </w:rPr>
  </w:style>
  <w:style w:type="paragraph" w:customStyle="1" w:styleId="WW-Nagwek1">
    <w:name w:val="WW-Nagłówek1"/>
    <w:basedOn w:val="Normalny"/>
    <w:next w:val="Tekstpodstawowy"/>
    <w:rsid w:val="00442C49"/>
    <w:pPr>
      <w:keepNext/>
      <w:suppressAutoHyphens/>
      <w:spacing w:before="240" w:after="120"/>
    </w:pPr>
    <w:rPr>
      <w:rFonts w:ascii="Arial" w:eastAsia="Lucida Sans Unicode" w:hAnsi="Arial" w:cs="Tahoma"/>
      <w:sz w:val="28"/>
      <w:szCs w:val="28"/>
      <w:lang w:eastAsia="ar-SA"/>
    </w:rPr>
  </w:style>
  <w:style w:type="paragraph" w:customStyle="1" w:styleId="ZnakZnakZnakZnakZnakZnak">
    <w:name w:val="Znak Znak Znak Znak Znak Znak"/>
    <w:basedOn w:val="Normalny"/>
    <w:rsid w:val="00442C49"/>
    <w:pPr>
      <w:suppressAutoHyphens/>
    </w:pPr>
    <w:rPr>
      <w:sz w:val="24"/>
      <w:szCs w:val="24"/>
      <w:lang w:eastAsia="ar-SA"/>
    </w:rPr>
  </w:style>
  <w:style w:type="paragraph" w:customStyle="1" w:styleId="WW-Tekstblokowy">
    <w:name w:val="WW-Tekst blokowy"/>
    <w:basedOn w:val="Normalny"/>
    <w:rsid w:val="00442C49"/>
    <w:pPr>
      <w:suppressAutoHyphens/>
      <w:spacing w:before="120"/>
      <w:ind w:left="40" w:right="40" w:firstLine="323"/>
      <w:jc w:val="both"/>
    </w:pPr>
    <w:rPr>
      <w:sz w:val="24"/>
      <w:szCs w:val="24"/>
      <w:lang w:eastAsia="ar-SA"/>
    </w:rPr>
  </w:style>
  <w:style w:type="paragraph" w:customStyle="1" w:styleId="WW-Spisilustracji">
    <w:name w:val="WW-Spis ilustracji"/>
    <w:basedOn w:val="Normalny"/>
    <w:next w:val="Normalny"/>
    <w:rsid w:val="00442C49"/>
    <w:pPr>
      <w:suppressAutoHyphens/>
      <w:spacing w:before="60"/>
      <w:ind w:left="1134" w:right="567" w:hanging="1134"/>
    </w:pPr>
    <w:rPr>
      <w:sz w:val="22"/>
      <w:szCs w:val="24"/>
      <w:lang w:eastAsia="ar-SA"/>
    </w:rPr>
  </w:style>
  <w:style w:type="paragraph" w:customStyle="1" w:styleId="Tekstpodstawowyanita1Br1">
    <w:name w:val="Tekst podstawowy.anita1.Br1"/>
    <w:basedOn w:val="Normalny"/>
    <w:rsid w:val="00442C49"/>
    <w:pPr>
      <w:suppressAutoHyphens/>
      <w:spacing w:after="120"/>
    </w:pPr>
    <w:rPr>
      <w:sz w:val="24"/>
      <w:szCs w:val="24"/>
      <w:lang w:eastAsia="ar-SA"/>
    </w:rPr>
  </w:style>
  <w:style w:type="paragraph" w:customStyle="1" w:styleId="StylStyl2Zlewej0cmPierwszywiersz0cm">
    <w:name w:val="Styl Styl2 + Z lewej:  0 cm Pierwszy wiersz:  0 cm"/>
    <w:basedOn w:val="Normalny"/>
    <w:rsid w:val="00442C49"/>
    <w:pPr>
      <w:keepNext/>
      <w:suppressAutoHyphens/>
      <w:spacing w:before="240" w:after="60"/>
      <w:ind w:left="705" w:hanging="705"/>
      <w:jc w:val="both"/>
    </w:pPr>
    <w:rPr>
      <w:b/>
      <w:bCs/>
      <w:sz w:val="24"/>
      <w:lang w:eastAsia="ar-SA"/>
    </w:rPr>
  </w:style>
  <w:style w:type="paragraph" w:customStyle="1" w:styleId="WW-Tabela">
    <w:name w:val="WW-Tabela"/>
    <w:basedOn w:val="WW-Podpis"/>
    <w:rsid w:val="00442C49"/>
  </w:style>
  <w:style w:type="paragraph" w:customStyle="1" w:styleId="WW-Tabela1">
    <w:name w:val="WW-Tabela1"/>
    <w:basedOn w:val="WW-Podpis1"/>
    <w:rsid w:val="00442C49"/>
  </w:style>
  <w:style w:type="paragraph" w:customStyle="1" w:styleId="WW-Tabela11">
    <w:name w:val="WW-Tabela11"/>
    <w:basedOn w:val="Normalny"/>
    <w:rsid w:val="00442C49"/>
    <w:pPr>
      <w:keepNext/>
      <w:suppressAutoHyphens/>
      <w:jc w:val="both"/>
    </w:pPr>
    <w:rPr>
      <w:b/>
      <w:sz w:val="22"/>
      <w:szCs w:val="24"/>
      <w:lang w:eastAsia="ar-SA"/>
    </w:rPr>
  </w:style>
  <w:style w:type="paragraph" w:customStyle="1" w:styleId="ZnakZnakZnakZnakZnakZnakZnak">
    <w:name w:val="Znak Znak Znak Znak Znak Znak Znak"/>
    <w:basedOn w:val="Normalny"/>
    <w:rsid w:val="00442C49"/>
    <w:pPr>
      <w:suppressAutoHyphens/>
    </w:pPr>
    <w:rPr>
      <w:sz w:val="24"/>
      <w:szCs w:val="24"/>
      <w:lang w:eastAsia="ar-SA"/>
    </w:rPr>
  </w:style>
  <w:style w:type="paragraph" w:customStyle="1" w:styleId="Normalny1">
    <w:name w:val="Normalny1"/>
    <w:basedOn w:val="Normalny"/>
    <w:rsid w:val="00442C49"/>
    <w:pPr>
      <w:suppressAutoHyphens/>
      <w:spacing w:before="280" w:after="280"/>
    </w:pPr>
    <w:rPr>
      <w:color w:val="000000"/>
      <w:lang w:eastAsia="ar-SA"/>
    </w:rPr>
  </w:style>
  <w:style w:type="paragraph" w:customStyle="1" w:styleId="WW-Legenda">
    <w:name w:val="WW-Legenda"/>
    <w:basedOn w:val="Normalny"/>
    <w:next w:val="Normalny"/>
    <w:rsid w:val="00442C49"/>
    <w:pPr>
      <w:suppressAutoHyphens/>
      <w:overflowPunct w:val="0"/>
      <w:autoSpaceDE w:val="0"/>
      <w:spacing w:before="120" w:after="120"/>
      <w:textAlignment w:val="baseline"/>
    </w:pPr>
    <w:rPr>
      <w:b/>
      <w:bCs/>
      <w:lang w:val="en-US" w:eastAsia="ar-SA"/>
    </w:rPr>
  </w:style>
  <w:style w:type="paragraph" w:customStyle="1" w:styleId="podtytu0">
    <w:name w:val="podtytuł"/>
    <w:basedOn w:val="Normalny"/>
    <w:rsid w:val="00442C49"/>
    <w:pPr>
      <w:keepNext/>
      <w:suppressAutoHyphens/>
      <w:spacing w:before="120" w:after="120" w:line="312" w:lineRule="auto"/>
      <w:jc w:val="both"/>
    </w:pPr>
    <w:rPr>
      <w:b/>
      <w:sz w:val="22"/>
      <w:lang w:eastAsia="ar-SA"/>
    </w:rPr>
  </w:style>
  <w:style w:type="paragraph" w:customStyle="1" w:styleId="wyrnik">
    <w:name w:val="wyróżnik"/>
    <w:basedOn w:val="program"/>
    <w:rsid w:val="00442C49"/>
    <w:pPr>
      <w:keepNext/>
      <w:suppressAutoHyphens/>
      <w:spacing w:before="160" w:after="160"/>
    </w:pPr>
    <w:rPr>
      <w:i/>
      <w:lang w:eastAsia="ar-SA"/>
    </w:rPr>
  </w:style>
  <w:style w:type="paragraph" w:customStyle="1" w:styleId="wylicz">
    <w:name w:val="wylicz"/>
    <w:basedOn w:val="Normalny"/>
    <w:rsid w:val="00442C49"/>
    <w:pPr>
      <w:tabs>
        <w:tab w:val="left" w:pos="1134"/>
      </w:tabs>
      <w:suppressAutoHyphens/>
      <w:spacing w:after="60" w:line="264" w:lineRule="auto"/>
      <w:ind w:left="1134" w:hanging="414"/>
      <w:jc w:val="both"/>
    </w:pPr>
    <w:rPr>
      <w:sz w:val="22"/>
      <w:lang w:eastAsia="ar-SA"/>
    </w:rPr>
  </w:style>
  <w:style w:type="paragraph" w:customStyle="1" w:styleId="WW-Zwykytekst">
    <w:name w:val="WW-Zwykły tekst"/>
    <w:basedOn w:val="Normalny"/>
    <w:rsid w:val="00442C49"/>
    <w:pPr>
      <w:suppressAutoHyphens/>
    </w:pPr>
    <w:rPr>
      <w:rFonts w:ascii="Courier New" w:hAnsi="Courier New"/>
      <w:lang w:eastAsia="ar-SA"/>
    </w:rPr>
  </w:style>
  <w:style w:type="paragraph" w:customStyle="1" w:styleId="WW-Tekstpodstawowywcity21">
    <w:name w:val="WW-Tekst podstawowy wcięty 21"/>
    <w:basedOn w:val="Normalny"/>
    <w:rsid w:val="00442C49"/>
    <w:pPr>
      <w:suppressAutoHyphens/>
      <w:ind w:left="1416"/>
      <w:jc w:val="both"/>
    </w:pPr>
    <w:rPr>
      <w:sz w:val="22"/>
      <w:lang w:eastAsia="ar-SA"/>
    </w:rPr>
  </w:style>
  <w:style w:type="paragraph" w:customStyle="1" w:styleId="WW-Tekstpodstawowywcity31">
    <w:name w:val="WW-Tekst podstawowy wcięty 31"/>
    <w:basedOn w:val="Normalny"/>
    <w:rsid w:val="00442C49"/>
    <w:pPr>
      <w:suppressAutoHyphens/>
      <w:ind w:left="993" w:hanging="285"/>
      <w:jc w:val="both"/>
    </w:pPr>
    <w:rPr>
      <w:sz w:val="22"/>
      <w:lang w:eastAsia="ar-SA"/>
    </w:rPr>
  </w:style>
  <w:style w:type="paragraph" w:customStyle="1" w:styleId="WW-Domylnie">
    <w:name w:val="WW-Domyślnie"/>
    <w:rsid w:val="00442C49"/>
    <w:pPr>
      <w:widowControl w:val="0"/>
      <w:suppressAutoHyphens/>
    </w:pPr>
    <w:rPr>
      <w:sz w:val="24"/>
      <w:lang w:eastAsia="ar-SA"/>
    </w:rPr>
  </w:style>
  <w:style w:type="paragraph" w:customStyle="1" w:styleId="WW-Listawypunktowana">
    <w:name w:val="WW-Lista wypunktowana"/>
    <w:basedOn w:val="Normalny"/>
    <w:rsid w:val="00442C49"/>
    <w:pPr>
      <w:tabs>
        <w:tab w:val="left" w:pos="720"/>
      </w:tabs>
      <w:suppressAutoHyphens/>
      <w:ind w:left="720" w:hanging="360"/>
    </w:pPr>
    <w:rPr>
      <w:sz w:val="28"/>
      <w:szCs w:val="24"/>
      <w:lang w:eastAsia="ar-SA"/>
    </w:rPr>
  </w:style>
  <w:style w:type="paragraph" w:customStyle="1" w:styleId="WW-Listapunktowana2">
    <w:name w:val="WW-Lista punktowana 2"/>
    <w:basedOn w:val="Normalny"/>
    <w:rsid w:val="00442C49"/>
    <w:pPr>
      <w:suppressAutoHyphens/>
      <w:spacing w:line="360" w:lineRule="auto"/>
      <w:ind w:right="-19"/>
      <w:jc w:val="both"/>
    </w:pPr>
    <w:rPr>
      <w:sz w:val="28"/>
      <w:szCs w:val="24"/>
      <w:lang w:eastAsia="ar-SA"/>
    </w:rPr>
  </w:style>
  <w:style w:type="paragraph" w:customStyle="1" w:styleId="TabelaZnak">
    <w:name w:val="Tabela Znak"/>
    <w:basedOn w:val="Normalny"/>
    <w:next w:val="Normalny"/>
    <w:rsid w:val="00442C49"/>
    <w:pPr>
      <w:keepNext/>
      <w:tabs>
        <w:tab w:val="left" w:pos="360"/>
        <w:tab w:val="left" w:pos="720"/>
      </w:tabs>
      <w:suppressAutoHyphens/>
      <w:autoSpaceDE w:val="0"/>
      <w:ind w:left="720" w:hanging="360"/>
      <w:jc w:val="center"/>
    </w:pPr>
    <w:rPr>
      <w:rFonts w:ascii="Arial" w:hAnsi="Arial"/>
      <w:bCs/>
      <w:sz w:val="22"/>
      <w:szCs w:val="24"/>
      <w:lang w:eastAsia="ar-SA"/>
    </w:rPr>
  </w:style>
  <w:style w:type="paragraph" w:customStyle="1" w:styleId="WW-Tekstpodstawowy21">
    <w:name w:val="WW-Tekst podstawowy 21"/>
    <w:basedOn w:val="Normalny"/>
    <w:rsid w:val="00442C49"/>
    <w:pPr>
      <w:widowControl w:val="0"/>
      <w:suppressAutoHyphens/>
    </w:pPr>
    <w:rPr>
      <w:rFonts w:eastAsia="Lucida Sans Unicode"/>
      <w:b/>
      <w:sz w:val="24"/>
      <w:lang w:val="en-AU" w:eastAsia="ar-SA"/>
    </w:rPr>
  </w:style>
  <w:style w:type="paragraph" w:customStyle="1" w:styleId="Podpisnadtabel">
    <w:name w:val="Podpis nad tabelą"/>
    <w:basedOn w:val="Normalny"/>
    <w:next w:val="Normalny"/>
    <w:rsid w:val="00442C49"/>
    <w:pPr>
      <w:keepNext/>
      <w:keepLines/>
      <w:suppressAutoHyphens/>
      <w:spacing w:before="240" w:after="60"/>
      <w:ind w:left="1304" w:hanging="1304"/>
    </w:pPr>
    <w:rPr>
      <w:rFonts w:ascii="Arial Narrow" w:hAnsi="Arial Narrow"/>
      <w:lang w:eastAsia="ar-SA"/>
    </w:rPr>
  </w:style>
  <w:style w:type="paragraph" w:customStyle="1" w:styleId="Standardowy10">
    <w:name w:val="Standardowy1"/>
    <w:basedOn w:val="Normalny"/>
    <w:rsid w:val="00442C49"/>
    <w:pPr>
      <w:suppressAutoHyphens/>
      <w:spacing w:line="360" w:lineRule="auto"/>
      <w:jc w:val="both"/>
    </w:pPr>
    <w:rPr>
      <w:sz w:val="24"/>
      <w:lang w:eastAsia="ar-SA"/>
    </w:rPr>
  </w:style>
  <w:style w:type="paragraph" w:customStyle="1" w:styleId="Podstawowybezwcicia">
    <w:name w:val="Podstawowy bez wcięcia"/>
    <w:basedOn w:val="Normalny"/>
    <w:rsid w:val="00442C49"/>
    <w:pPr>
      <w:suppressAutoHyphens/>
      <w:spacing w:line="340" w:lineRule="atLeast"/>
      <w:jc w:val="both"/>
    </w:pPr>
    <w:rPr>
      <w:sz w:val="22"/>
      <w:lang w:eastAsia="ar-SA"/>
    </w:rPr>
  </w:style>
  <w:style w:type="paragraph" w:customStyle="1" w:styleId="lista0">
    <w:name w:val="lista"/>
    <w:basedOn w:val="Normalny"/>
    <w:rsid w:val="00442C49"/>
    <w:pPr>
      <w:tabs>
        <w:tab w:val="left" w:pos="720"/>
        <w:tab w:val="left" w:pos="900"/>
      </w:tabs>
      <w:suppressAutoHyphens/>
      <w:ind w:left="900" w:hanging="360"/>
      <w:jc w:val="both"/>
    </w:pPr>
    <w:rPr>
      <w:rFonts w:ascii="Arial" w:hAnsi="Arial"/>
      <w:sz w:val="22"/>
      <w:szCs w:val="22"/>
      <w:lang w:eastAsia="ar-SA"/>
    </w:rPr>
  </w:style>
  <w:style w:type="paragraph" w:customStyle="1" w:styleId="Warszawa">
    <w:name w:val="Warszawa"/>
    <w:basedOn w:val="Normalny"/>
    <w:rsid w:val="00442C49"/>
    <w:pPr>
      <w:suppressAutoHyphens/>
      <w:spacing w:line="360" w:lineRule="auto"/>
    </w:pPr>
    <w:rPr>
      <w:sz w:val="22"/>
      <w:szCs w:val="24"/>
      <w:lang w:eastAsia="ar-SA"/>
    </w:rPr>
  </w:style>
  <w:style w:type="paragraph" w:customStyle="1" w:styleId="WW-Tekstpodstawowy31">
    <w:name w:val="WW-Tekst podstawowy 31"/>
    <w:basedOn w:val="Normalny"/>
    <w:rsid w:val="00442C49"/>
    <w:pPr>
      <w:widowControl w:val="0"/>
      <w:suppressAutoHyphens/>
      <w:autoSpaceDE w:val="0"/>
      <w:spacing w:after="120"/>
      <w:jc w:val="both"/>
    </w:pPr>
    <w:rPr>
      <w:sz w:val="22"/>
      <w:szCs w:val="22"/>
      <w:lang w:eastAsia="ar-SA"/>
    </w:rPr>
  </w:style>
  <w:style w:type="paragraph" w:customStyle="1" w:styleId="Tekstpodstawowywcity21">
    <w:name w:val="Tekst podstawowy wcięty 21"/>
    <w:basedOn w:val="Normalny"/>
    <w:rsid w:val="00442C49"/>
    <w:pPr>
      <w:widowControl w:val="0"/>
      <w:suppressAutoHyphens/>
      <w:ind w:firstLine="360"/>
      <w:jc w:val="both"/>
    </w:pPr>
    <w:rPr>
      <w:sz w:val="24"/>
      <w:lang w:eastAsia="ar-SA"/>
    </w:rPr>
  </w:style>
  <w:style w:type="paragraph" w:customStyle="1" w:styleId="nagwekliteratura">
    <w:name w:val="nagłówek literatura"/>
    <w:basedOn w:val="Nagwek1"/>
    <w:next w:val="Normalny"/>
    <w:rsid w:val="00442C49"/>
    <w:pPr>
      <w:tabs>
        <w:tab w:val="left" w:pos="360"/>
        <w:tab w:val="num" w:pos="1004"/>
      </w:tabs>
      <w:suppressAutoHyphens/>
      <w:spacing w:before="840" w:after="240" w:line="240" w:lineRule="auto"/>
      <w:ind w:left="360" w:hanging="360"/>
    </w:pPr>
    <w:rPr>
      <w:kern w:val="1"/>
      <w:sz w:val="24"/>
      <w:lang w:eastAsia="ar-SA"/>
    </w:rPr>
  </w:style>
  <w:style w:type="paragraph" w:customStyle="1" w:styleId="wykazh">
    <w:name w:val="wykaz_h"/>
    <w:basedOn w:val="Normalny"/>
    <w:rsid w:val="00442C49"/>
    <w:pPr>
      <w:suppressAutoHyphens/>
      <w:spacing w:before="100" w:after="100" w:line="200" w:lineRule="atLeast"/>
      <w:jc w:val="center"/>
    </w:pPr>
    <w:rPr>
      <w:rFonts w:ascii="Arial" w:hAnsi="Arial"/>
      <w:b/>
      <w:color w:val="FFFFFF"/>
      <w:sz w:val="14"/>
      <w:lang w:eastAsia="ar-SA"/>
    </w:rPr>
  </w:style>
  <w:style w:type="paragraph" w:customStyle="1" w:styleId="wykaz">
    <w:name w:val="wykaz"/>
    <w:basedOn w:val="Normalny"/>
    <w:rsid w:val="00442C49"/>
    <w:pPr>
      <w:suppressAutoHyphens/>
      <w:spacing w:before="280" w:after="280"/>
    </w:pPr>
    <w:rPr>
      <w:sz w:val="24"/>
      <w:szCs w:val="24"/>
      <w:lang w:eastAsia="ar-SA"/>
    </w:rPr>
  </w:style>
  <w:style w:type="paragraph" w:customStyle="1" w:styleId="naglowek">
    <w:name w:val="naglowek"/>
    <w:basedOn w:val="Normalny"/>
    <w:rsid w:val="00442C49"/>
    <w:pPr>
      <w:suppressAutoHyphens/>
      <w:spacing w:before="280" w:after="280" w:line="200" w:lineRule="atLeast"/>
    </w:pPr>
    <w:rPr>
      <w:rFonts w:ascii="Arial" w:hAnsi="Arial" w:cs="Arial"/>
      <w:b/>
      <w:bCs/>
      <w:color w:val="000000"/>
      <w:lang w:eastAsia="ar-SA"/>
    </w:rPr>
  </w:style>
  <w:style w:type="paragraph" w:customStyle="1" w:styleId="Jo">
    <w:name w:val="Jo"/>
    <w:basedOn w:val="Normalny"/>
    <w:rsid w:val="00442C49"/>
    <w:pPr>
      <w:tabs>
        <w:tab w:val="right" w:leader="dot" w:pos="10490"/>
      </w:tabs>
      <w:suppressAutoHyphens/>
      <w:jc w:val="both"/>
    </w:pPr>
    <w:rPr>
      <w:lang w:eastAsia="ar-SA"/>
    </w:rPr>
  </w:style>
  <w:style w:type="paragraph" w:customStyle="1" w:styleId="AnitaZnakZnakZnakZnakZnakZnak">
    <w:name w:val="Anita Znak Znak Znak Znak Znak Znak"/>
    <w:basedOn w:val="Normalny"/>
    <w:rsid w:val="00442C49"/>
    <w:pPr>
      <w:suppressAutoHyphens/>
      <w:jc w:val="both"/>
    </w:pPr>
    <w:rPr>
      <w:sz w:val="22"/>
      <w:szCs w:val="24"/>
      <w:lang w:eastAsia="ar-SA"/>
    </w:rPr>
  </w:style>
  <w:style w:type="paragraph" w:customStyle="1" w:styleId="WW-Zawartotabeli">
    <w:name w:val="WW-Zawartość tabeli"/>
    <w:basedOn w:val="Tekstpodstawowy"/>
    <w:rsid w:val="00442C49"/>
    <w:pPr>
      <w:suppressLineNumbers/>
      <w:suppressAutoHyphens/>
    </w:pPr>
    <w:rPr>
      <w:sz w:val="24"/>
      <w:szCs w:val="24"/>
      <w:lang w:eastAsia="ar-SA"/>
    </w:rPr>
  </w:style>
  <w:style w:type="paragraph" w:customStyle="1" w:styleId="WW-Zawartotabeli1">
    <w:name w:val="WW-Zawartość tabeli1"/>
    <w:basedOn w:val="Tekstpodstawowy"/>
    <w:rsid w:val="00442C49"/>
    <w:pPr>
      <w:suppressLineNumbers/>
      <w:suppressAutoHyphens/>
    </w:pPr>
    <w:rPr>
      <w:sz w:val="24"/>
      <w:szCs w:val="24"/>
      <w:lang w:eastAsia="ar-SA"/>
    </w:rPr>
  </w:style>
  <w:style w:type="paragraph" w:customStyle="1" w:styleId="WW-Zawartotabeli11">
    <w:name w:val="WW-Zawartość tabeli11"/>
    <w:basedOn w:val="Normalny"/>
    <w:rsid w:val="00442C49"/>
    <w:pPr>
      <w:suppressLineNumbers/>
      <w:suppressAutoHyphens/>
    </w:pPr>
    <w:rPr>
      <w:lang w:eastAsia="ar-SA"/>
    </w:rPr>
  </w:style>
  <w:style w:type="paragraph" w:customStyle="1" w:styleId="Nagwektabeli">
    <w:name w:val="Nagłówek tabeli"/>
    <w:basedOn w:val="Zawartotabeli"/>
    <w:rsid w:val="00442C49"/>
    <w:pPr>
      <w:widowControl/>
      <w:suppressLineNumbers/>
      <w:suppressAutoHyphens/>
      <w:autoSpaceDE/>
      <w:autoSpaceDN/>
      <w:spacing w:after="120"/>
      <w:jc w:val="center"/>
    </w:pPr>
    <w:rPr>
      <w:b/>
      <w:bCs/>
      <w:i/>
      <w:iCs/>
      <w:lang w:eastAsia="ar-SA"/>
    </w:rPr>
  </w:style>
  <w:style w:type="paragraph" w:customStyle="1" w:styleId="WW-Nagwektabeli">
    <w:name w:val="WW-Nagłówek tabeli"/>
    <w:basedOn w:val="WW-Zawartotabeli"/>
    <w:rsid w:val="00442C49"/>
    <w:pPr>
      <w:jc w:val="center"/>
    </w:pPr>
    <w:rPr>
      <w:b/>
      <w:bCs/>
      <w:i/>
      <w:iCs/>
    </w:rPr>
  </w:style>
  <w:style w:type="paragraph" w:customStyle="1" w:styleId="WW-Nagwektabeli1">
    <w:name w:val="WW-Nagłówek tabeli1"/>
    <w:basedOn w:val="WW-Zawartotabeli1"/>
    <w:rsid w:val="00442C49"/>
    <w:pPr>
      <w:jc w:val="center"/>
    </w:pPr>
    <w:rPr>
      <w:b/>
      <w:bCs/>
      <w:i/>
      <w:iCs/>
    </w:rPr>
  </w:style>
  <w:style w:type="paragraph" w:customStyle="1" w:styleId="WW-Nagwektabeli11">
    <w:name w:val="WW-Nagłówek tabeli11"/>
    <w:basedOn w:val="WW-Zawartotabeli11"/>
    <w:rsid w:val="00442C49"/>
    <w:pPr>
      <w:jc w:val="center"/>
    </w:pPr>
    <w:rPr>
      <w:b/>
      <w:bCs/>
      <w:i/>
      <w:iCs/>
    </w:rPr>
  </w:style>
  <w:style w:type="paragraph" w:customStyle="1" w:styleId="WW-Zawartotabeli111111111">
    <w:name w:val="WW-Zawartość tabeli111111111"/>
    <w:basedOn w:val="Tekstpodstawowy"/>
    <w:rsid w:val="00442C49"/>
    <w:pPr>
      <w:widowControl w:val="0"/>
      <w:suppressLineNumbers/>
      <w:suppressAutoHyphens/>
    </w:pPr>
    <w:rPr>
      <w:rFonts w:eastAsia="Verdana"/>
      <w:sz w:val="24"/>
      <w:lang w:eastAsia="ar-SA"/>
    </w:rPr>
  </w:style>
  <w:style w:type="paragraph" w:customStyle="1" w:styleId="Domyolnie1">
    <w:name w:val="Domyolnie1"/>
    <w:link w:val="Domyolnie1Znak"/>
    <w:qFormat/>
    <w:rsid w:val="00442C49"/>
    <w:pPr>
      <w:widowControl w:val="0"/>
      <w:suppressAutoHyphens/>
      <w:overflowPunct w:val="0"/>
      <w:autoSpaceDE w:val="0"/>
      <w:textAlignment w:val="baseline"/>
    </w:pPr>
    <w:rPr>
      <w:sz w:val="24"/>
      <w:lang w:val="de-DE" w:eastAsia="ar-SA"/>
    </w:rPr>
  </w:style>
  <w:style w:type="character" w:customStyle="1" w:styleId="Domyolnie1Znak">
    <w:name w:val="Domyolnie1 Znak"/>
    <w:basedOn w:val="Domylnaczcionkaakapitu"/>
    <w:link w:val="Domyolnie1"/>
    <w:qFormat/>
    <w:rsid w:val="001F48F2"/>
    <w:rPr>
      <w:sz w:val="24"/>
      <w:lang w:val="de-DE" w:eastAsia="ar-SA"/>
    </w:rPr>
  </w:style>
  <w:style w:type="paragraph" w:customStyle="1" w:styleId="H4">
    <w:name w:val="H4"/>
    <w:basedOn w:val="Normalny"/>
    <w:next w:val="Normalny"/>
    <w:rsid w:val="00442C49"/>
    <w:pPr>
      <w:keepNext/>
      <w:suppressAutoHyphens/>
      <w:spacing w:before="100" w:after="100"/>
    </w:pPr>
    <w:rPr>
      <w:b/>
      <w:sz w:val="24"/>
      <w:lang w:eastAsia="ar-SA"/>
    </w:rPr>
  </w:style>
  <w:style w:type="paragraph" w:customStyle="1" w:styleId="tab-wyliczanie">
    <w:name w:val="tab-wyliczanie"/>
    <w:basedOn w:val="Normalny"/>
    <w:rsid w:val="00442C49"/>
    <w:pPr>
      <w:tabs>
        <w:tab w:val="left" w:pos="417"/>
      </w:tabs>
      <w:suppressAutoHyphens/>
      <w:spacing w:after="240"/>
      <w:ind w:left="360" w:hanging="303"/>
      <w:jc w:val="both"/>
    </w:pPr>
    <w:rPr>
      <w:rFonts w:ascii="Arial" w:hAnsi="Arial"/>
      <w:lang w:eastAsia="ar-SA"/>
    </w:rPr>
  </w:style>
  <w:style w:type="paragraph" w:customStyle="1" w:styleId="tab0">
    <w:name w:val="tab"/>
    <w:basedOn w:val="Normalny"/>
    <w:rsid w:val="00442C49"/>
    <w:pPr>
      <w:suppressAutoHyphens/>
      <w:spacing w:before="20" w:after="20"/>
      <w:jc w:val="center"/>
    </w:pPr>
    <w:rPr>
      <w:rFonts w:ascii="Arial" w:hAnsi="Arial"/>
      <w:sz w:val="16"/>
      <w:lang w:eastAsia="ar-SA"/>
    </w:rPr>
  </w:style>
  <w:style w:type="paragraph" w:customStyle="1" w:styleId="WW-Tekstdymka">
    <w:name w:val="WW-Tekst dymka"/>
    <w:basedOn w:val="Normalny"/>
    <w:rsid w:val="00442C49"/>
    <w:pPr>
      <w:suppressAutoHyphens/>
    </w:pPr>
    <w:rPr>
      <w:rFonts w:ascii="Tahoma" w:hAnsi="Tahoma" w:cs="Tahoma"/>
      <w:sz w:val="16"/>
      <w:szCs w:val="16"/>
      <w:lang w:eastAsia="ar-SA"/>
    </w:rPr>
  </w:style>
  <w:style w:type="paragraph" w:customStyle="1" w:styleId="-wcicie">
    <w:name w:val="- wcięcie"/>
    <w:basedOn w:val="Normalny"/>
    <w:rsid w:val="00442C49"/>
    <w:pPr>
      <w:tabs>
        <w:tab w:val="left" w:pos="1146"/>
      </w:tabs>
      <w:suppressAutoHyphens/>
      <w:spacing w:line="360" w:lineRule="auto"/>
      <w:ind w:left="360" w:hanging="360"/>
      <w:jc w:val="both"/>
    </w:pPr>
    <w:rPr>
      <w:sz w:val="24"/>
      <w:lang w:eastAsia="ar-SA"/>
    </w:rPr>
  </w:style>
  <w:style w:type="paragraph" w:customStyle="1" w:styleId="Dyplom1">
    <w:name w:val="Dyplom 1"/>
    <w:basedOn w:val="Normalny"/>
    <w:rsid w:val="00442C49"/>
    <w:pPr>
      <w:widowControl w:val="0"/>
      <w:suppressAutoHyphens/>
      <w:spacing w:line="480" w:lineRule="exact"/>
      <w:jc w:val="both"/>
    </w:pPr>
    <w:rPr>
      <w:sz w:val="24"/>
      <w:lang w:eastAsia="ar-SA"/>
    </w:rPr>
  </w:style>
  <w:style w:type="paragraph" w:customStyle="1" w:styleId="TableText">
    <w:name w:val="Table Text"/>
    <w:rsid w:val="00442C49"/>
    <w:pPr>
      <w:suppressAutoHyphens/>
      <w:overflowPunct w:val="0"/>
      <w:autoSpaceDE w:val="0"/>
    </w:pPr>
    <w:rPr>
      <w:rFonts w:ascii="Avangarda" w:hAnsi="Avangarda"/>
      <w:color w:val="000000"/>
      <w:sz w:val="24"/>
      <w:lang w:eastAsia="ar-SA"/>
    </w:rPr>
  </w:style>
  <w:style w:type="paragraph" w:customStyle="1" w:styleId="pracaZnakZnakZnak0">
    <w:name w:val="praca Znak Znak Znak"/>
    <w:basedOn w:val="Normalny"/>
    <w:rsid w:val="00442C49"/>
    <w:pPr>
      <w:suppressAutoHyphens/>
      <w:jc w:val="both"/>
    </w:pPr>
    <w:rPr>
      <w:sz w:val="22"/>
      <w:szCs w:val="22"/>
      <w:lang w:eastAsia="ar-SA"/>
    </w:rPr>
  </w:style>
  <w:style w:type="paragraph" w:customStyle="1" w:styleId="StylLegenda">
    <w:name w:val="Styl Legenda"/>
    <w:aliases w:val="Podpis nad obiektem + Czarny"/>
    <w:basedOn w:val="WW-Legenda"/>
    <w:rsid w:val="00442C49"/>
    <w:pPr>
      <w:overflowPunct/>
      <w:autoSpaceDE/>
      <w:spacing w:before="0" w:after="0"/>
      <w:jc w:val="center"/>
      <w:textAlignment w:val="auto"/>
    </w:pPr>
    <w:rPr>
      <w:bCs w:val="0"/>
      <w:color w:val="000000"/>
      <w:szCs w:val="24"/>
      <w:lang w:val="de-DE"/>
    </w:rPr>
  </w:style>
  <w:style w:type="paragraph" w:customStyle="1" w:styleId="legend">
    <w:name w:val="legend"/>
    <w:basedOn w:val="WW-Legenda"/>
    <w:rsid w:val="00442C49"/>
    <w:pPr>
      <w:overflowPunct/>
      <w:autoSpaceDE/>
      <w:spacing w:before="0" w:after="0"/>
      <w:ind w:left="1410" w:hanging="1410"/>
      <w:jc w:val="center"/>
      <w:textAlignment w:val="auto"/>
    </w:pPr>
    <w:rPr>
      <w:bCs w:val="0"/>
      <w:lang w:val="de-DE"/>
    </w:rPr>
  </w:style>
  <w:style w:type="paragraph" w:customStyle="1" w:styleId="legend2">
    <w:name w:val="legend2"/>
    <w:basedOn w:val="WW-Legenda"/>
    <w:rsid w:val="00442C49"/>
    <w:pPr>
      <w:overflowPunct/>
      <w:autoSpaceDE/>
      <w:spacing w:before="0" w:after="0"/>
      <w:ind w:left="1410" w:hanging="1410"/>
      <w:jc w:val="center"/>
      <w:textAlignment w:val="auto"/>
    </w:pPr>
    <w:rPr>
      <w:bCs w:val="0"/>
      <w:lang w:val="de-DE"/>
    </w:rPr>
  </w:style>
  <w:style w:type="paragraph" w:customStyle="1" w:styleId="legend3">
    <w:name w:val="legend3"/>
    <w:basedOn w:val="WW-Legenda"/>
    <w:rsid w:val="00442C49"/>
    <w:pPr>
      <w:overflowPunct/>
      <w:autoSpaceDE/>
      <w:spacing w:before="0" w:after="0"/>
      <w:jc w:val="center"/>
      <w:textAlignment w:val="auto"/>
    </w:pPr>
    <w:rPr>
      <w:bCs w:val="0"/>
      <w:lang w:val="de-DE"/>
    </w:rPr>
  </w:style>
  <w:style w:type="paragraph" w:customStyle="1" w:styleId="WW-Wcicietekstu">
    <w:name w:val="WW-Wcięcie tekstu"/>
    <w:basedOn w:val="Normalny"/>
    <w:rsid w:val="00442C49"/>
    <w:pPr>
      <w:widowControl w:val="0"/>
      <w:suppressAutoHyphens/>
      <w:autoSpaceDE w:val="0"/>
      <w:ind w:firstLine="708"/>
      <w:jc w:val="both"/>
    </w:pPr>
    <w:rPr>
      <w:sz w:val="24"/>
      <w:szCs w:val="24"/>
      <w:lang w:eastAsia="ar-SA"/>
    </w:rPr>
  </w:style>
  <w:style w:type="paragraph" w:customStyle="1" w:styleId="Arek">
    <w:name w:val="Arek"/>
    <w:basedOn w:val="Normalny"/>
    <w:rsid w:val="00442C49"/>
    <w:pPr>
      <w:widowControl w:val="0"/>
      <w:suppressAutoHyphens/>
      <w:autoSpaceDE w:val="0"/>
      <w:ind w:firstLine="709"/>
      <w:jc w:val="both"/>
    </w:pPr>
    <w:rPr>
      <w:sz w:val="22"/>
      <w:szCs w:val="22"/>
      <w:lang w:eastAsia="ar-SA"/>
    </w:rPr>
  </w:style>
  <w:style w:type="paragraph" w:customStyle="1" w:styleId="AnitaZnakZnakZnakZnakZnak">
    <w:name w:val="Anita Znak Znak Znak Znak Znak"/>
    <w:basedOn w:val="Normalny"/>
    <w:rsid w:val="00442C49"/>
    <w:pPr>
      <w:suppressAutoHyphens/>
      <w:spacing w:line="360" w:lineRule="auto"/>
      <w:ind w:firstLine="709"/>
      <w:jc w:val="both"/>
    </w:pPr>
    <w:rPr>
      <w:sz w:val="24"/>
      <w:szCs w:val="24"/>
      <w:lang w:eastAsia="ar-SA"/>
    </w:rPr>
  </w:style>
  <w:style w:type="paragraph" w:customStyle="1" w:styleId="piaseczno1ZnakZnakZnakZnak">
    <w:name w:val="piaseczno1 Znak Znak Znak Znak"/>
    <w:basedOn w:val="Normalny"/>
    <w:rsid w:val="00442C49"/>
    <w:pPr>
      <w:suppressAutoHyphens/>
      <w:jc w:val="both"/>
    </w:pPr>
    <w:rPr>
      <w:sz w:val="22"/>
      <w:szCs w:val="24"/>
      <w:lang w:eastAsia="ar-SA"/>
    </w:rPr>
  </w:style>
  <w:style w:type="paragraph" w:customStyle="1" w:styleId="WW-Tekstkomentarza">
    <w:name w:val="WW-Tekst komentarza"/>
    <w:basedOn w:val="Normalny"/>
    <w:rsid w:val="00442C49"/>
    <w:pPr>
      <w:widowControl w:val="0"/>
      <w:suppressAutoHyphens/>
    </w:pPr>
    <w:rPr>
      <w:rFonts w:ascii="Arial" w:hAnsi="Arial"/>
      <w:lang w:eastAsia="ar-SA"/>
    </w:rPr>
  </w:style>
  <w:style w:type="paragraph" w:styleId="Adresnakopercie">
    <w:name w:val="envelope address"/>
    <w:basedOn w:val="Normalny"/>
    <w:rsid w:val="00442C49"/>
    <w:pPr>
      <w:suppressAutoHyphens/>
      <w:ind w:left="2880"/>
    </w:pPr>
    <w:rPr>
      <w:rFonts w:ascii="Arial" w:hAnsi="Arial"/>
      <w:sz w:val="24"/>
      <w:lang w:eastAsia="ar-SA"/>
    </w:rPr>
  </w:style>
  <w:style w:type="paragraph" w:customStyle="1" w:styleId="wtabelce">
    <w:name w:val="w tabelce"/>
    <w:basedOn w:val="Standard"/>
    <w:rsid w:val="00442C49"/>
    <w:pPr>
      <w:widowControl w:val="0"/>
      <w:suppressAutoHyphens w:val="0"/>
      <w:autoSpaceDE w:val="0"/>
      <w:spacing w:line="240" w:lineRule="auto"/>
      <w:ind w:right="57" w:firstLine="0"/>
      <w:jc w:val="right"/>
    </w:pPr>
    <w:rPr>
      <w:sz w:val="16"/>
      <w:szCs w:val="16"/>
      <w:lang w:eastAsia="ar-SA"/>
    </w:rPr>
  </w:style>
  <w:style w:type="paragraph" w:customStyle="1" w:styleId="nagowekwtabeli">
    <w:name w:val="nag?owek w tabeli"/>
    <w:basedOn w:val="Standard"/>
    <w:rsid w:val="00442C49"/>
    <w:pPr>
      <w:widowControl w:val="0"/>
      <w:suppressAutoHyphens w:val="0"/>
      <w:autoSpaceDE w:val="0"/>
      <w:spacing w:line="240" w:lineRule="auto"/>
      <w:ind w:firstLine="0"/>
      <w:jc w:val="center"/>
    </w:pPr>
    <w:rPr>
      <w:b/>
      <w:bCs/>
      <w:szCs w:val="24"/>
      <w:lang w:eastAsia="ar-SA"/>
    </w:rPr>
  </w:style>
  <w:style w:type="paragraph" w:customStyle="1" w:styleId="Naglwek2">
    <w:name w:val="Naglówek 2"/>
    <w:basedOn w:val="Normalny"/>
    <w:next w:val="Standard"/>
    <w:rsid w:val="00442C49"/>
    <w:pPr>
      <w:widowControl w:val="0"/>
      <w:tabs>
        <w:tab w:val="left" w:pos="1134"/>
      </w:tabs>
      <w:suppressAutoHyphens/>
      <w:autoSpaceDE w:val="0"/>
      <w:spacing w:before="120" w:after="60"/>
      <w:ind w:left="567" w:hanging="567"/>
    </w:pPr>
    <w:rPr>
      <w:b/>
      <w:bCs/>
      <w:i/>
      <w:iCs/>
      <w:sz w:val="24"/>
      <w:szCs w:val="24"/>
      <w:lang w:eastAsia="ar-SA"/>
    </w:rPr>
  </w:style>
  <w:style w:type="paragraph" w:customStyle="1" w:styleId="Treoatekstu1">
    <w:name w:val="Treoa tekstu1"/>
    <w:basedOn w:val="Normalny"/>
    <w:rsid w:val="00442C49"/>
    <w:pPr>
      <w:widowControl w:val="0"/>
      <w:suppressAutoHyphens/>
      <w:overflowPunct w:val="0"/>
      <w:autoSpaceDE w:val="0"/>
      <w:spacing w:after="120"/>
      <w:textAlignment w:val="baseline"/>
    </w:pPr>
    <w:rPr>
      <w:lang w:val="de-DE" w:eastAsia="ar-SA"/>
    </w:rPr>
  </w:style>
  <w:style w:type="paragraph" w:customStyle="1" w:styleId="arial">
    <w:name w:val="arial"/>
    <w:basedOn w:val="Normalny"/>
    <w:rsid w:val="00442C49"/>
    <w:pPr>
      <w:suppressAutoHyphens/>
    </w:pPr>
    <w:rPr>
      <w:rFonts w:ascii="Arial" w:hAnsi="Arial"/>
      <w:sz w:val="24"/>
      <w:lang w:eastAsia="ar-SA"/>
    </w:rPr>
  </w:style>
  <w:style w:type="paragraph" w:customStyle="1" w:styleId="ZnakZnakZnak">
    <w:name w:val="Znak Znak Znak"/>
    <w:basedOn w:val="Normalny"/>
    <w:rsid w:val="00442C49"/>
    <w:pPr>
      <w:suppressAutoHyphens/>
    </w:pPr>
    <w:rPr>
      <w:sz w:val="24"/>
      <w:szCs w:val="24"/>
      <w:lang w:eastAsia="ar-SA"/>
    </w:rPr>
  </w:style>
  <w:style w:type="paragraph" w:customStyle="1" w:styleId="WW-Zawartotabeli111">
    <w:name w:val="WW-Zawartość tabeli111"/>
    <w:basedOn w:val="Tekstpodstawowy"/>
    <w:rsid w:val="00442C49"/>
    <w:pPr>
      <w:widowControl w:val="0"/>
      <w:suppressLineNumbers/>
      <w:suppressAutoHyphens/>
    </w:pPr>
    <w:rPr>
      <w:rFonts w:eastAsia="Lucida Sans Unicode"/>
      <w:sz w:val="24"/>
      <w:szCs w:val="24"/>
      <w:lang w:eastAsia="ar-SA"/>
    </w:rPr>
  </w:style>
  <w:style w:type="paragraph" w:customStyle="1" w:styleId="Nag2">
    <w:name w:val="Nag.2"/>
    <w:basedOn w:val="Normalny"/>
    <w:rsid w:val="00442C49"/>
    <w:pPr>
      <w:suppressAutoHyphens/>
      <w:spacing w:line="360" w:lineRule="auto"/>
      <w:jc w:val="both"/>
    </w:pPr>
    <w:rPr>
      <w:b/>
      <w:sz w:val="24"/>
      <w:lang w:eastAsia="ar-SA"/>
    </w:rPr>
  </w:style>
  <w:style w:type="paragraph" w:customStyle="1" w:styleId="Zawartoramki">
    <w:name w:val="Zawartość ramki"/>
    <w:basedOn w:val="Tekstpodstawowy"/>
    <w:rsid w:val="00442C49"/>
    <w:pPr>
      <w:suppressAutoHyphens/>
    </w:pPr>
    <w:rPr>
      <w:sz w:val="24"/>
      <w:szCs w:val="24"/>
      <w:lang w:eastAsia="ar-SA"/>
    </w:rPr>
  </w:style>
  <w:style w:type="paragraph" w:customStyle="1" w:styleId="WW-Zawartoramki">
    <w:name w:val="WW-Zawartość ramki"/>
    <w:basedOn w:val="Tekstpodstawowy"/>
    <w:rsid w:val="00442C49"/>
    <w:pPr>
      <w:suppressAutoHyphens/>
    </w:pPr>
    <w:rPr>
      <w:sz w:val="24"/>
      <w:szCs w:val="24"/>
      <w:lang w:eastAsia="ar-SA"/>
    </w:rPr>
  </w:style>
  <w:style w:type="paragraph" w:customStyle="1" w:styleId="WW-Zawartoramki1">
    <w:name w:val="WW-Zawartość ramki1"/>
    <w:basedOn w:val="Tekstpodstawowy"/>
    <w:rsid w:val="00442C49"/>
    <w:pPr>
      <w:suppressAutoHyphens/>
    </w:pPr>
    <w:rPr>
      <w:sz w:val="24"/>
      <w:szCs w:val="24"/>
      <w:lang w:eastAsia="ar-SA"/>
    </w:rPr>
  </w:style>
  <w:style w:type="paragraph" w:customStyle="1" w:styleId="Bullet">
    <w:name w:val="Bullet"/>
    <w:basedOn w:val="Normalny"/>
    <w:autoRedefine/>
    <w:rsid w:val="00442C49"/>
    <w:pPr>
      <w:spacing w:line="360" w:lineRule="auto"/>
      <w:ind w:firstLine="360"/>
      <w:jc w:val="both"/>
    </w:pPr>
    <w:rPr>
      <w:sz w:val="24"/>
      <w:szCs w:val="24"/>
    </w:rPr>
  </w:style>
  <w:style w:type="paragraph" w:styleId="Lista2">
    <w:name w:val="List 2"/>
    <w:basedOn w:val="Normalny"/>
    <w:rsid w:val="00442C49"/>
    <w:pPr>
      <w:suppressAutoHyphens/>
      <w:ind w:left="566" w:hanging="283"/>
    </w:pPr>
    <w:rPr>
      <w:sz w:val="24"/>
      <w:szCs w:val="24"/>
      <w:lang w:eastAsia="ar-SA"/>
    </w:rPr>
  </w:style>
  <w:style w:type="paragraph" w:customStyle="1" w:styleId="HeadingH4">
    <w:name w:val="Heading H4"/>
    <w:basedOn w:val="Normalny"/>
    <w:rsid w:val="00442C49"/>
    <w:pPr>
      <w:widowControl w:val="0"/>
      <w:spacing w:after="100"/>
    </w:pPr>
    <w:rPr>
      <w:b/>
      <w:sz w:val="24"/>
      <w:lang w:val="en-US"/>
    </w:rPr>
  </w:style>
  <w:style w:type="paragraph" w:styleId="Lista-kontynuacja2">
    <w:name w:val="List Continue 2"/>
    <w:basedOn w:val="Normalny"/>
    <w:rsid w:val="00442C49"/>
    <w:pPr>
      <w:suppressAutoHyphens/>
      <w:spacing w:after="120"/>
      <w:ind w:left="566"/>
    </w:pPr>
    <w:rPr>
      <w:sz w:val="24"/>
      <w:szCs w:val="24"/>
      <w:lang w:eastAsia="ar-SA"/>
    </w:rPr>
  </w:style>
  <w:style w:type="paragraph" w:styleId="Lista3">
    <w:name w:val="List 3"/>
    <w:basedOn w:val="Normalny"/>
    <w:rsid w:val="00442C49"/>
    <w:pPr>
      <w:suppressAutoHyphens/>
      <w:ind w:left="849" w:hanging="283"/>
    </w:pPr>
    <w:rPr>
      <w:sz w:val="24"/>
      <w:szCs w:val="24"/>
      <w:lang w:eastAsia="ar-SA"/>
    </w:rPr>
  </w:style>
  <w:style w:type="paragraph" w:styleId="Listapunktowana3">
    <w:name w:val="List Bullet 3"/>
    <w:basedOn w:val="Normalny"/>
    <w:autoRedefine/>
    <w:rsid w:val="00442C49"/>
    <w:pPr>
      <w:tabs>
        <w:tab w:val="num" w:pos="360"/>
      </w:tabs>
      <w:ind w:left="360" w:hanging="360"/>
    </w:pPr>
    <w:rPr>
      <w:sz w:val="24"/>
    </w:rPr>
  </w:style>
  <w:style w:type="paragraph" w:styleId="Lista-kontynuacja">
    <w:name w:val="List Continue"/>
    <w:basedOn w:val="Normalny"/>
    <w:rsid w:val="00442C49"/>
    <w:pPr>
      <w:spacing w:after="120"/>
      <w:ind w:left="283"/>
    </w:pPr>
    <w:rPr>
      <w:sz w:val="24"/>
    </w:rPr>
  </w:style>
  <w:style w:type="paragraph" w:styleId="Lista4">
    <w:name w:val="List 4"/>
    <w:basedOn w:val="Normalny"/>
    <w:rsid w:val="00442C49"/>
    <w:pPr>
      <w:ind w:left="1132" w:hanging="283"/>
    </w:pPr>
    <w:rPr>
      <w:sz w:val="24"/>
    </w:rPr>
  </w:style>
  <w:style w:type="paragraph" w:styleId="Listapunktowana4">
    <w:name w:val="List Bullet 4"/>
    <w:basedOn w:val="Normalny"/>
    <w:rsid w:val="00442C49"/>
    <w:pPr>
      <w:tabs>
        <w:tab w:val="num" w:pos="360"/>
      </w:tabs>
      <w:suppressAutoHyphens/>
      <w:ind w:left="360" w:hanging="360"/>
    </w:pPr>
    <w:rPr>
      <w:sz w:val="24"/>
      <w:szCs w:val="24"/>
      <w:lang w:eastAsia="ar-SA"/>
    </w:rPr>
  </w:style>
  <w:style w:type="paragraph" w:styleId="Lista5">
    <w:name w:val="List 5"/>
    <w:basedOn w:val="Normalny"/>
    <w:rsid w:val="00442C49"/>
    <w:pPr>
      <w:ind w:left="1415" w:hanging="283"/>
    </w:pPr>
    <w:rPr>
      <w:sz w:val="24"/>
    </w:rPr>
  </w:style>
  <w:style w:type="paragraph" w:customStyle="1" w:styleId="StylZprawej1cm">
    <w:name w:val="Styl Z prawej:  1 cm"/>
    <w:basedOn w:val="Normalny"/>
    <w:rsid w:val="00442C49"/>
    <w:pPr>
      <w:ind w:firstLine="709"/>
      <w:jc w:val="both"/>
    </w:pPr>
    <w:rPr>
      <w:sz w:val="24"/>
    </w:rPr>
  </w:style>
  <w:style w:type="paragraph" w:customStyle="1" w:styleId="Spistabel">
    <w:name w:val="Spis tabel"/>
    <w:basedOn w:val="Normalny"/>
    <w:next w:val="Normalny"/>
    <w:autoRedefine/>
    <w:rsid w:val="00442C49"/>
    <w:pPr>
      <w:jc w:val="center"/>
    </w:pPr>
    <w:rPr>
      <w:szCs w:val="24"/>
    </w:rPr>
  </w:style>
  <w:style w:type="paragraph" w:customStyle="1" w:styleId="Podtytu1">
    <w:name w:val="Podtytuł1"/>
    <w:basedOn w:val="Normalny"/>
    <w:rsid w:val="00442C49"/>
    <w:pPr>
      <w:spacing w:before="100" w:beforeAutospacing="1" w:after="100" w:afterAutospacing="1"/>
    </w:pPr>
    <w:rPr>
      <w:b/>
      <w:bCs/>
      <w:color w:val="097635"/>
      <w:sz w:val="18"/>
      <w:szCs w:val="18"/>
    </w:rPr>
  </w:style>
  <w:style w:type="paragraph" w:customStyle="1" w:styleId="FR2">
    <w:name w:val="FR2"/>
    <w:rsid w:val="00442C49"/>
    <w:pPr>
      <w:widowControl w:val="0"/>
      <w:autoSpaceDE w:val="0"/>
      <w:autoSpaceDN w:val="0"/>
      <w:adjustRightInd w:val="0"/>
      <w:spacing w:line="300" w:lineRule="auto"/>
      <w:jc w:val="both"/>
    </w:pPr>
    <w:rPr>
      <w:rFonts w:ascii="Arial" w:hAnsi="Arial"/>
      <w:sz w:val="24"/>
      <w:szCs w:val="24"/>
    </w:rPr>
  </w:style>
  <w:style w:type="paragraph" w:customStyle="1" w:styleId="FR1">
    <w:name w:val="FR1"/>
    <w:rsid w:val="00442C49"/>
    <w:pPr>
      <w:widowControl w:val="0"/>
      <w:autoSpaceDE w:val="0"/>
      <w:autoSpaceDN w:val="0"/>
      <w:adjustRightInd w:val="0"/>
      <w:jc w:val="both"/>
    </w:pPr>
    <w:rPr>
      <w:rFonts w:ascii="Arial" w:hAnsi="Arial" w:cs="Arial"/>
      <w:sz w:val="24"/>
      <w:szCs w:val="48"/>
    </w:rPr>
  </w:style>
  <w:style w:type="paragraph" w:customStyle="1" w:styleId="t4">
    <w:name w:val="t4"/>
    <w:basedOn w:val="Normalny"/>
    <w:rsid w:val="00442C49"/>
    <w:pPr>
      <w:ind w:firstLine="480"/>
      <w:jc w:val="both"/>
    </w:pPr>
    <w:rPr>
      <w:sz w:val="24"/>
      <w:szCs w:val="24"/>
    </w:rPr>
  </w:style>
  <w:style w:type="paragraph" w:customStyle="1" w:styleId="T12">
    <w:name w:val="T12"/>
    <w:basedOn w:val="Normalny"/>
    <w:rsid w:val="00442C49"/>
    <w:pPr>
      <w:spacing w:line="360" w:lineRule="auto"/>
      <w:jc w:val="both"/>
    </w:pPr>
    <w:rPr>
      <w:sz w:val="24"/>
    </w:rPr>
  </w:style>
  <w:style w:type="paragraph" w:styleId="Tekstdymka">
    <w:name w:val="Balloon Text"/>
    <w:basedOn w:val="Normalny"/>
    <w:link w:val="TekstdymkaZnak"/>
    <w:uiPriority w:val="99"/>
    <w:semiHidden/>
    <w:rsid w:val="00D13EB8"/>
    <w:rPr>
      <w:rFonts w:ascii="Tahoma" w:hAnsi="Tahoma" w:cs="Tahoma"/>
      <w:sz w:val="16"/>
      <w:szCs w:val="16"/>
    </w:rPr>
  </w:style>
  <w:style w:type="character" w:customStyle="1" w:styleId="TekstdymkaZnak">
    <w:name w:val="Tekst dymka Znak"/>
    <w:basedOn w:val="Domylnaczcionkaakapitu"/>
    <w:link w:val="Tekstdymka"/>
    <w:uiPriority w:val="99"/>
    <w:semiHidden/>
    <w:rsid w:val="00A224AC"/>
    <w:rPr>
      <w:rFonts w:ascii="Tahoma" w:hAnsi="Tahoma" w:cs="Tahoma"/>
      <w:sz w:val="16"/>
      <w:szCs w:val="16"/>
    </w:rPr>
  </w:style>
  <w:style w:type="paragraph" w:customStyle="1" w:styleId="pracaZnakZnak1">
    <w:name w:val="praca Znak Znak1"/>
    <w:basedOn w:val="Normalny"/>
    <w:link w:val="pracaZnakZnakZnak1"/>
    <w:rsid w:val="00D13EB8"/>
    <w:pPr>
      <w:suppressAutoHyphens/>
      <w:jc w:val="both"/>
    </w:pPr>
    <w:rPr>
      <w:sz w:val="22"/>
      <w:szCs w:val="22"/>
      <w:lang w:eastAsia="ar-SA"/>
    </w:rPr>
  </w:style>
  <w:style w:type="character" w:customStyle="1" w:styleId="pracaZnakZnakZnak1">
    <w:name w:val="praca Znak Znak Znak1"/>
    <w:basedOn w:val="Domylnaczcionkaakapitu"/>
    <w:link w:val="pracaZnakZnak1"/>
    <w:rsid w:val="004E52E4"/>
    <w:rPr>
      <w:sz w:val="22"/>
      <w:szCs w:val="22"/>
      <w:lang w:val="pl-PL" w:eastAsia="ar-SA" w:bidi="ar-SA"/>
    </w:rPr>
  </w:style>
  <w:style w:type="character" w:styleId="Odwoaniedokomentarza">
    <w:name w:val="annotation reference"/>
    <w:basedOn w:val="Domylnaczcionkaakapitu"/>
    <w:semiHidden/>
    <w:rsid w:val="00EA526E"/>
    <w:rPr>
      <w:sz w:val="16"/>
      <w:szCs w:val="16"/>
    </w:rPr>
  </w:style>
  <w:style w:type="paragraph" w:styleId="Tematkomentarza">
    <w:name w:val="annotation subject"/>
    <w:basedOn w:val="Tekstkomentarza"/>
    <w:next w:val="Tekstkomentarza"/>
    <w:link w:val="TematkomentarzaZnak"/>
    <w:uiPriority w:val="99"/>
    <w:semiHidden/>
    <w:rsid w:val="00EA526E"/>
    <w:rPr>
      <w:b/>
      <w:bCs/>
    </w:rPr>
  </w:style>
  <w:style w:type="character" w:customStyle="1" w:styleId="TematkomentarzaZnak">
    <w:name w:val="Temat komentarza Znak"/>
    <w:basedOn w:val="TekstkomentarzaZnak"/>
    <w:link w:val="Tematkomentarza"/>
    <w:uiPriority w:val="99"/>
    <w:semiHidden/>
    <w:rsid w:val="00A224AC"/>
    <w:rPr>
      <w:b/>
      <w:bCs/>
    </w:rPr>
  </w:style>
  <w:style w:type="character" w:customStyle="1" w:styleId="terminopis">
    <w:name w:val="terminopis"/>
    <w:basedOn w:val="Domylnaczcionkaakapitu"/>
    <w:rsid w:val="008F57B7"/>
    <w:rPr>
      <w:rFonts w:ascii="Times New Roman" w:hAnsi="Times New Roman" w:cs="Times New Roman"/>
      <w:spacing w:val="0"/>
      <w:sz w:val="24"/>
      <w:szCs w:val="24"/>
    </w:rPr>
  </w:style>
  <w:style w:type="paragraph" w:customStyle="1" w:styleId="StylWyjustowany">
    <w:name w:val="Styl Wyjustowany"/>
    <w:basedOn w:val="Normalny"/>
    <w:rsid w:val="006559AC"/>
    <w:pPr>
      <w:jc w:val="both"/>
    </w:pPr>
    <w:rPr>
      <w:rFonts w:ascii="Arial" w:hAnsi="Arial"/>
      <w:sz w:val="24"/>
    </w:rPr>
  </w:style>
  <w:style w:type="paragraph" w:customStyle="1" w:styleId="2">
    <w:name w:val="2"/>
    <w:basedOn w:val="Normalny"/>
    <w:next w:val="Nagwek"/>
    <w:rsid w:val="00BF0BAB"/>
    <w:pPr>
      <w:tabs>
        <w:tab w:val="center" w:pos="4536"/>
        <w:tab w:val="right" w:pos="9072"/>
      </w:tabs>
      <w:spacing w:line="360" w:lineRule="auto"/>
      <w:jc w:val="both"/>
    </w:pPr>
    <w:rPr>
      <w:rFonts w:ascii="Arial" w:hAnsi="Arial"/>
      <w:bCs/>
      <w:sz w:val="24"/>
      <w:szCs w:val="24"/>
    </w:rPr>
  </w:style>
  <w:style w:type="paragraph" w:customStyle="1" w:styleId="Tekstpodstawowyanita1Br">
    <w:name w:val="Tekst podstawowy.anita1.Br"/>
    <w:basedOn w:val="Normalny"/>
    <w:rsid w:val="00BF7949"/>
    <w:pPr>
      <w:autoSpaceDE w:val="0"/>
      <w:autoSpaceDN w:val="0"/>
      <w:spacing w:after="120"/>
      <w:jc w:val="both"/>
    </w:pPr>
    <w:rPr>
      <w:sz w:val="24"/>
      <w:szCs w:val="24"/>
    </w:rPr>
  </w:style>
  <w:style w:type="paragraph" w:customStyle="1" w:styleId="H2">
    <w:name w:val="H2"/>
    <w:basedOn w:val="Normalny"/>
    <w:next w:val="Normalny"/>
    <w:rsid w:val="00BF7949"/>
    <w:pPr>
      <w:keepNext/>
      <w:autoSpaceDE w:val="0"/>
      <w:autoSpaceDN w:val="0"/>
      <w:spacing w:before="100" w:after="100"/>
      <w:outlineLvl w:val="2"/>
    </w:pPr>
    <w:rPr>
      <w:b/>
      <w:bCs/>
      <w:sz w:val="36"/>
      <w:szCs w:val="36"/>
    </w:rPr>
  </w:style>
  <w:style w:type="paragraph" w:customStyle="1" w:styleId="zrodlodanychpodtabelka">
    <w:name w:val="zrodlo danych pod tabelka"/>
    <w:basedOn w:val="Normalny"/>
    <w:rsid w:val="00BD3ADC"/>
    <w:pPr>
      <w:widowControl w:val="0"/>
      <w:tabs>
        <w:tab w:val="left" w:pos="426"/>
      </w:tabs>
      <w:suppressAutoHyphens/>
      <w:autoSpaceDE w:val="0"/>
      <w:autoSpaceDN w:val="0"/>
      <w:spacing w:after="60"/>
    </w:pPr>
    <w:rPr>
      <w:i/>
      <w:iCs/>
      <w:sz w:val="18"/>
      <w:szCs w:val="18"/>
    </w:rPr>
  </w:style>
  <w:style w:type="paragraph" w:customStyle="1" w:styleId="tabela11poj">
    <w:name w:val="tabela.11.poj"/>
    <w:basedOn w:val="Tekstprzypisudolnego"/>
    <w:rsid w:val="00BD3ADC"/>
    <w:pPr>
      <w:autoSpaceDE w:val="0"/>
      <w:autoSpaceDN w:val="0"/>
      <w:jc w:val="center"/>
    </w:pPr>
  </w:style>
  <w:style w:type="character" w:customStyle="1" w:styleId="WW8Num3z2">
    <w:name w:val="WW8Num3z2"/>
    <w:rsid w:val="0045735B"/>
    <w:rPr>
      <w:rFonts w:ascii="Wingdings" w:hAnsi="Wingdings"/>
    </w:rPr>
  </w:style>
  <w:style w:type="paragraph" w:customStyle="1" w:styleId="Tekstpodstawowy210">
    <w:name w:val="Tekst podstawowy 21"/>
    <w:basedOn w:val="Normalny"/>
    <w:rsid w:val="0045735B"/>
    <w:pPr>
      <w:suppressAutoHyphens/>
    </w:pPr>
    <w:rPr>
      <w:color w:val="FF0000"/>
      <w:szCs w:val="24"/>
      <w:lang w:eastAsia="ar-SA"/>
    </w:rPr>
  </w:style>
  <w:style w:type="character" w:customStyle="1" w:styleId="articleseperator">
    <w:name w:val="article_seperator"/>
    <w:basedOn w:val="Domylnaczcionkaakapitu"/>
    <w:rsid w:val="00F12C6E"/>
  </w:style>
  <w:style w:type="paragraph" w:customStyle="1" w:styleId="gorzow">
    <w:name w:val="gorzow"/>
    <w:basedOn w:val="Normalny"/>
    <w:rsid w:val="00F61650"/>
    <w:pPr>
      <w:suppressAutoHyphens/>
      <w:jc w:val="both"/>
    </w:pPr>
    <w:rPr>
      <w:sz w:val="22"/>
      <w:lang w:eastAsia="ar-SA"/>
    </w:rPr>
  </w:style>
  <w:style w:type="paragraph" w:customStyle="1" w:styleId="piaseczno1">
    <w:name w:val="piaseczno1"/>
    <w:basedOn w:val="Normalny"/>
    <w:rsid w:val="0040732A"/>
    <w:pPr>
      <w:jc w:val="both"/>
    </w:pPr>
    <w:rPr>
      <w:sz w:val="22"/>
    </w:rPr>
  </w:style>
  <w:style w:type="paragraph" w:customStyle="1" w:styleId="ZnakZnakZnakZnakZnakZnakZnakZnakZnakZnakZnakZnak1">
    <w:name w:val="Znak Znak Znak Znak Znak Znak Znak Znak Znak Znak Znak Znak1"/>
    <w:basedOn w:val="Normalny"/>
    <w:rsid w:val="00883C26"/>
    <w:rPr>
      <w:sz w:val="24"/>
      <w:szCs w:val="24"/>
    </w:rPr>
  </w:style>
  <w:style w:type="character" w:customStyle="1" w:styleId="dzialtitle">
    <w:name w:val="dzialtitle"/>
    <w:basedOn w:val="Domylnaczcionkaakapitu"/>
    <w:rsid w:val="00781479"/>
  </w:style>
  <w:style w:type="paragraph" w:customStyle="1" w:styleId="podstawa-k">
    <w:name w:val="podstawa-k"/>
    <w:basedOn w:val="Normalny"/>
    <w:rsid w:val="0036544B"/>
    <w:pPr>
      <w:tabs>
        <w:tab w:val="left" w:pos="357"/>
      </w:tabs>
      <w:spacing w:line="360" w:lineRule="atLeast"/>
      <w:jc w:val="both"/>
    </w:pPr>
    <w:rPr>
      <w:sz w:val="24"/>
      <w:szCs w:val="24"/>
    </w:rPr>
  </w:style>
  <w:style w:type="paragraph" w:customStyle="1" w:styleId="punkt-k">
    <w:name w:val="punkt-k"/>
    <w:basedOn w:val="Normalny"/>
    <w:rsid w:val="0036544B"/>
    <w:pPr>
      <w:tabs>
        <w:tab w:val="num" w:pos="720"/>
      </w:tabs>
      <w:spacing w:line="320" w:lineRule="atLeast"/>
      <w:ind w:left="720" w:hanging="340"/>
      <w:jc w:val="both"/>
    </w:pPr>
    <w:rPr>
      <w:iCs/>
      <w:sz w:val="24"/>
      <w:szCs w:val="24"/>
    </w:rPr>
  </w:style>
  <w:style w:type="paragraph" w:customStyle="1" w:styleId="naglowek4-k">
    <w:name w:val="naglowek4-k"/>
    <w:basedOn w:val="Nagwek4"/>
    <w:rsid w:val="00B34B37"/>
    <w:pPr>
      <w:keepNext w:val="0"/>
      <w:spacing w:before="240" w:line="320" w:lineRule="atLeast"/>
      <w:jc w:val="both"/>
    </w:pPr>
    <w:rPr>
      <w:b/>
      <w:bCs w:val="0"/>
      <w:sz w:val="24"/>
      <w:szCs w:val="24"/>
    </w:rPr>
  </w:style>
  <w:style w:type="character" w:customStyle="1" w:styleId="podstawa-kZnak">
    <w:name w:val="podstawa-k Znak"/>
    <w:basedOn w:val="Domylnaczcionkaakapitu"/>
    <w:rsid w:val="00B34B37"/>
    <w:rPr>
      <w:sz w:val="24"/>
      <w:szCs w:val="24"/>
      <w:lang w:val="pl-PL" w:eastAsia="pl-PL" w:bidi="ar-SA"/>
    </w:rPr>
  </w:style>
  <w:style w:type="paragraph" w:customStyle="1" w:styleId="pochyy-k">
    <w:name w:val="pochyły-k"/>
    <w:basedOn w:val="podstawa-k"/>
    <w:rsid w:val="00B34B37"/>
    <w:pPr>
      <w:autoSpaceDE w:val="0"/>
      <w:autoSpaceDN w:val="0"/>
      <w:adjustRightInd w:val="0"/>
      <w:spacing w:line="320" w:lineRule="atLeast"/>
    </w:pPr>
    <w:rPr>
      <w:b/>
      <w:i/>
      <w:sz w:val="22"/>
      <w:szCs w:val="22"/>
    </w:rPr>
  </w:style>
  <w:style w:type="paragraph" w:customStyle="1" w:styleId="naglowek3-k">
    <w:name w:val="naglowek3-k"/>
    <w:basedOn w:val="Nagwek4"/>
    <w:rsid w:val="008B361C"/>
    <w:pPr>
      <w:keepNext w:val="0"/>
      <w:spacing w:before="360" w:after="120" w:line="240" w:lineRule="auto"/>
      <w:jc w:val="both"/>
    </w:pPr>
    <w:rPr>
      <w:b/>
      <w:i w:val="0"/>
      <w:iCs w:val="0"/>
      <w:sz w:val="24"/>
      <w:szCs w:val="24"/>
    </w:rPr>
  </w:style>
  <w:style w:type="paragraph" w:customStyle="1" w:styleId="SGPunkt">
    <w:name w:val="S.G Punkt"/>
    <w:basedOn w:val="Normalny"/>
    <w:next w:val="Normalny"/>
    <w:rsid w:val="00A65FD6"/>
    <w:pPr>
      <w:tabs>
        <w:tab w:val="num" w:pos="454"/>
      </w:tabs>
      <w:spacing w:after="80" w:line="288" w:lineRule="auto"/>
      <w:ind w:left="454" w:hanging="227"/>
      <w:jc w:val="both"/>
    </w:pPr>
    <w:rPr>
      <w:rFonts w:ascii="Tahoma" w:hAnsi="Tahoma"/>
      <w:sz w:val="24"/>
      <w:szCs w:val="24"/>
    </w:rPr>
  </w:style>
  <w:style w:type="paragraph" w:customStyle="1" w:styleId="ZnakZnakZnakZnakZnakZnakZnakZnakZnakZnak">
    <w:name w:val="Znak Znak Znak Znak Znak Znak Znak Znak Znak Znak"/>
    <w:basedOn w:val="Normalny"/>
    <w:rsid w:val="004A5BA1"/>
    <w:rPr>
      <w:sz w:val="24"/>
      <w:szCs w:val="24"/>
    </w:rPr>
  </w:style>
  <w:style w:type="paragraph" w:styleId="Zagicieodgryformularza">
    <w:name w:val="HTML Top of Form"/>
    <w:basedOn w:val="Normalny"/>
    <w:next w:val="Normalny"/>
    <w:hidden/>
    <w:rsid w:val="004A5BA1"/>
    <w:pPr>
      <w:pBdr>
        <w:bottom w:val="single" w:sz="6" w:space="1" w:color="auto"/>
      </w:pBdr>
      <w:jc w:val="center"/>
    </w:pPr>
    <w:rPr>
      <w:rFonts w:ascii="Arial" w:hAnsi="Arial" w:cs="Arial"/>
      <w:vanish/>
      <w:sz w:val="16"/>
      <w:szCs w:val="16"/>
    </w:rPr>
  </w:style>
  <w:style w:type="paragraph" w:styleId="Zagicieoddouformularza">
    <w:name w:val="HTML Bottom of Form"/>
    <w:basedOn w:val="Normalny"/>
    <w:next w:val="Normalny"/>
    <w:hidden/>
    <w:rsid w:val="004A5BA1"/>
    <w:pPr>
      <w:pBdr>
        <w:top w:val="single" w:sz="6" w:space="1" w:color="auto"/>
      </w:pBdr>
      <w:jc w:val="center"/>
    </w:pPr>
    <w:rPr>
      <w:rFonts w:ascii="Arial" w:hAnsi="Arial" w:cs="Arial"/>
      <w:vanish/>
      <w:sz w:val="16"/>
      <w:szCs w:val="16"/>
    </w:rPr>
  </w:style>
  <w:style w:type="paragraph" w:customStyle="1" w:styleId="p0">
    <w:name w:val="p0"/>
    <w:basedOn w:val="Normalny"/>
    <w:rsid w:val="004A5BA1"/>
    <w:pPr>
      <w:spacing w:before="100" w:beforeAutospacing="1" w:after="100" w:afterAutospacing="1"/>
    </w:pPr>
    <w:rPr>
      <w:sz w:val="24"/>
      <w:szCs w:val="24"/>
    </w:rPr>
  </w:style>
  <w:style w:type="paragraph" w:customStyle="1" w:styleId="xl30">
    <w:name w:val="xl30"/>
    <w:basedOn w:val="Normalny"/>
    <w:rsid w:val="004A5BA1"/>
    <w:pPr>
      <w:pBdr>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aanita">
    <w:name w:val="aanita"/>
    <w:basedOn w:val="Tekstpodstawowywcity3"/>
    <w:link w:val="aanitaZnak"/>
    <w:uiPriority w:val="99"/>
    <w:rsid w:val="00830060"/>
    <w:pPr>
      <w:spacing w:line="240" w:lineRule="auto"/>
      <w:ind w:firstLine="0"/>
    </w:pPr>
    <w:rPr>
      <w:sz w:val="22"/>
      <w:szCs w:val="22"/>
    </w:rPr>
  </w:style>
  <w:style w:type="character" w:customStyle="1" w:styleId="aanitaZnak">
    <w:name w:val="aanita Znak"/>
    <w:basedOn w:val="Tekstpodstawowywcity3Znak"/>
    <w:link w:val="aanita"/>
    <w:uiPriority w:val="99"/>
    <w:rsid w:val="00B835C0"/>
    <w:rPr>
      <w:sz w:val="22"/>
      <w:szCs w:val="22"/>
      <w:lang w:val="pl-PL" w:eastAsia="pl-PL" w:bidi="ar-SA"/>
    </w:rPr>
  </w:style>
  <w:style w:type="paragraph" w:customStyle="1" w:styleId="ZnakZnakZnakZnakZnakZnakZnakZnak">
    <w:name w:val="Znak Znak Znak Znak Znak Znak Znak Znak"/>
    <w:basedOn w:val="Normalny"/>
    <w:rsid w:val="00E1793E"/>
    <w:rPr>
      <w:sz w:val="24"/>
      <w:szCs w:val="24"/>
    </w:rPr>
  </w:style>
  <w:style w:type="character" w:customStyle="1" w:styleId="pracaZnak1">
    <w:name w:val="praca Znak1"/>
    <w:basedOn w:val="Domylnaczcionkaakapitu"/>
    <w:rsid w:val="003E38A6"/>
    <w:rPr>
      <w:sz w:val="22"/>
      <w:szCs w:val="22"/>
      <w:lang w:val="pl-PL" w:eastAsia="pl-PL" w:bidi="ar-SA"/>
    </w:rPr>
  </w:style>
  <w:style w:type="paragraph" w:customStyle="1" w:styleId="aaanita">
    <w:name w:val="aaanita"/>
    <w:basedOn w:val="Normalny"/>
    <w:link w:val="aaanitaZnak"/>
    <w:uiPriority w:val="99"/>
    <w:rsid w:val="00EA2541"/>
    <w:pPr>
      <w:jc w:val="both"/>
    </w:pPr>
    <w:rPr>
      <w:sz w:val="22"/>
      <w:szCs w:val="22"/>
    </w:rPr>
  </w:style>
  <w:style w:type="character" w:customStyle="1" w:styleId="aaanitaZnak">
    <w:name w:val="aaanita Znak"/>
    <w:basedOn w:val="Domylnaczcionkaakapitu"/>
    <w:link w:val="aaanita"/>
    <w:uiPriority w:val="99"/>
    <w:rsid w:val="00EA2541"/>
    <w:rPr>
      <w:sz w:val="22"/>
      <w:szCs w:val="22"/>
      <w:lang w:val="pl-PL" w:eastAsia="pl-PL" w:bidi="ar-SA"/>
    </w:rPr>
  </w:style>
  <w:style w:type="paragraph" w:customStyle="1" w:styleId="ZnakZnakZnakZnakZnakZnakZnakZnakZnakZnakZnakZnakZnak">
    <w:name w:val="Znak Znak Znak Znak Znak Znak Znak Znak Znak Znak Znak Znak Znak"/>
    <w:basedOn w:val="Normalny"/>
    <w:rsid w:val="007E487C"/>
    <w:rPr>
      <w:sz w:val="24"/>
      <w:szCs w:val="24"/>
    </w:rPr>
  </w:style>
  <w:style w:type="paragraph" w:customStyle="1" w:styleId="Tekstpodstawowy1A">
    <w:name w:val="Tekst podstawowy 1A"/>
    <w:basedOn w:val="Tekstpodstawowy"/>
    <w:rsid w:val="00FC0E3B"/>
    <w:pPr>
      <w:spacing w:after="0" w:line="360" w:lineRule="auto"/>
      <w:jc w:val="both"/>
    </w:pPr>
    <w:rPr>
      <w:snapToGrid w:val="0"/>
      <w:sz w:val="24"/>
    </w:rPr>
  </w:style>
  <w:style w:type="paragraph" w:customStyle="1" w:styleId="Wierszuwagi">
    <w:name w:val="Wiersz uwagi"/>
    <w:basedOn w:val="Tekstpodstawowy"/>
    <w:rsid w:val="00FC0E3B"/>
    <w:pPr>
      <w:spacing w:after="0" w:line="360" w:lineRule="auto"/>
      <w:jc w:val="both"/>
    </w:pPr>
    <w:rPr>
      <w:b/>
      <w:i/>
      <w:snapToGrid w:val="0"/>
      <w:sz w:val="28"/>
    </w:rPr>
  </w:style>
  <w:style w:type="paragraph" w:customStyle="1" w:styleId="Rysunek1A">
    <w:name w:val="Rysunek 1A"/>
    <w:basedOn w:val="Rysunek0"/>
    <w:rsid w:val="00AC105B"/>
    <w:pPr>
      <w:keepNext/>
      <w:jc w:val="both"/>
    </w:pPr>
    <w:rPr>
      <w:rFonts w:ascii="Times New Roman" w:hAnsi="Times New Roman"/>
      <w:b/>
      <w:bCs/>
      <w:snapToGrid w:val="0"/>
      <w:sz w:val="24"/>
    </w:rPr>
  </w:style>
  <w:style w:type="paragraph" w:customStyle="1" w:styleId="Nagwek2A">
    <w:name w:val="Nagłówek 2A"/>
    <w:basedOn w:val="Nagwek2"/>
    <w:autoRedefine/>
    <w:rsid w:val="00CC6077"/>
    <w:pPr>
      <w:suppressAutoHyphens w:val="0"/>
      <w:spacing w:before="240" w:after="160"/>
    </w:pPr>
    <w:rPr>
      <w:snapToGrid w:val="0"/>
      <w:spacing w:val="0"/>
      <w:kern w:val="28"/>
      <w:sz w:val="28"/>
      <w:szCs w:val="28"/>
    </w:rPr>
  </w:style>
  <w:style w:type="paragraph" w:customStyle="1" w:styleId="Legenda2">
    <w:name w:val="Legenda2"/>
    <w:basedOn w:val="Normalny"/>
    <w:next w:val="Normalny"/>
    <w:rsid w:val="00A62E0D"/>
    <w:pPr>
      <w:suppressAutoHyphens/>
      <w:spacing w:before="120" w:after="120"/>
    </w:pPr>
    <w:rPr>
      <w:b/>
      <w:bCs/>
      <w:lang w:eastAsia="ar-SA"/>
    </w:rPr>
  </w:style>
  <w:style w:type="paragraph" w:customStyle="1" w:styleId="art">
    <w:name w:val="art"/>
    <w:basedOn w:val="Normalny"/>
    <w:rsid w:val="005C1856"/>
    <w:pPr>
      <w:spacing w:before="100" w:beforeAutospacing="1" w:after="100" w:afterAutospacing="1"/>
    </w:pPr>
    <w:rPr>
      <w:sz w:val="24"/>
      <w:szCs w:val="24"/>
    </w:rPr>
  </w:style>
  <w:style w:type="paragraph" w:customStyle="1" w:styleId="pkt">
    <w:name w:val="pkt"/>
    <w:basedOn w:val="Normalny"/>
    <w:rsid w:val="00E54BDD"/>
    <w:pPr>
      <w:spacing w:before="100" w:beforeAutospacing="1" w:after="100" w:afterAutospacing="1"/>
    </w:pPr>
    <w:rPr>
      <w:sz w:val="24"/>
      <w:szCs w:val="24"/>
    </w:rPr>
  </w:style>
  <w:style w:type="paragraph" w:customStyle="1" w:styleId="StylLegenda11pt">
    <w:name w:val="Styl Legenda + 11 pt"/>
    <w:basedOn w:val="Legenda"/>
    <w:rsid w:val="0006565E"/>
    <w:pPr>
      <w:spacing w:before="0" w:after="0"/>
    </w:pPr>
    <w:rPr>
      <w:sz w:val="22"/>
    </w:rPr>
  </w:style>
  <w:style w:type="paragraph" w:customStyle="1" w:styleId="centruj">
    <w:name w:val="centruj"/>
    <w:basedOn w:val="Normalny"/>
    <w:rsid w:val="0006565E"/>
    <w:pPr>
      <w:spacing w:before="100" w:beforeAutospacing="1" w:after="100" w:afterAutospacing="1"/>
      <w:jc w:val="center"/>
    </w:pPr>
    <w:rPr>
      <w:sz w:val="24"/>
      <w:szCs w:val="24"/>
    </w:rPr>
  </w:style>
  <w:style w:type="character" w:customStyle="1" w:styleId="ilosc">
    <w:name w:val="ilosc"/>
    <w:basedOn w:val="Domylnaczcionkaakapitu"/>
    <w:rsid w:val="0006565E"/>
  </w:style>
  <w:style w:type="paragraph" w:customStyle="1" w:styleId="Nagwek1tabulatorHoofdstukNagwek1a">
    <w:name w:val="Nagłówek 1.tabulator.Hoofdstuk.Nagłówek 1a"/>
    <w:rsid w:val="0006565E"/>
    <w:pPr>
      <w:keepNext/>
      <w:spacing w:before="240" w:after="60" w:line="360" w:lineRule="auto"/>
      <w:jc w:val="both"/>
      <w:outlineLvl w:val="0"/>
    </w:pPr>
    <w:rPr>
      <w:b/>
      <w:kern w:val="28"/>
      <w:sz w:val="24"/>
    </w:rPr>
  </w:style>
  <w:style w:type="paragraph" w:customStyle="1" w:styleId="PodpispodobiektemPodpisnadobiektem1">
    <w:name w:val="Podpis pod obiektem.Podpis nad obiektem1"/>
    <w:rsid w:val="0006565E"/>
    <w:pPr>
      <w:widowControl w:val="0"/>
      <w:spacing w:before="120" w:after="120"/>
    </w:pPr>
    <w:rPr>
      <w:b/>
    </w:rPr>
  </w:style>
  <w:style w:type="paragraph" w:customStyle="1" w:styleId="Tekstpodstawowyszaroanita1btbTekstpodstawowyZnakZnakZnakZnakZnakZnakZnakZnak">
    <w:name w:val="Tekst podstawowy.szaro.anita1.bt.b.Tekst podstawowy Znak Znak Znak Znak Znak Znak Znak Znak"/>
    <w:basedOn w:val="Normalny"/>
    <w:rsid w:val="0006565E"/>
    <w:pPr>
      <w:spacing w:before="60" w:after="60"/>
      <w:jc w:val="both"/>
    </w:pPr>
    <w:rPr>
      <w:rFonts w:ascii="Sylfaen" w:hAnsi="Sylfaen"/>
      <w:sz w:val="22"/>
    </w:rPr>
  </w:style>
  <w:style w:type="character" w:customStyle="1" w:styleId="piasecznoZnak">
    <w:name w:val="piaseczno Znak"/>
    <w:basedOn w:val="Domylnaczcionkaakapitu"/>
    <w:rsid w:val="0006565E"/>
    <w:rPr>
      <w:noProof w:val="0"/>
      <w:sz w:val="24"/>
      <w:szCs w:val="24"/>
      <w:lang w:val="pl-PL" w:eastAsia="pl-PL" w:bidi="ar-SA"/>
    </w:rPr>
  </w:style>
  <w:style w:type="paragraph" w:customStyle="1" w:styleId="POZ1">
    <w:name w:val="POZ 1"/>
    <w:basedOn w:val="Normalny"/>
    <w:autoRedefine/>
    <w:rsid w:val="0006565E"/>
    <w:pPr>
      <w:pageBreakBefore/>
      <w:tabs>
        <w:tab w:val="num" w:pos="794"/>
      </w:tabs>
      <w:spacing w:after="240"/>
      <w:ind w:left="794" w:hanging="794"/>
    </w:pPr>
    <w:rPr>
      <w:b/>
      <w:caps/>
      <w:sz w:val="28"/>
    </w:rPr>
  </w:style>
  <w:style w:type="paragraph" w:customStyle="1" w:styleId="Nag1">
    <w:name w:val="Nag1"/>
    <w:basedOn w:val="Normalny"/>
    <w:autoRedefine/>
    <w:rsid w:val="0006565E"/>
    <w:rPr>
      <w:b/>
      <w:caps/>
      <w:sz w:val="28"/>
    </w:rPr>
  </w:style>
  <w:style w:type="paragraph" w:customStyle="1" w:styleId="DefaultText">
    <w:name w:val="Default Text"/>
    <w:basedOn w:val="Normalny"/>
    <w:rsid w:val="0006565E"/>
    <w:pPr>
      <w:widowControl w:val="0"/>
      <w:jc w:val="both"/>
    </w:pPr>
    <w:rPr>
      <w:rFonts w:ascii="Switzerland_Lightpl" w:hAnsi="Switzerland_Lightpl"/>
      <w:snapToGrid w:val="0"/>
      <w:sz w:val="22"/>
    </w:rPr>
  </w:style>
  <w:style w:type="paragraph" w:customStyle="1" w:styleId="Akapit">
    <w:name w:val="Akapit"/>
    <w:basedOn w:val="Normalny"/>
    <w:rsid w:val="0006565E"/>
    <w:pPr>
      <w:widowControl w:val="0"/>
      <w:spacing w:after="120" w:line="240" w:lineRule="exact"/>
      <w:jc w:val="both"/>
    </w:pPr>
    <w:rPr>
      <w:snapToGrid w:val="0"/>
      <w:sz w:val="24"/>
    </w:rPr>
  </w:style>
  <w:style w:type="paragraph" w:customStyle="1" w:styleId="Tekstpodstawowywcity31">
    <w:name w:val="Tekst podstawowy wcięty 31"/>
    <w:basedOn w:val="Normalny"/>
    <w:rsid w:val="0006565E"/>
    <w:pPr>
      <w:spacing w:after="120"/>
      <w:ind w:left="284" w:hanging="284"/>
      <w:jc w:val="both"/>
    </w:pPr>
    <w:rPr>
      <w:rFonts w:ascii="Arial" w:hAnsi="Arial"/>
      <w:sz w:val="24"/>
    </w:rPr>
  </w:style>
  <w:style w:type="paragraph" w:customStyle="1" w:styleId="Wyliczanka">
    <w:name w:val="Wyliczanka"/>
    <w:basedOn w:val="Normalny"/>
    <w:rsid w:val="0006565E"/>
    <w:pPr>
      <w:spacing w:line="360" w:lineRule="auto"/>
    </w:pPr>
    <w:rPr>
      <w:rFonts w:ascii="Arial" w:hAnsi="Arial"/>
      <w:sz w:val="24"/>
    </w:rPr>
  </w:style>
  <w:style w:type="paragraph" w:customStyle="1" w:styleId="zadanie">
    <w:name w:val="zadanie"/>
    <w:basedOn w:val="Normalny"/>
    <w:rsid w:val="0006565E"/>
    <w:pPr>
      <w:ind w:left="709" w:hanging="709"/>
      <w:jc w:val="both"/>
    </w:pPr>
    <w:rPr>
      <w:b/>
      <w:sz w:val="24"/>
    </w:rPr>
  </w:style>
  <w:style w:type="paragraph" w:customStyle="1" w:styleId="Nag20">
    <w:name w:val="Nag2"/>
    <w:basedOn w:val="Normalny"/>
    <w:next w:val="Normalny"/>
    <w:rsid w:val="0006565E"/>
    <w:rPr>
      <w:b/>
      <w:sz w:val="28"/>
    </w:rPr>
  </w:style>
  <w:style w:type="paragraph" w:customStyle="1" w:styleId="Nag4">
    <w:name w:val="Nag4"/>
    <w:basedOn w:val="Nag20"/>
    <w:rsid w:val="0006565E"/>
    <w:rPr>
      <w:i/>
      <w:sz w:val="24"/>
    </w:rPr>
  </w:style>
  <w:style w:type="paragraph" w:styleId="Listanumerowana">
    <w:name w:val="List Number"/>
    <w:basedOn w:val="Normalny"/>
    <w:rsid w:val="0006565E"/>
    <w:pPr>
      <w:numPr>
        <w:numId w:val="1"/>
      </w:numPr>
    </w:pPr>
    <w:rPr>
      <w:sz w:val="22"/>
    </w:rPr>
  </w:style>
  <w:style w:type="character" w:customStyle="1" w:styleId="normaltext">
    <w:name w:val="normaltext"/>
    <w:basedOn w:val="Domylnaczcionkaakapitu"/>
    <w:uiPriority w:val="99"/>
    <w:rsid w:val="0006565E"/>
    <w:rPr>
      <w:sz w:val="24"/>
      <w:szCs w:val="24"/>
      <w:lang w:val="pl-PL" w:eastAsia="pl-PL" w:bidi="ar-SA"/>
    </w:rPr>
  </w:style>
  <w:style w:type="paragraph" w:customStyle="1" w:styleId="Strachowka">
    <w:name w:val="Strachowka"/>
    <w:basedOn w:val="Normalny"/>
    <w:rsid w:val="0006565E"/>
    <w:pPr>
      <w:jc w:val="both"/>
    </w:pPr>
    <w:rPr>
      <w:sz w:val="22"/>
    </w:rPr>
  </w:style>
  <w:style w:type="character" w:styleId="Uwydatnienie">
    <w:name w:val="Emphasis"/>
    <w:basedOn w:val="Domylnaczcionkaakapitu"/>
    <w:qFormat/>
    <w:rsid w:val="0006565E"/>
    <w:rPr>
      <w:i/>
      <w:iCs/>
      <w:sz w:val="24"/>
      <w:szCs w:val="24"/>
      <w:lang w:val="pl-PL" w:eastAsia="pl-PL" w:bidi="ar-SA"/>
    </w:rPr>
  </w:style>
  <w:style w:type="character" w:customStyle="1" w:styleId="arialnarow">
    <w:name w:val="arial narow"/>
    <w:basedOn w:val="Domylnaczcionkaakapitu"/>
    <w:rsid w:val="0006565E"/>
    <w:rPr>
      <w:rFonts w:ascii="Arial Narrow" w:hAnsi="Arial Narrow"/>
      <w:sz w:val="22"/>
      <w:szCs w:val="22"/>
      <w:lang w:val="pl-PL" w:eastAsia="pl-PL" w:bidi="ar-SA"/>
    </w:rPr>
  </w:style>
  <w:style w:type="paragraph" w:customStyle="1" w:styleId="aaaaanita">
    <w:name w:val="aaaaanita"/>
    <w:basedOn w:val="Normalny"/>
    <w:link w:val="aaaaanitaZnak"/>
    <w:qFormat/>
    <w:rsid w:val="0006565E"/>
    <w:pPr>
      <w:suppressAutoHyphens/>
      <w:jc w:val="both"/>
    </w:pPr>
    <w:rPr>
      <w:sz w:val="22"/>
      <w:szCs w:val="22"/>
      <w:lang w:eastAsia="ar-SA"/>
    </w:rPr>
  </w:style>
  <w:style w:type="character" w:customStyle="1" w:styleId="aaaaanitaZnak">
    <w:name w:val="aaaaanita Znak"/>
    <w:basedOn w:val="Domylnaczcionkaakapitu"/>
    <w:link w:val="aaaaanita"/>
    <w:rsid w:val="00D11D70"/>
    <w:rPr>
      <w:sz w:val="22"/>
      <w:szCs w:val="22"/>
      <w:lang w:eastAsia="ar-SA"/>
    </w:rPr>
  </w:style>
  <w:style w:type="paragraph" w:customStyle="1" w:styleId="Aaanita0">
    <w:name w:val="Aaanita"/>
    <w:basedOn w:val="Zwykytekst"/>
    <w:rsid w:val="004263A6"/>
    <w:pPr>
      <w:jc w:val="center"/>
    </w:pPr>
    <w:rPr>
      <w:rFonts w:ascii="Times New Roman" w:hAnsi="Times New Roman" w:cs="Courier New"/>
      <w:sz w:val="22"/>
      <w:szCs w:val="22"/>
    </w:rPr>
  </w:style>
  <w:style w:type="paragraph" w:styleId="Akapitzlist">
    <w:name w:val="List Paragraph"/>
    <w:basedOn w:val="Normalny"/>
    <w:link w:val="AkapitzlistZnak"/>
    <w:qFormat/>
    <w:rsid w:val="007564B4"/>
    <w:pPr>
      <w:ind w:left="720"/>
      <w:contextualSpacing/>
    </w:pPr>
  </w:style>
  <w:style w:type="character" w:customStyle="1" w:styleId="AkapitzlistZnak">
    <w:name w:val="Akapit z listą Znak"/>
    <w:link w:val="Akapitzlist"/>
    <w:qFormat/>
    <w:rsid w:val="008257F8"/>
  </w:style>
  <w:style w:type="character" w:customStyle="1" w:styleId="A15">
    <w:name w:val="A15"/>
    <w:uiPriority w:val="99"/>
    <w:rsid w:val="00122354"/>
    <w:rPr>
      <w:color w:val="000000"/>
      <w:sz w:val="16"/>
    </w:rPr>
  </w:style>
  <w:style w:type="character" w:customStyle="1" w:styleId="fs24">
    <w:name w:val="fs24"/>
    <w:basedOn w:val="Domylnaczcionkaakapitu"/>
    <w:rsid w:val="001D66B7"/>
  </w:style>
  <w:style w:type="character" w:customStyle="1" w:styleId="st">
    <w:name w:val="st"/>
    <w:basedOn w:val="Domylnaczcionkaakapitu"/>
    <w:rsid w:val="00DC7D97"/>
  </w:style>
  <w:style w:type="paragraph" w:customStyle="1" w:styleId="Akapitwcity">
    <w:name w:val="Akapit wcięty"/>
    <w:basedOn w:val="Normalny"/>
    <w:rsid w:val="00D34FA8"/>
    <w:pPr>
      <w:spacing w:before="60"/>
      <w:ind w:firstLine="284"/>
      <w:jc w:val="both"/>
    </w:pPr>
    <w:rPr>
      <w:rFonts w:ascii="Book Antiqua" w:hAnsi="Book Antiqua"/>
    </w:rPr>
  </w:style>
  <w:style w:type="paragraph" w:customStyle="1" w:styleId="POSnaglowek1">
    <w:name w:val="POS naglowek 1"/>
    <w:basedOn w:val="Nag3wek1"/>
    <w:link w:val="POSnaglowek1Znak"/>
    <w:qFormat/>
    <w:rsid w:val="00095B03"/>
    <w:pPr>
      <w:jc w:val="center"/>
    </w:pPr>
    <w:rPr>
      <w:rFonts w:asciiTheme="minorHAnsi" w:hAnsiTheme="minorHAnsi" w:cstheme="minorHAnsi"/>
      <w:b/>
      <w:bCs/>
      <w:sz w:val="28"/>
      <w:szCs w:val="28"/>
    </w:rPr>
  </w:style>
  <w:style w:type="character" w:customStyle="1" w:styleId="POSnaglowek1Znak">
    <w:name w:val="POS naglowek 1 Znak"/>
    <w:basedOn w:val="Nag3wek1Znak"/>
    <w:link w:val="POSnaglowek1"/>
    <w:rsid w:val="00095B03"/>
    <w:rPr>
      <w:rFonts w:asciiTheme="minorHAnsi" w:hAnsiTheme="minorHAnsi" w:cstheme="minorHAnsi"/>
      <w:b/>
      <w:bCs/>
      <w:sz w:val="28"/>
      <w:szCs w:val="28"/>
    </w:rPr>
  </w:style>
  <w:style w:type="paragraph" w:customStyle="1" w:styleId="POSnagwek2">
    <w:name w:val="POS nagłówek 2"/>
    <w:basedOn w:val="Nagwek2"/>
    <w:link w:val="POSnagwek2Znak"/>
    <w:qFormat/>
    <w:rsid w:val="001255B5"/>
    <w:pPr>
      <w:shd w:val="clear" w:color="auto" w:fill="D6E3BC" w:themeFill="accent3" w:themeFillTint="66"/>
    </w:pPr>
    <w:rPr>
      <w:rFonts w:asciiTheme="minorHAnsi" w:hAnsiTheme="minorHAnsi" w:cstheme="minorHAnsi"/>
      <w:bCs/>
      <w:i w:val="0"/>
      <w:szCs w:val="22"/>
    </w:rPr>
  </w:style>
  <w:style w:type="character" w:customStyle="1" w:styleId="POSnagwek2Znak">
    <w:name w:val="POS nagłówek 2 Znak"/>
    <w:basedOn w:val="Nagwek2Znak"/>
    <w:link w:val="POSnagwek2"/>
    <w:rsid w:val="001255B5"/>
    <w:rPr>
      <w:b/>
      <w:i/>
      <w:spacing w:val="-3"/>
      <w:sz w:val="22"/>
    </w:rPr>
  </w:style>
  <w:style w:type="paragraph" w:customStyle="1" w:styleId="Nagwek1pos">
    <w:name w:val="Nagłówek 1 pos"/>
    <w:basedOn w:val="Nagwek1"/>
    <w:link w:val="Nagwek1posZnak"/>
    <w:qFormat/>
    <w:rsid w:val="005F6BA9"/>
    <w:pPr>
      <w:shd w:val="clear" w:color="auto" w:fill="D6E3BC"/>
      <w:tabs>
        <w:tab w:val="left" w:pos="360"/>
        <w:tab w:val="num" w:pos="454"/>
      </w:tabs>
      <w:spacing w:after="240" w:line="240" w:lineRule="auto"/>
      <w:ind w:left="454" w:hanging="454"/>
    </w:pPr>
    <w:rPr>
      <w:kern w:val="0"/>
      <w:sz w:val="32"/>
    </w:rPr>
  </w:style>
  <w:style w:type="character" w:customStyle="1" w:styleId="Nagwek1posZnak">
    <w:name w:val="Nagłówek 1 pos Znak"/>
    <w:basedOn w:val="Domylnaczcionkaakapitu"/>
    <w:link w:val="Nagwek1pos"/>
    <w:locked/>
    <w:rsid w:val="005F6BA9"/>
    <w:rPr>
      <w:b/>
      <w:sz w:val="32"/>
      <w:shd w:val="clear" w:color="auto" w:fill="D6E3BC"/>
    </w:rPr>
  </w:style>
  <w:style w:type="paragraph" w:customStyle="1" w:styleId="Nagwek2pos">
    <w:name w:val="Nagłówek 2 pos"/>
    <w:basedOn w:val="Nagwek2"/>
    <w:link w:val="Nagwek2posZnak"/>
    <w:qFormat/>
    <w:rsid w:val="00E145ED"/>
    <w:pPr>
      <w:numPr>
        <w:ilvl w:val="1"/>
      </w:numPr>
      <w:shd w:val="clear" w:color="auto" w:fill="FBD4B4" w:themeFill="accent6" w:themeFillTint="66"/>
      <w:suppressAutoHyphens w:val="0"/>
      <w:spacing w:line="240" w:lineRule="auto"/>
      <w:jc w:val="left"/>
    </w:pPr>
    <w:rPr>
      <w:i w:val="0"/>
      <w:spacing w:val="0"/>
      <w:sz w:val="24"/>
      <w:szCs w:val="24"/>
    </w:rPr>
  </w:style>
  <w:style w:type="character" w:customStyle="1" w:styleId="Nagwek2posZnak">
    <w:name w:val="Nagłówek 2 pos Znak"/>
    <w:basedOn w:val="Domylnaczcionkaakapitu"/>
    <w:link w:val="Nagwek2pos"/>
    <w:rsid w:val="00E145ED"/>
    <w:rPr>
      <w:b/>
      <w:sz w:val="24"/>
      <w:szCs w:val="24"/>
      <w:shd w:val="clear" w:color="auto" w:fill="FBD4B4" w:themeFill="accent6" w:themeFillTint="66"/>
    </w:rPr>
  </w:style>
  <w:style w:type="paragraph" w:customStyle="1" w:styleId="Nagwek3pos">
    <w:name w:val="Nagłówek 3 pos"/>
    <w:basedOn w:val="Normalny"/>
    <w:link w:val="Nagwek3posZnak"/>
    <w:qFormat/>
    <w:rsid w:val="00E145ED"/>
    <w:pPr>
      <w:shd w:val="clear" w:color="auto" w:fill="CCFFFF"/>
      <w:outlineLvl w:val="2"/>
    </w:pPr>
    <w:rPr>
      <w:b/>
      <w:bCs/>
      <w:iCs/>
      <w:sz w:val="22"/>
      <w:szCs w:val="22"/>
      <w:lang w:eastAsia="en-US" w:bidi="en-US"/>
    </w:rPr>
  </w:style>
  <w:style w:type="character" w:customStyle="1" w:styleId="Nagwek3posZnak">
    <w:name w:val="Nagłówek 3 pos Znak"/>
    <w:basedOn w:val="Domylnaczcionkaakapitu"/>
    <w:link w:val="Nagwek3pos"/>
    <w:rsid w:val="00E145ED"/>
    <w:rPr>
      <w:b/>
      <w:bCs/>
      <w:iCs/>
      <w:sz w:val="22"/>
      <w:szCs w:val="22"/>
      <w:shd w:val="clear" w:color="auto" w:fill="CCFFFF"/>
      <w:lang w:eastAsia="en-US" w:bidi="en-US"/>
    </w:rPr>
  </w:style>
  <w:style w:type="paragraph" w:customStyle="1" w:styleId="Nagwek1POS0">
    <w:name w:val="Nagłówek 1 POS"/>
    <w:basedOn w:val="Nagwek1pos"/>
    <w:link w:val="Nagwek1POSZnak0"/>
    <w:qFormat/>
    <w:rsid w:val="00E145ED"/>
    <w:pPr>
      <w:shd w:val="clear" w:color="auto" w:fill="92D050"/>
      <w:tabs>
        <w:tab w:val="clear" w:pos="454"/>
      </w:tabs>
      <w:ind w:left="0" w:firstLine="0"/>
      <w:jc w:val="center"/>
    </w:pPr>
  </w:style>
  <w:style w:type="character" w:customStyle="1" w:styleId="Nagwek1POSZnak0">
    <w:name w:val="Nagłówek 1 POS Znak"/>
    <w:basedOn w:val="Nagwek1posZnak"/>
    <w:link w:val="Nagwek1POS0"/>
    <w:rsid w:val="00E145ED"/>
    <w:rPr>
      <w:b/>
      <w:sz w:val="32"/>
      <w:shd w:val="clear" w:color="auto" w:fill="92D050"/>
    </w:rPr>
  </w:style>
  <w:style w:type="paragraph" w:customStyle="1" w:styleId="Nagwek2POS0">
    <w:name w:val="Nagłówek 2 POS"/>
    <w:basedOn w:val="Nagwek2pos"/>
    <w:link w:val="Nagwek2POSZnak0"/>
    <w:qFormat/>
    <w:rsid w:val="00E145ED"/>
    <w:pPr>
      <w:shd w:val="clear" w:color="auto" w:fill="C2D69B" w:themeFill="accent3" w:themeFillTint="99"/>
    </w:pPr>
  </w:style>
  <w:style w:type="character" w:customStyle="1" w:styleId="Nagwek2POSZnak0">
    <w:name w:val="Nagłówek 2 POS Znak"/>
    <w:basedOn w:val="Nagwek2posZnak"/>
    <w:link w:val="Nagwek2POS0"/>
    <w:rsid w:val="00E145ED"/>
    <w:rPr>
      <w:b/>
      <w:sz w:val="24"/>
      <w:szCs w:val="24"/>
      <w:shd w:val="clear" w:color="auto" w:fill="C2D69B" w:themeFill="accent3" w:themeFillTint="99"/>
    </w:rPr>
  </w:style>
  <w:style w:type="paragraph" w:customStyle="1" w:styleId="Nagwek3POS0">
    <w:name w:val="Nagłówek 3 POS"/>
    <w:basedOn w:val="Nagwek3pos"/>
    <w:link w:val="Nagwek3POSZnak0"/>
    <w:qFormat/>
    <w:rsid w:val="00E145ED"/>
  </w:style>
  <w:style w:type="character" w:customStyle="1" w:styleId="Nagwek3POSZnak0">
    <w:name w:val="Nagłówek 3 POS Znak"/>
    <w:basedOn w:val="Nagwek3posZnak"/>
    <w:link w:val="Nagwek3POS0"/>
    <w:rsid w:val="00E145ED"/>
    <w:rPr>
      <w:b/>
      <w:bCs/>
      <w:iCs/>
      <w:sz w:val="22"/>
      <w:szCs w:val="22"/>
      <w:shd w:val="clear" w:color="auto" w:fill="CCFFFF"/>
      <w:lang w:eastAsia="en-US" w:bidi="en-US"/>
    </w:rPr>
  </w:style>
  <w:style w:type="paragraph" w:customStyle="1" w:styleId="POSnagwek3">
    <w:name w:val="POS nagłówek 3"/>
    <w:basedOn w:val="Nagwek3"/>
    <w:link w:val="POSnagwek3Znak1"/>
    <w:qFormat/>
    <w:rsid w:val="00B3712D"/>
    <w:pPr>
      <w:shd w:val="clear" w:color="auto" w:fill="CCFFFF"/>
    </w:pPr>
    <w:rPr>
      <w:rFonts w:asciiTheme="minorHAnsi" w:hAnsiTheme="minorHAnsi" w:cstheme="minorHAnsi"/>
      <w:szCs w:val="22"/>
    </w:rPr>
  </w:style>
  <w:style w:type="character" w:customStyle="1" w:styleId="POSnagwek3Znak1">
    <w:name w:val="POS nagłówek 3 Znak1"/>
    <w:basedOn w:val="Nagwek3Znak1"/>
    <w:link w:val="POSnagwek3"/>
    <w:rsid w:val="00717440"/>
    <w:rPr>
      <w:rFonts w:asciiTheme="minorHAnsi" w:hAnsiTheme="minorHAnsi" w:cstheme="minorHAnsi"/>
      <w:b/>
      <w:i/>
      <w:sz w:val="22"/>
      <w:szCs w:val="22"/>
      <w:shd w:val="clear" w:color="auto" w:fill="CCFFFF"/>
    </w:rPr>
  </w:style>
  <w:style w:type="paragraph" w:customStyle="1" w:styleId="POSnagwek31">
    <w:name w:val="POS nagłówek 3.1"/>
    <w:basedOn w:val="POSnagwek3"/>
    <w:link w:val="POSnagwek31Znak"/>
    <w:qFormat/>
    <w:rsid w:val="00717440"/>
  </w:style>
  <w:style w:type="character" w:customStyle="1" w:styleId="POSnagwek31Znak">
    <w:name w:val="POS nagłówek 3.1 Znak"/>
    <w:basedOn w:val="POSnagwek3Znak1"/>
    <w:link w:val="POSnagwek31"/>
    <w:rsid w:val="00717440"/>
    <w:rPr>
      <w:rFonts w:asciiTheme="minorHAnsi" w:hAnsiTheme="minorHAnsi" w:cstheme="minorHAnsi"/>
      <w:b/>
      <w:i/>
      <w:sz w:val="22"/>
      <w:szCs w:val="22"/>
      <w:shd w:val="clear" w:color="auto" w:fill="CCFFFF"/>
    </w:rPr>
  </w:style>
  <w:style w:type="character" w:customStyle="1" w:styleId="POSnagwek3Znak">
    <w:name w:val="POS nagłówek 3 Znak"/>
    <w:basedOn w:val="Nagwek3Znak1"/>
    <w:rsid w:val="00B3712D"/>
    <w:rPr>
      <w:b/>
      <w:i/>
      <w:sz w:val="22"/>
    </w:rPr>
  </w:style>
  <w:style w:type="paragraph" w:customStyle="1" w:styleId="AAAnita1">
    <w:name w:val="AAAnita"/>
    <w:basedOn w:val="Normalny"/>
    <w:rsid w:val="007B4425"/>
    <w:pPr>
      <w:jc w:val="both"/>
    </w:pPr>
    <w:rPr>
      <w:sz w:val="22"/>
      <w:szCs w:val="22"/>
    </w:rPr>
  </w:style>
  <w:style w:type="paragraph" w:customStyle="1" w:styleId="NAgwek1POukowski">
    <w:name w:val="NAgłówek 1 POŚ Łukowski"/>
    <w:basedOn w:val="Normalny"/>
    <w:link w:val="NAgwek1POukowskiZnak"/>
    <w:qFormat/>
    <w:rsid w:val="00500FC2"/>
    <w:pPr>
      <w:shd w:val="clear" w:color="auto" w:fill="FFFFFF" w:themeFill="background1"/>
      <w:spacing w:before="240" w:after="240"/>
    </w:pPr>
    <w:rPr>
      <w:rFonts w:asciiTheme="minorHAnsi" w:hAnsiTheme="minorHAnsi"/>
      <w:b/>
      <w:bCs/>
      <w:sz w:val="28"/>
      <w14:shadow w14:blurRad="50800" w14:dist="38100" w14:dir="2700000" w14:sx="100000" w14:sy="100000" w14:kx="0" w14:ky="0" w14:algn="tl">
        <w14:srgbClr w14:val="000000">
          <w14:alpha w14:val="60000"/>
        </w14:srgbClr>
      </w14:shadow>
    </w:rPr>
  </w:style>
  <w:style w:type="character" w:customStyle="1" w:styleId="NAgwek1POukowskiZnak">
    <w:name w:val="NAgłówek 1 POŚ Łukowski Znak"/>
    <w:basedOn w:val="Domylnaczcionkaakapitu"/>
    <w:link w:val="NAgwek1POukowski"/>
    <w:rsid w:val="00500FC2"/>
    <w:rPr>
      <w:rFonts w:asciiTheme="minorHAnsi" w:hAnsiTheme="minorHAnsi"/>
      <w:b/>
      <w:bCs/>
      <w:sz w:val="28"/>
      <w:shd w:val="clear" w:color="auto" w:fill="FFFFFF" w:themeFill="background1"/>
      <w14:shadow w14:blurRad="50800" w14:dist="38100" w14:dir="2700000" w14:sx="100000" w14:sy="100000" w14:kx="0" w14:ky="0" w14:algn="tl">
        <w14:srgbClr w14:val="000000">
          <w14:alpha w14:val="60000"/>
        </w14:srgbClr>
      </w14:shadow>
    </w:rPr>
  </w:style>
  <w:style w:type="paragraph" w:customStyle="1" w:styleId="RadomskoPO">
    <w:name w:val="Radomsko POŚ"/>
    <w:basedOn w:val="karpacz"/>
    <w:link w:val="RadomskoPOZnak"/>
    <w:qFormat/>
    <w:rsid w:val="008257F8"/>
    <w:rPr>
      <w:rFonts w:asciiTheme="minorHAnsi" w:hAnsiTheme="minorHAnsi"/>
    </w:rPr>
  </w:style>
  <w:style w:type="character" w:customStyle="1" w:styleId="RadomskoPOZnak">
    <w:name w:val="Radomsko POŚ Znak"/>
    <w:basedOn w:val="Domylnaczcionkaakapitu"/>
    <w:link w:val="RadomskoPO"/>
    <w:rsid w:val="008257F8"/>
    <w:rPr>
      <w:rFonts w:asciiTheme="minorHAnsi" w:hAnsiTheme="minorHAnsi"/>
      <w:sz w:val="22"/>
    </w:rPr>
  </w:style>
  <w:style w:type="paragraph" w:customStyle="1" w:styleId="NAgwek2POSukowski">
    <w:name w:val="NAgłówek 2 POS Łukowski"/>
    <w:basedOn w:val="Normalny"/>
    <w:link w:val="NAgwek2POSukowskiZnak"/>
    <w:qFormat/>
    <w:rsid w:val="008257F8"/>
    <w:pPr>
      <w:keepNext/>
      <w:numPr>
        <w:ilvl w:val="1"/>
      </w:numPr>
      <w:shd w:val="clear" w:color="auto" w:fill="FFFFFF" w:themeFill="background1"/>
      <w:spacing w:before="240" w:after="240"/>
      <w:outlineLvl w:val="1"/>
    </w:pPr>
    <w:rPr>
      <w:rFonts w:asciiTheme="minorHAnsi" w:hAnsiTheme="minorHAnsi" w:cstheme="minorHAnsi"/>
      <w:b/>
      <w:sz w:val="24"/>
      <w:szCs w:val="24"/>
      <w14:shadow w14:blurRad="50800" w14:dist="38100" w14:dir="8100000" w14:sx="100000" w14:sy="100000" w14:kx="0" w14:ky="0" w14:algn="tr">
        <w14:srgbClr w14:val="000000">
          <w14:alpha w14:val="60000"/>
        </w14:srgbClr>
      </w14:shadow>
    </w:rPr>
  </w:style>
  <w:style w:type="character" w:customStyle="1" w:styleId="NAgwek2POSukowskiZnak">
    <w:name w:val="NAgłówek 2 POS Łukowski Znak"/>
    <w:basedOn w:val="Domylnaczcionkaakapitu"/>
    <w:link w:val="NAgwek2POSukowski"/>
    <w:rsid w:val="008257F8"/>
    <w:rPr>
      <w:rFonts w:asciiTheme="minorHAnsi" w:hAnsiTheme="minorHAnsi" w:cstheme="minorHAnsi"/>
      <w:b/>
      <w:sz w:val="24"/>
      <w:szCs w:val="24"/>
      <w:shd w:val="clear" w:color="auto" w:fill="FFFFFF" w:themeFill="background1"/>
      <w14:shadow w14:blurRad="50800" w14:dist="38100" w14:dir="8100000" w14:sx="100000" w14:sy="100000" w14:kx="0" w14:ky="0" w14:algn="tr">
        <w14:srgbClr w14:val="000000">
          <w14:alpha w14:val="60000"/>
        </w14:srgbClr>
      </w14:shadow>
    </w:rPr>
  </w:style>
  <w:style w:type="paragraph" w:customStyle="1" w:styleId="Spisilustracji4">
    <w:name w:val="Spis ilustracji4"/>
    <w:basedOn w:val="Normalny"/>
    <w:next w:val="Normalny"/>
    <w:uiPriority w:val="99"/>
    <w:rsid w:val="008257F8"/>
    <w:pPr>
      <w:suppressAutoHyphens/>
      <w:ind w:left="480" w:hanging="480"/>
      <w:jc w:val="both"/>
    </w:pPr>
    <w:rPr>
      <w:rFonts w:ascii="Calibri" w:hAnsi="Calibri" w:cs="Calibri"/>
      <w:sz w:val="22"/>
      <w:szCs w:val="22"/>
      <w:lang w:eastAsia="ar-SA"/>
    </w:rPr>
  </w:style>
  <w:style w:type="paragraph" w:customStyle="1" w:styleId="2nagowekPOSzwolen2017">
    <w:name w:val="2 nagłowek POS zwolen 2017"/>
    <w:basedOn w:val="NAgwek2POSukowski"/>
    <w:link w:val="2nagowekPOSzwolen2017Znak"/>
    <w:qFormat/>
    <w:rsid w:val="001C52E0"/>
  </w:style>
  <w:style w:type="character" w:customStyle="1" w:styleId="2nagowekPOSzwolen2017Znak">
    <w:name w:val="2 nagłowek POS zwolen 2017 Znak"/>
    <w:basedOn w:val="NAgwek2POSukowskiZnak"/>
    <w:link w:val="2nagowekPOSzwolen2017"/>
    <w:rsid w:val="001C52E0"/>
    <w:rPr>
      <w:rFonts w:asciiTheme="minorHAnsi" w:hAnsiTheme="minorHAnsi" w:cstheme="minorHAnsi"/>
      <w:b/>
      <w:sz w:val="24"/>
      <w:szCs w:val="24"/>
      <w:shd w:val="clear" w:color="auto" w:fill="FFFFFF" w:themeFill="background1"/>
      <w14:shadow w14:blurRad="50800" w14:dist="38100" w14:dir="8100000" w14:sx="100000" w14:sy="100000" w14:kx="0" w14:ky="0" w14:algn="tr">
        <w14:srgbClr w14:val="000000">
          <w14:alpha w14:val="60000"/>
        </w14:srgbClr>
      </w14:shadow>
    </w:rPr>
  </w:style>
  <w:style w:type="paragraph" w:customStyle="1" w:styleId="1NagwekPOSZwole2017">
    <w:name w:val="1 Nagłówek POS Zwoleń 2017"/>
    <w:basedOn w:val="NAgwek1POukowski"/>
    <w:link w:val="1NagwekPOSZwole2017Znak"/>
    <w:qFormat/>
    <w:rsid w:val="002200A6"/>
    <w:pPr>
      <w:jc w:val="center"/>
    </w:pPr>
  </w:style>
  <w:style w:type="character" w:customStyle="1" w:styleId="1NagwekPOSZwole2017Znak">
    <w:name w:val="1 Nagłówek POS Zwoleń 2017 Znak"/>
    <w:basedOn w:val="NAgwek1POukowskiZnak"/>
    <w:link w:val="1NagwekPOSZwole2017"/>
    <w:rsid w:val="002200A6"/>
    <w:rPr>
      <w:rFonts w:asciiTheme="minorHAnsi" w:hAnsiTheme="minorHAnsi"/>
      <w:b/>
      <w:bCs/>
      <w:sz w:val="28"/>
      <w:shd w:val="clear" w:color="auto" w:fill="FFFFFF" w:themeFill="background1"/>
      <w14:shadow w14:blurRad="50800" w14:dist="38100" w14:dir="2700000" w14:sx="100000" w14:sy="100000" w14:kx="0" w14:ky="0" w14:algn="tl">
        <w14:srgbClr w14:val="000000">
          <w14:alpha w14:val="60000"/>
        </w14:srgbClr>
      </w14:shadow>
    </w:rPr>
  </w:style>
  <w:style w:type="paragraph" w:customStyle="1" w:styleId="3NagwekPOSZwole2017">
    <w:name w:val="3 Nagłówek POS Zwoleń 2017"/>
    <w:basedOn w:val="Normalny"/>
    <w:link w:val="3NagwekPOSZwole2017Znak"/>
    <w:qFormat/>
    <w:rsid w:val="002002BB"/>
    <w:pPr>
      <w:jc w:val="both"/>
    </w:pPr>
    <w:rPr>
      <w:rFonts w:asciiTheme="minorHAnsi" w:hAnsiTheme="minorHAnsi"/>
      <w:b/>
      <w:sz w:val="24"/>
      <w:szCs w:val="24"/>
    </w:rPr>
  </w:style>
  <w:style w:type="character" w:customStyle="1" w:styleId="3NagwekPOSZwole2017Znak">
    <w:name w:val="3 Nagłówek POS Zwoleń 2017 Znak"/>
    <w:basedOn w:val="Domylnaczcionkaakapitu"/>
    <w:link w:val="3NagwekPOSZwole2017"/>
    <w:rsid w:val="002002BB"/>
    <w:rPr>
      <w:rFonts w:asciiTheme="minorHAnsi" w:hAnsiTheme="minorHAnsi"/>
      <w:b/>
      <w:sz w:val="24"/>
      <w:szCs w:val="24"/>
    </w:rPr>
  </w:style>
  <w:style w:type="paragraph" w:customStyle="1" w:styleId="TableContents">
    <w:name w:val="Table Contents"/>
    <w:basedOn w:val="Normalny"/>
    <w:rsid w:val="001F48F2"/>
    <w:pPr>
      <w:suppressLineNumbers/>
      <w:suppressAutoHyphens/>
    </w:pPr>
    <w:rPr>
      <w:rFonts w:ascii="Liberation Serif" w:eastAsia="SimSun" w:hAnsi="Liberation Serif" w:cs="Arial"/>
      <w:kern w:val="1"/>
      <w:sz w:val="24"/>
      <w:szCs w:val="24"/>
      <w:lang w:eastAsia="zh-CN" w:bidi="hi-IN"/>
    </w:rPr>
  </w:style>
  <w:style w:type="paragraph" w:customStyle="1" w:styleId="Nagwek3POukowski">
    <w:name w:val="Nagłówek 3 POŚ Łukowski"/>
    <w:basedOn w:val="Normalny"/>
    <w:link w:val="Nagwek3POukowskiZnak"/>
    <w:qFormat/>
    <w:rsid w:val="001F48F2"/>
    <w:pPr>
      <w:keepNext/>
      <w:numPr>
        <w:ilvl w:val="1"/>
      </w:numPr>
      <w:shd w:val="clear" w:color="auto" w:fill="FFFFFF" w:themeFill="background1"/>
      <w:spacing w:before="240" w:after="240"/>
      <w:outlineLvl w:val="1"/>
    </w:pPr>
    <w:rPr>
      <w:rFonts w:asciiTheme="minorHAnsi" w:hAnsiTheme="minorHAnsi" w:cstheme="minorHAnsi"/>
      <w:b/>
      <w:sz w:val="22"/>
      <w:szCs w:val="22"/>
      <w14:shadow w14:blurRad="50800" w14:dist="38100" w14:dir="8100000" w14:sx="100000" w14:sy="100000" w14:kx="0" w14:ky="0" w14:algn="tr">
        <w14:srgbClr w14:val="000000">
          <w14:alpha w14:val="60000"/>
        </w14:srgbClr>
      </w14:shadow>
    </w:rPr>
  </w:style>
  <w:style w:type="character" w:customStyle="1" w:styleId="Nagwek3POukowskiZnak">
    <w:name w:val="Nagłówek 3 POŚ Łukowski Znak"/>
    <w:basedOn w:val="Domylnaczcionkaakapitu"/>
    <w:link w:val="Nagwek3POukowski"/>
    <w:rsid w:val="001F48F2"/>
    <w:rPr>
      <w:rFonts w:asciiTheme="minorHAnsi" w:hAnsiTheme="minorHAnsi" w:cstheme="minorHAnsi"/>
      <w:b/>
      <w:sz w:val="22"/>
      <w:szCs w:val="22"/>
      <w:shd w:val="clear" w:color="auto" w:fill="FFFFFF" w:themeFill="background1"/>
      <w14:shadow w14:blurRad="50800" w14:dist="38100" w14:dir="8100000" w14:sx="100000" w14:sy="100000" w14:kx="0" w14:ky="0" w14:algn="tr">
        <w14:srgbClr w14:val="000000">
          <w14:alpha w14:val="60000"/>
        </w14:srgbClr>
      </w14:shadow>
    </w:rPr>
  </w:style>
  <w:style w:type="paragraph" w:customStyle="1" w:styleId="ukw">
    <w:name w:val="Łuków"/>
    <w:basedOn w:val="Normalny"/>
    <w:link w:val="ukwZnak"/>
    <w:qFormat/>
    <w:rsid w:val="00193F24"/>
    <w:pPr>
      <w:autoSpaceDE w:val="0"/>
      <w:autoSpaceDN w:val="0"/>
      <w:adjustRightInd w:val="0"/>
      <w:jc w:val="both"/>
    </w:pPr>
    <w:rPr>
      <w:rFonts w:asciiTheme="minorHAnsi" w:hAnsiTheme="minorHAnsi"/>
      <w:sz w:val="22"/>
      <w:szCs w:val="22"/>
    </w:rPr>
  </w:style>
  <w:style w:type="character" w:customStyle="1" w:styleId="ukwZnak">
    <w:name w:val="Łuków Znak"/>
    <w:basedOn w:val="Domylnaczcionkaakapitu"/>
    <w:link w:val="ukw"/>
    <w:rsid w:val="00193F24"/>
    <w:rPr>
      <w:rFonts w:asciiTheme="minorHAnsi" w:hAnsiTheme="minorHAnsi"/>
      <w:sz w:val="22"/>
      <w:szCs w:val="22"/>
    </w:rPr>
  </w:style>
  <w:style w:type="paragraph" w:customStyle="1" w:styleId="Akapitzlist1">
    <w:name w:val="Akapit z listą1"/>
    <w:basedOn w:val="Normalny"/>
    <w:rsid w:val="009F79C1"/>
    <w:pPr>
      <w:suppressAutoHyphens/>
      <w:ind w:left="720"/>
      <w:contextualSpacing/>
    </w:pPr>
    <w:rPr>
      <w:rFonts w:ascii="Liberation Serif" w:eastAsia="SimSun" w:hAnsi="Liberation Serif" w:cs="Arial"/>
      <w:kern w:val="1"/>
      <w:szCs w:val="24"/>
      <w:lang w:eastAsia="zh-CN" w:bidi="hi-IN"/>
    </w:rPr>
  </w:style>
  <w:style w:type="paragraph" w:customStyle="1" w:styleId="rdnagwekPOSwoomiski">
    <w:name w:val="śródnagłówek POS wołomiński"/>
    <w:basedOn w:val="Normalny"/>
    <w:link w:val="rdnagwekPOSwoomiskiZnak"/>
    <w:qFormat/>
    <w:rsid w:val="003F0762"/>
    <w:pPr>
      <w:shd w:val="clear" w:color="auto" w:fill="FFFFFF" w:themeFill="background1"/>
    </w:pPr>
    <w:rPr>
      <w:rFonts w:ascii="Calibri" w:hAnsi="Calibri"/>
      <w:b/>
      <w:color w:val="00B050"/>
      <w:sz w:val="24"/>
      <w:szCs w:val="24"/>
    </w:rPr>
  </w:style>
  <w:style w:type="character" w:customStyle="1" w:styleId="rdnagwekPOSwoomiskiZnak">
    <w:name w:val="śródnagłówek POS wołomiński Znak"/>
    <w:basedOn w:val="Domylnaczcionkaakapitu"/>
    <w:link w:val="rdnagwekPOSwoomiski"/>
    <w:rsid w:val="003F0762"/>
    <w:rPr>
      <w:rFonts w:ascii="Calibri" w:hAnsi="Calibri"/>
      <w:b/>
      <w:color w:val="00B050"/>
      <w:sz w:val="24"/>
      <w:szCs w:val="24"/>
      <w:shd w:val="clear" w:color="auto" w:fill="FFFFFF" w:themeFill="background1"/>
    </w:rPr>
  </w:style>
  <w:style w:type="paragraph" w:customStyle="1" w:styleId="ZnakZnakZnakZnakZnakZnakZnakZnakZnakZnakZnak">
    <w:name w:val="Znak Znak Znak Znak Znak Znak Znak Znak Znak Znak Znak"/>
    <w:basedOn w:val="Normalny"/>
    <w:rsid w:val="00A224AC"/>
    <w:rPr>
      <w:sz w:val="24"/>
      <w:szCs w:val="24"/>
    </w:rPr>
  </w:style>
  <w:style w:type="paragraph" w:customStyle="1" w:styleId="Nagwek2Paragraaf2">
    <w:name w:val="Nagłówek 2.Paragraaf2"/>
    <w:basedOn w:val="Normalny"/>
    <w:next w:val="Normalny"/>
    <w:rsid w:val="00A224AC"/>
    <w:pPr>
      <w:keepNext/>
      <w:widowControl w:val="0"/>
      <w:suppressAutoHyphens/>
      <w:spacing w:line="360" w:lineRule="auto"/>
      <w:jc w:val="both"/>
    </w:pPr>
    <w:rPr>
      <w:rFonts w:ascii="Arial" w:hAnsi="Arial"/>
      <w:b/>
      <w:sz w:val="22"/>
    </w:rPr>
  </w:style>
  <w:style w:type="character" w:customStyle="1" w:styleId="tit1">
    <w:name w:val="tit1"/>
    <w:basedOn w:val="Domylnaczcionkaakapitu"/>
    <w:rsid w:val="00A224AC"/>
    <w:rPr>
      <w:rFonts w:ascii="Verdana" w:hAnsi="Verdana" w:hint="default"/>
      <w:b/>
      <w:bCs/>
      <w:i w:val="0"/>
      <w:iCs w:val="0"/>
      <w:strike w:val="0"/>
      <w:dstrike w:val="0"/>
      <w:color w:val="51A258"/>
      <w:sz w:val="20"/>
      <w:szCs w:val="20"/>
      <w:u w:val="none"/>
      <w:effect w:val="none"/>
    </w:rPr>
  </w:style>
  <w:style w:type="character" w:customStyle="1" w:styleId="WW8Num3z0">
    <w:name w:val="WW8Num3z0"/>
    <w:rsid w:val="00A224AC"/>
    <w:rPr>
      <w:rFonts w:ascii="Symbol" w:hAnsi="Symbol"/>
      <w:sz w:val="20"/>
    </w:rPr>
  </w:style>
  <w:style w:type="paragraph" w:customStyle="1" w:styleId="Nag3wek10">
    <w:name w:val="Nag3ówek1"/>
    <w:basedOn w:val="Domyolnie1"/>
    <w:next w:val="Normalny"/>
    <w:uiPriority w:val="99"/>
    <w:rsid w:val="00A224AC"/>
    <w:pPr>
      <w:keepNext/>
      <w:autoSpaceDN w:val="0"/>
      <w:adjustRightInd w:val="0"/>
      <w:spacing w:before="240" w:after="120"/>
    </w:pPr>
    <w:rPr>
      <w:rFonts w:ascii="Arial" w:hAnsi="Arial"/>
      <w:sz w:val="28"/>
      <w:lang w:eastAsia="pl-PL"/>
    </w:rPr>
  </w:style>
  <w:style w:type="paragraph" w:customStyle="1" w:styleId="Znak">
    <w:name w:val="Znak"/>
    <w:basedOn w:val="Normalny"/>
    <w:rsid w:val="00A224AC"/>
    <w:rPr>
      <w:sz w:val="24"/>
      <w:szCs w:val="24"/>
    </w:rPr>
  </w:style>
  <w:style w:type="paragraph" w:customStyle="1" w:styleId="Znak1">
    <w:name w:val="Znak1"/>
    <w:basedOn w:val="Normalny"/>
    <w:rsid w:val="00A224AC"/>
    <w:rPr>
      <w:sz w:val="24"/>
      <w:szCs w:val="24"/>
    </w:rPr>
  </w:style>
  <w:style w:type="character" w:customStyle="1" w:styleId="tytul1">
    <w:name w:val="tytul1"/>
    <w:basedOn w:val="Domylnaczcionkaakapitu"/>
    <w:rsid w:val="00A224AC"/>
    <w:rPr>
      <w:b/>
      <w:bCs/>
      <w:vanish w:val="0"/>
      <w:webHidden w:val="0"/>
      <w:color w:val="204691"/>
      <w:sz w:val="20"/>
      <w:szCs w:val="20"/>
      <w:specVanish w:val="0"/>
    </w:rPr>
  </w:style>
  <w:style w:type="character" w:customStyle="1" w:styleId="data1">
    <w:name w:val="data1"/>
    <w:basedOn w:val="Domylnaczcionkaakapitu"/>
    <w:rsid w:val="00A224AC"/>
    <w:rPr>
      <w:rFonts w:ascii="Verdana" w:hAnsi="Verdana" w:hint="default"/>
      <w:color w:val="000000"/>
      <w:sz w:val="16"/>
      <w:szCs w:val="16"/>
    </w:rPr>
  </w:style>
  <w:style w:type="paragraph" w:customStyle="1" w:styleId="rdo">
    <w:name w:val="Źródło"/>
    <w:basedOn w:val="Normalny"/>
    <w:rsid w:val="00A224AC"/>
    <w:pPr>
      <w:spacing w:before="120" w:after="120" w:line="360" w:lineRule="auto"/>
    </w:pPr>
    <w:rPr>
      <w:i/>
      <w:sz w:val="24"/>
    </w:rPr>
  </w:style>
  <w:style w:type="character" w:customStyle="1" w:styleId="termintytul">
    <w:name w:val="termintytul"/>
    <w:basedOn w:val="Domylnaczcionkaakapitu"/>
    <w:rsid w:val="00A224AC"/>
    <w:rPr>
      <w:rFonts w:ascii="Times New Roman" w:hAnsi="Times New Roman" w:cs="Times New Roman" w:hint="default"/>
      <w:b/>
      <w:bCs/>
      <w:spacing w:val="288"/>
      <w:sz w:val="24"/>
      <w:szCs w:val="24"/>
    </w:rPr>
  </w:style>
  <w:style w:type="paragraph" w:customStyle="1" w:styleId="monitoring">
    <w:name w:val="monitoring"/>
    <w:basedOn w:val="Normalny"/>
    <w:rsid w:val="00A224AC"/>
    <w:pPr>
      <w:spacing w:before="100" w:beforeAutospacing="1" w:after="100" w:afterAutospacing="1" w:line="280" w:lineRule="atLeast"/>
      <w:ind w:firstLine="284"/>
      <w:jc w:val="both"/>
    </w:pPr>
    <w:rPr>
      <w:rFonts w:ascii="Arial" w:hAnsi="Arial" w:cs="Arial"/>
      <w:color w:val="000000"/>
      <w:sz w:val="18"/>
      <w:szCs w:val="18"/>
    </w:rPr>
  </w:style>
  <w:style w:type="character" w:customStyle="1" w:styleId="pracaZnakZnak2">
    <w:name w:val="praca Znak Znak2"/>
    <w:basedOn w:val="Domylnaczcionkaakapitu"/>
    <w:rsid w:val="00A224AC"/>
    <w:rPr>
      <w:sz w:val="22"/>
      <w:szCs w:val="22"/>
      <w:lang w:val="pl-PL" w:eastAsia="pl-PL" w:bidi="ar-SA"/>
    </w:rPr>
  </w:style>
  <w:style w:type="paragraph" w:customStyle="1" w:styleId="grubytekst">
    <w:name w:val="gruby tekst"/>
    <w:basedOn w:val="Normalny"/>
    <w:rsid w:val="00A224AC"/>
    <w:pPr>
      <w:widowControl w:val="0"/>
      <w:autoSpaceDE w:val="0"/>
      <w:autoSpaceDN w:val="0"/>
      <w:spacing w:before="120" w:after="40"/>
      <w:jc w:val="center"/>
    </w:pPr>
    <w:rPr>
      <w:b/>
      <w:bCs/>
    </w:rPr>
  </w:style>
  <w:style w:type="paragraph" w:customStyle="1" w:styleId="wylicz1">
    <w:name w:val="wylicz1"/>
    <w:basedOn w:val="Normalny"/>
    <w:rsid w:val="00A224AC"/>
    <w:pPr>
      <w:spacing w:before="60"/>
      <w:ind w:left="851" w:hanging="284"/>
      <w:jc w:val="both"/>
    </w:pPr>
    <w:rPr>
      <w:rFonts w:ascii="Arial" w:hAnsi="Arial"/>
      <w:sz w:val="22"/>
    </w:rPr>
  </w:style>
  <w:style w:type="character" w:customStyle="1" w:styleId="zellerstyl">
    <w:name w:val="zellerstyl"/>
    <w:basedOn w:val="Domylnaczcionkaakapitu"/>
    <w:rsid w:val="00A224AC"/>
  </w:style>
  <w:style w:type="character" w:customStyle="1" w:styleId="styl74styl75">
    <w:name w:val="styl74 styl75"/>
    <w:basedOn w:val="Domylnaczcionkaakapitu"/>
    <w:rsid w:val="00A224AC"/>
  </w:style>
  <w:style w:type="character" w:customStyle="1" w:styleId="SubparagraafZnakZnakZnak">
    <w:name w:val="Subparagraaf Znak Znak Znak"/>
    <w:basedOn w:val="Domylnaczcionkaakapitu"/>
    <w:rsid w:val="00A224AC"/>
    <w:rPr>
      <w:b/>
      <w:bCs/>
      <w:sz w:val="24"/>
      <w:szCs w:val="23"/>
      <w:lang w:val="pl-PL" w:eastAsia="pl-PL" w:bidi="ar-SA"/>
    </w:rPr>
  </w:style>
  <w:style w:type="character" w:customStyle="1" w:styleId="tatryZnakZnak">
    <w:name w:val="tatry Znak Znak"/>
    <w:basedOn w:val="Domylnaczcionkaakapitu"/>
    <w:rsid w:val="00A224AC"/>
    <w:rPr>
      <w:bCs/>
      <w:sz w:val="22"/>
      <w:szCs w:val="22"/>
      <w:lang w:val="pl-PL" w:eastAsia="pl-PL" w:bidi="ar-SA"/>
    </w:rPr>
  </w:style>
  <w:style w:type="paragraph" w:customStyle="1" w:styleId="ZnakZnakZnakZnakZnakZnakZnak1">
    <w:name w:val="Znak Znak Znak Znak Znak Znak Znak1"/>
    <w:basedOn w:val="Normalny"/>
    <w:rsid w:val="00A224AC"/>
    <w:rPr>
      <w:sz w:val="24"/>
      <w:szCs w:val="24"/>
    </w:rPr>
  </w:style>
  <w:style w:type="character" w:customStyle="1" w:styleId="AnitaZnakZnakZnakZnak">
    <w:name w:val="Anita Znak Znak Znak Znak"/>
    <w:basedOn w:val="Domylnaczcionkaakapitu"/>
    <w:rsid w:val="00A224AC"/>
    <w:rPr>
      <w:sz w:val="24"/>
      <w:szCs w:val="24"/>
      <w:lang w:val="pl-PL" w:eastAsia="pl-PL" w:bidi="ar-SA"/>
    </w:rPr>
  </w:style>
  <w:style w:type="character" w:customStyle="1" w:styleId="TabelaZnakZnak">
    <w:name w:val="Tabela Znak Znak"/>
    <w:basedOn w:val="Domylnaczcionkaakapitu"/>
    <w:rsid w:val="00A224AC"/>
    <w:rPr>
      <w:rFonts w:ascii="Arial" w:hAnsi="Arial"/>
      <w:bCs/>
      <w:sz w:val="22"/>
      <w:szCs w:val="24"/>
      <w:lang w:val="pl-PL" w:eastAsia="pl-PL" w:bidi="ar-SA"/>
    </w:rPr>
  </w:style>
  <w:style w:type="character" w:customStyle="1" w:styleId="StylpiasecznoKursywaZnakZnak">
    <w:name w:val="Styl piaseczno + Kursywa Znak Znak"/>
    <w:basedOn w:val="piaseczno1ZnakZnak"/>
    <w:rsid w:val="00A224AC"/>
    <w:rPr>
      <w:i/>
      <w:iCs/>
      <w:sz w:val="22"/>
      <w:szCs w:val="24"/>
      <w:lang w:val="pl-PL" w:eastAsia="pl-PL" w:bidi="ar-SA"/>
    </w:rPr>
  </w:style>
  <w:style w:type="character" w:customStyle="1" w:styleId="AnitaZnakZnakZnak1">
    <w:name w:val="Anita Znak Znak Znak1"/>
    <w:basedOn w:val="Domylnaczcionkaakapitu"/>
    <w:rsid w:val="00A224AC"/>
    <w:rPr>
      <w:sz w:val="22"/>
      <w:szCs w:val="24"/>
      <w:lang w:val="pl-PL" w:eastAsia="pl-PL" w:bidi="ar-SA"/>
    </w:rPr>
  </w:style>
  <w:style w:type="paragraph" w:customStyle="1" w:styleId="Standardowy11">
    <w:name w:val="Standardowy11"/>
    <w:basedOn w:val="Normalny"/>
    <w:rsid w:val="00A224AC"/>
    <w:pPr>
      <w:spacing w:line="360" w:lineRule="auto"/>
      <w:jc w:val="both"/>
    </w:pPr>
    <w:rPr>
      <w:sz w:val="24"/>
    </w:rPr>
  </w:style>
  <w:style w:type="paragraph" w:customStyle="1" w:styleId="prograZnak">
    <w:name w:val="progra Znak"/>
    <w:basedOn w:val="Normalny"/>
    <w:link w:val="prograZnakZnak"/>
    <w:rsid w:val="00A224AC"/>
    <w:pPr>
      <w:autoSpaceDE w:val="0"/>
      <w:autoSpaceDN w:val="0"/>
      <w:jc w:val="both"/>
    </w:pPr>
    <w:rPr>
      <w:color w:val="000000"/>
      <w:sz w:val="24"/>
      <w:szCs w:val="24"/>
    </w:rPr>
  </w:style>
  <w:style w:type="character" w:customStyle="1" w:styleId="prograZnakZnak">
    <w:name w:val="progra Znak Znak"/>
    <w:basedOn w:val="Domylnaczcionkaakapitu"/>
    <w:link w:val="prograZnak"/>
    <w:rsid w:val="00A224AC"/>
    <w:rPr>
      <w:color w:val="000000"/>
      <w:sz w:val="24"/>
      <w:szCs w:val="24"/>
    </w:rPr>
  </w:style>
  <w:style w:type="character" w:customStyle="1" w:styleId="AnitaZnakZnakZnakZnakZnakZnakZnak">
    <w:name w:val="Anita Znak Znak Znak Znak Znak Znak Znak"/>
    <w:basedOn w:val="Domylnaczcionkaakapitu"/>
    <w:rsid w:val="00A224AC"/>
    <w:rPr>
      <w:sz w:val="22"/>
      <w:szCs w:val="24"/>
      <w:lang w:val="pl-PL" w:eastAsia="pl-PL" w:bidi="ar-SA"/>
    </w:rPr>
  </w:style>
  <w:style w:type="character" w:customStyle="1" w:styleId="text">
    <w:name w:val="text"/>
    <w:basedOn w:val="Domylnaczcionkaakapitu"/>
    <w:rsid w:val="00A224AC"/>
  </w:style>
  <w:style w:type="character" w:customStyle="1" w:styleId="mainpage">
    <w:name w:val="mainpage"/>
    <w:basedOn w:val="Domylnaczcionkaakapitu"/>
    <w:rsid w:val="00A224AC"/>
  </w:style>
  <w:style w:type="character" w:customStyle="1" w:styleId="WW8Num10z0">
    <w:name w:val="WW8Num10z0"/>
    <w:rsid w:val="00A224AC"/>
    <w:rPr>
      <w:rFonts w:ascii="Symbol" w:hAnsi="Symbol"/>
    </w:rPr>
  </w:style>
  <w:style w:type="paragraph" w:customStyle="1" w:styleId="pracaZnakZnakZnakZnak">
    <w:name w:val="praca Znak Znak Znak Znak"/>
    <w:basedOn w:val="Normalny"/>
    <w:link w:val="pracaZnakZnakZnakZnakZnak"/>
    <w:rsid w:val="00A224AC"/>
    <w:pPr>
      <w:jc w:val="both"/>
    </w:pPr>
    <w:rPr>
      <w:sz w:val="22"/>
      <w:szCs w:val="22"/>
    </w:rPr>
  </w:style>
  <w:style w:type="character" w:customStyle="1" w:styleId="pracaZnakZnakZnakZnakZnak">
    <w:name w:val="praca Znak Znak Znak Znak Znak"/>
    <w:basedOn w:val="Domylnaczcionkaakapitu"/>
    <w:link w:val="pracaZnakZnakZnakZnak"/>
    <w:rsid w:val="00A224AC"/>
    <w:rPr>
      <w:sz w:val="22"/>
      <w:szCs w:val="22"/>
    </w:rPr>
  </w:style>
  <w:style w:type="paragraph" w:customStyle="1" w:styleId="Wcicietekstu">
    <w:name w:val="Wcięcie tekstu"/>
    <w:basedOn w:val="Normalny"/>
    <w:rsid w:val="00A224AC"/>
    <w:pPr>
      <w:widowControl w:val="0"/>
      <w:autoSpaceDE w:val="0"/>
      <w:autoSpaceDN w:val="0"/>
      <w:ind w:firstLine="708"/>
      <w:jc w:val="both"/>
    </w:pPr>
    <w:rPr>
      <w:sz w:val="24"/>
      <w:szCs w:val="24"/>
    </w:rPr>
  </w:style>
  <w:style w:type="paragraph" w:customStyle="1" w:styleId="ZnakZnak">
    <w:name w:val="Znak Znak"/>
    <w:basedOn w:val="Normalny"/>
    <w:rsid w:val="00A224AC"/>
    <w:rPr>
      <w:sz w:val="24"/>
      <w:szCs w:val="24"/>
    </w:rPr>
  </w:style>
  <w:style w:type="character" w:customStyle="1" w:styleId="TabelaZnakZnakZnak">
    <w:name w:val="Tabela Znak Znak Znak"/>
    <w:basedOn w:val="Domylnaczcionkaakapitu"/>
    <w:rsid w:val="00A224AC"/>
    <w:rPr>
      <w:rFonts w:ascii="Arial" w:hAnsi="Arial"/>
      <w:bCs/>
      <w:sz w:val="22"/>
      <w:szCs w:val="24"/>
      <w:lang w:val="pl-PL" w:eastAsia="pl-PL" w:bidi="ar-SA"/>
    </w:rPr>
  </w:style>
  <w:style w:type="character" w:customStyle="1" w:styleId="piaseczno1ZnakZnakZnakZnakZnakZnak">
    <w:name w:val="piaseczno1 Znak Znak Znak Znak Znak Znak"/>
    <w:basedOn w:val="Domylnaczcionkaakapitu"/>
    <w:rsid w:val="00A224AC"/>
    <w:rPr>
      <w:sz w:val="22"/>
      <w:szCs w:val="24"/>
      <w:lang w:val="pl-PL" w:eastAsia="pl-PL" w:bidi="ar-SA"/>
    </w:rPr>
  </w:style>
  <w:style w:type="character" w:customStyle="1" w:styleId="postbody">
    <w:name w:val="postbody"/>
    <w:basedOn w:val="Domylnaczcionkaakapitu"/>
    <w:rsid w:val="00A224AC"/>
  </w:style>
  <w:style w:type="paragraph" w:customStyle="1" w:styleId="Standardowy2">
    <w:name w:val="Standardowy2"/>
    <w:basedOn w:val="Normalny"/>
    <w:rsid w:val="00A224AC"/>
    <w:pPr>
      <w:tabs>
        <w:tab w:val="num" w:pos="800"/>
      </w:tabs>
      <w:spacing w:line="360" w:lineRule="auto"/>
      <w:ind w:left="800" w:hanging="360"/>
    </w:pPr>
    <w:rPr>
      <w:sz w:val="24"/>
    </w:rPr>
  </w:style>
  <w:style w:type="paragraph" w:customStyle="1" w:styleId="trewtabeli">
    <w:name w:val="treść w tabeli"/>
    <w:next w:val="Normalny"/>
    <w:rsid w:val="00A224AC"/>
    <w:pPr>
      <w:spacing w:before="60" w:line="360" w:lineRule="auto"/>
    </w:pPr>
    <w:rPr>
      <w:rFonts w:ascii="Arial" w:hAnsi="Arial"/>
      <w:noProof/>
    </w:rPr>
  </w:style>
  <w:style w:type="paragraph" w:customStyle="1" w:styleId="Treoatekstu">
    <w:name w:val="Treoa tekstu"/>
    <w:basedOn w:val="Domyolnie1"/>
    <w:rsid w:val="00A224AC"/>
    <w:pPr>
      <w:autoSpaceDN w:val="0"/>
      <w:adjustRightInd w:val="0"/>
    </w:pPr>
    <w:rPr>
      <w:b/>
      <w:lang w:eastAsia="pl-PL"/>
    </w:rPr>
  </w:style>
  <w:style w:type="paragraph" w:customStyle="1" w:styleId="ZnakZnakZnakZnakZnakZnakZnak8">
    <w:name w:val="Znak Znak Znak Znak Znak Znak Znak8"/>
    <w:basedOn w:val="Normalny"/>
    <w:rsid w:val="00A224AC"/>
    <w:rPr>
      <w:sz w:val="24"/>
      <w:szCs w:val="24"/>
    </w:rPr>
  </w:style>
  <w:style w:type="paragraph" w:customStyle="1" w:styleId="n">
    <w:name w:val="n"/>
    <w:basedOn w:val="Normalny"/>
    <w:link w:val="nZnak"/>
    <w:rsid w:val="00A224AC"/>
    <w:pPr>
      <w:jc w:val="both"/>
    </w:pPr>
    <w:rPr>
      <w:sz w:val="22"/>
      <w:szCs w:val="22"/>
    </w:rPr>
  </w:style>
  <w:style w:type="character" w:customStyle="1" w:styleId="nZnak">
    <w:name w:val="n Znak"/>
    <w:basedOn w:val="Domylnaczcionkaakapitu"/>
    <w:link w:val="n"/>
    <w:rsid w:val="00A224AC"/>
    <w:rPr>
      <w:sz w:val="22"/>
      <w:szCs w:val="22"/>
    </w:rPr>
  </w:style>
  <w:style w:type="paragraph" w:customStyle="1" w:styleId="ZnakZnakZnakZnakZnakZnakZnak7">
    <w:name w:val="Znak Znak Znak Znak Znak Znak Znak7"/>
    <w:basedOn w:val="Normalny"/>
    <w:rsid w:val="00A224AC"/>
    <w:rPr>
      <w:sz w:val="24"/>
      <w:szCs w:val="24"/>
    </w:rPr>
  </w:style>
  <w:style w:type="paragraph" w:customStyle="1" w:styleId="Tekstpodstawowywcity32">
    <w:name w:val="Tekst podstawowy wcięty 32"/>
    <w:basedOn w:val="Normalny"/>
    <w:rsid w:val="00A224AC"/>
    <w:pPr>
      <w:overflowPunct w:val="0"/>
      <w:autoSpaceDE w:val="0"/>
      <w:autoSpaceDN w:val="0"/>
      <w:adjustRightInd w:val="0"/>
      <w:spacing w:line="360" w:lineRule="auto"/>
      <w:ind w:firstLine="708"/>
      <w:jc w:val="both"/>
      <w:textAlignment w:val="baseline"/>
    </w:pPr>
    <w:rPr>
      <w:sz w:val="24"/>
    </w:rPr>
  </w:style>
  <w:style w:type="paragraph" w:customStyle="1" w:styleId="ZnakZnakZnakZnakZnakZnakZnak6">
    <w:name w:val="Znak Znak Znak Znak Znak Znak Znak6"/>
    <w:basedOn w:val="Normalny"/>
    <w:rsid w:val="00A224AC"/>
    <w:rPr>
      <w:sz w:val="24"/>
      <w:szCs w:val="24"/>
    </w:rPr>
  </w:style>
  <w:style w:type="paragraph" w:customStyle="1" w:styleId="Nagwek1anita">
    <w:name w:val="Nagłówek 1anita"/>
    <w:basedOn w:val="Normalny"/>
    <w:link w:val="Nagwek1anitaZnak"/>
    <w:qFormat/>
    <w:rsid w:val="00A224AC"/>
    <w:pPr>
      <w:keepNext/>
      <w:pBdr>
        <w:top w:val="single" w:sz="4" w:space="1" w:color="auto" w:shadow="1"/>
        <w:left w:val="single" w:sz="4" w:space="4" w:color="auto" w:shadow="1"/>
        <w:bottom w:val="single" w:sz="4" w:space="1" w:color="auto" w:shadow="1"/>
        <w:right w:val="single" w:sz="4" w:space="4" w:color="auto" w:shadow="1"/>
      </w:pBdr>
      <w:shd w:val="clear" w:color="auto" w:fill="303C18"/>
      <w:autoSpaceDE w:val="0"/>
      <w:autoSpaceDN w:val="0"/>
      <w:ind w:left="340" w:hanging="340"/>
      <w:jc w:val="center"/>
    </w:pPr>
    <w:rPr>
      <w:rFonts w:asciiTheme="majorHAnsi" w:hAnsiTheme="majorHAnsi"/>
      <w:b/>
      <w:bCs/>
      <w:color w:val="FFFFFF" w:themeColor="background1"/>
      <w:sz w:val="24"/>
      <w:szCs w:val="24"/>
      <w:lang w:eastAsia="en-US" w:bidi="en-US"/>
    </w:rPr>
  </w:style>
  <w:style w:type="character" w:customStyle="1" w:styleId="Nagwek1anitaZnak">
    <w:name w:val="Nagłówek 1anita Znak"/>
    <w:basedOn w:val="Domylnaczcionkaakapitu"/>
    <w:link w:val="Nagwek1anita"/>
    <w:rsid w:val="00A224AC"/>
    <w:rPr>
      <w:rFonts w:asciiTheme="majorHAnsi" w:hAnsiTheme="majorHAnsi"/>
      <w:b/>
      <w:bCs/>
      <w:color w:val="FFFFFF" w:themeColor="background1"/>
      <w:sz w:val="24"/>
      <w:szCs w:val="24"/>
      <w:shd w:val="clear" w:color="auto" w:fill="303C18"/>
      <w:lang w:eastAsia="en-US" w:bidi="en-US"/>
    </w:rPr>
  </w:style>
  <w:style w:type="paragraph" w:customStyle="1" w:styleId="Nagwek2anita">
    <w:name w:val="Nagłówek 2anita"/>
    <w:basedOn w:val="Nagwek2"/>
    <w:link w:val="Nagwek2anitaZnak"/>
    <w:qFormat/>
    <w:rsid w:val="00A224AC"/>
    <w:pPr>
      <w:keepNext w:val="0"/>
      <w:pBdr>
        <w:bottom w:val="single" w:sz="4" w:space="1" w:color="622423"/>
      </w:pBdr>
      <w:shd w:val="clear" w:color="auto" w:fill="FFFF99"/>
      <w:suppressAutoHyphens w:val="0"/>
      <w:spacing w:line="240" w:lineRule="auto"/>
      <w:jc w:val="center"/>
    </w:pPr>
    <w:rPr>
      <w:bCs/>
      <w:i w:val="0"/>
      <w:caps/>
      <w:spacing w:val="15"/>
      <w:szCs w:val="22"/>
      <w:lang w:eastAsia="en-US" w:bidi="en-US"/>
    </w:rPr>
  </w:style>
  <w:style w:type="character" w:customStyle="1" w:styleId="Nagwek2anitaZnak">
    <w:name w:val="Nagłówek 2anita Znak"/>
    <w:basedOn w:val="Domylnaczcionkaakapitu"/>
    <w:link w:val="Nagwek2anita"/>
    <w:rsid w:val="00A224AC"/>
    <w:rPr>
      <w:b/>
      <w:bCs/>
      <w:caps/>
      <w:spacing w:val="15"/>
      <w:sz w:val="22"/>
      <w:szCs w:val="22"/>
      <w:shd w:val="clear" w:color="auto" w:fill="FFFF99"/>
      <w:lang w:eastAsia="en-US" w:bidi="en-US"/>
    </w:rPr>
  </w:style>
  <w:style w:type="paragraph" w:customStyle="1" w:styleId="Nagwek3anita">
    <w:name w:val="Nagłówek 3anita"/>
    <w:basedOn w:val="Nagwek3"/>
    <w:link w:val="Nagwek3anitaZnak"/>
    <w:qFormat/>
    <w:rsid w:val="00A224AC"/>
    <w:pPr>
      <w:keepNext w:val="0"/>
      <w:numPr>
        <w:ilvl w:val="0"/>
      </w:numPr>
      <w:pBdr>
        <w:top w:val="dotted" w:sz="4" w:space="1" w:color="622423"/>
        <w:bottom w:val="dotted" w:sz="4" w:space="1" w:color="622423"/>
      </w:pBdr>
      <w:shd w:val="clear" w:color="auto" w:fill="CCFFFF"/>
      <w:spacing w:after="0"/>
      <w:jc w:val="left"/>
    </w:pPr>
    <w:rPr>
      <w:b w:val="0"/>
      <w:bCs/>
      <w:i w:val="0"/>
      <w:iCs/>
      <w:caps/>
      <w:szCs w:val="22"/>
      <w:lang w:eastAsia="en-US" w:bidi="en-US"/>
    </w:rPr>
  </w:style>
  <w:style w:type="character" w:customStyle="1" w:styleId="Nagwek3anitaZnak">
    <w:name w:val="Nagłówek 3anita Znak"/>
    <w:basedOn w:val="Domylnaczcionkaakapitu"/>
    <w:link w:val="Nagwek3anita"/>
    <w:rsid w:val="00A224AC"/>
    <w:rPr>
      <w:bCs/>
      <w:iCs/>
      <w:caps/>
      <w:sz w:val="22"/>
      <w:szCs w:val="22"/>
      <w:shd w:val="clear" w:color="auto" w:fill="CCFFFF"/>
      <w:lang w:eastAsia="en-US" w:bidi="en-US"/>
    </w:rPr>
  </w:style>
  <w:style w:type="paragraph" w:customStyle="1" w:styleId="Nagwek1tabulatorHoofdstuk">
    <w:name w:val="Nagłówek 1.tabulator.Hoofdstuk"/>
    <w:basedOn w:val="Normalny"/>
    <w:next w:val="Normalny"/>
    <w:rsid w:val="00A224AC"/>
    <w:pPr>
      <w:keepNext/>
      <w:autoSpaceDE w:val="0"/>
      <w:autoSpaceDN w:val="0"/>
      <w:spacing w:before="120" w:after="120"/>
      <w:ind w:left="340" w:hanging="340"/>
      <w:jc w:val="both"/>
    </w:pPr>
    <w:rPr>
      <w:b/>
      <w:bCs/>
      <w:sz w:val="24"/>
      <w:szCs w:val="24"/>
    </w:rPr>
  </w:style>
  <w:style w:type="character" w:styleId="HTML-przykad">
    <w:name w:val="HTML Sample"/>
    <w:basedOn w:val="Domylnaczcionkaakapitu"/>
    <w:rsid w:val="00A224AC"/>
    <w:rPr>
      <w:rFonts w:ascii="Courier New" w:eastAsia="Times New Roman" w:hAnsi="Courier New" w:cs="Courier New"/>
    </w:rPr>
  </w:style>
  <w:style w:type="paragraph" w:customStyle="1" w:styleId="Tekstpodstawowy22">
    <w:name w:val="Tekst podstawowy 22"/>
    <w:basedOn w:val="Normalny"/>
    <w:rsid w:val="00A224AC"/>
    <w:pPr>
      <w:spacing w:line="360" w:lineRule="atLeast"/>
      <w:ind w:firstLine="708"/>
      <w:jc w:val="both"/>
    </w:pPr>
    <w:rPr>
      <w:sz w:val="24"/>
    </w:rPr>
  </w:style>
  <w:style w:type="paragraph" w:styleId="Lista-kontynuacja3">
    <w:name w:val="List Continue 3"/>
    <w:basedOn w:val="Normalny"/>
    <w:rsid w:val="00A224AC"/>
    <w:pPr>
      <w:spacing w:after="120"/>
      <w:ind w:left="849"/>
    </w:pPr>
    <w:rPr>
      <w:sz w:val="24"/>
    </w:rPr>
  </w:style>
  <w:style w:type="paragraph" w:styleId="Lista-kontynuacja5">
    <w:name w:val="List Continue 5"/>
    <w:basedOn w:val="Normalny"/>
    <w:rsid w:val="00A224AC"/>
    <w:pPr>
      <w:spacing w:after="120"/>
      <w:ind w:left="1415"/>
    </w:pPr>
    <w:rPr>
      <w:sz w:val="24"/>
    </w:rPr>
  </w:style>
  <w:style w:type="paragraph" w:customStyle="1" w:styleId="StylSpistreci212ptNieKapitaliki">
    <w:name w:val="Styl Spis treści 2 + 12 pt Nie Kapitaliki"/>
    <w:basedOn w:val="Spistreci2"/>
    <w:rsid w:val="00A224AC"/>
    <w:pPr>
      <w:ind w:left="238"/>
    </w:pPr>
    <w:rPr>
      <w:smallCaps w:val="0"/>
      <w:sz w:val="24"/>
    </w:rPr>
  </w:style>
  <w:style w:type="paragraph" w:customStyle="1" w:styleId="tresc">
    <w:name w:val="tresc"/>
    <w:basedOn w:val="Normalny"/>
    <w:rsid w:val="00A224AC"/>
    <w:pPr>
      <w:spacing w:before="100" w:beforeAutospacing="1" w:after="100" w:afterAutospacing="1"/>
    </w:pPr>
    <w:rPr>
      <w:sz w:val="24"/>
      <w:szCs w:val="24"/>
    </w:rPr>
  </w:style>
  <w:style w:type="paragraph" w:customStyle="1" w:styleId="POWARSZAWAAKAPIT">
    <w:name w:val="POŚ WARSZAWA AKAPIT"/>
    <w:basedOn w:val="Normalny"/>
    <w:rsid w:val="00A224AC"/>
    <w:pPr>
      <w:shd w:val="clear" w:color="auto" w:fill="E0E0E0"/>
      <w:jc w:val="both"/>
    </w:pPr>
    <w:rPr>
      <w:b/>
      <w:bCs/>
      <w:sz w:val="22"/>
    </w:rPr>
  </w:style>
  <w:style w:type="character" w:customStyle="1" w:styleId="tw4winTerm">
    <w:name w:val="tw4winTerm"/>
    <w:rsid w:val="00A224AC"/>
    <w:rPr>
      <w:color w:val="0000FF"/>
    </w:rPr>
  </w:style>
  <w:style w:type="paragraph" w:customStyle="1" w:styleId="ZnakZnakZnakZnakZnakZnakZnakZnakZnakZnakZnakZnak1Znak">
    <w:name w:val="Znak Znak Znak Znak Znak Znak Znak Znak Znak Znak Znak Znak1 Znak"/>
    <w:basedOn w:val="Normalny"/>
    <w:rsid w:val="00A224AC"/>
    <w:rPr>
      <w:sz w:val="24"/>
      <w:szCs w:val="24"/>
    </w:rPr>
  </w:style>
  <w:style w:type="character" w:customStyle="1" w:styleId="WW8Num8z0">
    <w:name w:val="WW8Num8z0"/>
    <w:rsid w:val="00A224AC"/>
    <w:rPr>
      <w:rFonts w:ascii="Symbol" w:hAnsi="Symbol"/>
    </w:rPr>
  </w:style>
  <w:style w:type="character" w:customStyle="1" w:styleId="WW8Num23z2">
    <w:name w:val="WW8Num23z2"/>
    <w:rsid w:val="00A224AC"/>
    <w:rPr>
      <w:rFonts w:ascii="Wingdings" w:hAnsi="Wingdings"/>
    </w:rPr>
  </w:style>
  <w:style w:type="character" w:customStyle="1" w:styleId="WW8Num65z0">
    <w:name w:val="WW8Num65z0"/>
    <w:rsid w:val="00A224AC"/>
    <w:rPr>
      <w:rFonts w:ascii="Symbol" w:hAnsi="Symbol"/>
      <w:color w:val="auto"/>
    </w:rPr>
  </w:style>
  <w:style w:type="character" w:customStyle="1" w:styleId="WW8Num114z1">
    <w:name w:val="WW8Num114z1"/>
    <w:rsid w:val="00A224AC"/>
    <w:rPr>
      <w:rFonts w:ascii="Courier New" w:hAnsi="Courier New" w:cs="Courier New"/>
    </w:rPr>
  </w:style>
  <w:style w:type="character" w:customStyle="1" w:styleId="WW8Num145z2">
    <w:name w:val="WW8Num145z2"/>
    <w:rsid w:val="00A224AC"/>
    <w:rPr>
      <w:rFonts w:ascii="Wingdings" w:hAnsi="Wingdings"/>
    </w:rPr>
  </w:style>
  <w:style w:type="paragraph" w:customStyle="1" w:styleId="Nagwek50">
    <w:name w:val="Nagłówek5"/>
    <w:basedOn w:val="Normalny"/>
    <w:next w:val="Tekstpodstawowy"/>
    <w:rsid w:val="00A224AC"/>
    <w:pPr>
      <w:keepNext/>
      <w:suppressAutoHyphens/>
      <w:spacing w:before="240" w:after="120"/>
    </w:pPr>
    <w:rPr>
      <w:rFonts w:ascii="Arial" w:eastAsia="Lucida Sans Unicode" w:hAnsi="Arial" w:cs="Tahoma"/>
      <w:sz w:val="28"/>
      <w:szCs w:val="28"/>
      <w:lang w:eastAsia="ar-SA"/>
    </w:rPr>
  </w:style>
  <w:style w:type="paragraph" w:customStyle="1" w:styleId="Podpis5">
    <w:name w:val="Podpis5"/>
    <w:basedOn w:val="Normalny"/>
    <w:rsid w:val="00A224AC"/>
    <w:pPr>
      <w:suppressLineNumbers/>
      <w:suppressAutoHyphens/>
      <w:spacing w:before="120" w:after="120"/>
    </w:pPr>
    <w:rPr>
      <w:rFonts w:cs="Tahoma"/>
      <w:i/>
      <w:iCs/>
      <w:sz w:val="24"/>
      <w:szCs w:val="24"/>
      <w:lang w:eastAsia="ar-SA"/>
    </w:rPr>
  </w:style>
  <w:style w:type="paragraph" w:customStyle="1" w:styleId="Nagwek41">
    <w:name w:val="Nagłówek4"/>
    <w:basedOn w:val="Normalny"/>
    <w:next w:val="Tekstpodstawowy"/>
    <w:rsid w:val="00A224AC"/>
    <w:pPr>
      <w:keepNext/>
      <w:suppressAutoHyphens/>
      <w:spacing w:before="240" w:after="120"/>
    </w:pPr>
    <w:rPr>
      <w:rFonts w:ascii="Arial" w:eastAsia="Lucida Sans Unicode" w:hAnsi="Arial" w:cs="Tahoma"/>
      <w:sz w:val="28"/>
      <w:szCs w:val="28"/>
      <w:lang w:eastAsia="ar-SA"/>
    </w:rPr>
  </w:style>
  <w:style w:type="paragraph" w:customStyle="1" w:styleId="Podpis4">
    <w:name w:val="Podpis4"/>
    <w:basedOn w:val="Normalny"/>
    <w:rsid w:val="00A224AC"/>
    <w:pPr>
      <w:suppressLineNumbers/>
      <w:suppressAutoHyphens/>
      <w:spacing w:before="120" w:after="120"/>
    </w:pPr>
    <w:rPr>
      <w:rFonts w:cs="Tahoma"/>
      <w:i/>
      <w:iCs/>
      <w:sz w:val="24"/>
      <w:szCs w:val="24"/>
      <w:lang w:eastAsia="ar-SA"/>
    </w:rPr>
  </w:style>
  <w:style w:type="paragraph" w:customStyle="1" w:styleId="Nagwek30">
    <w:name w:val="Nagłówek3"/>
    <w:basedOn w:val="Normalny"/>
    <w:next w:val="Tekstpodstawowy"/>
    <w:rsid w:val="00A224AC"/>
    <w:pPr>
      <w:keepNext/>
      <w:suppressAutoHyphens/>
      <w:spacing w:before="240" w:after="120"/>
    </w:pPr>
    <w:rPr>
      <w:rFonts w:ascii="Arial" w:eastAsia="Lucida Sans Unicode" w:hAnsi="Arial" w:cs="Tahoma"/>
      <w:sz w:val="28"/>
      <w:szCs w:val="28"/>
      <w:lang w:eastAsia="ar-SA"/>
    </w:rPr>
  </w:style>
  <w:style w:type="paragraph" w:customStyle="1" w:styleId="Podpis3">
    <w:name w:val="Podpis3"/>
    <w:basedOn w:val="Normalny"/>
    <w:rsid w:val="00A224AC"/>
    <w:pPr>
      <w:suppressLineNumbers/>
      <w:suppressAutoHyphens/>
      <w:spacing w:before="120" w:after="120"/>
    </w:pPr>
    <w:rPr>
      <w:rFonts w:cs="Tahoma"/>
      <w:i/>
      <w:iCs/>
      <w:sz w:val="24"/>
      <w:szCs w:val="24"/>
      <w:lang w:eastAsia="ar-SA"/>
    </w:rPr>
  </w:style>
  <w:style w:type="paragraph" w:customStyle="1" w:styleId="Nagwek20">
    <w:name w:val="Nagłówek2"/>
    <w:basedOn w:val="Normalny"/>
    <w:next w:val="Tekstpodstawowy"/>
    <w:rsid w:val="00A224AC"/>
    <w:pPr>
      <w:keepNext/>
      <w:suppressAutoHyphens/>
      <w:spacing w:before="240" w:after="120"/>
    </w:pPr>
    <w:rPr>
      <w:rFonts w:ascii="Arial" w:eastAsia="Lucida Sans Unicode" w:hAnsi="Arial" w:cs="Tahoma"/>
      <w:sz w:val="28"/>
      <w:szCs w:val="28"/>
      <w:lang w:eastAsia="ar-SA"/>
    </w:rPr>
  </w:style>
  <w:style w:type="paragraph" w:customStyle="1" w:styleId="Podpis2">
    <w:name w:val="Podpis2"/>
    <w:basedOn w:val="Normalny"/>
    <w:rsid w:val="00A224AC"/>
    <w:pPr>
      <w:suppressLineNumbers/>
      <w:suppressAutoHyphens/>
      <w:spacing w:before="120" w:after="120"/>
    </w:pPr>
    <w:rPr>
      <w:rFonts w:cs="Tahoma"/>
      <w:i/>
      <w:iCs/>
      <w:sz w:val="24"/>
      <w:szCs w:val="24"/>
      <w:lang w:eastAsia="ar-SA"/>
    </w:rPr>
  </w:style>
  <w:style w:type="paragraph" w:customStyle="1" w:styleId="Tekstpodstawowy221">
    <w:name w:val="Tekst podstawowy 221"/>
    <w:basedOn w:val="Normalny"/>
    <w:rsid w:val="00A224AC"/>
    <w:pPr>
      <w:suppressAutoHyphens/>
      <w:spacing w:line="360" w:lineRule="auto"/>
      <w:jc w:val="both"/>
    </w:pPr>
    <w:rPr>
      <w:b/>
      <w:spacing w:val="-3"/>
      <w:sz w:val="24"/>
      <w:lang w:eastAsia="ar-SA"/>
    </w:rPr>
  </w:style>
  <w:style w:type="paragraph" w:customStyle="1" w:styleId="Zwykytekst1">
    <w:name w:val="Zwykły tekst1"/>
    <w:basedOn w:val="Normalny"/>
    <w:rsid w:val="00A224AC"/>
    <w:pPr>
      <w:suppressAutoHyphens/>
    </w:pPr>
    <w:rPr>
      <w:rFonts w:ascii="Courier New" w:hAnsi="Courier New"/>
      <w:lang w:eastAsia="ar-SA"/>
    </w:rPr>
  </w:style>
  <w:style w:type="paragraph" w:customStyle="1" w:styleId="BodyText31">
    <w:name w:val="Body Text 31"/>
    <w:basedOn w:val="Normalny"/>
    <w:rsid w:val="00A224AC"/>
    <w:pPr>
      <w:tabs>
        <w:tab w:val="left" w:pos="-720"/>
      </w:tabs>
      <w:suppressAutoHyphens/>
      <w:overflowPunct w:val="0"/>
      <w:autoSpaceDE w:val="0"/>
      <w:spacing w:before="120"/>
      <w:jc w:val="both"/>
      <w:textAlignment w:val="baseline"/>
    </w:pPr>
    <w:rPr>
      <w:b/>
      <w:spacing w:val="-3"/>
      <w:sz w:val="24"/>
      <w:lang w:eastAsia="ar-SA"/>
    </w:rPr>
  </w:style>
  <w:style w:type="paragraph" w:customStyle="1" w:styleId="Tekstblokowy1">
    <w:name w:val="Tekst blokowy1"/>
    <w:basedOn w:val="Normalny"/>
    <w:rsid w:val="00A224AC"/>
    <w:pPr>
      <w:suppressAutoHyphens/>
      <w:spacing w:before="120"/>
      <w:ind w:left="40" w:right="40" w:firstLine="323"/>
      <w:jc w:val="both"/>
    </w:pPr>
    <w:rPr>
      <w:sz w:val="24"/>
      <w:szCs w:val="24"/>
      <w:lang w:eastAsia="ar-SA"/>
    </w:rPr>
  </w:style>
  <w:style w:type="paragraph" w:customStyle="1" w:styleId="Listapunktowana1">
    <w:name w:val="Lista punktowana1"/>
    <w:basedOn w:val="Normalny"/>
    <w:rsid w:val="00A224AC"/>
    <w:pPr>
      <w:suppressAutoHyphens/>
    </w:pPr>
    <w:rPr>
      <w:sz w:val="28"/>
      <w:szCs w:val="24"/>
      <w:lang w:eastAsia="ar-SA"/>
    </w:rPr>
  </w:style>
  <w:style w:type="paragraph" w:customStyle="1" w:styleId="Listapunktowana21">
    <w:name w:val="Lista punktowana 21"/>
    <w:basedOn w:val="Normalny"/>
    <w:rsid w:val="00A224AC"/>
    <w:pPr>
      <w:suppressAutoHyphens/>
      <w:spacing w:line="360" w:lineRule="auto"/>
      <w:ind w:right="-19"/>
      <w:jc w:val="both"/>
    </w:pPr>
    <w:rPr>
      <w:sz w:val="28"/>
      <w:szCs w:val="24"/>
      <w:lang w:eastAsia="ar-SA"/>
    </w:rPr>
  </w:style>
  <w:style w:type="paragraph" w:customStyle="1" w:styleId="Standardowy3">
    <w:name w:val="Standardowy3"/>
    <w:rsid w:val="00A224AC"/>
    <w:pPr>
      <w:suppressAutoHyphens/>
    </w:pPr>
    <w:rPr>
      <w:rFonts w:eastAsia="Arial"/>
      <w:sz w:val="24"/>
      <w:lang w:eastAsia="ar-SA"/>
    </w:rPr>
  </w:style>
  <w:style w:type="paragraph" w:customStyle="1" w:styleId="BodyText21">
    <w:name w:val="Body Text 21"/>
    <w:basedOn w:val="Normalny"/>
    <w:rsid w:val="00A224AC"/>
    <w:pPr>
      <w:tabs>
        <w:tab w:val="num" w:pos="357"/>
      </w:tabs>
      <w:suppressAutoHyphens/>
      <w:jc w:val="both"/>
    </w:pPr>
    <w:rPr>
      <w:rFonts w:ascii="Arial" w:hAnsi="Arial"/>
      <w:sz w:val="24"/>
      <w:lang w:eastAsia="ar-SA"/>
    </w:rPr>
  </w:style>
  <w:style w:type="paragraph" w:customStyle="1" w:styleId="NormalWeb1">
    <w:name w:val="Normal (Web)1"/>
    <w:basedOn w:val="Standardowy3"/>
    <w:rsid w:val="00A224AC"/>
  </w:style>
  <w:style w:type="paragraph" w:customStyle="1" w:styleId="Tekstkomentarza1">
    <w:name w:val="Tekst komentarza1"/>
    <w:basedOn w:val="Normalny"/>
    <w:rsid w:val="00A224AC"/>
    <w:pPr>
      <w:suppressAutoHyphens/>
    </w:pPr>
    <w:rPr>
      <w:lang w:eastAsia="ar-SA"/>
    </w:rPr>
  </w:style>
  <w:style w:type="paragraph" w:customStyle="1" w:styleId="ZnakZnakZnakZnak1">
    <w:name w:val="Znak Znak Znak Znak1"/>
    <w:basedOn w:val="Normalny"/>
    <w:rsid w:val="00A224AC"/>
    <w:pPr>
      <w:suppressAutoHyphens/>
    </w:pPr>
    <w:rPr>
      <w:sz w:val="24"/>
      <w:szCs w:val="24"/>
      <w:lang w:eastAsia="ar-SA"/>
    </w:rPr>
  </w:style>
  <w:style w:type="paragraph" w:customStyle="1" w:styleId="ZnakZnakZnakZnakZnakZnak1">
    <w:name w:val="Znak Znak Znak Znak Znak Znak1"/>
    <w:basedOn w:val="Normalny"/>
    <w:rsid w:val="00A224AC"/>
    <w:pPr>
      <w:suppressAutoHyphens/>
    </w:pPr>
    <w:rPr>
      <w:sz w:val="24"/>
      <w:szCs w:val="24"/>
      <w:lang w:eastAsia="ar-SA"/>
    </w:rPr>
  </w:style>
  <w:style w:type="paragraph" w:customStyle="1" w:styleId="WW-Domylnie1">
    <w:name w:val="WW-Domyślnie1"/>
    <w:rsid w:val="00A224AC"/>
    <w:pPr>
      <w:widowControl w:val="0"/>
      <w:suppressAutoHyphens/>
    </w:pPr>
    <w:rPr>
      <w:rFonts w:eastAsia="Arial"/>
      <w:sz w:val="24"/>
      <w:lang w:eastAsia="ar-SA"/>
    </w:rPr>
  </w:style>
  <w:style w:type="paragraph" w:customStyle="1" w:styleId="BodyTextIndent21">
    <w:name w:val="Body Text Indent 21"/>
    <w:basedOn w:val="Normalny"/>
    <w:rsid w:val="00A224AC"/>
    <w:pPr>
      <w:widowControl w:val="0"/>
      <w:suppressAutoHyphens/>
      <w:ind w:firstLine="360"/>
      <w:jc w:val="both"/>
    </w:pPr>
    <w:rPr>
      <w:sz w:val="24"/>
      <w:lang w:eastAsia="ar-SA"/>
    </w:rPr>
  </w:style>
  <w:style w:type="paragraph" w:customStyle="1" w:styleId="pracaZnakZnakZnak2">
    <w:name w:val="praca Znak Znak Znak2"/>
    <w:basedOn w:val="Normalny"/>
    <w:rsid w:val="00A224AC"/>
    <w:pPr>
      <w:suppressAutoHyphens/>
      <w:jc w:val="both"/>
    </w:pPr>
    <w:rPr>
      <w:sz w:val="22"/>
      <w:szCs w:val="22"/>
      <w:lang w:eastAsia="ar-SA"/>
    </w:rPr>
  </w:style>
  <w:style w:type="paragraph" w:customStyle="1" w:styleId="Lista21">
    <w:name w:val="Lista 21"/>
    <w:basedOn w:val="Normalny"/>
    <w:rsid w:val="00A224AC"/>
    <w:pPr>
      <w:suppressAutoHyphens/>
      <w:ind w:left="566" w:hanging="283"/>
    </w:pPr>
    <w:rPr>
      <w:sz w:val="24"/>
      <w:szCs w:val="24"/>
      <w:lang w:eastAsia="ar-SA"/>
    </w:rPr>
  </w:style>
  <w:style w:type="paragraph" w:customStyle="1" w:styleId="Lista-kontynuacja21">
    <w:name w:val="Lista - kontynuacja 21"/>
    <w:basedOn w:val="Normalny"/>
    <w:rsid w:val="00A224AC"/>
    <w:pPr>
      <w:suppressAutoHyphens/>
      <w:spacing w:after="120"/>
      <w:ind w:left="566"/>
    </w:pPr>
    <w:rPr>
      <w:sz w:val="24"/>
      <w:szCs w:val="24"/>
      <w:lang w:eastAsia="ar-SA"/>
    </w:rPr>
  </w:style>
  <w:style w:type="paragraph" w:customStyle="1" w:styleId="Lista31">
    <w:name w:val="Lista 31"/>
    <w:basedOn w:val="Normalny"/>
    <w:rsid w:val="00A224AC"/>
    <w:pPr>
      <w:suppressAutoHyphens/>
      <w:ind w:left="849" w:hanging="283"/>
    </w:pPr>
    <w:rPr>
      <w:sz w:val="24"/>
      <w:szCs w:val="24"/>
      <w:lang w:eastAsia="ar-SA"/>
    </w:rPr>
  </w:style>
  <w:style w:type="paragraph" w:customStyle="1" w:styleId="Listapunktowana31">
    <w:name w:val="Lista punktowana 31"/>
    <w:basedOn w:val="Normalny"/>
    <w:rsid w:val="00A224AC"/>
    <w:pPr>
      <w:tabs>
        <w:tab w:val="num" w:pos="360"/>
      </w:tabs>
      <w:suppressAutoHyphens/>
    </w:pPr>
    <w:rPr>
      <w:sz w:val="24"/>
      <w:lang w:eastAsia="ar-SA"/>
    </w:rPr>
  </w:style>
  <w:style w:type="paragraph" w:customStyle="1" w:styleId="Lista-kontynuacja1">
    <w:name w:val="Lista - kontynuacja1"/>
    <w:basedOn w:val="Normalny"/>
    <w:rsid w:val="00A224AC"/>
    <w:pPr>
      <w:suppressAutoHyphens/>
      <w:spacing w:after="120"/>
      <w:ind w:left="283"/>
    </w:pPr>
    <w:rPr>
      <w:sz w:val="24"/>
      <w:lang w:eastAsia="ar-SA"/>
    </w:rPr>
  </w:style>
  <w:style w:type="paragraph" w:customStyle="1" w:styleId="Lista41">
    <w:name w:val="Lista 41"/>
    <w:basedOn w:val="Normalny"/>
    <w:rsid w:val="00A224AC"/>
    <w:pPr>
      <w:suppressAutoHyphens/>
      <w:ind w:left="1132" w:hanging="283"/>
    </w:pPr>
    <w:rPr>
      <w:sz w:val="24"/>
      <w:lang w:eastAsia="ar-SA"/>
    </w:rPr>
  </w:style>
  <w:style w:type="paragraph" w:customStyle="1" w:styleId="Listapunktowana41">
    <w:name w:val="Lista punktowana 41"/>
    <w:basedOn w:val="Normalny"/>
    <w:rsid w:val="00A224AC"/>
    <w:pPr>
      <w:tabs>
        <w:tab w:val="num" w:pos="360"/>
      </w:tabs>
      <w:suppressAutoHyphens/>
    </w:pPr>
    <w:rPr>
      <w:sz w:val="24"/>
      <w:szCs w:val="24"/>
      <w:lang w:eastAsia="ar-SA"/>
    </w:rPr>
  </w:style>
  <w:style w:type="paragraph" w:customStyle="1" w:styleId="Lista51">
    <w:name w:val="Lista 51"/>
    <w:basedOn w:val="Normalny"/>
    <w:rsid w:val="00A224AC"/>
    <w:pPr>
      <w:suppressAutoHyphens/>
      <w:ind w:left="1415" w:hanging="283"/>
    </w:pPr>
    <w:rPr>
      <w:sz w:val="24"/>
      <w:lang w:eastAsia="ar-SA"/>
    </w:rPr>
  </w:style>
  <w:style w:type="paragraph" w:customStyle="1" w:styleId="Spistreci10">
    <w:name w:val="Spis treści 10"/>
    <w:basedOn w:val="Indeks"/>
    <w:rsid w:val="00A224AC"/>
  </w:style>
  <w:style w:type="paragraph" w:customStyle="1" w:styleId="Legenda3">
    <w:name w:val="Legenda3"/>
    <w:basedOn w:val="Normalny"/>
    <w:next w:val="Normalny"/>
    <w:rsid w:val="00A224AC"/>
    <w:pPr>
      <w:suppressAutoHyphens/>
    </w:pPr>
    <w:rPr>
      <w:b/>
      <w:bCs/>
      <w:lang w:eastAsia="ar-SA"/>
    </w:rPr>
  </w:style>
  <w:style w:type="paragraph" w:customStyle="1" w:styleId="Spisilustracji2">
    <w:name w:val="Spis ilustracji2"/>
    <w:basedOn w:val="Normalny"/>
    <w:next w:val="Normalny"/>
    <w:rsid w:val="00A224AC"/>
    <w:pPr>
      <w:suppressAutoHyphens/>
      <w:ind w:left="400" w:hanging="400"/>
    </w:pPr>
    <w:rPr>
      <w:smallCaps/>
      <w:lang w:eastAsia="ar-SA"/>
    </w:rPr>
  </w:style>
  <w:style w:type="paragraph" w:customStyle="1" w:styleId="Legenda4">
    <w:name w:val="Legenda4"/>
    <w:basedOn w:val="Normalny"/>
    <w:next w:val="Normalny"/>
    <w:rsid w:val="00A224AC"/>
    <w:pPr>
      <w:spacing w:before="120" w:after="120"/>
    </w:pPr>
    <w:rPr>
      <w:b/>
      <w:bCs/>
      <w:lang w:eastAsia="ar-SA"/>
    </w:rPr>
  </w:style>
  <w:style w:type="paragraph" w:customStyle="1" w:styleId="Spisilustracji3">
    <w:name w:val="Spis ilustracji3"/>
    <w:basedOn w:val="Normalny"/>
    <w:next w:val="Normalny"/>
    <w:rsid w:val="00A224AC"/>
    <w:pPr>
      <w:suppressAutoHyphens/>
    </w:pPr>
    <w:rPr>
      <w:lang w:eastAsia="ar-SA"/>
    </w:rPr>
  </w:style>
  <w:style w:type="paragraph" w:customStyle="1" w:styleId="xl36">
    <w:name w:val="xl36"/>
    <w:basedOn w:val="Normalny"/>
    <w:rsid w:val="00A224AC"/>
    <w:pPr>
      <w:pBdr>
        <w:left w:val="single" w:sz="4" w:space="0" w:color="auto"/>
        <w:bottom w:val="single" w:sz="4" w:space="0" w:color="auto"/>
        <w:right w:val="single" w:sz="4" w:space="0" w:color="auto"/>
      </w:pBdr>
      <w:spacing w:before="100" w:beforeAutospacing="1" w:after="100" w:afterAutospacing="1"/>
      <w:jc w:val="center"/>
      <w:textAlignment w:val="top"/>
    </w:pPr>
    <w:rPr>
      <w:color w:val="000000"/>
      <w:sz w:val="24"/>
      <w:szCs w:val="24"/>
    </w:rPr>
  </w:style>
  <w:style w:type="paragraph" w:customStyle="1" w:styleId="ZnakZnakZnakZnakZnakZnakZnakZnakZnak1ZnakZnakZnakZnak">
    <w:name w:val="Znak Znak Znak Znak Znak Znak Znak Znak Znak1 Znak Znak Znak Znak"/>
    <w:basedOn w:val="Normalny"/>
    <w:rsid w:val="00A224AC"/>
    <w:rPr>
      <w:sz w:val="24"/>
      <w:szCs w:val="24"/>
    </w:rPr>
  </w:style>
  <w:style w:type="paragraph" w:customStyle="1" w:styleId="Style1">
    <w:name w:val="Style1"/>
    <w:basedOn w:val="Normalny"/>
    <w:rsid w:val="00A224AC"/>
    <w:pPr>
      <w:spacing w:line="360" w:lineRule="auto"/>
      <w:ind w:firstLine="709"/>
      <w:jc w:val="both"/>
    </w:pPr>
    <w:rPr>
      <w:rFonts w:ascii="Arial" w:hAnsi="Arial"/>
      <w:sz w:val="24"/>
    </w:rPr>
  </w:style>
  <w:style w:type="paragraph" w:customStyle="1" w:styleId="StylNagwka2stopnia">
    <w:name w:val="Styl Nagłówka 2 stopnia"/>
    <w:basedOn w:val="Nagwek2"/>
    <w:qFormat/>
    <w:rsid w:val="00A224AC"/>
    <w:pPr>
      <w:numPr>
        <w:ilvl w:val="1"/>
      </w:numPr>
      <w:tabs>
        <w:tab w:val="num" w:pos="-2050"/>
      </w:tabs>
      <w:suppressAutoHyphens w:val="0"/>
      <w:spacing w:before="360" w:after="240" w:line="240" w:lineRule="auto"/>
      <w:ind w:left="737" w:hanging="737"/>
    </w:pPr>
    <w:rPr>
      <w:rFonts w:ascii="Arial" w:hAnsi="Arial" w:cs="Arial"/>
      <w:bCs/>
      <w:i w:val="0"/>
      <w:iCs/>
      <w:caps/>
      <w:spacing w:val="0"/>
      <w:sz w:val="28"/>
      <w:szCs w:val="28"/>
    </w:rPr>
  </w:style>
  <w:style w:type="paragraph" w:customStyle="1" w:styleId="Stylopisutabeliprawidowy">
    <w:name w:val="Styl opisu tabeli prawidłowy"/>
    <w:basedOn w:val="Nagwek7"/>
    <w:qFormat/>
    <w:rsid w:val="00A224AC"/>
    <w:pPr>
      <w:keepNext w:val="0"/>
      <w:numPr>
        <w:ilvl w:val="6"/>
      </w:numPr>
      <w:spacing w:before="120" w:after="120"/>
    </w:pPr>
    <w:rPr>
      <w:rFonts w:ascii="Arial" w:hAnsi="Arial"/>
      <w:i/>
      <w:szCs w:val="24"/>
    </w:rPr>
  </w:style>
  <w:style w:type="paragraph" w:customStyle="1" w:styleId="StylNagwka3stopnia">
    <w:name w:val="Styl Nagłówka 3 stopnia"/>
    <w:basedOn w:val="Nagwek3"/>
    <w:qFormat/>
    <w:rsid w:val="00A224AC"/>
    <w:pPr>
      <w:numPr>
        <w:ilvl w:val="2"/>
      </w:numPr>
      <w:tabs>
        <w:tab w:val="num" w:pos="-790"/>
        <w:tab w:val="left" w:pos="1620"/>
      </w:tabs>
      <w:spacing w:before="120" w:after="240"/>
      <w:ind w:left="900"/>
    </w:pPr>
    <w:rPr>
      <w:rFonts w:ascii="Arial" w:hAnsi="Arial" w:cs="Arial"/>
      <w:bCs/>
      <w:i w:val="0"/>
      <w:sz w:val="26"/>
      <w:szCs w:val="26"/>
    </w:rPr>
  </w:style>
  <w:style w:type="paragraph" w:customStyle="1" w:styleId="Stylnagwka4stopnia">
    <w:name w:val="Styl nagłówka 4 stopnia"/>
    <w:basedOn w:val="Nagwek4"/>
    <w:qFormat/>
    <w:rsid w:val="00A224AC"/>
    <w:pPr>
      <w:keepNext w:val="0"/>
      <w:spacing w:after="120" w:line="240" w:lineRule="auto"/>
      <w:jc w:val="both"/>
    </w:pPr>
    <w:rPr>
      <w:rFonts w:ascii="Arial" w:hAnsi="Arial"/>
      <w:b/>
      <w:bCs w:val="0"/>
      <w:i w:val="0"/>
      <w:iCs w:val="0"/>
      <w:sz w:val="24"/>
      <w:szCs w:val="24"/>
      <w:u w:val="single"/>
    </w:rPr>
  </w:style>
  <w:style w:type="paragraph" w:customStyle="1" w:styleId="xl27">
    <w:name w:val="xl27"/>
    <w:basedOn w:val="Normalny"/>
    <w:rsid w:val="00A224AC"/>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Wingdings"/>
      <w:sz w:val="24"/>
      <w:szCs w:val="24"/>
    </w:rPr>
  </w:style>
  <w:style w:type="paragraph" w:customStyle="1" w:styleId="Taberodekpogrub">
    <w:name w:val="Tabe.środek pogrub."/>
    <w:basedOn w:val="Normalny"/>
    <w:rsid w:val="00A224AC"/>
    <w:pPr>
      <w:jc w:val="center"/>
    </w:pPr>
    <w:rPr>
      <w:b/>
      <w:spacing w:val="6"/>
    </w:rPr>
  </w:style>
  <w:style w:type="paragraph" w:customStyle="1" w:styleId="Stylopisurysunkuprawdiowy">
    <w:name w:val="Styl opisu rysunku prawdiłowy"/>
    <w:basedOn w:val="Nagwek6"/>
    <w:qFormat/>
    <w:rsid w:val="00A224AC"/>
    <w:pPr>
      <w:keepNext w:val="0"/>
      <w:numPr>
        <w:ilvl w:val="5"/>
      </w:numPr>
      <w:suppressAutoHyphens w:val="0"/>
      <w:spacing w:before="120" w:after="40" w:line="240" w:lineRule="auto"/>
      <w:ind w:firstLine="709"/>
      <w:jc w:val="center"/>
    </w:pPr>
    <w:rPr>
      <w:rFonts w:ascii="Arial" w:hAnsi="Arial" w:cs="Arial"/>
      <w:bCs/>
      <w:i/>
      <w:spacing w:val="0"/>
      <w:sz w:val="22"/>
      <w:szCs w:val="22"/>
    </w:rPr>
  </w:style>
  <w:style w:type="character" w:customStyle="1" w:styleId="StylopisutabeliprawidowyZnak">
    <w:name w:val="Styl opisu tabeli prawidłowy Znak"/>
    <w:basedOn w:val="Domylnaczcionkaakapitu"/>
    <w:rsid w:val="00A224AC"/>
    <w:rPr>
      <w:rFonts w:ascii="Arial" w:hAnsi="Arial"/>
      <w:b/>
      <w:i/>
      <w:sz w:val="22"/>
      <w:szCs w:val="24"/>
      <w:lang w:val="pl-PL" w:eastAsia="pl-PL" w:bidi="ar-SA"/>
    </w:rPr>
  </w:style>
  <w:style w:type="paragraph" w:customStyle="1" w:styleId="Tekstdokumentu">
    <w:name w:val="Tekst dokumentu"/>
    <w:basedOn w:val="Tekstpodstawowy"/>
    <w:rsid w:val="00A224AC"/>
    <w:pPr>
      <w:suppressAutoHyphens/>
      <w:overflowPunct w:val="0"/>
      <w:autoSpaceDE w:val="0"/>
      <w:autoSpaceDN w:val="0"/>
      <w:adjustRightInd w:val="0"/>
      <w:spacing w:after="60"/>
      <w:ind w:firstLine="720"/>
      <w:jc w:val="both"/>
      <w:textAlignment w:val="baseline"/>
    </w:pPr>
    <w:rPr>
      <w:sz w:val="24"/>
    </w:rPr>
  </w:style>
  <w:style w:type="paragraph" w:customStyle="1" w:styleId="CharChar3ZnakZnak">
    <w:name w:val="Char Char3 Znak Znak"/>
    <w:basedOn w:val="Normalny"/>
    <w:rsid w:val="00A224AC"/>
    <w:rPr>
      <w:sz w:val="24"/>
      <w:szCs w:val="24"/>
    </w:rPr>
  </w:style>
  <w:style w:type="paragraph" w:customStyle="1" w:styleId="CharChar3">
    <w:name w:val="Char Char3"/>
    <w:basedOn w:val="Normalny"/>
    <w:rsid w:val="00A224AC"/>
    <w:rPr>
      <w:sz w:val="24"/>
      <w:szCs w:val="24"/>
    </w:rPr>
  </w:style>
  <w:style w:type="paragraph" w:customStyle="1" w:styleId="tekst1">
    <w:name w:val="tekst1"/>
    <w:basedOn w:val="Normalny"/>
    <w:rsid w:val="00A224AC"/>
    <w:pPr>
      <w:spacing w:before="100" w:beforeAutospacing="1" w:after="100" w:afterAutospacing="1"/>
    </w:pPr>
    <w:rPr>
      <w:sz w:val="24"/>
      <w:szCs w:val="24"/>
    </w:rPr>
  </w:style>
  <w:style w:type="paragraph" w:customStyle="1" w:styleId="StylaanitaDesePrzezroczystyty">
    <w:name w:val="Styl aanita + Deseń: Przezroczysty (Żółty)"/>
    <w:basedOn w:val="aanita"/>
    <w:rsid w:val="00A224AC"/>
    <w:pPr>
      <w:suppressAutoHyphens/>
    </w:pPr>
    <w:rPr>
      <w:shd w:val="clear" w:color="auto" w:fill="FFFF00"/>
      <w:lang w:eastAsia="ar-SA"/>
    </w:rPr>
  </w:style>
  <w:style w:type="paragraph" w:customStyle="1" w:styleId="Tekstpodstawowy32">
    <w:name w:val="Tekst podstawowy 32"/>
    <w:basedOn w:val="Normalny"/>
    <w:rsid w:val="00A224AC"/>
    <w:pPr>
      <w:tabs>
        <w:tab w:val="left" w:pos="-720"/>
      </w:tabs>
      <w:suppressAutoHyphens/>
      <w:overflowPunct w:val="0"/>
      <w:autoSpaceDE w:val="0"/>
      <w:spacing w:before="120"/>
      <w:jc w:val="both"/>
      <w:textAlignment w:val="baseline"/>
    </w:pPr>
    <w:rPr>
      <w:b/>
      <w:spacing w:val="-3"/>
      <w:sz w:val="24"/>
      <w:lang w:eastAsia="ar-SA"/>
    </w:rPr>
  </w:style>
  <w:style w:type="paragraph" w:customStyle="1" w:styleId="NormalnyWeb2">
    <w:name w:val="Normalny (Web)2"/>
    <w:basedOn w:val="Standardowy3"/>
    <w:rsid w:val="00A224AC"/>
  </w:style>
  <w:style w:type="paragraph" w:customStyle="1" w:styleId="Tekstpodstawowywcity22">
    <w:name w:val="Tekst podstawowy wcięty 22"/>
    <w:basedOn w:val="Normalny"/>
    <w:rsid w:val="00A224AC"/>
    <w:pPr>
      <w:widowControl w:val="0"/>
      <w:suppressAutoHyphens/>
      <w:ind w:firstLine="360"/>
      <w:jc w:val="both"/>
    </w:pPr>
    <w:rPr>
      <w:sz w:val="24"/>
      <w:lang w:eastAsia="ar-SA"/>
    </w:rPr>
  </w:style>
  <w:style w:type="paragraph" w:customStyle="1" w:styleId="ProstyZnak">
    <w:name w:val="Prosty Znak"/>
    <w:basedOn w:val="Normalny"/>
    <w:link w:val="ProstyZnakZnak"/>
    <w:rsid w:val="00A224AC"/>
    <w:pPr>
      <w:widowControl w:val="0"/>
      <w:spacing w:before="60" w:after="60"/>
      <w:jc w:val="both"/>
    </w:pPr>
    <w:rPr>
      <w:rFonts w:ascii="Book Antiqua" w:hAnsi="Book Antiqua"/>
      <w:sz w:val="24"/>
    </w:rPr>
  </w:style>
  <w:style w:type="character" w:customStyle="1" w:styleId="ProstyZnakZnak">
    <w:name w:val="Prosty Znak Znak"/>
    <w:basedOn w:val="Domylnaczcionkaakapitu"/>
    <w:link w:val="ProstyZnak"/>
    <w:rsid w:val="00A224AC"/>
    <w:rPr>
      <w:rFonts w:ascii="Book Antiqua" w:hAnsi="Book Antiqua"/>
      <w:sz w:val="24"/>
    </w:rPr>
  </w:style>
  <w:style w:type="paragraph" w:customStyle="1" w:styleId="AkapitZnakZnak">
    <w:name w:val="Akapit Znak Znak"/>
    <w:basedOn w:val="Normalny"/>
    <w:link w:val="AkapitZnakZnakZnak"/>
    <w:rsid w:val="00A224AC"/>
    <w:pPr>
      <w:widowControl w:val="0"/>
      <w:spacing w:after="120"/>
      <w:ind w:firstLine="454"/>
      <w:jc w:val="both"/>
    </w:pPr>
    <w:rPr>
      <w:rFonts w:ascii="Book Antiqua" w:hAnsi="Book Antiqua"/>
      <w:sz w:val="24"/>
    </w:rPr>
  </w:style>
  <w:style w:type="character" w:customStyle="1" w:styleId="AkapitZnakZnakZnak">
    <w:name w:val="Akapit Znak Znak Znak"/>
    <w:basedOn w:val="Domylnaczcionkaakapitu"/>
    <w:link w:val="AkapitZnakZnak"/>
    <w:rsid w:val="00A224AC"/>
    <w:rPr>
      <w:rFonts w:ascii="Book Antiqua" w:hAnsi="Book Antiqua"/>
      <w:sz w:val="24"/>
    </w:rPr>
  </w:style>
  <w:style w:type="paragraph" w:styleId="Podpis0">
    <w:name w:val="Signature"/>
    <w:basedOn w:val="Normalny"/>
    <w:next w:val="Normalny"/>
    <w:link w:val="PodpisZnak"/>
    <w:rsid w:val="00A224AC"/>
    <w:pPr>
      <w:spacing w:before="120" w:after="120"/>
      <w:jc w:val="both"/>
    </w:pPr>
    <w:rPr>
      <w:rFonts w:ascii="Courier New" w:hAnsi="Courier New"/>
    </w:rPr>
  </w:style>
  <w:style w:type="character" w:customStyle="1" w:styleId="PodpisZnak">
    <w:name w:val="Podpis Znak"/>
    <w:basedOn w:val="Domylnaczcionkaakapitu"/>
    <w:link w:val="Podpis0"/>
    <w:rsid w:val="00A224AC"/>
    <w:rPr>
      <w:rFonts w:ascii="Courier New" w:hAnsi="Courier New"/>
    </w:rPr>
  </w:style>
  <w:style w:type="paragraph" w:customStyle="1" w:styleId="p3">
    <w:name w:val="p3"/>
    <w:basedOn w:val="Normalny"/>
    <w:rsid w:val="00A224AC"/>
    <w:pPr>
      <w:tabs>
        <w:tab w:val="left" w:pos="720"/>
      </w:tabs>
      <w:spacing w:line="240" w:lineRule="atLeast"/>
      <w:jc w:val="both"/>
    </w:pPr>
    <w:rPr>
      <w:sz w:val="24"/>
      <w:szCs w:val="24"/>
    </w:rPr>
  </w:style>
  <w:style w:type="paragraph" w:customStyle="1" w:styleId="TabelaZnakZnakZnakZnak">
    <w:name w:val="Tabela Znak Znak Znak Znak"/>
    <w:basedOn w:val="Normalny"/>
    <w:link w:val="TabelaZnakZnakZnakZnakZnak"/>
    <w:rsid w:val="00A224AC"/>
    <w:pPr>
      <w:jc w:val="center"/>
    </w:pPr>
    <w:rPr>
      <w:rFonts w:ascii="Arial Narrow" w:hAnsi="Arial Narrow"/>
      <w:i/>
      <w:sz w:val="22"/>
    </w:rPr>
  </w:style>
  <w:style w:type="character" w:customStyle="1" w:styleId="TabelaZnakZnakZnakZnakZnak">
    <w:name w:val="Tabela Znak Znak Znak Znak Znak"/>
    <w:basedOn w:val="Domylnaczcionkaakapitu"/>
    <w:link w:val="TabelaZnakZnakZnakZnak"/>
    <w:rsid w:val="00A224AC"/>
    <w:rPr>
      <w:rFonts w:ascii="Arial Narrow" w:hAnsi="Arial Narrow"/>
      <w:i/>
      <w:sz w:val="22"/>
    </w:rPr>
  </w:style>
  <w:style w:type="paragraph" w:customStyle="1" w:styleId="Opistabeli">
    <w:name w:val="Opis tabeli"/>
    <w:basedOn w:val="Normalny"/>
    <w:rsid w:val="00A224AC"/>
    <w:pPr>
      <w:keepNext/>
      <w:suppressAutoHyphens/>
      <w:ind w:left="964" w:hanging="964"/>
    </w:pPr>
    <w:rPr>
      <w:rFonts w:ascii="Arial" w:hAnsi="Arial"/>
      <w:sz w:val="18"/>
      <w:szCs w:val="24"/>
    </w:rPr>
  </w:style>
  <w:style w:type="paragraph" w:customStyle="1" w:styleId="p4">
    <w:name w:val="p4"/>
    <w:basedOn w:val="Normalny"/>
    <w:rsid w:val="00A224AC"/>
    <w:pPr>
      <w:tabs>
        <w:tab w:val="left" w:pos="360"/>
      </w:tabs>
      <w:spacing w:line="420" w:lineRule="atLeast"/>
      <w:ind w:left="1440" w:firstLine="432"/>
      <w:jc w:val="both"/>
    </w:pPr>
    <w:rPr>
      <w:sz w:val="24"/>
      <w:szCs w:val="24"/>
    </w:rPr>
  </w:style>
  <w:style w:type="paragraph" w:customStyle="1" w:styleId="p5">
    <w:name w:val="p5"/>
    <w:basedOn w:val="Normalny"/>
    <w:rsid w:val="00A224AC"/>
    <w:pPr>
      <w:tabs>
        <w:tab w:val="left" w:pos="380"/>
      </w:tabs>
      <w:spacing w:line="420" w:lineRule="atLeast"/>
      <w:ind w:left="1440" w:firstLine="432"/>
      <w:jc w:val="both"/>
    </w:pPr>
    <w:rPr>
      <w:sz w:val="24"/>
      <w:szCs w:val="24"/>
    </w:rPr>
  </w:style>
  <w:style w:type="paragraph" w:customStyle="1" w:styleId="Opisrysunku">
    <w:name w:val="Opis rysunku"/>
    <w:basedOn w:val="Normalny"/>
    <w:rsid w:val="00A224AC"/>
    <w:pPr>
      <w:spacing w:before="120"/>
      <w:ind w:left="964" w:hanging="964"/>
    </w:pPr>
    <w:rPr>
      <w:rFonts w:ascii="Arial" w:hAnsi="Arial"/>
      <w:sz w:val="18"/>
      <w:szCs w:val="24"/>
    </w:rPr>
  </w:style>
  <w:style w:type="paragraph" w:styleId="Wcicienormalne">
    <w:name w:val="Normal Indent"/>
    <w:basedOn w:val="Normalny"/>
    <w:rsid w:val="00A224AC"/>
    <w:pPr>
      <w:spacing w:line="360" w:lineRule="atLeast"/>
      <w:ind w:left="708"/>
    </w:pPr>
    <w:rPr>
      <w:sz w:val="24"/>
      <w:szCs w:val="24"/>
    </w:rPr>
  </w:style>
  <w:style w:type="paragraph" w:customStyle="1" w:styleId="Wzory">
    <w:name w:val="Wzory"/>
    <w:basedOn w:val="Normalny"/>
    <w:next w:val="Normalny"/>
    <w:rsid w:val="00A224AC"/>
    <w:pPr>
      <w:spacing w:before="240" w:after="240" w:line="360" w:lineRule="atLeast"/>
    </w:pPr>
    <w:rPr>
      <w:rFonts w:ascii="Arial" w:hAnsi="Arial"/>
      <w:i/>
      <w:sz w:val="28"/>
      <w:szCs w:val="24"/>
    </w:rPr>
  </w:style>
  <w:style w:type="paragraph" w:customStyle="1" w:styleId="Tabelarzeki">
    <w:name w:val="Tabela_rzeki"/>
    <w:basedOn w:val="Normalny"/>
    <w:rsid w:val="00A224AC"/>
    <w:pPr>
      <w:keepNext/>
      <w:spacing w:before="20" w:after="20"/>
      <w:ind w:left="57" w:right="57" w:hanging="65"/>
      <w:jc w:val="center"/>
    </w:pPr>
    <w:rPr>
      <w:rFonts w:ascii="Arial" w:hAnsi="Arial"/>
      <w:sz w:val="18"/>
      <w:szCs w:val="24"/>
    </w:rPr>
  </w:style>
  <w:style w:type="paragraph" w:customStyle="1" w:styleId="Akapitwciety">
    <w:name w:val="Akapit wciety"/>
    <w:basedOn w:val="Normalny"/>
    <w:rsid w:val="00A224AC"/>
    <w:pPr>
      <w:widowControl w:val="0"/>
      <w:spacing w:before="60"/>
      <w:ind w:firstLine="284"/>
      <w:jc w:val="both"/>
    </w:pPr>
    <w:rPr>
      <w:sz w:val="24"/>
      <w:szCs w:val="24"/>
    </w:rPr>
  </w:style>
  <w:style w:type="paragraph" w:customStyle="1" w:styleId="Tabelapow">
    <w:name w:val="Tabela pow"/>
    <w:basedOn w:val="Normalny"/>
    <w:rsid w:val="00A224AC"/>
    <w:pPr>
      <w:keepNext/>
      <w:widowControl w:val="0"/>
      <w:spacing w:before="40" w:after="40"/>
      <w:jc w:val="center"/>
    </w:pPr>
    <w:rPr>
      <w:rFonts w:ascii="Arial" w:hAnsi="Arial"/>
      <w:szCs w:val="24"/>
    </w:rPr>
  </w:style>
  <w:style w:type="paragraph" w:customStyle="1" w:styleId="Opistabelipow">
    <w:name w:val="Opis tabeli pow"/>
    <w:basedOn w:val="Normalny"/>
    <w:rsid w:val="00A224AC"/>
    <w:pPr>
      <w:keepNext/>
      <w:suppressAutoHyphens/>
      <w:spacing w:before="240" w:after="240"/>
      <w:ind w:left="709" w:hanging="709"/>
      <w:jc w:val="both"/>
    </w:pPr>
    <w:rPr>
      <w:rFonts w:ascii="Arial" w:hAnsi="Arial"/>
      <w:szCs w:val="24"/>
    </w:rPr>
  </w:style>
  <w:style w:type="paragraph" w:customStyle="1" w:styleId="Tabelarzek">
    <w:name w:val="Tabela_rzek"/>
    <w:basedOn w:val="Normalny"/>
    <w:rsid w:val="00A224AC"/>
    <w:pPr>
      <w:keepNext/>
      <w:widowControl w:val="0"/>
      <w:spacing w:before="40" w:after="40"/>
      <w:jc w:val="center"/>
    </w:pPr>
    <w:rPr>
      <w:rFonts w:ascii="Arial" w:hAnsi="Arial"/>
      <w:szCs w:val="24"/>
    </w:rPr>
  </w:style>
  <w:style w:type="paragraph" w:styleId="Mapadokumentu">
    <w:name w:val="Document Map"/>
    <w:basedOn w:val="Normalny"/>
    <w:link w:val="MapadokumentuZnak"/>
    <w:rsid w:val="00A224AC"/>
    <w:pPr>
      <w:shd w:val="clear" w:color="auto" w:fill="000080"/>
    </w:pPr>
    <w:rPr>
      <w:rFonts w:ascii="Tahoma" w:hAnsi="Tahoma"/>
      <w:sz w:val="24"/>
      <w:szCs w:val="24"/>
    </w:rPr>
  </w:style>
  <w:style w:type="character" w:customStyle="1" w:styleId="MapadokumentuZnak">
    <w:name w:val="Mapa dokumentu Znak"/>
    <w:basedOn w:val="Domylnaczcionkaakapitu"/>
    <w:link w:val="Mapadokumentu"/>
    <w:rsid w:val="00A224AC"/>
    <w:rPr>
      <w:rFonts w:ascii="Tahoma" w:hAnsi="Tahoma"/>
      <w:sz w:val="24"/>
      <w:szCs w:val="24"/>
      <w:shd w:val="clear" w:color="auto" w:fill="000080"/>
    </w:rPr>
  </w:style>
  <w:style w:type="paragraph" w:customStyle="1" w:styleId="H1">
    <w:name w:val="H1"/>
    <w:basedOn w:val="Normalny"/>
    <w:next w:val="Normalny"/>
    <w:rsid w:val="00A224AC"/>
    <w:pPr>
      <w:keepNext/>
      <w:spacing w:before="100" w:after="100"/>
      <w:outlineLvl w:val="1"/>
    </w:pPr>
    <w:rPr>
      <w:b/>
      <w:snapToGrid w:val="0"/>
      <w:kern w:val="36"/>
      <w:sz w:val="48"/>
      <w:szCs w:val="24"/>
    </w:rPr>
  </w:style>
  <w:style w:type="paragraph" w:customStyle="1" w:styleId="AkapitZnakZnakZnakZnak">
    <w:name w:val="Akapit Znak Znak Znak Znak"/>
    <w:basedOn w:val="Normalny"/>
    <w:rsid w:val="00A224AC"/>
    <w:pPr>
      <w:widowControl w:val="0"/>
      <w:ind w:firstLine="454"/>
      <w:jc w:val="both"/>
    </w:pPr>
    <w:rPr>
      <w:sz w:val="24"/>
      <w:szCs w:val="24"/>
    </w:rPr>
  </w:style>
  <w:style w:type="paragraph" w:customStyle="1" w:styleId="StylAkapitPierwszywiersz0cm">
    <w:name w:val="Styl Akapit + Pierwszy wiersz:  0 cm"/>
    <w:basedOn w:val="AkapitZnakZnak"/>
    <w:link w:val="StylAkapitPierwszywiersz0cmZnak"/>
    <w:rsid w:val="00A224AC"/>
    <w:pPr>
      <w:ind w:firstLine="0"/>
    </w:pPr>
  </w:style>
  <w:style w:type="character" w:customStyle="1" w:styleId="StylAkapitPierwszywiersz0cmZnak">
    <w:name w:val="Styl Akapit + Pierwszy wiersz:  0 cm Znak"/>
    <w:basedOn w:val="AkapitZnakZnakZnak"/>
    <w:link w:val="StylAkapitPierwszywiersz0cm"/>
    <w:rsid w:val="00A224AC"/>
    <w:rPr>
      <w:rFonts w:ascii="Book Antiqua" w:hAnsi="Book Antiqua"/>
      <w:sz w:val="24"/>
    </w:rPr>
  </w:style>
  <w:style w:type="paragraph" w:customStyle="1" w:styleId="teksttabeli">
    <w:name w:val="tekst tabeli"/>
    <w:basedOn w:val="Normalny"/>
    <w:rsid w:val="00A224AC"/>
    <w:pPr>
      <w:widowControl w:val="0"/>
      <w:autoSpaceDE w:val="0"/>
      <w:autoSpaceDN w:val="0"/>
      <w:adjustRightInd w:val="0"/>
    </w:pPr>
    <w:rPr>
      <w:rFonts w:ascii="Switz_Cond_Lightpl" w:hAnsi="Switz_Cond_Lightpl" w:cs="Switz_Cond_Lightpl"/>
    </w:rPr>
  </w:style>
  <w:style w:type="paragraph" w:customStyle="1" w:styleId="BodyText22">
    <w:name w:val="Body Text 22"/>
    <w:basedOn w:val="Normalny"/>
    <w:rsid w:val="00A224AC"/>
    <w:pPr>
      <w:widowControl w:val="0"/>
      <w:jc w:val="both"/>
    </w:pPr>
    <w:rPr>
      <w:rFonts w:ascii="Arial" w:hAnsi="Arial"/>
      <w:b/>
      <w:snapToGrid w:val="0"/>
      <w:sz w:val="24"/>
    </w:rPr>
  </w:style>
  <w:style w:type="paragraph" w:customStyle="1" w:styleId="AkapitZnak">
    <w:name w:val="Akapit Znak"/>
    <w:basedOn w:val="Normalny"/>
    <w:rsid w:val="00A224AC"/>
    <w:pPr>
      <w:widowControl w:val="0"/>
      <w:spacing w:after="120"/>
      <w:ind w:firstLine="454"/>
      <w:jc w:val="both"/>
    </w:pPr>
    <w:rPr>
      <w:rFonts w:ascii="Book Antiqua" w:hAnsi="Book Antiqua"/>
      <w:sz w:val="24"/>
    </w:rPr>
  </w:style>
  <w:style w:type="paragraph" w:customStyle="1" w:styleId="Inny">
    <w:name w:val="Inny"/>
    <w:basedOn w:val="ProstyZnak"/>
    <w:rsid w:val="00A224AC"/>
    <w:pPr>
      <w:ind w:left="284"/>
    </w:pPr>
    <w:rPr>
      <w:rFonts w:ascii="Verdana" w:hAnsi="Verdana"/>
      <w:sz w:val="20"/>
    </w:rPr>
  </w:style>
  <w:style w:type="paragraph" w:customStyle="1" w:styleId="bulety">
    <w:name w:val="bulety"/>
    <w:basedOn w:val="Normalny"/>
    <w:rsid w:val="00A224AC"/>
    <w:pPr>
      <w:spacing w:before="60" w:after="60" w:line="360" w:lineRule="auto"/>
      <w:ind w:firstLine="510"/>
      <w:jc w:val="both"/>
    </w:pPr>
    <w:rPr>
      <w:rFonts w:ascii="Arial" w:hAnsi="Arial"/>
      <w:snapToGrid w:val="0"/>
      <w:sz w:val="22"/>
      <w:szCs w:val="22"/>
    </w:rPr>
  </w:style>
  <w:style w:type="paragraph" w:customStyle="1" w:styleId="textcenter">
    <w:name w:val="textcenter"/>
    <w:basedOn w:val="Normalny"/>
    <w:rsid w:val="00A224AC"/>
    <w:pPr>
      <w:tabs>
        <w:tab w:val="num" w:pos="360"/>
      </w:tabs>
      <w:spacing w:before="100" w:beforeAutospacing="1" w:after="100" w:afterAutospacing="1"/>
      <w:jc w:val="both"/>
    </w:pPr>
    <w:rPr>
      <w:rFonts w:ascii="Tahoma" w:hAnsi="Tahoma" w:cs="Tahoma"/>
      <w:color w:val="000000"/>
      <w:sz w:val="28"/>
      <w:szCs w:val="28"/>
    </w:rPr>
  </w:style>
  <w:style w:type="paragraph" w:customStyle="1" w:styleId="Ryc">
    <w:name w:val="Ryc."/>
    <w:basedOn w:val="Normalny"/>
    <w:rsid w:val="00A224AC"/>
    <w:pPr>
      <w:widowControl w:val="0"/>
      <w:tabs>
        <w:tab w:val="num" w:pos="360"/>
      </w:tabs>
      <w:adjustRightInd w:val="0"/>
      <w:spacing w:line="360" w:lineRule="atLeast"/>
      <w:ind w:left="708" w:hanging="708"/>
      <w:jc w:val="both"/>
      <w:textAlignment w:val="baseline"/>
    </w:pPr>
    <w:rPr>
      <w:sz w:val="22"/>
    </w:rPr>
  </w:style>
  <w:style w:type="paragraph" w:customStyle="1" w:styleId="Tekstpodstawowywciety">
    <w:name w:val="Tekst podstawowy wciety"/>
    <w:basedOn w:val="Normalny"/>
    <w:rsid w:val="00A224AC"/>
    <w:pPr>
      <w:widowControl w:val="0"/>
      <w:tabs>
        <w:tab w:val="num" w:pos="360"/>
      </w:tabs>
      <w:adjustRightInd w:val="0"/>
      <w:spacing w:line="360" w:lineRule="auto"/>
      <w:jc w:val="both"/>
      <w:textAlignment w:val="baseline"/>
    </w:pPr>
    <w:rPr>
      <w:i/>
      <w:sz w:val="24"/>
    </w:rPr>
  </w:style>
  <w:style w:type="paragraph" w:customStyle="1" w:styleId="DS1">
    <w:name w:val="DS1"/>
    <w:rsid w:val="00A224AC"/>
    <w:pPr>
      <w:tabs>
        <w:tab w:val="num" w:pos="360"/>
      </w:tabs>
      <w:ind w:left="360" w:hanging="360"/>
    </w:pPr>
    <w:rPr>
      <w:b/>
      <w:sz w:val="24"/>
      <w:szCs w:val="24"/>
    </w:rPr>
  </w:style>
  <w:style w:type="paragraph" w:customStyle="1" w:styleId="DS2">
    <w:name w:val="DS2"/>
    <w:rsid w:val="00A224AC"/>
    <w:pPr>
      <w:tabs>
        <w:tab w:val="num" w:pos="360"/>
        <w:tab w:val="num" w:pos="936"/>
      </w:tabs>
      <w:ind w:left="936" w:hanging="360"/>
    </w:pPr>
    <w:rPr>
      <w:b/>
      <w:sz w:val="24"/>
    </w:rPr>
  </w:style>
  <w:style w:type="paragraph" w:customStyle="1" w:styleId="DS3">
    <w:name w:val="DS3"/>
    <w:rsid w:val="00A224AC"/>
    <w:pPr>
      <w:tabs>
        <w:tab w:val="num" w:pos="360"/>
      </w:tabs>
      <w:ind w:left="360" w:hanging="360"/>
    </w:pPr>
    <w:rPr>
      <w:b/>
      <w:sz w:val="22"/>
      <w:szCs w:val="24"/>
    </w:rPr>
  </w:style>
  <w:style w:type="paragraph" w:customStyle="1" w:styleId="DS4">
    <w:name w:val="DS4"/>
    <w:rsid w:val="00A224AC"/>
    <w:pPr>
      <w:tabs>
        <w:tab w:val="num" w:pos="360"/>
      </w:tabs>
      <w:ind w:left="360" w:hanging="360"/>
    </w:pPr>
    <w:rPr>
      <w:b/>
      <w:sz w:val="22"/>
      <w:szCs w:val="24"/>
    </w:rPr>
  </w:style>
  <w:style w:type="paragraph" w:customStyle="1" w:styleId="xl29">
    <w:name w:val="xl29"/>
    <w:basedOn w:val="Normalny"/>
    <w:rsid w:val="00A224AC"/>
    <w:pPr>
      <w:spacing w:before="100" w:beforeAutospacing="1" w:after="100" w:afterAutospacing="1"/>
      <w:jc w:val="both"/>
    </w:pPr>
    <w:rPr>
      <w:rFonts w:ascii="Tahoma" w:hAnsi="Tahoma" w:cs="Tahoma"/>
      <w:sz w:val="16"/>
      <w:szCs w:val="16"/>
    </w:rPr>
  </w:style>
  <w:style w:type="paragraph" w:customStyle="1" w:styleId="uwagadotabeli">
    <w:name w:val="uwaga do tabeli"/>
    <w:basedOn w:val="Normalny"/>
    <w:autoRedefine/>
    <w:rsid w:val="00A224AC"/>
    <w:pPr>
      <w:tabs>
        <w:tab w:val="left" w:pos="1418"/>
      </w:tabs>
      <w:ind w:right="431"/>
      <w:jc w:val="both"/>
    </w:pPr>
    <w:rPr>
      <w:i/>
      <w:sz w:val="18"/>
      <w:szCs w:val="18"/>
    </w:rPr>
  </w:style>
  <w:style w:type="paragraph" w:customStyle="1" w:styleId="Tekstpodstawowywcity33">
    <w:name w:val="Tekst podstawowy wcięty 33"/>
    <w:basedOn w:val="Normalny"/>
    <w:rsid w:val="00A224AC"/>
    <w:pPr>
      <w:overflowPunct w:val="0"/>
      <w:autoSpaceDE w:val="0"/>
      <w:autoSpaceDN w:val="0"/>
      <w:adjustRightInd w:val="0"/>
      <w:spacing w:line="360" w:lineRule="auto"/>
      <w:ind w:firstLine="708"/>
      <w:jc w:val="both"/>
      <w:textAlignment w:val="baseline"/>
    </w:pPr>
    <w:rPr>
      <w:sz w:val="24"/>
    </w:rPr>
  </w:style>
  <w:style w:type="paragraph" w:customStyle="1" w:styleId="a">
    <w:name w:val="Ś"/>
    <w:basedOn w:val="Normalny"/>
    <w:rsid w:val="00A224AC"/>
    <w:pPr>
      <w:jc w:val="both"/>
    </w:pPr>
    <w:rPr>
      <w:spacing w:val="36"/>
      <w:sz w:val="24"/>
      <w:szCs w:val="24"/>
    </w:rPr>
  </w:style>
  <w:style w:type="paragraph" w:customStyle="1" w:styleId="wypunkt">
    <w:name w:val="wypunkt"/>
    <w:basedOn w:val="Normalny"/>
    <w:rsid w:val="00A224AC"/>
    <w:pPr>
      <w:tabs>
        <w:tab w:val="left" w:pos="340"/>
      </w:tabs>
      <w:autoSpaceDE w:val="0"/>
      <w:autoSpaceDN w:val="0"/>
      <w:ind w:firstLine="340"/>
      <w:jc w:val="both"/>
    </w:pPr>
    <w:rPr>
      <w:sz w:val="24"/>
      <w:szCs w:val="24"/>
    </w:rPr>
  </w:style>
  <w:style w:type="paragraph" w:customStyle="1" w:styleId="Tytu8">
    <w:name w:val="Tytuł 8"/>
    <w:basedOn w:val="Standard"/>
    <w:next w:val="Standard"/>
    <w:rsid w:val="00A224AC"/>
    <w:pPr>
      <w:keepNext/>
      <w:widowControl w:val="0"/>
      <w:suppressAutoHyphens w:val="0"/>
      <w:autoSpaceDE w:val="0"/>
      <w:autoSpaceDN w:val="0"/>
      <w:spacing w:line="240" w:lineRule="auto"/>
      <w:ind w:left="2517" w:firstLine="0"/>
      <w:jc w:val="center"/>
    </w:pPr>
    <w:rPr>
      <w:b/>
      <w:bCs/>
      <w:sz w:val="16"/>
      <w:szCs w:val="16"/>
    </w:rPr>
  </w:style>
  <w:style w:type="paragraph" w:customStyle="1" w:styleId="blok">
    <w:name w:val="blok"/>
    <w:basedOn w:val="Normalny"/>
    <w:rsid w:val="00A224AC"/>
    <w:pPr>
      <w:spacing w:before="100" w:beforeAutospacing="1" w:after="100" w:afterAutospacing="1"/>
      <w:jc w:val="both"/>
    </w:pPr>
    <w:rPr>
      <w:color w:val="000000"/>
      <w:sz w:val="24"/>
      <w:szCs w:val="24"/>
    </w:rPr>
  </w:style>
  <w:style w:type="paragraph" w:customStyle="1" w:styleId="Przypisdolny">
    <w:name w:val="Przypis dolny"/>
    <w:basedOn w:val="Domylnie"/>
    <w:rsid w:val="00A224AC"/>
    <w:rPr>
      <w:snapToGrid/>
      <w:sz w:val="20"/>
      <w:szCs w:val="24"/>
    </w:rPr>
  </w:style>
  <w:style w:type="paragraph" w:customStyle="1" w:styleId="literat">
    <w:name w:val="literat"/>
    <w:rsid w:val="00A224AC"/>
    <w:pPr>
      <w:widowControl w:val="0"/>
      <w:spacing w:before="40" w:line="186" w:lineRule="atLeast"/>
      <w:ind w:left="340" w:hanging="340"/>
      <w:jc w:val="both"/>
    </w:pPr>
    <w:rPr>
      <w:snapToGrid w:val="0"/>
      <w:sz w:val="16"/>
    </w:rPr>
  </w:style>
  <w:style w:type="paragraph" w:customStyle="1" w:styleId="tytakapit">
    <w:name w:val="tytakapit"/>
    <w:rsid w:val="00A224AC"/>
    <w:pPr>
      <w:widowControl w:val="0"/>
      <w:spacing w:before="227" w:after="283" w:line="233" w:lineRule="atLeast"/>
      <w:jc w:val="both"/>
    </w:pPr>
    <w:rPr>
      <w:b/>
      <w:snapToGrid w:val="0"/>
    </w:rPr>
  </w:style>
  <w:style w:type="paragraph" w:customStyle="1" w:styleId="par">
    <w:name w:val="par"/>
    <w:basedOn w:val="Normalny"/>
    <w:rsid w:val="00A224AC"/>
    <w:pPr>
      <w:ind w:firstLine="360"/>
    </w:pPr>
    <w:rPr>
      <w:rFonts w:ascii="Times" w:eastAsia="Arial Unicode MS" w:hAnsi="Times"/>
      <w:color w:val="000000"/>
      <w:sz w:val="22"/>
      <w:szCs w:val="24"/>
    </w:rPr>
  </w:style>
  <w:style w:type="paragraph" w:customStyle="1" w:styleId="Referencetext">
    <w:name w:val="Reference text"/>
    <w:basedOn w:val="Normalny"/>
    <w:rsid w:val="00A224AC"/>
    <w:pPr>
      <w:widowControl w:val="0"/>
      <w:spacing w:line="220" w:lineRule="exact"/>
      <w:ind w:left="284" w:hanging="284"/>
      <w:jc w:val="both"/>
    </w:pPr>
    <w:rPr>
      <w:snapToGrid w:val="0"/>
      <w:sz w:val="24"/>
      <w:szCs w:val="24"/>
    </w:rPr>
  </w:style>
  <w:style w:type="paragraph" w:customStyle="1" w:styleId="CM17">
    <w:name w:val="CM17"/>
    <w:basedOn w:val="Default"/>
    <w:next w:val="Default"/>
    <w:rsid w:val="00A224AC"/>
    <w:pPr>
      <w:spacing w:line="278" w:lineRule="atLeast"/>
    </w:pPr>
    <w:rPr>
      <w:rFonts w:ascii="TT E 17 B 5 A 88t 00" w:hAnsi="TT E 17 B 5 A 88t 00"/>
      <w:color w:val="auto"/>
      <w:sz w:val="20"/>
    </w:rPr>
  </w:style>
  <w:style w:type="paragraph" w:customStyle="1" w:styleId="CM73">
    <w:name w:val="CM73"/>
    <w:basedOn w:val="Default"/>
    <w:next w:val="Default"/>
    <w:rsid w:val="00A224AC"/>
    <w:pPr>
      <w:spacing w:after="558"/>
    </w:pPr>
    <w:rPr>
      <w:rFonts w:ascii="TT E 17 B 5 A 88t 00" w:hAnsi="TT E 17 B 5 A 88t 00"/>
      <w:color w:val="auto"/>
      <w:sz w:val="20"/>
    </w:rPr>
  </w:style>
  <w:style w:type="paragraph" w:customStyle="1" w:styleId="CM35">
    <w:name w:val="CM35"/>
    <w:basedOn w:val="Default"/>
    <w:next w:val="Default"/>
    <w:rsid w:val="00A224AC"/>
    <w:pPr>
      <w:spacing w:line="278" w:lineRule="atLeast"/>
    </w:pPr>
    <w:rPr>
      <w:rFonts w:ascii="TT E 17 B 5 A 88t 00" w:hAnsi="TT E 17 B 5 A 88t 00"/>
      <w:color w:val="auto"/>
      <w:sz w:val="20"/>
    </w:rPr>
  </w:style>
  <w:style w:type="paragraph" w:customStyle="1" w:styleId="CM66">
    <w:name w:val="CM66"/>
    <w:basedOn w:val="Default"/>
    <w:next w:val="Default"/>
    <w:rsid w:val="00A224AC"/>
    <w:pPr>
      <w:spacing w:after="288"/>
    </w:pPr>
    <w:rPr>
      <w:rFonts w:ascii="TT E 17 B 5 A 88t 00" w:hAnsi="TT E 17 B 5 A 88t 00"/>
      <w:color w:val="auto"/>
      <w:sz w:val="20"/>
    </w:rPr>
  </w:style>
  <w:style w:type="paragraph" w:customStyle="1" w:styleId="CM23">
    <w:name w:val="CM23"/>
    <w:basedOn w:val="Default"/>
    <w:next w:val="Default"/>
    <w:rsid w:val="00A224AC"/>
    <w:pPr>
      <w:spacing w:line="276" w:lineRule="atLeast"/>
    </w:pPr>
    <w:rPr>
      <w:rFonts w:ascii="TT E 17 B 5 A 88t 00" w:hAnsi="TT E 17 B 5 A 88t 00"/>
      <w:color w:val="auto"/>
      <w:sz w:val="20"/>
    </w:rPr>
  </w:style>
  <w:style w:type="paragraph" w:customStyle="1" w:styleId="CM22">
    <w:name w:val="CM22"/>
    <w:basedOn w:val="Default"/>
    <w:next w:val="Default"/>
    <w:rsid w:val="00A224AC"/>
    <w:pPr>
      <w:spacing w:line="276" w:lineRule="atLeast"/>
    </w:pPr>
    <w:rPr>
      <w:rFonts w:ascii="TT E 17 B 5 A 88t 00" w:hAnsi="TT E 17 B 5 A 88t 00"/>
      <w:color w:val="auto"/>
      <w:sz w:val="20"/>
    </w:rPr>
  </w:style>
  <w:style w:type="paragraph" w:customStyle="1" w:styleId="CM39">
    <w:name w:val="CM39"/>
    <w:basedOn w:val="Default"/>
    <w:next w:val="Default"/>
    <w:rsid w:val="00A224AC"/>
    <w:rPr>
      <w:rFonts w:ascii="TT E 17 B 5 A 88t 00" w:hAnsi="TT E 17 B 5 A 88t 00"/>
      <w:color w:val="auto"/>
      <w:sz w:val="20"/>
    </w:rPr>
  </w:style>
  <w:style w:type="paragraph" w:customStyle="1" w:styleId="style10">
    <w:name w:val="style1"/>
    <w:basedOn w:val="Normalny"/>
    <w:rsid w:val="00A224AC"/>
    <w:pPr>
      <w:spacing w:before="100" w:after="100"/>
    </w:pPr>
    <w:rPr>
      <w:rFonts w:ascii="Verdana" w:hAnsi="Verdana"/>
      <w:color w:val="000000"/>
      <w:sz w:val="18"/>
      <w:szCs w:val="24"/>
    </w:rPr>
  </w:style>
  <w:style w:type="paragraph" w:customStyle="1" w:styleId="tytul">
    <w:name w:val="tytul"/>
    <w:basedOn w:val="Normalny"/>
    <w:rsid w:val="00A224AC"/>
    <w:pPr>
      <w:spacing w:before="100" w:after="100"/>
    </w:pPr>
    <w:rPr>
      <w:rFonts w:ascii="Verdana" w:hAnsi="Verdana"/>
      <w:b/>
      <w:color w:val="FF0000"/>
      <w:sz w:val="24"/>
      <w:szCs w:val="24"/>
    </w:rPr>
  </w:style>
  <w:style w:type="paragraph" w:customStyle="1" w:styleId="TEXTEAnglais">
    <w:name w:val="TEXTE Anglais"/>
    <w:basedOn w:val="Normalny"/>
    <w:rsid w:val="00A224AC"/>
    <w:pPr>
      <w:spacing w:before="240"/>
      <w:jc w:val="both"/>
    </w:pPr>
    <w:rPr>
      <w:sz w:val="24"/>
    </w:rPr>
  </w:style>
  <w:style w:type="paragraph" w:customStyle="1" w:styleId="Zwykytekst0">
    <w:name w:val="Zwyk?y tekst"/>
    <w:basedOn w:val="Normalny"/>
    <w:rsid w:val="00A224AC"/>
    <w:rPr>
      <w:rFonts w:ascii="Courier New" w:hAnsi="Courier New"/>
    </w:rPr>
  </w:style>
  <w:style w:type="paragraph" w:customStyle="1" w:styleId="EToiles">
    <w:name w:val="EToiles"/>
    <w:basedOn w:val="Normalny"/>
    <w:rsid w:val="00A224AC"/>
    <w:pPr>
      <w:spacing w:before="240" w:after="240"/>
      <w:jc w:val="center"/>
    </w:pPr>
    <w:rPr>
      <w:sz w:val="24"/>
    </w:rPr>
  </w:style>
  <w:style w:type="paragraph" w:customStyle="1" w:styleId="Zwykytekst2">
    <w:name w:val="Zwykły tekst2"/>
    <w:basedOn w:val="Normalny"/>
    <w:rsid w:val="00A224AC"/>
    <w:pPr>
      <w:widowControl w:val="0"/>
    </w:pPr>
    <w:rPr>
      <w:rFonts w:ascii="Courier New" w:hAnsi="Courier New"/>
    </w:rPr>
  </w:style>
  <w:style w:type="paragraph" w:customStyle="1" w:styleId="Nagwek11">
    <w:name w:val="Nag?—wek 1"/>
    <w:basedOn w:val="Normalny"/>
    <w:next w:val="Normalny"/>
    <w:rsid w:val="00A224AC"/>
    <w:pPr>
      <w:keepNext/>
      <w:jc w:val="both"/>
    </w:pPr>
    <w:rPr>
      <w:sz w:val="24"/>
    </w:rPr>
  </w:style>
  <w:style w:type="paragraph" w:customStyle="1" w:styleId="Nagwek31">
    <w:name w:val="Nag?—wek 3"/>
    <w:basedOn w:val="Normalny"/>
    <w:next w:val="Normalny"/>
    <w:rsid w:val="00A224AC"/>
    <w:pPr>
      <w:keepNext/>
      <w:jc w:val="both"/>
    </w:pPr>
    <w:rPr>
      <w:sz w:val="24"/>
    </w:rPr>
  </w:style>
  <w:style w:type="paragraph" w:customStyle="1" w:styleId="Raport2008tekstzwyky">
    <w:name w:val="Raport_2008_tekst_zwykły"/>
    <w:basedOn w:val="Normalny"/>
    <w:rsid w:val="00A224AC"/>
    <w:pPr>
      <w:spacing w:before="120"/>
      <w:jc w:val="both"/>
    </w:pPr>
    <w:rPr>
      <w:sz w:val="24"/>
      <w:szCs w:val="24"/>
    </w:rPr>
  </w:style>
  <w:style w:type="paragraph" w:customStyle="1" w:styleId="Raport2008podpistabela">
    <w:name w:val="Raport_2008_podpis_tabela"/>
    <w:basedOn w:val="Normalny"/>
    <w:rsid w:val="00A224AC"/>
    <w:pPr>
      <w:spacing w:after="120"/>
      <w:jc w:val="center"/>
    </w:pPr>
    <w:rPr>
      <w:rFonts w:cs="Tahoma"/>
    </w:rPr>
  </w:style>
  <w:style w:type="paragraph" w:customStyle="1" w:styleId="Piedepagina">
    <w:name w:val="Pie de pagina"/>
    <w:basedOn w:val="Normalny"/>
    <w:rsid w:val="00A224AC"/>
    <w:pPr>
      <w:widowControl w:val="0"/>
      <w:tabs>
        <w:tab w:val="center" w:pos="4252"/>
        <w:tab w:val="right" w:pos="8504"/>
      </w:tabs>
      <w:spacing w:before="240"/>
      <w:jc w:val="both"/>
    </w:pPr>
    <w:rPr>
      <w:snapToGrid w:val="0"/>
      <w:sz w:val="24"/>
      <w:szCs w:val="24"/>
      <w:lang w:val="es-ES_tradnl"/>
    </w:rPr>
  </w:style>
  <w:style w:type="paragraph" w:customStyle="1" w:styleId="Tekstpodstawowy1">
    <w:name w:val="Tekst podstawowy1"/>
    <w:rsid w:val="00A224AC"/>
    <w:rPr>
      <w:color w:val="000000"/>
      <w:sz w:val="24"/>
      <w:lang w:val="en-US"/>
    </w:rPr>
  </w:style>
  <w:style w:type="paragraph" w:customStyle="1" w:styleId="tab1">
    <w:name w:val="tab1"/>
    <w:basedOn w:val="Normalny"/>
    <w:rsid w:val="00A224AC"/>
    <w:pPr>
      <w:spacing w:before="60" w:after="60"/>
    </w:pPr>
    <w:rPr>
      <w:sz w:val="16"/>
    </w:rPr>
  </w:style>
  <w:style w:type="paragraph" w:customStyle="1" w:styleId="xl26">
    <w:name w:val="xl26"/>
    <w:basedOn w:val="Normalny"/>
    <w:rsid w:val="00A224A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infonaglowki">
    <w:name w:val="info_naglowki"/>
    <w:basedOn w:val="Normalny"/>
    <w:rsid w:val="00A224AC"/>
    <w:pPr>
      <w:spacing w:before="100" w:beforeAutospacing="1" w:after="100" w:afterAutospacing="1"/>
    </w:pPr>
    <w:rPr>
      <w:sz w:val="24"/>
      <w:szCs w:val="24"/>
    </w:rPr>
  </w:style>
  <w:style w:type="paragraph" w:customStyle="1" w:styleId="Raport2008tekstnumerowany">
    <w:name w:val="Raport_2008_tekst_numerowany"/>
    <w:basedOn w:val="Normalny"/>
    <w:rsid w:val="00A224AC"/>
    <w:pPr>
      <w:tabs>
        <w:tab w:val="left" w:pos="227"/>
      </w:tabs>
      <w:spacing w:before="120"/>
      <w:ind w:left="227" w:hanging="227"/>
      <w:jc w:val="both"/>
    </w:pPr>
    <w:rPr>
      <w:sz w:val="24"/>
      <w:szCs w:val="24"/>
    </w:rPr>
  </w:style>
  <w:style w:type="paragraph" w:customStyle="1" w:styleId="AWYPUNKTOWANIE">
    <w:name w:val="A WYPUNKTOWANIE"/>
    <w:basedOn w:val="Normalny"/>
    <w:rsid w:val="00A224AC"/>
    <w:pPr>
      <w:tabs>
        <w:tab w:val="num" w:pos="454"/>
      </w:tabs>
      <w:ind w:left="454" w:hanging="454"/>
      <w:jc w:val="both"/>
    </w:pPr>
    <w:rPr>
      <w:color w:val="000000"/>
      <w:szCs w:val="17"/>
      <w:lang w:eastAsia="en-US"/>
    </w:rPr>
  </w:style>
  <w:style w:type="paragraph" w:customStyle="1" w:styleId="xl28">
    <w:name w:val="xl28"/>
    <w:basedOn w:val="Normalny"/>
    <w:rsid w:val="00A224AC"/>
    <w:pPr>
      <w:pBdr>
        <w:bottom w:val="single" w:sz="4" w:space="0" w:color="auto"/>
        <w:right w:val="single" w:sz="4" w:space="0" w:color="auto"/>
      </w:pBdr>
      <w:spacing w:before="100" w:after="100"/>
      <w:jc w:val="both"/>
    </w:pPr>
    <w:rPr>
      <w:rFonts w:eastAsia="Arial Unicode MS"/>
      <w:sz w:val="22"/>
    </w:rPr>
  </w:style>
  <w:style w:type="paragraph" w:customStyle="1" w:styleId="mjz1">
    <w:name w:val="mjz1"/>
    <w:basedOn w:val="Normalny"/>
    <w:rsid w:val="00A224AC"/>
    <w:pPr>
      <w:spacing w:line="312" w:lineRule="auto"/>
      <w:jc w:val="both"/>
    </w:pPr>
    <w:rPr>
      <w:rFonts w:ascii="Arial" w:hAnsi="Arial"/>
      <w:sz w:val="24"/>
    </w:rPr>
  </w:style>
  <w:style w:type="paragraph" w:customStyle="1" w:styleId="documentdescription">
    <w:name w:val="documentdescription"/>
    <w:basedOn w:val="Normalny"/>
    <w:rsid w:val="00A224AC"/>
    <w:pPr>
      <w:spacing w:before="100" w:beforeAutospacing="1" w:after="100" w:afterAutospacing="1"/>
    </w:pPr>
    <w:rPr>
      <w:sz w:val="24"/>
      <w:szCs w:val="24"/>
    </w:rPr>
  </w:style>
  <w:style w:type="character" w:customStyle="1" w:styleId="link-external">
    <w:name w:val="link-external"/>
    <w:basedOn w:val="Domylnaczcionkaakapitu"/>
    <w:rsid w:val="00A224AC"/>
  </w:style>
  <w:style w:type="paragraph" w:customStyle="1" w:styleId="xl33">
    <w:name w:val="xl33"/>
    <w:basedOn w:val="Normalny"/>
    <w:rsid w:val="00A224AC"/>
    <w:pPr>
      <w:spacing w:before="100" w:after="100"/>
      <w:jc w:val="both"/>
    </w:pPr>
    <w:rPr>
      <w:sz w:val="28"/>
    </w:rPr>
  </w:style>
  <w:style w:type="paragraph" w:customStyle="1" w:styleId="ZnakZnakZnakZnakZnakZnakZnak5">
    <w:name w:val="Znak Znak Znak Znak Znak Znak Znak5"/>
    <w:basedOn w:val="Normalny"/>
    <w:rsid w:val="00A224AC"/>
    <w:rPr>
      <w:sz w:val="24"/>
      <w:szCs w:val="24"/>
    </w:rPr>
  </w:style>
  <w:style w:type="paragraph" w:customStyle="1" w:styleId="ZnakZnakZnakZnakZnakZnakZnak4">
    <w:name w:val="Znak Znak Znak Znak Znak Znak Znak4"/>
    <w:basedOn w:val="Normalny"/>
    <w:rsid w:val="00A224AC"/>
    <w:rPr>
      <w:sz w:val="24"/>
      <w:szCs w:val="24"/>
    </w:rPr>
  </w:style>
  <w:style w:type="paragraph" w:customStyle="1" w:styleId="ZnakZnakZnakZnakZnakZnakZnak3">
    <w:name w:val="Znak Znak Znak Znak Znak Znak Znak3"/>
    <w:basedOn w:val="Normalny"/>
    <w:rsid w:val="00A224AC"/>
    <w:rPr>
      <w:sz w:val="24"/>
      <w:szCs w:val="24"/>
    </w:rPr>
  </w:style>
  <w:style w:type="character" w:customStyle="1" w:styleId="float-left">
    <w:name w:val="float-left"/>
    <w:basedOn w:val="Domylnaczcionkaakapitu"/>
    <w:rsid w:val="00A224AC"/>
  </w:style>
  <w:style w:type="character" w:customStyle="1" w:styleId="unbold">
    <w:name w:val="unbold"/>
    <w:basedOn w:val="Domylnaczcionkaakapitu"/>
    <w:rsid w:val="00A224AC"/>
  </w:style>
  <w:style w:type="character" w:customStyle="1" w:styleId="autor">
    <w:name w:val="autor"/>
    <w:basedOn w:val="Domylnaczcionkaakapitu"/>
    <w:rsid w:val="00A224AC"/>
  </w:style>
  <w:style w:type="character" w:customStyle="1" w:styleId="wprowadzajacy">
    <w:name w:val="wprowadzajacy"/>
    <w:basedOn w:val="Domylnaczcionkaakapitu"/>
    <w:rsid w:val="00A224AC"/>
  </w:style>
  <w:style w:type="paragraph" w:customStyle="1" w:styleId="ZnakZnakZnakZnakZnakZnakZnak2">
    <w:name w:val="Znak Znak Znak Znak Znak Znak Znak2"/>
    <w:basedOn w:val="Normalny"/>
    <w:rsid w:val="00A224AC"/>
    <w:rPr>
      <w:sz w:val="24"/>
      <w:szCs w:val="24"/>
    </w:rPr>
  </w:style>
  <w:style w:type="paragraph" w:customStyle="1" w:styleId="Standardowy20">
    <w:name w:val="Standardowy+2"/>
    <w:basedOn w:val="Normalny"/>
    <w:next w:val="Normalny"/>
    <w:uiPriority w:val="99"/>
    <w:rsid w:val="00A224AC"/>
    <w:pPr>
      <w:autoSpaceDE w:val="0"/>
      <w:autoSpaceDN w:val="0"/>
      <w:adjustRightInd w:val="0"/>
    </w:pPr>
    <w:rPr>
      <w:rFonts w:eastAsiaTheme="minorHAnsi"/>
      <w:sz w:val="24"/>
      <w:szCs w:val="24"/>
      <w:lang w:eastAsia="en-US"/>
    </w:rPr>
  </w:style>
  <w:style w:type="character" w:customStyle="1" w:styleId="plainlinks">
    <w:name w:val="plainlinks"/>
    <w:basedOn w:val="Domylnaczcionkaakapitu"/>
    <w:rsid w:val="00A224AC"/>
  </w:style>
  <w:style w:type="character" w:customStyle="1" w:styleId="mw-headline">
    <w:name w:val="mw-headline"/>
    <w:basedOn w:val="Domylnaczcionkaakapitu"/>
    <w:rsid w:val="00A224AC"/>
  </w:style>
  <w:style w:type="character" w:customStyle="1" w:styleId="inplacedisplayid1siteid1253">
    <w:name w:val="inplacedisplayid1siteid1253"/>
    <w:basedOn w:val="Domylnaczcionkaakapitu"/>
    <w:rsid w:val="00A224AC"/>
  </w:style>
  <w:style w:type="paragraph" w:customStyle="1" w:styleId="NAgwek1RadomszczanskiPOS">
    <w:name w:val="NAgłówek 1 Radomszczanski POS"/>
    <w:basedOn w:val="Normalny"/>
    <w:link w:val="NAgwek1RadomszczanskiPOSZnak"/>
    <w:qFormat/>
    <w:rsid w:val="00A224AC"/>
    <w:pPr>
      <w:shd w:val="clear" w:color="auto" w:fill="FFFFFF" w:themeFill="background1"/>
      <w:jc w:val="both"/>
    </w:pPr>
    <w:rPr>
      <w:rFonts w:asciiTheme="minorHAnsi" w:hAnsiTheme="minorHAnsi"/>
      <w:b/>
      <w:bCs/>
      <w:sz w:val="28"/>
      <w14:shadow w14:blurRad="50800" w14:dist="38100" w14:dir="2700000" w14:sx="100000" w14:sy="100000" w14:kx="0" w14:ky="0" w14:algn="tl">
        <w14:srgbClr w14:val="000000">
          <w14:alpha w14:val="60000"/>
        </w14:srgbClr>
      </w14:shadow>
    </w:rPr>
  </w:style>
  <w:style w:type="character" w:customStyle="1" w:styleId="NAgwek1RadomszczanskiPOSZnak">
    <w:name w:val="NAgłówek 1 Radomszczanski POS Znak"/>
    <w:basedOn w:val="Domylnaczcionkaakapitu"/>
    <w:link w:val="NAgwek1RadomszczanskiPOS"/>
    <w:rsid w:val="00A224AC"/>
    <w:rPr>
      <w:rFonts w:asciiTheme="minorHAnsi" w:hAnsiTheme="minorHAnsi"/>
      <w:b/>
      <w:bCs/>
      <w:sz w:val="28"/>
      <w:shd w:val="clear" w:color="auto" w:fill="FFFFFF" w:themeFill="background1"/>
      <w14:shadow w14:blurRad="50800" w14:dist="38100" w14:dir="2700000" w14:sx="100000" w14:sy="100000" w14:kx="0" w14:ky="0" w14:algn="tl">
        <w14:srgbClr w14:val="000000">
          <w14:alpha w14:val="60000"/>
        </w14:srgbClr>
      </w14:shadow>
    </w:rPr>
  </w:style>
  <w:style w:type="paragraph" w:customStyle="1" w:styleId="Nagwek1POSg">
    <w:name w:val="Nagłówek 1 POSg"/>
    <w:basedOn w:val="Nagwek2"/>
    <w:link w:val="Nagwek1POSgZnak"/>
    <w:qFormat/>
    <w:rsid w:val="00A224AC"/>
    <w:pPr>
      <w:numPr>
        <w:ilvl w:val="1"/>
      </w:numPr>
      <w:suppressAutoHyphens w:val="0"/>
      <w:spacing w:line="240" w:lineRule="auto"/>
      <w:jc w:val="center"/>
    </w:pPr>
    <w:rPr>
      <w:rFonts w:asciiTheme="minorHAnsi" w:hAnsiTheme="minorHAnsi"/>
      <w:i w:val="0"/>
      <w:spacing w:val="0"/>
      <w:sz w:val="28"/>
      <w:szCs w:val="28"/>
    </w:rPr>
  </w:style>
  <w:style w:type="character" w:customStyle="1" w:styleId="Nagwek1POSgZnak">
    <w:name w:val="Nagłówek 1 POSg Znak"/>
    <w:basedOn w:val="Domylnaczcionkaakapitu"/>
    <w:link w:val="Nagwek1POSg"/>
    <w:rsid w:val="00A224AC"/>
    <w:rPr>
      <w:rFonts w:asciiTheme="minorHAnsi" w:hAnsiTheme="minorHAnsi"/>
      <w:b/>
      <w:sz w:val="28"/>
      <w:szCs w:val="28"/>
    </w:rPr>
  </w:style>
  <w:style w:type="paragraph" w:customStyle="1" w:styleId="ukw2">
    <w:name w:val="Łuków 2"/>
    <w:basedOn w:val="Normalny"/>
    <w:link w:val="ukw2Znak"/>
    <w:qFormat/>
    <w:rsid w:val="00A224AC"/>
    <w:pPr>
      <w:keepNext/>
      <w:numPr>
        <w:ilvl w:val="1"/>
      </w:numPr>
      <w:shd w:val="clear" w:color="auto" w:fill="FFFFFF" w:themeFill="background1"/>
      <w:outlineLvl w:val="1"/>
    </w:pPr>
    <w:rPr>
      <w:rFonts w:asciiTheme="minorHAnsi" w:hAnsiTheme="minorHAnsi" w:cstheme="minorHAnsi"/>
      <w:b/>
      <w:sz w:val="24"/>
      <w:szCs w:val="24"/>
    </w:rPr>
  </w:style>
  <w:style w:type="character" w:customStyle="1" w:styleId="ukw2Znak">
    <w:name w:val="Łuków 2 Znak"/>
    <w:basedOn w:val="Domylnaczcionkaakapitu"/>
    <w:link w:val="ukw2"/>
    <w:rsid w:val="00A224AC"/>
    <w:rPr>
      <w:rFonts w:asciiTheme="minorHAnsi" w:hAnsiTheme="minorHAnsi" w:cstheme="minorHAnsi"/>
      <w:b/>
      <w:sz w:val="24"/>
      <w:szCs w:val="24"/>
      <w:shd w:val="clear" w:color="auto" w:fill="FFFFFF" w:themeFill="background1"/>
    </w:rPr>
  </w:style>
  <w:style w:type="paragraph" w:customStyle="1" w:styleId="Nagwek2RadomszczaskiPO">
    <w:name w:val="Nagłówek 2 Radomszczański POŚ"/>
    <w:basedOn w:val="ukw2"/>
    <w:link w:val="Nagwek2RadomszczaskiPOZnak"/>
    <w:qFormat/>
    <w:rsid w:val="00A224AC"/>
    <w:pPr>
      <w:spacing w:before="120" w:after="120"/>
    </w:pPr>
    <w:rPr>
      <w14:shadow w14:blurRad="50800" w14:dist="38100" w14:dir="8100000" w14:sx="100000" w14:sy="100000" w14:kx="0" w14:ky="0" w14:algn="tr">
        <w14:srgbClr w14:val="000000">
          <w14:alpha w14:val="60000"/>
        </w14:srgbClr>
      </w14:shadow>
    </w:rPr>
  </w:style>
  <w:style w:type="character" w:customStyle="1" w:styleId="Nagwek2RadomszczaskiPOZnak">
    <w:name w:val="Nagłówek 2 Radomszczański POŚ Znak"/>
    <w:basedOn w:val="ukw2Znak"/>
    <w:link w:val="Nagwek2RadomszczaskiPO"/>
    <w:rsid w:val="00A224AC"/>
    <w:rPr>
      <w:rFonts w:asciiTheme="minorHAnsi" w:hAnsiTheme="minorHAnsi" w:cstheme="minorHAnsi"/>
      <w:b/>
      <w:sz w:val="24"/>
      <w:szCs w:val="24"/>
      <w:shd w:val="clear" w:color="auto" w:fill="FFFFFF" w:themeFill="background1"/>
      <w14:shadow w14:blurRad="50800" w14:dist="38100" w14:dir="8100000" w14:sx="100000" w14:sy="100000" w14:kx="0" w14:ky="0" w14:algn="tr">
        <w14:srgbClr w14:val="000000">
          <w14:alpha w14:val="60000"/>
        </w14:srgbClr>
      </w14:shadow>
    </w:rPr>
  </w:style>
  <w:style w:type="paragraph" w:customStyle="1" w:styleId="nagwek32">
    <w:name w:val="nagłówek 3"/>
    <w:basedOn w:val="Normalny"/>
    <w:link w:val="nagwek3Znak0"/>
    <w:qFormat/>
    <w:rsid w:val="00A224AC"/>
    <w:rPr>
      <w:rFonts w:asciiTheme="minorHAnsi" w:hAnsiTheme="minorHAnsi"/>
      <w:b/>
      <w:i/>
      <w:sz w:val="24"/>
      <w:szCs w:val="24"/>
    </w:rPr>
  </w:style>
  <w:style w:type="character" w:customStyle="1" w:styleId="nagwek3Znak0">
    <w:name w:val="nagłówek 3 Znak"/>
    <w:basedOn w:val="Domylnaczcionkaakapitu"/>
    <w:link w:val="nagwek32"/>
    <w:rsid w:val="00A224AC"/>
    <w:rPr>
      <w:rFonts w:asciiTheme="minorHAnsi" w:hAnsiTheme="minorHAnsi"/>
      <w:b/>
      <w:i/>
      <w:sz w:val="24"/>
      <w:szCs w:val="24"/>
    </w:rPr>
  </w:style>
  <w:style w:type="paragraph" w:customStyle="1" w:styleId="NagwekGarwolin1">
    <w:name w:val="Nagłówek Garwolin 1"/>
    <w:basedOn w:val="Nagwek1POSg"/>
    <w:link w:val="NagwekGarwolin1Znak"/>
    <w:qFormat/>
    <w:rsid w:val="00A224AC"/>
    <w:pPr>
      <w:shd w:val="clear" w:color="auto" w:fill="4F6228" w:themeFill="accent3" w:themeFillShade="80"/>
    </w:pPr>
    <w:rPr>
      <w:color w:val="FFFFFF" w:themeColor="background1"/>
    </w:rPr>
  </w:style>
  <w:style w:type="character" w:customStyle="1" w:styleId="NagwekGarwolin1Znak">
    <w:name w:val="Nagłówek Garwolin 1 Znak"/>
    <w:basedOn w:val="Nagwek1POSgZnak"/>
    <w:link w:val="NagwekGarwolin1"/>
    <w:rsid w:val="00A224AC"/>
    <w:rPr>
      <w:rFonts w:asciiTheme="minorHAnsi" w:hAnsiTheme="minorHAnsi"/>
      <w:b/>
      <w:color w:val="FFFFFF" w:themeColor="background1"/>
      <w:sz w:val="28"/>
      <w:szCs w:val="28"/>
      <w:shd w:val="clear" w:color="auto" w:fill="4F6228" w:themeFill="accent3" w:themeFillShade="80"/>
    </w:rPr>
  </w:style>
  <w:style w:type="paragraph" w:customStyle="1" w:styleId="Nagwek2Garwolin">
    <w:name w:val="Nagłówek 2 Garwolin"/>
    <w:basedOn w:val="Nagwek2"/>
    <w:link w:val="Nagwek2GarwolinZnak"/>
    <w:qFormat/>
    <w:rsid w:val="00A224AC"/>
    <w:pPr>
      <w:shd w:val="clear" w:color="auto" w:fill="CCFFCC"/>
      <w:suppressAutoHyphens w:val="0"/>
      <w:spacing w:line="240" w:lineRule="auto"/>
      <w:jc w:val="left"/>
    </w:pPr>
    <w:rPr>
      <w:rFonts w:asciiTheme="minorHAnsi" w:hAnsiTheme="minorHAnsi"/>
      <w:bCs/>
      <w:i w:val="0"/>
      <w:smallCaps/>
      <w:spacing w:val="0"/>
      <w:szCs w:val="22"/>
    </w:rPr>
  </w:style>
  <w:style w:type="character" w:customStyle="1" w:styleId="Nagwek2GarwolinZnak">
    <w:name w:val="Nagłówek 2 Garwolin Znak"/>
    <w:basedOn w:val="Domylnaczcionkaakapitu"/>
    <w:link w:val="Nagwek2Garwolin"/>
    <w:rsid w:val="00A224AC"/>
    <w:rPr>
      <w:rFonts w:asciiTheme="minorHAnsi" w:hAnsiTheme="minorHAnsi"/>
      <w:b/>
      <w:bCs/>
      <w:smallCaps/>
      <w:sz w:val="22"/>
      <w:szCs w:val="22"/>
      <w:shd w:val="clear" w:color="auto" w:fill="CCFFCC"/>
    </w:rPr>
  </w:style>
  <w:style w:type="paragraph" w:customStyle="1" w:styleId="Nagwek1Garwolin">
    <w:name w:val="Nagłówek1 Garwolin"/>
    <w:basedOn w:val="NagwekGarwolin1"/>
    <w:link w:val="Nagwek1GarwolinZnak"/>
    <w:qFormat/>
    <w:rsid w:val="00A224AC"/>
  </w:style>
  <w:style w:type="character" w:customStyle="1" w:styleId="Nagwek1GarwolinZnak">
    <w:name w:val="Nagłówek1 Garwolin Znak"/>
    <w:basedOn w:val="NagwekGarwolin1Znak"/>
    <w:link w:val="Nagwek1Garwolin"/>
    <w:rsid w:val="00A224AC"/>
    <w:rPr>
      <w:rFonts w:asciiTheme="minorHAnsi" w:hAnsiTheme="minorHAnsi"/>
      <w:b/>
      <w:color w:val="FFFFFF" w:themeColor="background1"/>
      <w:sz w:val="28"/>
      <w:szCs w:val="28"/>
      <w:shd w:val="clear" w:color="auto" w:fill="4F6228" w:themeFill="accent3" w:themeFillShade="80"/>
    </w:rPr>
  </w:style>
  <w:style w:type="paragraph" w:customStyle="1" w:styleId="Nagwek3woomiski">
    <w:name w:val="Nagłówek 3 wołomiński"/>
    <w:basedOn w:val="Normalny"/>
    <w:link w:val="Nagwek3woomiskiZnak"/>
    <w:qFormat/>
    <w:rsid w:val="00A224AC"/>
    <w:pPr>
      <w:keepNext/>
      <w:numPr>
        <w:ilvl w:val="1"/>
      </w:numPr>
      <w:tabs>
        <w:tab w:val="num" w:pos="-2050"/>
      </w:tabs>
      <w:spacing w:before="360" w:after="240"/>
      <w:ind w:left="737" w:hanging="737"/>
      <w:outlineLvl w:val="1"/>
    </w:pPr>
    <w:rPr>
      <w:rFonts w:ascii="Calibri" w:hAnsi="Calibri" w:cs="Arial"/>
      <w:b/>
      <w:bCs/>
      <w:iCs/>
      <w:caps/>
      <w:noProof/>
      <w:color w:val="00B411"/>
      <w:sz w:val="24"/>
      <w:szCs w:val="24"/>
    </w:rPr>
  </w:style>
  <w:style w:type="character" w:customStyle="1" w:styleId="Nagwek3woomiskiZnak">
    <w:name w:val="Nagłówek 3 wołomiński Znak"/>
    <w:basedOn w:val="Domylnaczcionkaakapitu"/>
    <w:link w:val="Nagwek3woomiski"/>
    <w:rsid w:val="00A224AC"/>
    <w:rPr>
      <w:rFonts w:ascii="Calibri" w:hAnsi="Calibri" w:cs="Arial"/>
      <w:b/>
      <w:bCs/>
      <w:iCs/>
      <w:caps/>
      <w:noProof/>
      <w:color w:val="00B411"/>
      <w:sz w:val="24"/>
      <w:szCs w:val="24"/>
    </w:rPr>
  </w:style>
  <w:style w:type="character" w:customStyle="1" w:styleId="h20">
    <w:name w:val="h2"/>
    <w:basedOn w:val="Domylnaczcionkaakapitu"/>
    <w:rsid w:val="00A224AC"/>
  </w:style>
  <w:style w:type="paragraph" w:customStyle="1" w:styleId="Normalny2">
    <w:name w:val="Normalny2"/>
    <w:rsid w:val="00A224AC"/>
    <w:pPr>
      <w:suppressAutoHyphens/>
    </w:pPr>
    <w:rPr>
      <w:rFonts w:eastAsia="SimSun" w:cs="Mangal"/>
      <w:sz w:val="24"/>
      <w:szCs w:val="24"/>
      <w:lang w:eastAsia="zh-CN" w:bidi="hi-IN"/>
    </w:rPr>
  </w:style>
  <w:style w:type="character" w:customStyle="1" w:styleId="Domylnaczcionkaakapitu1">
    <w:name w:val="Domyślna czcionka akapitu1"/>
    <w:rsid w:val="00A224AC"/>
  </w:style>
  <w:style w:type="character" w:customStyle="1" w:styleId="aaaaanitaZnak1">
    <w:name w:val="aaaaanita Znak1"/>
    <w:basedOn w:val="Domylnaczcionkaakapitu"/>
    <w:uiPriority w:val="99"/>
    <w:rsid w:val="00A224AC"/>
    <w:rPr>
      <w:sz w:val="22"/>
      <w:szCs w:val="22"/>
      <w:lang w:eastAsia="ar-SA"/>
    </w:rPr>
  </w:style>
  <w:style w:type="paragraph" w:styleId="Bezodstpw">
    <w:name w:val="No Spacing"/>
    <w:link w:val="BezodstpwZnak"/>
    <w:uiPriority w:val="1"/>
    <w:qFormat/>
    <w:rsid w:val="00A224AC"/>
    <w:rPr>
      <w:rFonts w:asciiTheme="minorHAnsi" w:eastAsiaTheme="minorEastAsia" w:hAnsiTheme="minorHAnsi" w:cstheme="minorBidi"/>
      <w:sz w:val="22"/>
      <w:szCs w:val="22"/>
      <w:lang w:eastAsia="en-US"/>
    </w:rPr>
  </w:style>
  <w:style w:type="character" w:customStyle="1" w:styleId="BezodstpwZnak">
    <w:name w:val="Bez odstępów Znak"/>
    <w:basedOn w:val="Domylnaczcionkaakapitu"/>
    <w:link w:val="Bezodstpw"/>
    <w:uiPriority w:val="1"/>
    <w:rsid w:val="00A224AC"/>
    <w:rPr>
      <w:rFonts w:asciiTheme="minorHAnsi" w:eastAsiaTheme="minorEastAsia" w:hAnsiTheme="minorHAnsi" w:cstheme="minorBidi"/>
      <w:sz w:val="22"/>
      <w:szCs w:val="22"/>
      <w:lang w:eastAsia="en-US"/>
    </w:rPr>
  </w:style>
  <w:style w:type="paragraph" w:customStyle="1" w:styleId="rtejustify">
    <w:name w:val="rtejustify"/>
    <w:basedOn w:val="Normalny"/>
    <w:rsid w:val="00A224AC"/>
    <w:pPr>
      <w:spacing w:before="100" w:beforeAutospacing="1" w:after="100" w:afterAutospacing="1"/>
    </w:pPr>
    <w:rPr>
      <w:sz w:val="24"/>
      <w:szCs w:val="24"/>
    </w:rPr>
  </w:style>
  <w:style w:type="paragraph" w:customStyle="1" w:styleId="azbest2">
    <w:name w:val="azbest 2"/>
    <w:basedOn w:val="Normalny"/>
    <w:link w:val="azbest2Znak"/>
    <w:qFormat/>
    <w:rsid w:val="00A224AC"/>
    <w:pPr>
      <w:keepNext/>
      <w:numPr>
        <w:ilvl w:val="1"/>
      </w:numPr>
      <w:shd w:val="clear" w:color="auto" w:fill="D9D9D9" w:themeFill="background1" w:themeFillShade="D9"/>
      <w:jc w:val="both"/>
      <w:outlineLvl w:val="1"/>
    </w:pPr>
    <w:rPr>
      <w:rFonts w:asciiTheme="minorHAnsi" w:hAnsiTheme="minorHAnsi"/>
      <w:b/>
      <w:sz w:val="24"/>
      <w:szCs w:val="24"/>
    </w:rPr>
  </w:style>
  <w:style w:type="character" w:customStyle="1" w:styleId="azbest2Znak">
    <w:name w:val="azbest 2 Znak"/>
    <w:basedOn w:val="Domylnaczcionkaakapitu"/>
    <w:link w:val="azbest2"/>
    <w:rsid w:val="00A224AC"/>
    <w:rPr>
      <w:rFonts w:asciiTheme="minorHAnsi" w:hAnsiTheme="minorHAnsi"/>
      <w:b/>
      <w:sz w:val="24"/>
      <w:szCs w:val="24"/>
      <w:shd w:val="clear" w:color="auto" w:fill="D9D9D9" w:themeFill="background1" w:themeFillShade="D9"/>
    </w:rPr>
  </w:style>
  <w:style w:type="paragraph" w:customStyle="1" w:styleId="Nagwek3radomszczaskiPOS">
    <w:name w:val="Nagłówek 3 radomszczański POS"/>
    <w:basedOn w:val="Nagwek2RadomszczaskiPO"/>
    <w:link w:val="Nagwek3radomszczaskiPOSZnak"/>
    <w:qFormat/>
    <w:rsid w:val="00A224AC"/>
    <w:rPr>
      <w:sz w:val="22"/>
      <w:szCs w:val="22"/>
    </w:rPr>
  </w:style>
  <w:style w:type="character" w:customStyle="1" w:styleId="Nagwek3radomszczaskiPOSZnak">
    <w:name w:val="Nagłówek 3 radomszczański POS Znak"/>
    <w:basedOn w:val="Nagwek2RadomszczaskiPOZnak"/>
    <w:link w:val="Nagwek3radomszczaskiPOS"/>
    <w:rsid w:val="00A224AC"/>
    <w:rPr>
      <w:rFonts w:asciiTheme="minorHAnsi" w:hAnsiTheme="minorHAnsi" w:cstheme="minorHAnsi"/>
      <w:b/>
      <w:sz w:val="22"/>
      <w:szCs w:val="22"/>
      <w:shd w:val="clear" w:color="auto" w:fill="FFFFFF" w:themeFill="background1"/>
      <w14:shadow w14:blurRad="50800" w14:dist="38100" w14:dir="8100000" w14:sx="100000" w14:sy="100000" w14:kx="0" w14:ky="0" w14:algn="tr">
        <w14:srgbClr w14:val="000000">
          <w14:alpha w14:val="60000"/>
        </w14:srgbClr>
      </w14:shadow>
    </w:rPr>
  </w:style>
  <w:style w:type="paragraph" w:customStyle="1" w:styleId="Legenda5">
    <w:name w:val="Legenda5"/>
    <w:basedOn w:val="Normalny"/>
    <w:rsid w:val="00A224AC"/>
    <w:pPr>
      <w:keepNext/>
      <w:suppressAutoHyphens/>
      <w:spacing w:before="120" w:after="120"/>
      <w:ind w:left="680" w:hanging="680"/>
    </w:pPr>
    <w:rPr>
      <w:rFonts w:ascii="Liberation Serif" w:eastAsia="SimSun" w:hAnsi="Liberation Serif" w:cs="Arial"/>
      <w:b/>
      <w:kern w:val="1"/>
      <w:szCs w:val="24"/>
      <w:lang w:eastAsia="zh-CN" w:bidi="hi-IN"/>
    </w:rPr>
  </w:style>
  <w:style w:type="character" w:customStyle="1" w:styleId="Pogrubienie1">
    <w:name w:val="Pogrubienie1"/>
    <w:rsid w:val="00A224AC"/>
    <w:rPr>
      <w:b/>
      <w:bCs/>
    </w:rPr>
  </w:style>
  <w:style w:type="paragraph" w:customStyle="1" w:styleId="POS1">
    <w:name w:val="POS 1"/>
    <w:basedOn w:val="Nagwek1POSg"/>
    <w:link w:val="POS1Znak"/>
    <w:qFormat/>
    <w:rsid w:val="00A224AC"/>
    <w:pPr>
      <w:suppressAutoHyphens/>
      <w:jc w:val="left"/>
    </w:pPr>
    <w:rPr>
      <w:rFonts w:ascii="Calibri" w:hAnsi="Calibri"/>
      <w:lang w:eastAsia="ar-SA"/>
    </w:rPr>
  </w:style>
  <w:style w:type="character" w:customStyle="1" w:styleId="POS1Znak">
    <w:name w:val="POS 1 Znak"/>
    <w:link w:val="POS1"/>
    <w:rsid w:val="00A224AC"/>
    <w:rPr>
      <w:rFonts w:ascii="Calibri" w:hAnsi="Calibri"/>
      <w:b/>
      <w:sz w:val="28"/>
      <w:szCs w:val="28"/>
      <w:lang w:eastAsia="ar-SA"/>
    </w:rPr>
  </w:style>
  <w:style w:type="paragraph" w:customStyle="1" w:styleId="POS2">
    <w:name w:val="POS 2"/>
    <w:basedOn w:val="Normalny"/>
    <w:link w:val="POS2Znak"/>
    <w:qFormat/>
    <w:rsid w:val="00A224AC"/>
    <w:pPr>
      <w:keepNext/>
      <w:shd w:val="clear" w:color="auto" w:fill="FFFFFF"/>
      <w:tabs>
        <w:tab w:val="num" w:pos="720"/>
      </w:tabs>
      <w:suppressAutoHyphens/>
      <w:spacing w:after="120"/>
      <w:outlineLvl w:val="2"/>
    </w:pPr>
    <w:rPr>
      <w:rFonts w:ascii="Calibri" w:hAnsi="Calibri"/>
      <w:b/>
      <w:bCs/>
      <w:iCs/>
      <w:sz w:val="24"/>
      <w:szCs w:val="24"/>
      <w:lang w:eastAsia="ar-SA"/>
    </w:rPr>
  </w:style>
  <w:style w:type="character" w:customStyle="1" w:styleId="POS2Znak">
    <w:name w:val="POS 2 Znak"/>
    <w:basedOn w:val="Domylnaczcionkaakapitu"/>
    <w:link w:val="POS2"/>
    <w:rsid w:val="00A224AC"/>
    <w:rPr>
      <w:rFonts w:ascii="Calibri" w:hAnsi="Calibri"/>
      <w:b/>
      <w:bCs/>
      <w:iCs/>
      <w:sz w:val="24"/>
      <w:szCs w:val="24"/>
      <w:shd w:val="clear" w:color="auto" w:fill="FFFFFF"/>
      <w:lang w:eastAsia="ar-SA"/>
    </w:rPr>
  </w:style>
  <w:style w:type="paragraph" w:customStyle="1" w:styleId="POSZelechow1">
    <w:name w:val="POS Zelechow 1"/>
    <w:basedOn w:val="Normalny"/>
    <w:link w:val="POSZelechow1Znak"/>
    <w:qFormat/>
    <w:rsid w:val="00A224AC"/>
    <w:pPr>
      <w:shd w:val="clear" w:color="auto" w:fill="FFFFFF"/>
      <w:suppressAutoHyphens/>
    </w:pPr>
    <w:rPr>
      <w:rFonts w:ascii="Calibri" w:hAnsi="Calibri"/>
      <w:b/>
      <w:bCs/>
      <w:color w:val="00B050"/>
      <w:sz w:val="28"/>
      <w:szCs w:val="28"/>
      <w:lang w:eastAsia="en-US"/>
    </w:rPr>
  </w:style>
  <w:style w:type="character" w:customStyle="1" w:styleId="POSZelechow1Znak">
    <w:name w:val="POS Zelechow 1 Znak"/>
    <w:basedOn w:val="Domylnaczcionkaakapitu"/>
    <w:link w:val="POSZelechow1"/>
    <w:rsid w:val="00A224AC"/>
    <w:rPr>
      <w:rFonts w:ascii="Calibri" w:hAnsi="Calibri"/>
      <w:b/>
      <w:bCs/>
      <w:color w:val="00B050"/>
      <w:sz w:val="28"/>
      <w:szCs w:val="28"/>
      <w:shd w:val="clear" w:color="auto" w:fill="FFFFFF"/>
      <w:lang w:eastAsia="en-US"/>
    </w:rPr>
  </w:style>
  <w:style w:type="paragraph" w:customStyle="1" w:styleId="DecimalAligned">
    <w:name w:val="Decimal Aligned"/>
    <w:basedOn w:val="Normalny"/>
    <w:uiPriority w:val="40"/>
    <w:qFormat/>
    <w:rsid w:val="00A224AC"/>
    <w:pPr>
      <w:tabs>
        <w:tab w:val="decimal" w:pos="360"/>
      </w:tabs>
      <w:spacing w:after="200" w:line="276" w:lineRule="auto"/>
      <w:ind w:left="357" w:hanging="357"/>
      <w:jc w:val="both"/>
    </w:pPr>
    <w:rPr>
      <w:rFonts w:ascii="Calibri" w:hAnsi="Calibri"/>
      <w:sz w:val="22"/>
      <w:szCs w:val="22"/>
      <w:lang w:eastAsia="en-US"/>
    </w:rPr>
  </w:style>
  <w:style w:type="paragraph" w:customStyle="1" w:styleId="Nagwek2elechw">
    <w:name w:val="Nagłówek 2 Żelechów"/>
    <w:basedOn w:val="Nagwek3"/>
    <w:link w:val="Nagwek2elechwZnak1"/>
    <w:qFormat/>
    <w:rsid w:val="00A224AC"/>
    <w:pPr>
      <w:numPr>
        <w:ilvl w:val="0"/>
      </w:numPr>
      <w:shd w:val="clear" w:color="auto" w:fill="FFFFFF"/>
      <w:tabs>
        <w:tab w:val="num" w:pos="720"/>
      </w:tabs>
      <w:suppressAutoHyphens/>
      <w:jc w:val="left"/>
    </w:pPr>
    <w:rPr>
      <w:rFonts w:ascii="Calibri" w:hAnsi="Calibri"/>
      <w:bCs/>
      <w:i w:val="0"/>
      <w:iCs/>
      <w:sz w:val="24"/>
      <w:szCs w:val="24"/>
      <w:lang w:eastAsia="ar-SA"/>
    </w:rPr>
  </w:style>
  <w:style w:type="character" w:customStyle="1" w:styleId="Nagwek2elechwZnak1">
    <w:name w:val="Nagłówek 2 Żelechów Znak1"/>
    <w:link w:val="Nagwek2elechw"/>
    <w:rsid w:val="00A224AC"/>
    <w:rPr>
      <w:rFonts w:ascii="Calibri" w:hAnsi="Calibri"/>
      <w:b/>
      <w:bCs/>
      <w:iCs/>
      <w:sz w:val="24"/>
      <w:szCs w:val="24"/>
      <w:shd w:val="clear" w:color="auto" w:fill="FFFFFF"/>
      <w:lang w:eastAsia="ar-SA"/>
    </w:rPr>
  </w:style>
  <w:style w:type="paragraph" w:customStyle="1" w:styleId="Nagwek3elechw">
    <w:name w:val="Nagłówek 3 Żelechów"/>
    <w:basedOn w:val="Nagwek2elechw"/>
    <w:link w:val="Nagwek3elechwZnak"/>
    <w:qFormat/>
    <w:rsid w:val="00A224AC"/>
    <w:pPr>
      <w:shd w:val="clear" w:color="auto" w:fill="EAF1DD"/>
    </w:pPr>
  </w:style>
  <w:style w:type="character" w:customStyle="1" w:styleId="Nagwek3elechwZnak">
    <w:name w:val="Nagłówek 3 Żelechów Znak"/>
    <w:basedOn w:val="Nagwek2elechwZnak1"/>
    <w:link w:val="Nagwek3elechw"/>
    <w:rsid w:val="00A224AC"/>
    <w:rPr>
      <w:rFonts w:ascii="Calibri" w:hAnsi="Calibri"/>
      <w:b/>
      <w:bCs/>
      <w:iCs/>
      <w:sz w:val="24"/>
      <w:szCs w:val="24"/>
      <w:shd w:val="clear" w:color="auto" w:fill="EAF1DD"/>
      <w:lang w:eastAsia="ar-SA"/>
    </w:rPr>
  </w:style>
  <w:style w:type="paragraph" w:customStyle="1" w:styleId="ukw1">
    <w:name w:val="Łuków 1"/>
    <w:basedOn w:val="Normalny"/>
    <w:link w:val="ukw1Znak"/>
    <w:autoRedefine/>
    <w:qFormat/>
    <w:rsid w:val="00A224AC"/>
    <w:pPr>
      <w:keepNext/>
      <w:shd w:val="clear" w:color="auto" w:fill="FFFFFF"/>
      <w:tabs>
        <w:tab w:val="left" w:pos="360"/>
      </w:tabs>
      <w:spacing w:before="240" w:after="240"/>
      <w:outlineLvl w:val="0"/>
    </w:pPr>
    <w:rPr>
      <w:rFonts w:ascii="Calibri" w:hAnsi="Calibri" w:cs="Calibri"/>
      <w:b/>
      <w:sz w:val="32"/>
      <w:lang w:eastAsia="en-US"/>
    </w:rPr>
  </w:style>
  <w:style w:type="character" w:customStyle="1" w:styleId="ukw1Znak">
    <w:name w:val="Łuków 1 Znak"/>
    <w:link w:val="ukw1"/>
    <w:rsid w:val="00A224AC"/>
    <w:rPr>
      <w:rFonts w:ascii="Calibri" w:hAnsi="Calibri" w:cs="Calibri"/>
      <w:b/>
      <w:sz w:val="32"/>
      <w:shd w:val="clear" w:color="auto" w:fill="FFFFFF"/>
      <w:lang w:eastAsia="en-US"/>
    </w:rPr>
  </w:style>
  <w:style w:type="paragraph" w:customStyle="1" w:styleId="POS3">
    <w:name w:val="POS 3"/>
    <w:basedOn w:val="nagwek32"/>
    <w:link w:val="POS3Znak"/>
    <w:qFormat/>
    <w:rsid w:val="00A224AC"/>
    <w:rPr>
      <w:rFonts w:ascii="Calibri" w:hAnsi="Calibri"/>
      <w:sz w:val="22"/>
      <w:szCs w:val="22"/>
      <w:lang w:eastAsia="en-US"/>
    </w:rPr>
  </w:style>
  <w:style w:type="character" w:customStyle="1" w:styleId="POS3Znak">
    <w:name w:val="POS 3 Znak"/>
    <w:basedOn w:val="nagwek3Znak0"/>
    <w:link w:val="POS3"/>
    <w:rsid w:val="00A224AC"/>
    <w:rPr>
      <w:rFonts w:ascii="Calibri" w:hAnsi="Calibri"/>
      <w:b/>
      <w:i/>
      <w:sz w:val="22"/>
      <w:szCs w:val="22"/>
      <w:lang w:eastAsia="en-US"/>
    </w:rPr>
  </w:style>
  <w:style w:type="paragraph" w:customStyle="1" w:styleId="suchozebrynaglowek2">
    <w:name w:val="suchozebry naglowek 2"/>
    <w:basedOn w:val="Nagwek2elechw"/>
    <w:link w:val="suchozebrynaglowek2Znak"/>
    <w:qFormat/>
    <w:rsid w:val="00A224AC"/>
  </w:style>
  <w:style w:type="character" w:customStyle="1" w:styleId="suchozebrynaglowek2Znak">
    <w:name w:val="suchozebry naglowek 2 Znak"/>
    <w:basedOn w:val="Nagwek2elechwZnak1"/>
    <w:link w:val="suchozebrynaglowek2"/>
    <w:rsid w:val="00A224AC"/>
    <w:rPr>
      <w:rFonts w:ascii="Calibri" w:hAnsi="Calibri"/>
      <w:b/>
      <w:bCs/>
      <w:iCs/>
      <w:sz w:val="24"/>
      <w:szCs w:val="24"/>
      <w:shd w:val="clear" w:color="auto" w:fill="FFFFFF"/>
      <w:lang w:eastAsia="ar-SA"/>
    </w:rPr>
  </w:style>
  <w:style w:type="paragraph" w:customStyle="1" w:styleId="suchozebrynaglowek1">
    <w:name w:val="suchozebry naglowek 1"/>
    <w:basedOn w:val="POS1"/>
    <w:link w:val="suchozebrynaglowek1Znak"/>
    <w:qFormat/>
    <w:rsid w:val="00A224AC"/>
  </w:style>
  <w:style w:type="character" w:customStyle="1" w:styleId="suchozebrynaglowek1Znak">
    <w:name w:val="suchozebry naglowek 1 Znak"/>
    <w:basedOn w:val="POS1Znak"/>
    <w:link w:val="suchozebrynaglowek1"/>
    <w:rsid w:val="00A224AC"/>
    <w:rPr>
      <w:rFonts w:ascii="Calibri" w:hAnsi="Calibri"/>
      <w:b/>
      <w:sz w:val="28"/>
      <w:szCs w:val="28"/>
      <w:lang w:eastAsia="ar-SA"/>
    </w:rPr>
  </w:style>
  <w:style w:type="paragraph" w:customStyle="1" w:styleId="ProgramWOS">
    <w:name w:val="Program WOS"/>
    <w:basedOn w:val="Normalny"/>
    <w:link w:val="ProgramWOSZnak"/>
    <w:qFormat/>
    <w:rsid w:val="00A224AC"/>
    <w:pPr>
      <w:jc w:val="both"/>
    </w:pPr>
    <w:rPr>
      <w:rFonts w:asciiTheme="minorHAnsi" w:hAnsiTheme="minorHAnsi"/>
      <w:sz w:val="22"/>
      <w:szCs w:val="22"/>
      <w:lang w:eastAsia="en-US"/>
    </w:rPr>
  </w:style>
  <w:style w:type="character" w:customStyle="1" w:styleId="ProgramWOSZnak">
    <w:name w:val="Program WOS Znak"/>
    <w:basedOn w:val="Domylnaczcionkaakapitu"/>
    <w:link w:val="ProgramWOS"/>
    <w:rsid w:val="00A224AC"/>
    <w:rPr>
      <w:rFonts w:asciiTheme="minorHAnsi" w:hAnsiTheme="minorHAnsi"/>
      <w:sz w:val="22"/>
      <w:szCs w:val="22"/>
      <w:lang w:eastAsia="en-US"/>
    </w:rPr>
  </w:style>
  <w:style w:type="paragraph" w:customStyle="1" w:styleId="tluszcz1nagwek">
    <w:name w:val="tluszcz 1 nagłówek"/>
    <w:basedOn w:val="Nagwek1POSg"/>
    <w:link w:val="tluszcz1nagwekZnak"/>
    <w:qFormat/>
    <w:rsid w:val="00A224AC"/>
    <w:pPr>
      <w:jc w:val="left"/>
    </w:pPr>
    <w:rPr>
      <w:lang w:eastAsia="en-US"/>
    </w:rPr>
  </w:style>
  <w:style w:type="character" w:customStyle="1" w:styleId="tluszcz1nagwekZnak">
    <w:name w:val="tluszcz 1 nagłówek Znak"/>
    <w:basedOn w:val="Nagwek1POSgZnak"/>
    <w:link w:val="tluszcz1nagwek"/>
    <w:rsid w:val="00A224AC"/>
    <w:rPr>
      <w:rFonts w:asciiTheme="minorHAnsi" w:hAnsiTheme="minorHAnsi"/>
      <w:b/>
      <w:sz w:val="28"/>
      <w:szCs w:val="28"/>
      <w:lang w:eastAsia="en-US"/>
    </w:rPr>
  </w:style>
  <w:style w:type="paragraph" w:customStyle="1" w:styleId="tluszcz2nagwek">
    <w:name w:val="tluszcz 2 nagłówek"/>
    <w:basedOn w:val="POS2"/>
    <w:link w:val="tluszcz2nagwekZnak"/>
    <w:qFormat/>
    <w:rsid w:val="00A224AC"/>
  </w:style>
  <w:style w:type="character" w:customStyle="1" w:styleId="tluszcz2nagwekZnak">
    <w:name w:val="tluszcz 2 nagłówek Znak"/>
    <w:basedOn w:val="POS2Znak"/>
    <w:link w:val="tluszcz2nagwek"/>
    <w:rsid w:val="00A224AC"/>
    <w:rPr>
      <w:rFonts w:ascii="Calibri" w:hAnsi="Calibri"/>
      <w:b/>
      <w:bCs/>
      <w:iCs/>
      <w:sz w:val="24"/>
      <w:szCs w:val="24"/>
      <w:shd w:val="clear" w:color="auto" w:fill="FFFFFF"/>
      <w:lang w:eastAsia="ar-SA"/>
    </w:rPr>
  </w:style>
  <w:style w:type="paragraph" w:customStyle="1" w:styleId="tuszcz3nagwek">
    <w:name w:val="tłuszcz 3 nagłówek"/>
    <w:basedOn w:val="POS3"/>
    <w:link w:val="tuszcz3nagwekZnak"/>
    <w:qFormat/>
    <w:rsid w:val="00A224AC"/>
  </w:style>
  <w:style w:type="character" w:customStyle="1" w:styleId="tuszcz3nagwekZnak">
    <w:name w:val="tłuszcz 3 nagłówek Znak"/>
    <w:basedOn w:val="POS3Znak"/>
    <w:link w:val="tuszcz3nagwek"/>
    <w:rsid w:val="00A224AC"/>
    <w:rPr>
      <w:rFonts w:ascii="Calibri" w:hAnsi="Calibri"/>
      <w:b/>
      <w:i/>
      <w:sz w:val="22"/>
      <w:szCs w:val="22"/>
      <w:lang w:eastAsia="en-US"/>
    </w:rPr>
  </w:style>
  <w:style w:type="character" w:styleId="Wyrnieniedelikatne">
    <w:name w:val="Subtle Emphasis"/>
    <w:uiPriority w:val="19"/>
    <w:qFormat/>
    <w:rsid w:val="00A224AC"/>
    <w:rPr>
      <w:rFonts w:eastAsia="Times New Roman" w:cs="Times New Roman"/>
      <w:bCs w:val="0"/>
      <w:i/>
      <w:iCs/>
      <w:color w:val="808080"/>
      <w:szCs w:val="22"/>
      <w:lang w:val="pl-PL"/>
    </w:rPr>
  </w:style>
  <w:style w:type="character" w:customStyle="1" w:styleId="ListLabel11">
    <w:name w:val="ListLabel 11"/>
    <w:qFormat/>
    <w:rsid w:val="00A224AC"/>
    <w:rPr>
      <w:rFonts w:cs="Courier New"/>
    </w:rPr>
  </w:style>
  <w:style w:type="paragraph" w:customStyle="1" w:styleId="TEXTZWYKY1">
    <w:name w:val="TEXT ZWYKŁY 1"/>
    <w:basedOn w:val="Tekstpodstawowy"/>
    <w:rsid w:val="00A224AC"/>
    <w:pPr>
      <w:numPr>
        <w:ilvl w:val="12"/>
      </w:numPr>
      <w:overflowPunct w:val="0"/>
      <w:autoSpaceDE w:val="0"/>
      <w:autoSpaceDN w:val="0"/>
      <w:adjustRightInd w:val="0"/>
      <w:spacing w:after="0" w:line="360" w:lineRule="auto"/>
      <w:ind w:firstLine="709"/>
      <w:jc w:val="both"/>
      <w:textAlignment w:val="baseline"/>
    </w:pPr>
    <w:rPr>
      <w:sz w:val="24"/>
      <w:lang w:val="x-none" w:eastAsia="x-none"/>
    </w:rPr>
  </w:style>
  <w:style w:type="character" w:customStyle="1" w:styleId="ListLabel68">
    <w:name w:val="ListLabel 68"/>
    <w:qFormat/>
    <w:rsid w:val="00A224AC"/>
    <w:rPr>
      <w:rFonts w:cs="Courier New"/>
    </w:rPr>
  </w:style>
  <w:style w:type="character" w:customStyle="1" w:styleId="apple-converted-space">
    <w:name w:val="apple-converted-space"/>
    <w:basedOn w:val="Domylnaczcionkaakapitu"/>
    <w:rsid w:val="00A224AC"/>
  </w:style>
  <w:style w:type="character" w:customStyle="1" w:styleId="WW8Num136z1">
    <w:name w:val="WW8Num136z1"/>
    <w:rsid w:val="00A224AC"/>
    <w:rPr>
      <w:rFonts w:ascii="Courier New" w:hAnsi="Courier New" w:cs="Courier New"/>
    </w:rPr>
  </w:style>
  <w:style w:type="character" w:customStyle="1" w:styleId="h11">
    <w:name w:val="h11"/>
    <w:rsid w:val="0047028F"/>
    <w:rPr>
      <w:rFonts w:ascii="Verdana" w:hAnsi="Verdana" w:hint="default"/>
      <w:b/>
      <w:bCs/>
      <w:i w:val="0"/>
      <w:iCs w:val="0"/>
      <w:sz w:val="19"/>
      <w:szCs w:val="19"/>
    </w:rPr>
  </w:style>
  <w:style w:type="paragraph" w:customStyle="1" w:styleId="Tekstpodstawowy23">
    <w:name w:val="Tekst podstawowy 23"/>
    <w:basedOn w:val="Normalny"/>
    <w:rsid w:val="00113CB5"/>
    <w:pPr>
      <w:jc w:val="both"/>
    </w:pPr>
    <w:rPr>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190792">
      <w:bodyDiv w:val="1"/>
      <w:marLeft w:val="0"/>
      <w:marRight w:val="0"/>
      <w:marTop w:val="0"/>
      <w:marBottom w:val="0"/>
      <w:divBdr>
        <w:top w:val="none" w:sz="0" w:space="0" w:color="auto"/>
        <w:left w:val="none" w:sz="0" w:space="0" w:color="auto"/>
        <w:bottom w:val="none" w:sz="0" w:space="0" w:color="auto"/>
        <w:right w:val="none" w:sz="0" w:space="0" w:color="auto"/>
      </w:divBdr>
    </w:div>
    <w:div w:id="233589316">
      <w:bodyDiv w:val="1"/>
      <w:marLeft w:val="0"/>
      <w:marRight w:val="0"/>
      <w:marTop w:val="0"/>
      <w:marBottom w:val="0"/>
      <w:divBdr>
        <w:top w:val="none" w:sz="0" w:space="0" w:color="auto"/>
        <w:left w:val="none" w:sz="0" w:space="0" w:color="auto"/>
        <w:bottom w:val="none" w:sz="0" w:space="0" w:color="auto"/>
        <w:right w:val="none" w:sz="0" w:space="0" w:color="auto"/>
      </w:divBdr>
      <w:divsChild>
        <w:div w:id="1296642419">
          <w:marLeft w:val="0"/>
          <w:marRight w:val="0"/>
          <w:marTop w:val="0"/>
          <w:marBottom w:val="0"/>
          <w:divBdr>
            <w:top w:val="none" w:sz="0" w:space="0" w:color="auto"/>
            <w:left w:val="none" w:sz="0" w:space="0" w:color="auto"/>
            <w:bottom w:val="none" w:sz="0" w:space="0" w:color="auto"/>
            <w:right w:val="none" w:sz="0" w:space="0" w:color="auto"/>
          </w:divBdr>
        </w:div>
      </w:divsChild>
    </w:div>
    <w:div w:id="275408975">
      <w:bodyDiv w:val="1"/>
      <w:marLeft w:val="0"/>
      <w:marRight w:val="0"/>
      <w:marTop w:val="0"/>
      <w:marBottom w:val="0"/>
      <w:divBdr>
        <w:top w:val="none" w:sz="0" w:space="0" w:color="auto"/>
        <w:left w:val="none" w:sz="0" w:space="0" w:color="auto"/>
        <w:bottom w:val="none" w:sz="0" w:space="0" w:color="auto"/>
        <w:right w:val="none" w:sz="0" w:space="0" w:color="auto"/>
      </w:divBdr>
      <w:divsChild>
        <w:div w:id="379937436">
          <w:marLeft w:val="547"/>
          <w:marRight w:val="0"/>
          <w:marTop w:val="0"/>
          <w:marBottom w:val="0"/>
          <w:divBdr>
            <w:top w:val="none" w:sz="0" w:space="0" w:color="auto"/>
            <w:left w:val="none" w:sz="0" w:space="0" w:color="auto"/>
            <w:bottom w:val="none" w:sz="0" w:space="0" w:color="auto"/>
            <w:right w:val="none" w:sz="0" w:space="0" w:color="auto"/>
          </w:divBdr>
        </w:div>
      </w:divsChild>
    </w:div>
    <w:div w:id="337536155">
      <w:bodyDiv w:val="1"/>
      <w:marLeft w:val="0"/>
      <w:marRight w:val="0"/>
      <w:marTop w:val="0"/>
      <w:marBottom w:val="0"/>
      <w:divBdr>
        <w:top w:val="none" w:sz="0" w:space="0" w:color="auto"/>
        <w:left w:val="none" w:sz="0" w:space="0" w:color="auto"/>
        <w:bottom w:val="none" w:sz="0" w:space="0" w:color="auto"/>
        <w:right w:val="none" w:sz="0" w:space="0" w:color="auto"/>
      </w:divBdr>
    </w:div>
    <w:div w:id="527331704">
      <w:bodyDiv w:val="1"/>
      <w:marLeft w:val="0"/>
      <w:marRight w:val="0"/>
      <w:marTop w:val="0"/>
      <w:marBottom w:val="0"/>
      <w:divBdr>
        <w:top w:val="none" w:sz="0" w:space="0" w:color="auto"/>
        <w:left w:val="none" w:sz="0" w:space="0" w:color="auto"/>
        <w:bottom w:val="none" w:sz="0" w:space="0" w:color="auto"/>
        <w:right w:val="none" w:sz="0" w:space="0" w:color="auto"/>
      </w:divBdr>
    </w:div>
    <w:div w:id="636761003">
      <w:bodyDiv w:val="1"/>
      <w:marLeft w:val="0"/>
      <w:marRight w:val="0"/>
      <w:marTop w:val="0"/>
      <w:marBottom w:val="0"/>
      <w:divBdr>
        <w:top w:val="none" w:sz="0" w:space="0" w:color="auto"/>
        <w:left w:val="none" w:sz="0" w:space="0" w:color="auto"/>
        <w:bottom w:val="none" w:sz="0" w:space="0" w:color="auto"/>
        <w:right w:val="none" w:sz="0" w:space="0" w:color="auto"/>
      </w:divBdr>
      <w:divsChild>
        <w:div w:id="1028065263">
          <w:marLeft w:val="0"/>
          <w:marRight w:val="0"/>
          <w:marTop w:val="0"/>
          <w:marBottom w:val="0"/>
          <w:divBdr>
            <w:top w:val="none" w:sz="0" w:space="0" w:color="auto"/>
            <w:left w:val="none" w:sz="0" w:space="0" w:color="auto"/>
            <w:bottom w:val="none" w:sz="0" w:space="0" w:color="auto"/>
            <w:right w:val="none" w:sz="0" w:space="0" w:color="auto"/>
          </w:divBdr>
        </w:div>
      </w:divsChild>
    </w:div>
    <w:div w:id="695696708">
      <w:bodyDiv w:val="1"/>
      <w:marLeft w:val="0"/>
      <w:marRight w:val="0"/>
      <w:marTop w:val="0"/>
      <w:marBottom w:val="0"/>
      <w:divBdr>
        <w:top w:val="none" w:sz="0" w:space="0" w:color="auto"/>
        <w:left w:val="none" w:sz="0" w:space="0" w:color="auto"/>
        <w:bottom w:val="none" w:sz="0" w:space="0" w:color="auto"/>
        <w:right w:val="none" w:sz="0" w:space="0" w:color="auto"/>
      </w:divBdr>
      <w:divsChild>
        <w:div w:id="38870739">
          <w:marLeft w:val="0"/>
          <w:marRight w:val="0"/>
          <w:marTop w:val="0"/>
          <w:marBottom w:val="0"/>
          <w:divBdr>
            <w:top w:val="none" w:sz="0" w:space="0" w:color="auto"/>
            <w:left w:val="none" w:sz="0" w:space="0" w:color="auto"/>
            <w:bottom w:val="none" w:sz="0" w:space="0" w:color="auto"/>
            <w:right w:val="none" w:sz="0" w:space="0" w:color="auto"/>
          </w:divBdr>
        </w:div>
      </w:divsChild>
    </w:div>
    <w:div w:id="774056880">
      <w:bodyDiv w:val="1"/>
      <w:marLeft w:val="0"/>
      <w:marRight w:val="0"/>
      <w:marTop w:val="0"/>
      <w:marBottom w:val="0"/>
      <w:divBdr>
        <w:top w:val="none" w:sz="0" w:space="0" w:color="auto"/>
        <w:left w:val="none" w:sz="0" w:space="0" w:color="auto"/>
        <w:bottom w:val="none" w:sz="0" w:space="0" w:color="auto"/>
        <w:right w:val="none" w:sz="0" w:space="0" w:color="auto"/>
      </w:divBdr>
    </w:div>
    <w:div w:id="781530259">
      <w:bodyDiv w:val="1"/>
      <w:marLeft w:val="0"/>
      <w:marRight w:val="0"/>
      <w:marTop w:val="0"/>
      <w:marBottom w:val="0"/>
      <w:divBdr>
        <w:top w:val="none" w:sz="0" w:space="0" w:color="auto"/>
        <w:left w:val="none" w:sz="0" w:space="0" w:color="auto"/>
        <w:bottom w:val="none" w:sz="0" w:space="0" w:color="auto"/>
        <w:right w:val="none" w:sz="0" w:space="0" w:color="auto"/>
      </w:divBdr>
    </w:div>
    <w:div w:id="888342449">
      <w:bodyDiv w:val="1"/>
      <w:marLeft w:val="0"/>
      <w:marRight w:val="0"/>
      <w:marTop w:val="0"/>
      <w:marBottom w:val="0"/>
      <w:divBdr>
        <w:top w:val="none" w:sz="0" w:space="0" w:color="auto"/>
        <w:left w:val="none" w:sz="0" w:space="0" w:color="auto"/>
        <w:bottom w:val="none" w:sz="0" w:space="0" w:color="auto"/>
        <w:right w:val="none" w:sz="0" w:space="0" w:color="auto"/>
      </w:divBdr>
    </w:div>
    <w:div w:id="974332497">
      <w:bodyDiv w:val="1"/>
      <w:marLeft w:val="0"/>
      <w:marRight w:val="0"/>
      <w:marTop w:val="0"/>
      <w:marBottom w:val="0"/>
      <w:divBdr>
        <w:top w:val="none" w:sz="0" w:space="0" w:color="auto"/>
        <w:left w:val="none" w:sz="0" w:space="0" w:color="auto"/>
        <w:bottom w:val="none" w:sz="0" w:space="0" w:color="auto"/>
        <w:right w:val="none" w:sz="0" w:space="0" w:color="auto"/>
      </w:divBdr>
    </w:div>
    <w:div w:id="1033118160">
      <w:bodyDiv w:val="1"/>
      <w:marLeft w:val="0"/>
      <w:marRight w:val="0"/>
      <w:marTop w:val="0"/>
      <w:marBottom w:val="0"/>
      <w:divBdr>
        <w:top w:val="none" w:sz="0" w:space="0" w:color="auto"/>
        <w:left w:val="none" w:sz="0" w:space="0" w:color="auto"/>
        <w:bottom w:val="none" w:sz="0" w:space="0" w:color="auto"/>
        <w:right w:val="none" w:sz="0" w:space="0" w:color="auto"/>
      </w:divBdr>
      <w:divsChild>
        <w:div w:id="1511334739">
          <w:marLeft w:val="0"/>
          <w:marRight w:val="0"/>
          <w:marTop w:val="0"/>
          <w:marBottom w:val="0"/>
          <w:divBdr>
            <w:top w:val="none" w:sz="0" w:space="0" w:color="auto"/>
            <w:left w:val="none" w:sz="0" w:space="0" w:color="auto"/>
            <w:bottom w:val="none" w:sz="0" w:space="0" w:color="auto"/>
            <w:right w:val="none" w:sz="0" w:space="0" w:color="auto"/>
          </w:divBdr>
        </w:div>
      </w:divsChild>
    </w:div>
    <w:div w:id="1190677040">
      <w:bodyDiv w:val="1"/>
      <w:marLeft w:val="0"/>
      <w:marRight w:val="0"/>
      <w:marTop w:val="0"/>
      <w:marBottom w:val="0"/>
      <w:divBdr>
        <w:top w:val="none" w:sz="0" w:space="0" w:color="auto"/>
        <w:left w:val="none" w:sz="0" w:space="0" w:color="auto"/>
        <w:bottom w:val="none" w:sz="0" w:space="0" w:color="auto"/>
        <w:right w:val="none" w:sz="0" w:space="0" w:color="auto"/>
      </w:divBdr>
    </w:div>
    <w:div w:id="1258170460">
      <w:bodyDiv w:val="1"/>
      <w:marLeft w:val="0"/>
      <w:marRight w:val="0"/>
      <w:marTop w:val="0"/>
      <w:marBottom w:val="0"/>
      <w:divBdr>
        <w:top w:val="none" w:sz="0" w:space="0" w:color="auto"/>
        <w:left w:val="none" w:sz="0" w:space="0" w:color="auto"/>
        <w:bottom w:val="none" w:sz="0" w:space="0" w:color="auto"/>
        <w:right w:val="none" w:sz="0" w:space="0" w:color="auto"/>
      </w:divBdr>
    </w:div>
    <w:div w:id="1281183998">
      <w:bodyDiv w:val="1"/>
      <w:marLeft w:val="0"/>
      <w:marRight w:val="0"/>
      <w:marTop w:val="0"/>
      <w:marBottom w:val="0"/>
      <w:divBdr>
        <w:top w:val="none" w:sz="0" w:space="0" w:color="auto"/>
        <w:left w:val="none" w:sz="0" w:space="0" w:color="auto"/>
        <w:bottom w:val="none" w:sz="0" w:space="0" w:color="auto"/>
        <w:right w:val="none" w:sz="0" w:space="0" w:color="auto"/>
      </w:divBdr>
      <w:divsChild>
        <w:div w:id="499010605">
          <w:marLeft w:val="0"/>
          <w:marRight w:val="0"/>
          <w:marTop w:val="0"/>
          <w:marBottom w:val="0"/>
          <w:divBdr>
            <w:top w:val="none" w:sz="0" w:space="0" w:color="auto"/>
            <w:left w:val="none" w:sz="0" w:space="0" w:color="auto"/>
            <w:bottom w:val="none" w:sz="0" w:space="0" w:color="auto"/>
            <w:right w:val="none" w:sz="0" w:space="0" w:color="auto"/>
          </w:divBdr>
        </w:div>
        <w:div w:id="1081485164">
          <w:marLeft w:val="0"/>
          <w:marRight w:val="0"/>
          <w:marTop w:val="0"/>
          <w:marBottom w:val="0"/>
          <w:divBdr>
            <w:top w:val="none" w:sz="0" w:space="0" w:color="auto"/>
            <w:left w:val="none" w:sz="0" w:space="0" w:color="auto"/>
            <w:bottom w:val="none" w:sz="0" w:space="0" w:color="auto"/>
            <w:right w:val="none" w:sz="0" w:space="0" w:color="auto"/>
          </w:divBdr>
        </w:div>
        <w:div w:id="1602031535">
          <w:marLeft w:val="0"/>
          <w:marRight w:val="0"/>
          <w:marTop w:val="0"/>
          <w:marBottom w:val="0"/>
          <w:divBdr>
            <w:top w:val="none" w:sz="0" w:space="0" w:color="auto"/>
            <w:left w:val="none" w:sz="0" w:space="0" w:color="auto"/>
            <w:bottom w:val="none" w:sz="0" w:space="0" w:color="auto"/>
            <w:right w:val="none" w:sz="0" w:space="0" w:color="auto"/>
          </w:divBdr>
        </w:div>
        <w:div w:id="1934851710">
          <w:marLeft w:val="0"/>
          <w:marRight w:val="0"/>
          <w:marTop w:val="0"/>
          <w:marBottom w:val="0"/>
          <w:divBdr>
            <w:top w:val="none" w:sz="0" w:space="0" w:color="auto"/>
            <w:left w:val="none" w:sz="0" w:space="0" w:color="auto"/>
            <w:bottom w:val="none" w:sz="0" w:space="0" w:color="auto"/>
            <w:right w:val="none" w:sz="0" w:space="0" w:color="auto"/>
          </w:divBdr>
        </w:div>
        <w:div w:id="2135520602">
          <w:marLeft w:val="0"/>
          <w:marRight w:val="0"/>
          <w:marTop w:val="0"/>
          <w:marBottom w:val="0"/>
          <w:divBdr>
            <w:top w:val="none" w:sz="0" w:space="0" w:color="auto"/>
            <w:left w:val="none" w:sz="0" w:space="0" w:color="auto"/>
            <w:bottom w:val="none" w:sz="0" w:space="0" w:color="auto"/>
            <w:right w:val="none" w:sz="0" w:space="0" w:color="auto"/>
          </w:divBdr>
        </w:div>
      </w:divsChild>
    </w:div>
    <w:div w:id="1332416892">
      <w:bodyDiv w:val="1"/>
      <w:marLeft w:val="0"/>
      <w:marRight w:val="0"/>
      <w:marTop w:val="0"/>
      <w:marBottom w:val="0"/>
      <w:divBdr>
        <w:top w:val="none" w:sz="0" w:space="0" w:color="auto"/>
        <w:left w:val="none" w:sz="0" w:space="0" w:color="auto"/>
        <w:bottom w:val="none" w:sz="0" w:space="0" w:color="auto"/>
        <w:right w:val="none" w:sz="0" w:space="0" w:color="auto"/>
      </w:divBdr>
    </w:div>
    <w:div w:id="1356271539">
      <w:bodyDiv w:val="1"/>
      <w:marLeft w:val="0"/>
      <w:marRight w:val="0"/>
      <w:marTop w:val="0"/>
      <w:marBottom w:val="0"/>
      <w:divBdr>
        <w:top w:val="none" w:sz="0" w:space="0" w:color="auto"/>
        <w:left w:val="none" w:sz="0" w:space="0" w:color="auto"/>
        <w:bottom w:val="none" w:sz="0" w:space="0" w:color="auto"/>
        <w:right w:val="none" w:sz="0" w:space="0" w:color="auto"/>
      </w:divBdr>
    </w:div>
    <w:div w:id="1384452259">
      <w:bodyDiv w:val="1"/>
      <w:marLeft w:val="0"/>
      <w:marRight w:val="0"/>
      <w:marTop w:val="0"/>
      <w:marBottom w:val="0"/>
      <w:divBdr>
        <w:top w:val="none" w:sz="0" w:space="0" w:color="auto"/>
        <w:left w:val="none" w:sz="0" w:space="0" w:color="auto"/>
        <w:bottom w:val="none" w:sz="0" w:space="0" w:color="auto"/>
        <w:right w:val="none" w:sz="0" w:space="0" w:color="auto"/>
      </w:divBdr>
    </w:div>
    <w:div w:id="1409225733">
      <w:bodyDiv w:val="1"/>
      <w:marLeft w:val="0"/>
      <w:marRight w:val="0"/>
      <w:marTop w:val="0"/>
      <w:marBottom w:val="0"/>
      <w:divBdr>
        <w:top w:val="none" w:sz="0" w:space="0" w:color="auto"/>
        <w:left w:val="none" w:sz="0" w:space="0" w:color="auto"/>
        <w:bottom w:val="none" w:sz="0" w:space="0" w:color="auto"/>
        <w:right w:val="none" w:sz="0" w:space="0" w:color="auto"/>
      </w:divBdr>
    </w:div>
    <w:div w:id="1434549771">
      <w:bodyDiv w:val="1"/>
      <w:marLeft w:val="0"/>
      <w:marRight w:val="0"/>
      <w:marTop w:val="0"/>
      <w:marBottom w:val="0"/>
      <w:divBdr>
        <w:top w:val="none" w:sz="0" w:space="0" w:color="auto"/>
        <w:left w:val="none" w:sz="0" w:space="0" w:color="auto"/>
        <w:bottom w:val="none" w:sz="0" w:space="0" w:color="auto"/>
        <w:right w:val="none" w:sz="0" w:space="0" w:color="auto"/>
      </w:divBdr>
    </w:div>
    <w:div w:id="1534418793">
      <w:bodyDiv w:val="1"/>
      <w:marLeft w:val="0"/>
      <w:marRight w:val="0"/>
      <w:marTop w:val="0"/>
      <w:marBottom w:val="0"/>
      <w:divBdr>
        <w:top w:val="none" w:sz="0" w:space="0" w:color="auto"/>
        <w:left w:val="none" w:sz="0" w:space="0" w:color="auto"/>
        <w:bottom w:val="none" w:sz="0" w:space="0" w:color="auto"/>
        <w:right w:val="none" w:sz="0" w:space="0" w:color="auto"/>
      </w:divBdr>
    </w:div>
    <w:div w:id="1552498363">
      <w:bodyDiv w:val="1"/>
      <w:marLeft w:val="0"/>
      <w:marRight w:val="0"/>
      <w:marTop w:val="0"/>
      <w:marBottom w:val="0"/>
      <w:divBdr>
        <w:top w:val="none" w:sz="0" w:space="0" w:color="auto"/>
        <w:left w:val="none" w:sz="0" w:space="0" w:color="auto"/>
        <w:bottom w:val="none" w:sz="0" w:space="0" w:color="auto"/>
        <w:right w:val="none" w:sz="0" w:space="0" w:color="auto"/>
      </w:divBdr>
    </w:div>
    <w:div w:id="1689790834">
      <w:bodyDiv w:val="1"/>
      <w:marLeft w:val="0"/>
      <w:marRight w:val="0"/>
      <w:marTop w:val="0"/>
      <w:marBottom w:val="0"/>
      <w:divBdr>
        <w:top w:val="none" w:sz="0" w:space="0" w:color="auto"/>
        <w:left w:val="none" w:sz="0" w:space="0" w:color="auto"/>
        <w:bottom w:val="none" w:sz="0" w:space="0" w:color="auto"/>
        <w:right w:val="none" w:sz="0" w:space="0" w:color="auto"/>
      </w:divBdr>
      <w:divsChild>
        <w:div w:id="294262301">
          <w:marLeft w:val="0"/>
          <w:marRight w:val="0"/>
          <w:marTop w:val="0"/>
          <w:marBottom w:val="0"/>
          <w:divBdr>
            <w:top w:val="none" w:sz="0" w:space="0" w:color="auto"/>
            <w:left w:val="none" w:sz="0" w:space="0" w:color="auto"/>
            <w:bottom w:val="none" w:sz="0" w:space="0" w:color="auto"/>
            <w:right w:val="none" w:sz="0" w:space="0" w:color="auto"/>
          </w:divBdr>
        </w:div>
      </w:divsChild>
    </w:div>
    <w:div w:id="1744059731">
      <w:bodyDiv w:val="1"/>
      <w:marLeft w:val="0"/>
      <w:marRight w:val="0"/>
      <w:marTop w:val="0"/>
      <w:marBottom w:val="0"/>
      <w:divBdr>
        <w:top w:val="none" w:sz="0" w:space="0" w:color="auto"/>
        <w:left w:val="none" w:sz="0" w:space="0" w:color="auto"/>
        <w:bottom w:val="none" w:sz="0" w:space="0" w:color="auto"/>
        <w:right w:val="none" w:sz="0" w:space="0" w:color="auto"/>
      </w:divBdr>
    </w:div>
    <w:div w:id="1771897986">
      <w:bodyDiv w:val="1"/>
      <w:marLeft w:val="0"/>
      <w:marRight w:val="0"/>
      <w:marTop w:val="0"/>
      <w:marBottom w:val="0"/>
      <w:divBdr>
        <w:top w:val="none" w:sz="0" w:space="0" w:color="auto"/>
        <w:left w:val="none" w:sz="0" w:space="0" w:color="auto"/>
        <w:bottom w:val="none" w:sz="0" w:space="0" w:color="auto"/>
        <w:right w:val="none" w:sz="0" w:space="0" w:color="auto"/>
      </w:divBdr>
    </w:div>
    <w:div w:id="1808278225">
      <w:bodyDiv w:val="1"/>
      <w:marLeft w:val="0"/>
      <w:marRight w:val="0"/>
      <w:marTop w:val="0"/>
      <w:marBottom w:val="0"/>
      <w:divBdr>
        <w:top w:val="none" w:sz="0" w:space="0" w:color="auto"/>
        <w:left w:val="none" w:sz="0" w:space="0" w:color="auto"/>
        <w:bottom w:val="none" w:sz="0" w:space="0" w:color="auto"/>
        <w:right w:val="none" w:sz="0" w:space="0" w:color="auto"/>
      </w:divBdr>
    </w:div>
    <w:div w:id="1849366841">
      <w:bodyDiv w:val="1"/>
      <w:marLeft w:val="0"/>
      <w:marRight w:val="0"/>
      <w:marTop w:val="0"/>
      <w:marBottom w:val="0"/>
      <w:divBdr>
        <w:top w:val="none" w:sz="0" w:space="0" w:color="auto"/>
        <w:left w:val="none" w:sz="0" w:space="0" w:color="auto"/>
        <w:bottom w:val="none" w:sz="0" w:space="0" w:color="auto"/>
        <w:right w:val="none" w:sz="0" w:space="0" w:color="auto"/>
      </w:divBdr>
      <w:divsChild>
        <w:div w:id="1874539043">
          <w:marLeft w:val="0"/>
          <w:marRight w:val="0"/>
          <w:marTop w:val="0"/>
          <w:marBottom w:val="0"/>
          <w:divBdr>
            <w:top w:val="none" w:sz="0" w:space="0" w:color="auto"/>
            <w:left w:val="none" w:sz="0" w:space="0" w:color="auto"/>
            <w:bottom w:val="none" w:sz="0" w:space="0" w:color="auto"/>
            <w:right w:val="none" w:sz="0" w:space="0" w:color="auto"/>
          </w:divBdr>
        </w:div>
      </w:divsChild>
    </w:div>
    <w:div w:id="1862932370">
      <w:bodyDiv w:val="1"/>
      <w:marLeft w:val="0"/>
      <w:marRight w:val="0"/>
      <w:marTop w:val="0"/>
      <w:marBottom w:val="0"/>
      <w:divBdr>
        <w:top w:val="none" w:sz="0" w:space="0" w:color="auto"/>
        <w:left w:val="none" w:sz="0" w:space="0" w:color="auto"/>
        <w:bottom w:val="none" w:sz="0" w:space="0" w:color="auto"/>
        <w:right w:val="none" w:sz="0" w:space="0" w:color="auto"/>
      </w:divBdr>
    </w:div>
    <w:div w:id="1913856513">
      <w:bodyDiv w:val="1"/>
      <w:marLeft w:val="0"/>
      <w:marRight w:val="0"/>
      <w:marTop w:val="0"/>
      <w:marBottom w:val="0"/>
      <w:divBdr>
        <w:top w:val="none" w:sz="0" w:space="0" w:color="auto"/>
        <w:left w:val="none" w:sz="0" w:space="0" w:color="auto"/>
        <w:bottom w:val="none" w:sz="0" w:space="0" w:color="auto"/>
        <w:right w:val="none" w:sz="0" w:space="0" w:color="auto"/>
      </w:divBdr>
    </w:div>
    <w:div w:id="1968730951">
      <w:bodyDiv w:val="1"/>
      <w:marLeft w:val="0"/>
      <w:marRight w:val="0"/>
      <w:marTop w:val="0"/>
      <w:marBottom w:val="0"/>
      <w:divBdr>
        <w:top w:val="none" w:sz="0" w:space="0" w:color="auto"/>
        <w:left w:val="none" w:sz="0" w:space="0" w:color="auto"/>
        <w:bottom w:val="none" w:sz="0" w:space="0" w:color="auto"/>
        <w:right w:val="none" w:sz="0" w:space="0" w:color="auto"/>
      </w:divBdr>
    </w:div>
    <w:div w:id="1987736493">
      <w:bodyDiv w:val="1"/>
      <w:marLeft w:val="0"/>
      <w:marRight w:val="0"/>
      <w:marTop w:val="0"/>
      <w:marBottom w:val="0"/>
      <w:divBdr>
        <w:top w:val="none" w:sz="0" w:space="0" w:color="auto"/>
        <w:left w:val="none" w:sz="0" w:space="0" w:color="auto"/>
        <w:bottom w:val="none" w:sz="0" w:space="0" w:color="auto"/>
        <w:right w:val="none" w:sz="0" w:space="0" w:color="auto"/>
      </w:divBdr>
      <w:divsChild>
        <w:div w:id="982807180">
          <w:marLeft w:val="0"/>
          <w:marRight w:val="0"/>
          <w:marTop w:val="0"/>
          <w:marBottom w:val="0"/>
          <w:divBdr>
            <w:top w:val="none" w:sz="0" w:space="0" w:color="auto"/>
            <w:left w:val="none" w:sz="0" w:space="0" w:color="auto"/>
            <w:bottom w:val="none" w:sz="0" w:space="0" w:color="auto"/>
            <w:right w:val="none" w:sz="0" w:space="0" w:color="auto"/>
          </w:divBdr>
        </w:div>
      </w:divsChild>
    </w:div>
    <w:div w:id="2072119947">
      <w:bodyDiv w:val="1"/>
      <w:marLeft w:val="0"/>
      <w:marRight w:val="0"/>
      <w:marTop w:val="0"/>
      <w:marBottom w:val="0"/>
      <w:divBdr>
        <w:top w:val="none" w:sz="0" w:space="0" w:color="auto"/>
        <w:left w:val="none" w:sz="0" w:space="0" w:color="auto"/>
        <w:bottom w:val="none" w:sz="0" w:space="0" w:color="auto"/>
        <w:right w:val="none" w:sz="0" w:space="0" w:color="auto"/>
      </w:divBdr>
      <w:divsChild>
        <w:div w:id="2094008167">
          <w:marLeft w:val="0"/>
          <w:marRight w:val="0"/>
          <w:marTop w:val="0"/>
          <w:marBottom w:val="0"/>
          <w:divBdr>
            <w:top w:val="none" w:sz="0" w:space="0" w:color="auto"/>
            <w:left w:val="none" w:sz="0" w:space="0" w:color="auto"/>
            <w:bottom w:val="none" w:sz="0" w:space="0" w:color="auto"/>
            <w:right w:val="none" w:sz="0" w:space="0" w:color="auto"/>
          </w:divBdr>
        </w:div>
      </w:divsChild>
    </w:div>
    <w:div w:id="2125731427">
      <w:bodyDiv w:val="1"/>
      <w:marLeft w:val="0"/>
      <w:marRight w:val="0"/>
      <w:marTop w:val="0"/>
      <w:marBottom w:val="0"/>
      <w:divBdr>
        <w:top w:val="none" w:sz="0" w:space="0" w:color="auto"/>
        <w:left w:val="none" w:sz="0" w:space="0" w:color="auto"/>
        <w:bottom w:val="none" w:sz="0" w:space="0" w:color="auto"/>
        <w:right w:val="none" w:sz="0" w:space="0" w:color="auto"/>
      </w:divBdr>
      <w:divsChild>
        <w:div w:id="126210452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oter" Target="footer1.xml"/><Relationship Id="rId8" Type="http://schemas.openxmlformats.org/officeDocument/2006/relationships/endnotes" Target="endnotes.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2015</c:v>
                </c:pt>
              </c:strCache>
            </c:strRef>
          </c:tx>
          <c:spPr>
            <a:solidFill>
              <a:schemeClr val="accent1"/>
            </a:solidFill>
            <a:ln>
              <a:noFill/>
            </a:ln>
            <a:effectLst/>
          </c:spPr>
          <c:invertIfNegative val="0"/>
          <c:cat>
            <c:strRef>
              <c:f>Arkusz1!$A$2</c:f>
              <c:strCache>
                <c:ptCount val="1"/>
                <c:pt idx="0">
                  <c:v>liczba ludności</c:v>
                </c:pt>
              </c:strCache>
            </c:strRef>
          </c:cat>
          <c:val>
            <c:numRef>
              <c:f>Arkusz1!$B$2</c:f>
              <c:numCache>
                <c:formatCode>General</c:formatCode>
                <c:ptCount val="1"/>
                <c:pt idx="0">
                  <c:v>7458</c:v>
                </c:pt>
              </c:numCache>
            </c:numRef>
          </c:val>
        </c:ser>
        <c:ser>
          <c:idx val="1"/>
          <c:order val="1"/>
          <c:tx>
            <c:strRef>
              <c:f>Arkusz1!$C$1</c:f>
              <c:strCache>
                <c:ptCount val="1"/>
                <c:pt idx="0">
                  <c:v>2016</c:v>
                </c:pt>
              </c:strCache>
            </c:strRef>
          </c:tx>
          <c:spPr>
            <a:solidFill>
              <a:schemeClr val="accent2"/>
            </a:solidFill>
            <a:ln>
              <a:noFill/>
            </a:ln>
            <a:effectLst/>
          </c:spPr>
          <c:invertIfNegative val="0"/>
          <c:cat>
            <c:strRef>
              <c:f>Arkusz1!$A$2</c:f>
              <c:strCache>
                <c:ptCount val="1"/>
                <c:pt idx="0">
                  <c:v>liczba ludności</c:v>
                </c:pt>
              </c:strCache>
            </c:strRef>
          </c:cat>
          <c:val>
            <c:numRef>
              <c:f>Arkusz1!$C$2</c:f>
              <c:numCache>
                <c:formatCode>General</c:formatCode>
                <c:ptCount val="1"/>
                <c:pt idx="0">
                  <c:v>7498</c:v>
                </c:pt>
              </c:numCache>
            </c:numRef>
          </c:val>
        </c:ser>
        <c:ser>
          <c:idx val="2"/>
          <c:order val="2"/>
          <c:tx>
            <c:strRef>
              <c:f>Arkusz1!$D$1</c:f>
              <c:strCache>
                <c:ptCount val="1"/>
                <c:pt idx="0">
                  <c:v>2017</c:v>
                </c:pt>
              </c:strCache>
            </c:strRef>
          </c:tx>
          <c:spPr>
            <a:solidFill>
              <a:schemeClr val="accent3"/>
            </a:solidFill>
            <a:ln>
              <a:noFill/>
            </a:ln>
            <a:effectLst/>
          </c:spPr>
          <c:invertIfNegative val="0"/>
          <c:cat>
            <c:strRef>
              <c:f>Arkusz1!$A$2</c:f>
              <c:strCache>
                <c:ptCount val="1"/>
                <c:pt idx="0">
                  <c:v>liczba ludności</c:v>
                </c:pt>
              </c:strCache>
            </c:strRef>
          </c:cat>
          <c:val>
            <c:numRef>
              <c:f>Arkusz1!$D$2</c:f>
              <c:numCache>
                <c:formatCode>General</c:formatCode>
                <c:ptCount val="1"/>
                <c:pt idx="0">
                  <c:v>7535</c:v>
                </c:pt>
              </c:numCache>
            </c:numRef>
          </c:val>
        </c:ser>
        <c:ser>
          <c:idx val="3"/>
          <c:order val="3"/>
          <c:tx>
            <c:strRef>
              <c:f>Arkusz1!$E$1</c:f>
              <c:strCache>
                <c:ptCount val="1"/>
                <c:pt idx="0">
                  <c:v>2018</c:v>
                </c:pt>
              </c:strCache>
            </c:strRef>
          </c:tx>
          <c:spPr>
            <a:solidFill>
              <a:schemeClr val="accent4"/>
            </a:solidFill>
            <a:ln>
              <a:noFill/>
            </a:ln>
            <a:effectLst/>
          </c:spPr>
          <c:invertIfNegative val="0"/>
          <c:cat>
            <c:strRef>
              <c:f>Arkusz1!$A$2</c:f>
              <c:strCache>
                <c:ptCount val="1"/>
                <c:pt idx="0">
                  <c:v>liczba ludności</c:v>
                </c:pt>
              </c:strCache>
            </c:strRef>
          </c:cat>
          <c:val>
            <c:numRef>
              <c:f>Arkusz1!$E$2</c:f>
              <c:numCache>
                <c:formatCode>General</c:formatCode>
                <c:ptCount val="1"/>
                <c:pt idx="0">
                  <c:v>7568</c:v>
                </c:pt>
              </c:numCache>
            </c:numRef>
          </c:val>
        </c:ser>
        <c:ser>
          <c:idx val="4"/>
          <c:order val="4"/>
          <c:tx>
            <c:strRef>
              <c:f>Arkusz1!$F$1</c:f>
              <c:strCache>
                <c:ptCount val="1"/>
                <c:pt idx="0">
                  <c:v>2019</c:v>
                </c:pt>
              </c:strCache>
            </c:strRef>
          </c:tx>
          <c:spPr>
            <a:solidFill>
              <a:schemeClr val="accent5"/>
            </a:solidFill>
            <a:ln>
              <a:noFill/>
            </a:ln>
            <a:effectLst/>
          </c:spPr>
          <c:invertIfNegative val="0"/>
          <c:cat>
            <c:strRef>
              <c:f>Arkusz1!$A$2</c:f>
              <c:strCache>
                <c:ptCount val="1"/>
                <c:pt idx="0">
                  <c:v>liczba ludności</c:v>
                </c:pt>
              </c:strCache>
            </c:strRef>
          </c:cat>
          <c:val>
            <c:numRef>
              <c:f>Arkusz1!$F$2</c:f>
              <c:numCache>
                <c:formatCode>General</c:formatCode>
                <c:ptCount val="1"/>
                <c:pt idx="0">
                  <c:v>7599</c:v>
                </c:pt>
              </c:numCache>
            </c:numRef>
          </c:val>
        </c:ser>
        <c:ser>
          <c:idx val="5"/>
          <c:order val="5"/>
          <c:tx>
            <c:strRef>
              <c:f>Arkusz1!$G$1</c:f>
              <c:strCache>
                <c:ptCount val="1"/>
                <c:pt idx="0">
                  <c:v>2020</c:v>
                </c:pt>
              </c:strCache>
            </c:strRef>
          </c:tx>
          <c:spPr>
            <a:solidFill>
              <a:schemeClr val="accent6"/>
            </a:solidFill>
            <a:ln>
              <a:noFill/>
            </a:ln>
            <a:effectLst/>
          </c:spPr>
          <c:invertIfNegative val="0"/>
          <c:cat>
            <c:strRef>
              <c:f>Arkusz1!$A$2</c:f>
              <c:strCache>
                <c:ptCount val="1"/>
                <c:pt idx="0">
                  <c:v>liczba ludności</c:v>
                </c:pt>
              </c:strCache>
            </c:strRef>
          </c:cat>
          <c:val>
            <c:numRef>
              <c:f>Arkusz1!$G$2</c:f>
              <c:numCache>
                <c:formatCode>General</c:formatCode>
                <c:ptCount val="1"/>
                <c:pt idx="0">
                  <c:v>7625</c:v>
                </c:pt>
              </c:numCache>
            </c:numRef>
          </c:val>
        </c:ser>
        <c:ser>
          <c:idx val="6"/>
          <c:order val="6"/>
          <c:tx>
            <c:strRef>
              <c:f>Arkusz1!$H$1</c:f>
              <c:strCache>
                <c:ptCount val="1"/>
                <c:pt idx="0">
                  <c:v>2021</c:v>
                </c:pt>
              </c:strCache>
            </c:strRef>
          </c:tx>
          <c:spPr>
            <a:solidFill>
              <a:schemeClr val="accent1">
                <a:lumMod val="60000"/>
              </a:schemeClr>
            </a:solidFill>
            <a:ln>
              <a:noFill/>
            </a:ln>
            <a:effectLst/>
          </c:spPr>
          <c:invertIfNegative val="0"/>
          <c:cat>
            <c:strRef>
              <c:f>Arkusz1!$A$2</c:f>
              <c:strCache>
                <c:ptCount val="1"/>
                <c:pt idx="0">
                  <c:v>liczba ludności</c:v>
                </c:pt>
              </c:strCache>
            </c:strRef>
          </c:cat>
          <c:val>
            <c:numRef>
              <c:f>Arkusz1!$H$2</c:f>
              <c:numCache>
                <c:formatCode>General</c:formatCode>
                <c:ptCount val="1"/>
                <c:pt idx="0">
                  <c:v>7651</c:v>
                </c:pt>
              </c:numCache>
            </c:numRef>
          </c:val>
        </c:ser>
        <c:ser>
          <c:idx val="7"/>
          <c:order val="7"/>
          <c:tx>
            <c:strRef>
              <c:f>Arkusz1!$I$1</c:f>
              <c:strCache>
                <c:ptCount val="1"/>
                <c:pt idx="0">
                  <c:v>2022</c:v>
                </c:pt>
              </c:strCache>
            </c:strRef>
          </c:tx>
          <c:spPr>
            <a:solidFill>
              <a:schemeClr val="accent2">
                <a:lumMod val="60000"/>
              </a:schemeClr>
            </a:solidFill>
            <a:ln>
              <a:noFill/>
            </a:ln>
            <a:effectLst/>
          </c:spPr>
          <c:invertIfNegative val="0"/>
          <c:cat>
            <c:strRef>
              <c:f>Arkusz1!$A$2</c:f>
              <c:strCache>
                <c:ptCount val="1"/>
                <c:pt idx="0">
                  <c:v>liczba ludności</c:v>
                </c:pt>
              </c:strCache>
            </c:strRef>
          </c:cat>
          <c:val>
            <c:numRef>
              <c:f>Arkusz1!$I$2</c:f>
              <c:numCache>
                <c:formatCode>General</c:formatCode>
                <c:ptCount val="1"/>
                <c:pt idx="0">
                  <c:v>7674</c:v>
                </c:pt>
              </c:numCache>
            </c:numRef>
          </c:val>
        </c:ser>
        <c:ser>
          <c:idx val="8"/>
          <c:order val="8"/>
          <c:tx>
            <c:strRef>
              <c:f>Arkusz1!$J$1</c:f>
              <c:strCache>
                <c:ptCount val="1"/>
                <c:pt idx="0">
                  <c:v>2023</c:v>
                </c:pt>
              </c:strCache>
            </c:strRef>
          </c:tx>
          <c:spPr>
            <a:solidFill>
              <a:schemeClr val="accent3">
                <a:lumMod val="60000"/>
              </a:schemeClr>
            </a:solidFill>
            <a:ln>
              <a:noFill/>
            </a:ln>
            <a:effectLst/>
          </c:spPr>
          <c:invertIfNegative val="0"/>
          <c:cat>
            <c:strRef>
              <c:f>Arkusz1!$A$2</c:f>
              <c:strCache>
                <c:ptCount val="1"/>
                <c:pt idx="0">
                  <c:v>liczba ludności</c:v>
                </c:pt>
              </c:strCache>
            </c:strRef>
          </c:cat>
          <c:val>
            <c:numRef>
              <c:f>Arkusz1!$J$2</c:f>
              <c:numCache>
                <c:formatCode>General</c:formatCode>
                <c:ptCount val="1"/>
                <c:pt idx="0">
                  <c:v>7696</c:v>
                </c:pt>
              </c:numCache>
            </c:numRef>
          </c:val>
        </c:ser>
        <c:ser>
          <c:idx val="9"/>
          <c:order val="9"/>
          <c:tx>
            <c:strRef>
              <c:f>Arkusz1!$K$1</c:f>
              <c:strCache>
                <c:ptCount val="1"/>
                <c:pt idx="0">
                  <c:v>2024</c:v>
                </c:pt>
              </c:strCache>
            </c:strRef>
          </c:tx>
          <c:spPr>
            <a:solidFill>
              <a:schemeClr val="accent4">
                <a:lumMod val="60000"/>
              </a:schemeClr>
            </a:solidFill>
            <a:ln>
              <a:noFill/>
            </a:ln>
            <a:effectLst/>
          </c:spPr>
          <c:invertIfNegative val="0"/>
          <c:cat>
            <c:strRef>
              <c:f>Arkusz1!$A$2</c:f>
              <c:strCache>
                <c:ptCount val="1"/>
                <c:pt idx="0">
                  <c:v>liczba ludności</c:v>
                </c:pt>
              </c:strCache>
            </c:strRef>
          </c:cat>
          <c:val>
            <c:numRef>
              <c:f>Arkusz1!$K$2</c:f>
              <c:numCache>
                <c:formatCode>General</c:formatCode>
                <c:ptCount val="1"/>
                <c:pt idx="0">
                  <c:v>7714</c:v>
                </c:pt>
              </c:numCache>
            </c:numRef>
          </c:val>
        </c:ser>
        <c:ser>
          <c:idx val="10"/>
          <c:order val="10"/>
          <c:tx>
            <c:strRef>
              <c:f>Arkusz1!$L$1</c:f>
              <c:strCache>
                <c:ptCount val="1"/>
                <c:pt idx="0">
                  <c:v>2025</c:v>
                </c:pt>
              </c:strCache>
            </c:strRef>
          </c:tx>
          <c:spPr>
            <a:solidFill>
              <a:schemeClr val="accent5">
                <a:lumMod val="60000"/>
              </a:schemeClr>
            </a:solidFill>
            <a:ln>
              <a:noFill/>
            </a:ln>
            <a:effectLst/>
          </c:spPr>
          <c:invertIfNegative val="0"/>
          <c:cat>
            <c:strRef>
              <c:f>Arkusz1!$A$2</c:f>
              <c:strCache>
                <c:ptCount val="1"/>
                <c:pt idx="0">
                  <c:v>liczba ludności</c:v>
                </c:pt>
              </c:strCache>
            </c:strRef>
          </c:cat>
          <c:val>
            <c:numRef>
              <c:f>Arkusz1!$L$2</c:f>
              <c:numCache>
                <c:formatCode>General</c:formatCode>
                <c:ptCount val="1"/>
                <c:pt idx="0">
                  <c:v>7730</c:v>
                </c:pt>
              </c:numCache>
            </c:numRef>
          </c:val>
        </c:ser>
        <c:ser>
          <c:idx val="11"/>
          <c:order val="11"/>
          <c:tx>
            <c:strRef>
              <c:f>Arkusz1!$M$1</c:f>
              <c:strCache>
                <c:ptCount val="1"/>
                <c:pt idx="0">
                  <c:v>2026</c:v>
                </c:pt>
              </c:strCache>
            </c:strRef>
          </c:tx>
          <c:spPr>
            <a:solidFill>
              <a:schemeClr val="accent6">
                <a:lumMod val="60000"/>
              </a:schemeClr>
            </a:solidFill>
            <a:ln>
              <a:noFill/>
            </a:ln>
            <a:effectLst/>
          </c:spPr>
          <c:invertIfNegative val="0"/>
          <c:cat>
            <c:strRef>
              <c:f>Arkusz1!$A$2</c:f>
              <c:strCache>
                <c:ptCount val="1"/>
                <c:pt idx="0">
                  <c:v>liczba ludności</c:v>
                </c:pt>
              </c:strCache>
            </c:strRef>
          </c:cat>
          <c:val>
            <c:numRef>
              <c:f>Arkusz1!$M$2</c:f>
              <c:numCache>
                <c:formatCode>General</c:formatCode>
                <c:ptCount val="1"/>
                <c:pt idx="0">
                  <c:v>7745</c:v>
                </c:pt>
              </c:numCache>
            </c:numRef>
          </c:val>
        </c:ser>
        <c:ser>
          <c:idx val="12"/>
          <c:order val="12"/>
          <c:tx>
            <c:strRef>
              <c:f>Arkusz1!$N$1</c:f>
              <c:strCache>
                <c:ptCount val="1"/>
                <c:pt idx="0">
                  <c:v>2027</c:v>
                </c:pt>
              </c:strCache>
            </c:strRef>
          </c:tx>
          <c:spPr>
            <a:solidFill>
              <a:schemeClr val="accent1">
                <a:lumMod val="80000"/>
                <a:lumOff val="20000"/>
              </a:schemeClr>
            </a:solidFill>
            <a:ln>
              <a:noFill/>
            </a:ln>
            <a:effectLst/>
          </c:spPr>
          <c:invertIfNegative val="0"/>
          <c:cat>
            <c:strRef>
              <c:f>Arkusz1!$A$2</c:f>
              <c:strCache>
                <c:ptCount val="1"/>
                <c:pt idx="0">
                  <c:v>liczba ludności</c:v>
                </c:pt>
              </c:strCache>
            </c:strRef>
          </c:cat>
          <c:val>
            <c:numRef>
              <c:f>Arkusz1!$N$2</c:f>
              <c:numCache>
                <c:formatCode>General</c:formatCode>
                <c:ptCount val="1"/>
                <c:pt idx="0">
                  <c:v>7757</c:v>
                </c:pt>
              </c:numCache>
            </c:numRef>
          </c:val>
        </c:ser>
        <c:ser>
          <c:idx val="13"/>
          <c:order val="13"/>
          <c:tx>
            <c:strRef>
              <c:f>Arkusz1!$O$1</c:f>
              <c:strCache>
                <c:ptCount val="1"/>
                <c:pt idx="0">
                  <c:v>2028</c:v>
                </c:pt>
              </c:strCache>
            </c:strRef>
          </c:tx>
          <c:spPr>
            <a:solidFill>
              <a:schemeClr val="accent2">
                <a:lumMod val="80000"/>
                <a:lumOff val="20000"/>
              </a:schemeClr>
            </a:solidFill>
            <a:ln>
              <a:noFill/>
            </a:ln>
            <a:effectLst/>
          </c:spPr>
          <c:invertIfNegative val="0"/>
          <c:cat>
            <c:strRef>
              <c:f>Arkusz1!$A$2</c:f>
              <c:strCache>
                <c:ptCount val="1"/>
                <c:pt idx="0">
                  <c:v>liczba ludności</c:v>
                </c:pt>
              </c:strCache>
            </c:strRef>
          </c:cat>
          <c:val>
            <c:numRef>
              <c:f>Arkusz1!$O$2</c:f>
              <c:numCache>
                <c:formatCode>General</c:formatCode>
                <c:ptCount val="1"/>
                <c:pt idx="0">
                  <c:v>7766</c:v>
                </c:pt>
              </c:numCache>
            </c:numRef>
          </c:val>
        </c:ser>
        <c:ser>
          <c:idx val="14"/>
          <c:order val="14"/>
          <c:tx>
            <c:strRef>
              <c:f>Arkusz1!$P$1</c:f>
              <c:strCache>
                <c:ptCount val="1"/>
                <c:pt idx="0">
                  <c:v>2029</c:v>
                </c:pt>
              </c:strCache>
            </c:strRef>
          </c:tx>
          <c:spPr>
            <a:solidFill>
              <a:schemeClr val="accent3">
                <a:lumMod val="80000"/>
                <a:lumOff val="20000"/>
              </a:schemeClr>
            </a:solidFill>
            <a:ln>
              <a:noFill/>
            </a:ln>
            <a:effectLst/>
          </c:spPr>
          <c:invertIfNegative val="0"/>
          <c:cat>
            <c:strRef>
              <c:f>Arkusz1!$A$2</c:f>
              <c:strCache>
                <c:ptCount val="1"/>
                <c:pt idx="0">
                  <c:v>liczba ludności</c:v>
                </c:pt>
              </c:strCache>
            </c:strRef>
          </c:cat>
          <c:val>
            <c:numRef>
              <c:f>Arkusz1!$P$2</c:f>
              <c:numCache>
                <c:formatCode>General</c:formatCode>
                <c:ptCount val="1"/>
                <c:pt idx="0">
                  <c:v>7773</c:v>
                </c:pt>
              </c:numCache>
            </c:numRef>
          </c:val>
        </c:ser>
        <c:ser>
          <c:idx val="15"/>
          <c:order val="15"/>
          <c:tx>
            <c:strRef>
              <c:f>Arkusz1!$Q$1</c:f>
              <c:strCache>
                <c:ptCount val="1"/>
                <c:pt idx="0">
                  <c:v>2030</c:v>
                </c:pt>
              </c:strCache>
            </c:strRef>
          </c:tx>
          <c:spPr>
            <a:solidFill>
              <a:schemeClr val="accent4">
                <a:lumMod val="80000"/>
                <a:lumOff val="20000"/>
              </a:schemeClr>
            </a:solidFill>
            <a:ln>
              <a:noFill/>
            </a:ln>
            <a:effectLst/>
          </c:spPr>
          <c:invertIfNegative val="0"/>
          <c:cat>
            <c:strRef>
              <c:f>Arkusz1!$A$2</c:f>
              <c:strCache>
                <c:ptCount val="1"/>
                <c:pt idx="0">
                  <c:v>liczba ludności</c:v>
                </c:pt>
              </c:strCache>
            </c:strRef>
          </c:cat>
          <c:val>
            <c:numRef>
              <c:f>Arkusz1!$Q$2</c:f>
              <c:numCache>
                <c:formatCode>General</c:formatCode>
                <c:ptCount val="1"/>
              </c:numCache>
            </c:numRef>
          </c:val>
        </c:ser>
        <c:dLbls>
          <c:showLegendKey val="0"/>
          <c:showVal val="0"/>
          <c:showCatName val="0"/>
          <c:showSerName val="0"/>
          <c:showPercent val="0"/>
          <c:showBubbleSize val="0"/>
        </c:dLbls>
        <c:gapWidth val="219"/>
        <c:overlap val="-27"/>
        <c:axId val="209781760"/>
        <c:axId val="220168192"/>
      </c:barChart>
      <c:catAx>
        <c:axId val="209781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0168192"/>
        <c:crosses val="autoZero"/>
        <c:auto val="1"/>
        <c:lblAlgn val="ctr"/>
        <c:lblOffset val="100"/>
        <c:noMultiLvlLbl val="0"/>
      </c:catAx>
      <c:valAx>
        <c:axId val="220168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9781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spcBef>
          <a:spcPts val="600"/>
        </a:spcBef>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C01215-0E33-4B4D-881E-46A385C95A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103</Pages>
  <Words>30297</Words>
  <Characters>181788</Characters>
  <Application>Microsoft Office Word</Application>
  <DocSecurity>0</DocSecurity>
  <Lines>1514</Lines>
  <Paragraphs>423</Paragraphs>
  <ScaleCrop>false</ScaleCrop>
  <HeadingPairs>
    <vt:vector size="2" baseType="variant">
      <vt:variant>
        <vt:lpstr>Tytuł</vt:lpstr>
      </vt:variant>
      <vt:variant>
        <vt:i4>1</vt:i4>
      </vt:variant>
    </vt:vector>
  </HeadingPairs>
  <TitlesOfParts>
    <vt:vector size="1" baseType="lpstr">
      <vt:lpstr>PLAN GOSPODARKI ODPADAMI</vt:lpstr>
    </vt:vector>
  </TitlesOfParts>
  <Company>PIG</Company>
  <LinksUpToDate>false</LinksUpToDate>
  <CharactersWithSpaces>211662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GOSPODARKI ODPADAMI</dc:title>
  <dc:creator>RBPL</dc:creator>
  <cp:lastModifiedBy>podsumowanie</cp:lastModifiedBy>
  <cp:revision>15</cp:revision>
  <cp:lastPrinted>2013-04-12T12:47:00Z</cp:lastPrinted>
  <dcterms:created xsi:type="dcterms:W3CDTF">2017-09-22T09:23:00Z</dcterms:created>
  <dcterms:modified xsi:type="dcterms:W3CDTF">2017-09-22T10:51:00Z</dcterms:modified>
</cp:coreProperties>
</file>