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247"/>
        <w:gridCol w:w="900"/>
      </w:tblGrid>
      <w:tr w:rsidR="00C053BD" w:rsidRPr="00136A18" w:rsidTr="00B72440">
        <w:trPr>
          <w:tblCellSpacing w:w="0" w:type="dxa"/>
        </w:trPr>
        <w:tc>
          <w:tcPr>
            <w:tcW w:w="0" w:type="auto"/>
            <w:vAlign w:val="center"/>
            <w:hideMark/>
          </w:tcPr>
          <w:p w:rsidR="00C053BD" w:rsidRPr="00136A18" w:rsidRDefault="00C053BD" w:rsidP="00C053B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color w:val="0000FF"/>
                <w:sz w:val="24"/>
                <w:szCs w:val="24"/>
                <w:u w:val="single"/>
                <w:lang w:eastAsia="pl-PL"/>
              </w:rPr>
              <w:fldChar w:fldCharType="begin"/>
            </w:r>
            <w:r>
              <w:rPr>
                <w:rFonts w:ascii="Times New Roman" w:eastAsia="Times New Roman" w:hAnsi="Times New Roman" w:cs="Times New Roman"/>
                <w:color w:val="0000FF"/>
                <w:sz w:val="24"/>
                <w:szCs w:val="24"/>
                <w:u w:val="single"/>
                <w:lang w:eastAsia="pl-PL"/>
              </w:rPr>
              <w:instrText xml:space="preserve"> HYPERLINK "</w:instrText>
            </w:r>
            <w:r w:rsidRPr="00136A18">
              <w:rPr>
                <w:rFonts w:ascii="Times New Roman" w:eastAsia="Times New Roman" w:hAnsi="Times New Roman" w:cs="Times New Roman"/>
                <w:color w:val="0000FF"/>
                <w:sz w:val="24"/>
                <w:szCs w:val="24"/>
                <w:u w:val="single"/>
                <w:lang w:eastAsia="pl-PL"/>
              </w:rPr>
              <w:instrText>http://bip.prz</w:instrText>
            </w:r>
            <w:r>
              <w:rPr>
                <w:rFonts w:ascii="Times New Roman" w:eastAsia="Times New Roman" w:hAnsi="Times New Roman" w:cs="Times New Roman"/>
                <w:color w:val="0000FF"/>
                <w:sz w:val="24"/>
                <w:szCs w:val="24"/>
                <w:u w:val="single"/>
                <w:lang w:eastAsia="pl-PL"/>
              </w:rPr>
              <w:instrText>y</w:instrText>
            </w:r>
            <w:r w:rsidRPr="00136A18">
              <w:rPr>
                <w:rFonts w:ascii="Times New Roman" w:eastAsia="Times New Roman" w:hAnsi="Times New Roman" w:cs="Times New Roman"/>
                <w:color w:val="0000FF"/>
                <w:sz w:val="24"/>
                <w:szCs w:val="24"/>
                <w:u w:val="single"/>
                <w:lang w:eastAsia="pl-PL"/>
              </w:rPr>
              <w:instrText>tyk.pl</w:instrText>
            </w:r>
            <w:r>
              <w:rPr>
                <w:rFonts w:ascii="Times New Roman" w:eastAsia="Times New Roman" w:hAnsi="Times New Roman" w:cs="Times New Roman"/>
                <w:color w:val="0000FF"/>
                <w:sz w:val="24"/>
                <w:szCs w:val="24"/>
                <w:u w:val="single"/>
                <w:lang w:eastAsia="pl-PL"/>
              </w:rPr>
              <w:instrText xml:space="preserve">" </w:instrText>
            </w:r>
            <w:r>
              <w:rPr>
                <w:rFonts w:ascii="Times New Roman" w:eastAsia="Times New Roman" w:hAnsi="Times New Roman" w:cs="Times New Roman"/>
                <w:color w:val="0000FF"/>
                <w:sz w:val="24"/>
                <w:szCs w:val="24"/>
                <w:u w:val="single"/>
                <w:lang w:eastAsia="pl-PL"/>
              </w:rPr>
              <w:fldChar w:fldCharType="separate"/>
            </w:r>
            <w:r w:rsidRPr="005E23ED">
              <w:rPr>
                <w:rStyle w:val="Hipercze"/>
                <w:rFonts w:ascii="Times New Roman" w:eastAsia="Times New Roman" w:hAnsi="Times New Roman" w:cs="Times New Roman"/>
                <w:sz w:val="24"/>
                <w:szCs w:val="24"/>
                <w:lang w:eastAsia="pl-PL"/>
              </w:rPr>
              <w:t>http://bip.przytyk.pl</w:t>
            </w:r>
            <w:r>
              <w:rPr>
                <w:rFonts w:ascii="Times New Roman" w:eastAsia="Times New Roman" w:hAnsi="Times New Roman" w:cs="Times New Roman"/>
                <w:color w:val="0000FF"/>
                <w:sz w:val="24"/>
                <w:szCs w:val="24"/>
                <w:u w:val="single"/>
                <w:lang w:eastAsia="pl-PL"/>
              </w:rPr>
              <w:fldChar w:fldCharType="end"/>
            </w:r>
          </w:p>
          <w:p w:rsidR="00C053BD" w:rsidRPr="00136A18" w:rsidRDefault="00FE5B9F" w:rsidP="00C053B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std="t" o:hr="t" fillcolor="#aca899" stroked="f"/>
              </w:pict>
            </w:r>
          </w:p>
          <w:p w:rsidR="00C053BD" w:rsidRPr="00136A18" w:rsidRDefault="00C053BD" w:rsidP="00C053BD">
            <w:pPr>
              <w:spacing w:after="0" w:line="240" w:lineRule="atLeast"/>
              <w:rPr>
                <w:rFonts w:ascii="Times New Roman" w:eastAsia="Times New Roman" w:hAnsi="Times New Roman" w:cs="Times New Roman"/>
                <w:i/>
                <w:iCs/>
                <w:lang w:eastAsia="pl-PL"/>
              </w:rPr>
            </w:pPr>
            <w:r w:rsidRPr="00136A18">
              <w:rPr>
                <w:rFonts w:ascii="Times New Roman" w:eastAsia="Times New Roman" w:hAnsi="Times New Roman" w:cs="Times New Roman"/>
                <w:i/>
                <w:iCs/>
                <w:lang w:eastAsia="pl-PL"/>
              </w:rPr>
              <w:t xml:space="preserve">(strona internetowa oraz tablica ogłoszeń </w:t>
            </w:r>
            <w:r w:rsidRPr="00136A18">
              <w:rPr>
                <w:rFonts w:ascii="Times New Roman" w:eastAsia="Times New Roman" w:hAnsi="Times New Roman" w:cs="Times New Roman"/>
                <w:i/>
                <w:iCs/>
                <w:color w:val="00B050"/>
                <w:lang w:eastAsia="pl-PL"/>
              </w:rPr>
              <w:t xml:space="preserve">-  </w:t>
            </w:r>
            <w:r w:rsidRPr="00136A18">
              <w:rPr>
                <w:rFonts w:ascii="Times New Roman" w:eastAsia="Times New Roman" w:hAnsi="Times New Roman" w:cs="Times New Roman"/>
                <w:i/>
                <w:iCs/>
                <w:lang w:eastAsia="pl-PL"/>
              </w:rPr>
              <w:t>GMINA PRZYTYK)</w:t>
            </w:r>
          </w:p>
          <w:p w:rsidR="00C053BD" w:rsidRPr="00136A18" w:rsidRDefault="00C053BD" w:rsidP="00C053BD">
            <w:pPr>
              <w:spacing w:after="0" w:line="240" w:lineRule="auto"/>
              <w:rPr>
                <w:rFonts w:ascii="Times New Roman" w:eastAsia="Times New Roman" w:hAnsi="Times New Roman" w:cs="Times New Roman"/>
                <w:sz w:val="24"/>
                <w:szCs w:val="24"/>
                <w:lang w:eastAsia="pl-PL"/>
              </w:rPr>
            </w:pPr>
          </w:p>
          <w:p w:rsidR="00C053BD" w:rsidRPr="00136A18" w:rsidRDefault="00C053BD" w:rsidP="00C053BD">
            <w:pPr>
              <w:spacing w:after="0" w:line="240" w:lineRule="auto"/>
              <w:rPr>
                <w:rFonts w:ascii="Times New Roman" w:eastAsia="Times New Roman" w:hAnsi="Times New Roman" w:cs="Times New Roman"/>
                <w:sz w:val="24"/>
                <w:szCs w:val="24"/>
                <w:lang w:eastAsia="pl-PL"/>
              </w:rPr>
            </w:pPr>
          </w:p>
        </w:tc>
        <w:tc>
          <w:tcPr>
            <w:tcW w:w="900" w:type="dxa"/>
            <w:noWrap/>
            <w:tcMar>
              <w:top w:w="0" w:type="dxa"/>
              <w:left w:w="0" w:type="dxa"/>
              <w:bottom w:w="0" w:type="dxa"/>
              <w:right w:w="75" w:type="dxa"/>
            </w:tcMar>
            <w:hideMark/>
          </w:tcPr>
          <w:p w:rsidR="00C053BD" w:rsidRPr="00136A18" w:rsidRDefault="00C053BD" w:rsidP="00C053BD">
            <w:pPr>
              <w:spacing w:after="0" w:line="240" w:lineRule="auto"/>
              <w:rPr>
                <w:rFonts w:ascii="Times New Roman" w:eastAsia="Times New Roman" w:hAnsi="Times New Roman" w:cs="Times New Roman"/>
                <w:sz w:val="24"/>
                <w:szCs w:val="24"/>
                <w:lang w:eastAsia="pl-PL"/>
              </w:rPr>
            </w:pPr>
            <w:r w:rsidRPr="00136A18">
              <w:rPr>
                <w:rFonts w:ascii="Times New Roman" w:eastAsia="Times New Roman" w:hAnsi="Times New Roman" w:cs="Times New Roman"/>
                <w:noProof/>
                <w:color w:val="0000FF"/>
                <w:sz w:val="24"/>
                <w:szCs w:val="24"/>
                <w:lang w:eastAsia="pl-PL"/>
              </w:rPr>
              <w:drawing>
                <wp:inline distT="0" distB="0" distL="0" distR="0" wp14:anchorId="3A2EAC95" wp14:editId="2B9FAFAA">
                  <wp:extent cx="152400" cy="152400"/>
                  <wp:effectExtent l="0" t="0" r="0" b="0"/>
                  <wp:docPr id="2" name="Obraz 2" descr="Zwiększ rozmiar czcionk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większ rozmiar czcionki">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A18">
              <w:rPr>
                <w:rFonts w:ascii="Times New Roman" w:eastAsia="Times New Roman" w:hAnsi="Times New Roman" w:cs="Times New Roman"/>
                <w:noProof/>
                <w:color w:val="0000FF"/>
                <w:sz w:val="24"/>
                <w:szCs w:val="24"/>
                <w:lang w:eastAsia="pl-PL"/>
              </w:rPr>
              <w:drawing>
                <wp:inline distT="0" distB="0" distL="0" distR="0" wp14:anchorId="2822D6F0" wp14:editId="5B9C8848">
                  <wp:extent cx="152400" cy="152400"/>
                  <wp:effectExtent l="0" t="0" r="0" b="0"/>
                  <wp:docPr id="3" name="Obraz 3" descr="Ustaw domyślny rozmiar czcionk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taw domyślny rozmiar czcionki">
                            <a:hlinkClick r:id="rId6"/>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36A18">
              <w:rPr>
                <w:rFonts w:ascii="Times New Roman" w:eastAsia="Times New Roman" w:hAnsi="Times New Roman" w:cs="Times New Roman"/>
                <w:noProof/>
                <w:color w:val="0000FF"/>
                <w:sz w:val="24"/>
                <w:szCs w:val="24"/>
                <w:lang w:eastAsia="pl-PL"/>
              </w:rPr>
              <w:drawing>
                <wp:inline distT="0" distB="0" distL="0" distR="0" wp14:anchorId="1F251CDB" wp14:editId="6DD0CA35">
                  <wp:extent cx="152400" cy="152400"/>
                  <wp:effectExtent l="0" t="0" r="0" b="0"/>
                  <wp:docPr id="4" name="Obraz 4" descr="Zmniejsz rozmiar czcionk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mniejsz rozmiar czcionki">
                            <a:hlinkClick r:id="rId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1F243F" w:rsidRPr="001F243F" w:rsidRDefault="001F243F" w:rsidP="00C053BD">
      <w:pPr>
        <w:spacing w:after="240" w:line="240" w:lineRule="auto"/>
        <w:rPr>
          <w:rFonts w:ascii="Times New Roman" w:eastAsia="Times New Roman" w:hAnsi="Times New Roman" w:cs="Times New Roman"/>
          <w:b/>
          <w:sz w:val="24"/>
          <w:szCs w:val="24"/>
          <w:lang w:eastAsia="pl-PL"/>
        </w:rPr>
      </w:pPr>
      <w:r w:rsidRPr="001F243F">
        <w:rPr>
          <w:rFonts w:ascii="Times New Roman" w:eastAsia="Times New Roman" w:hAnsi="Times New Roman" w:cs="Times New Roman"/>
          <w:b/>
          <w:sz w:val="24"/>
          <w:szCs w:val="24"/>
          <w:lang w:eastAsia="pl-PL"/>
        </w:rPr>
        <w:t xml:space="preserve">Ogłoszenie nr 581603-N-2018 z dnia 2018-06-29 r. </w:t>
      </w:r>
    </w:p>
    <w:p w:rsidR="00C053BD"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Ochotnicza Straż Pożarna w Przytyku: Zakup średniego samochodu ratowniczo-gaśniczego wraz z wyposażeniem zamontowanym na stałe dla jednostki OSP Przytyk. </w:t>
      </w:r>
    </w:p>
    <w:p w:rsidR="001F243F" w:rsidRDefault="001F243F" w:rsidP="00FE5B9F">
      <w:pPr>
        <w:spacing w:after="0" w:line="240" w:lineRule="auto"/>
        <w:jc w:val="center"/>
        <w:rPr>
          <w:rFonts w:ascii="Times New Roman" w:eastAsia="Times New Roman" w:hAnsi="Times New Roman" w:cs="Times New Roman"/>
          <w:b/>
          <w:sz w:val="24"/>
          <w:szCs w:val="24"/>
          <w:lang w:eastAsia="pl-PL"/>
        </w:rPr>
      </w:pPr>
      <w:r w:rsidRPr="001F243F">
        <w:rPr>
          <w:rFonts w:ascii="Times New Roman" w:eastAsia="Times New Roman" w:hAnsi="Times New Roman" w:cs="Times New Roman"/>
          <w:sz w:val="24"/>
          <w:szCs w:val="24"/>
          <w:lang w:eastAsia="pl-PL"/>
        </w:rPr>
        <w:br/>
      </w:r>
      <w:r w:rsidRPr="00FE5B9F">
        <w:rPr>
          <w:rFonts w:ascii="Times New Roman" w:eastAsia="Times New Roman" w:hAnsi="Times New Roman" w:cs="Times New Roman"/>
          <w:b/>
          <w:sz w:val="24"/>
          <w:szCs w:val="24"/>
          <w:lang w:eastAsia="pl-PL"/>
        </w:rPr>
        <w:t>OGŁOSZENIE O ZAMÓWIENIU - Dostawy</w:t>
      </w:r>
    </w:p>
    <w:p w:rsidR="00FE5B9F" w:rsidRPr="00FE5B9F" w:rsidRDefault="00FE5B9F" w:rsidP="00C053BD">
      <w:pPr>
        <w:spacing w:after="0" w:line="240" w:lineRule="auto"/>
        <w:rPr>
          <w:rFonts w:ascii="Times New Roman" w:eastAsia="Times New Roman" w:hAnsi="Times New Roman" w:cs="Times New Roman"/>
          <w:b/>
          <w:sz w:val="24"/>
          <w:szCs w:val="24"/>
          <w:lang w:eastAsia="pl-PL"/>
        </w:rPr>
      </w:pP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Zamieszczanie ogłoszenia:</w:t>
      </w:r>
      <w:r w:rsidRPr="001F243F">
        <w:rPr>
          <w:rFonts w:ascii="Times New Roman" w:eastAsia="Times New Roman" w:hAnsi="Times New Roman" w:cs="Times New Roman"/>
          <w:sz w:val="24"/>
          <w:szCs w:val="24"/>
          <w:lang w:eastAsia="pl-PL"/>
        </w:rPr>
        <w:t xml:space="preserve"> Zamieszczanie obowiązkowe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Ogłoszenie dotyczy:</w:t>
      </w:r>
      <w:r w:rsidRPr="001F243F">
        <w:rPr>
          <w:rFonts w:ascii="Times New Roman" w:eastAsia="Times New Roman" w:hAnsi="Times New Roman" w:cs="Times New Roman"/>
          <w:sz w:val="24"/>
          <w:szCs w:val="24"/>
          <w:lang w:eastAsia="pl-PL"/>
        </w:rPr>
        <w:t xml:space="preserve"> Zamówienia publicznego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Nie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Nazwa projektu lub programu</w:t>
      </w:r>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Nie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F243F">
        <w:rPr>
          <w:rFonts w:ascii="Times New Roman" w:eastAsia="Times New Roman" w:hAnsi="Times New Roman" w:cs="Times New Roman"/>
          <w:sz w:val="24"/>
          <w:szCs w:val="24"/>
          <w:lang w:eastAsia="pl-PL"/>
        </w:rPr>
        <w:t>Pzp</w:t>
      </w:r>
      <w:proofErr w:type="spellEnd"/>
      <w:r w:rsidRPr="001F243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F243F">
        <w:rPr>
          <w:rFonts w:ascii="Times New Roman" w:eastAsia="Times New Roman" w:hAnsi="Times New Roman" w:cs="Times New Roman"/>
          <w:sz w:val="24"/>
          <w:szCs w:val="24"/>
          <w:lang w:eastAsia="pl-PL"/>
        </w:rPr>
        <w:br/>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u w:val="single"/>
          <w:lang w:eastAsia="pl-PL"/>
        </w:rPr>
        <w:t>SEKCJA I: ZAMAWIAJĄCY</w:t>
      </w:r>
      <w:r w:rsidRPr="001F243F">
        <w:rPr>
          <w:rFonts w:ascii="Times New Roman" w:eastAsia="Times New Roman" w:hAnsi="Times New Roman" w:cs="Times New Roman"/>
          <w:sz w:val="24"/>
          <w:szCs w:val="24"/>
          <w:lang w:eastAsia="pl-PL"/>
        </w:rPr>
        <w:t xml:space="preserve">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 xml:space="preserve">Postępowanie przeprowadza centralny zamawiający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Nie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Nie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Informacje na temat podmiotu któremu zamawiający powierzył/powierzyli prowadzenie postępowania:</w:t>
      </w:r>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Postępowanie jest przeprowadzane wspólnie przez zamawiających</w:t>
      </w:r>
      <w:r w:rsidRPr="001F243F">
        <w:rPr>
          <w:rFonts w:ascii="Times New Roman" w:eastAsia="Times New Roman" w:hAnsi="Times New Roman" w:cs="Times New Roman"/>
          <w:sz w:val="24"/>
          <w:szCs w:val="24"/>
          <w:lang w:eastAsia="pl-PL"/>
        </w:rPr>
        <w:t xml:space="preserve">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Nie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Nie </w:t>
      </w:r>
    </w:p>
    <w:p w:rsid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prawo </w:t>
      </w:r>
      <w:r w:rsidRPr="001F243F">
        <w:rPr>
          <w:rFonts w:ascii="Times New Roman" w:eastAsia="Times New Roman" w:hAnsi="Times New Roman" w:cs="Times New Roman"/>
          <w:b/>
          <w:bCs/>
          <w:sz w:val="24"/>
          <w:szCs w:val="24"/>
          <w:lang w:eastAsia="pl-PL"/>
        </w:rPr>
        <w:lastRenderedPageBreak/>
        <w:t>zamówień publicznych:</w:t>
      </w:r>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Informacje dodatkowe:</w:t>
      </w:r>
      <w:r w:rsidRPr="001F243F">
        <w:rPr>
          <w:rFonts w:ascii="Times New Roman" w:eastAsia="Times New Roman" w:hAnsi="Times New Roman" w:cs="Times New Roman"/>
          <w:sz w:val="24"/>
          <w:szCs w:val="24"/>
          <w:lang w:eastAsia="pl-PL"/>
        </w:rPr>
        <w:t xml:space="preserve"> </w:t>
      </w:r>
    </w:p>
    <w:p w:rsidR="00C053BD" w:rsidRPr="001F243F" w:rsidRDefault="00C053BD" w:rsidP="00C053BD">
      <w:pPr>
        <w:spacing w:after="0" w:line="240" w:lineRule="auto"/>
        <w:rPr>
          <w:rFonts w:ascii="Times New Roman" w:eastAsia="Times New Roman" w:hAnsi="Times New Roman" w:cs="Times New Roman"/>
          <w:sz w:val="24"/>
          <w:szCs w:val="24"/>
          <w:lang w:eastAsia="pl-PL"/>
        </w:rPr>
      </w:pP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 xml:space="preserve">I. 1) NAZWA I ADRES: </w:t>
      </w:r>
      <w:r w:rsidRPr="001F243F">
        <w:rPr>
          <w:rFonts w:ascii="Times New Roman" w:eastAsia="Times New Roman" w:hAnsi="Times New Roman" w:cs="Times New Roman"/>
          <w:sz w:val="24"/>
          <w:szCs w:val="24"/>
          <w:lang w:eastAsia="pl-PL"/>
        </w:rPr>
        <w:t xml:space="preserve">Ochotnicza Straż Pożarna w Przytyku, krajowy numer identyfikacyjny 672888232, ul. Zachęta   57A lok.1 , 26-650  Przytyk , woj. mazowieckie, państwo Polska, tel. 888 612 531, e-mail wojciech.wrzecion@interia.pl, faks . </w:t>
      </w:r>
      <w:r w:rsidRPr="001F243F">
        <w:rPr>
          <w:rFonts w:ascii="Times New Roman" w:eastAsia="Times New Roman" w:hAnsi="Times New Roman" w:cs="Times New Roman"/>
          <w:sz w:val="24"/>
          <w:szCs w:val="24"/>
          <w:lang w:eastAsia="pl-PL"/>
        </w:rPr>
        <w:br/>
        <w:t xml:space="preserve">Adres strony internetowej (URL): www.bip.przytyk.pl </w:t>
      </w:r>
      <w:r w:rsidRPr="001F243F">
        <w:rPr>
          <w:rFonts w:ascii="Times New Roman" w:eastAsia="Times New Roman" w:hAnsi="Times New Roman" w:cs="Times New Roman"/>
          <w:sz w:val="24"/>
          <w:szCs w:val="24"/>
          <w:lang w:eastAsia="pl-PL"/>
        </w:rPr>
        <w:br/>
        <w:t xml:space="preserve">Adres profilu nabywcy: </w:t>
      </w:r>
      <w:r w:rsidRPr="001F243F">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 xml:space="preserve">I. 2) RODZAJ ZAMAWIAJĄCEGO: </w:t>
      </w:r>
      <w:r w:rsidRPr="001F243F">
        <w:rPr>
          <w:rFonts w:ascii="Times New Roman" w:eastAsia="Times New Roman" w:hAnsi="Times New Roman" w:cs="Times New Roman"/>
          <w:sz w:val="24"/>
          <w:szCs w:val="24"/>
          <w:lang w:eastAsia="pl-PL"/>
        </w:rPr>
        <w:t xml:space="preserve">Inny (proszę określić): </w:t>
      </w:r>
      <w:r w:rsidRPr="001F243F">
        <w:rPr>
          <w:rFonts w:ascii="Times New Roman" w:eastAsia="Times New Roman" w:hAnsi="Times New Roman" w:cs="Times New Roman"/>
          <w:sz w:val="24"/>
          <w:szCs w:val="24"/>
          <w:lang w:eastAsia="pl-PL"/>
        </w:rPr>
        <w:br/>
        <w:t xml:space="preserve">Stowarzyszenie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 xml:space="preserve">I.3) WSPÓLNE UDZIELANIE ZAMÓWIENIA </w:t>
      </w:r>
      <w:r w:rsidRPr="001F243F">
        <w:rPr>
          <w:rFonts w:ascii="Times New Roman" w:eastAsia="Times New Roman" w:hAnsi="Times New Roman" w:cs="Times New Roman"/>
          <w:b/>
          <w:bCs/>
          <w:i/>
          <w:iCs/>
          <w:sz w:val="24"/>
          <w:szCs w:val="24"/>
          <w:lang w:eastAsia="pl-PL"/>
        </w:rPr>
        <w:t>(jeżeli dotyczy)</w:t>
      </w:r>
      <w:r w:rsidRPr="001F243F">
        <w:rPr>
          <w:rFonts w:ascii="Times New Roman" w:eastAsia="Times New Roman" w:hAnsi="Times New Roman" w:cs="Times New Roman"/>
          <w:b/>
          <w:bCs/>
          <w:sz w:val="24"/>
          <w:szCs w:val="24"/>
          <w:lang w:eastAsia="pl-PL"/>
        </w:rPr>
        <w:t xml:space="preserve">: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F243F">
        <w:rPr>
          <w:rFonts w:ascii="Times New Roman" w:eastAsia="Times New Roman" w:hAnsi="Times New Roman" w:cs="Times New Roman"/>
          <w:sz w:val="24"/>
          <w:szCs w:val="24"/>
          <w:lang w:eastAsia="pl-PL"/>
        </w:rPr>
        <w:br/>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 xml:space="preserve">I.4) KOMUNIKACJA: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F243F">
        <w:rPr>
          <w:rFonts w:ascii="Times New Roman" w:eastAsia="Times New Roman" w:hAnsi="Times New Roman" w:cs="Times New Roman"/>
          <w:sz w:val="24"/>
          <w:szCs w:val="24"/>
          <w:lang w:eastAsia="pl-PL"/>
        </w:rPr>
        <w:t xml:space="preserve">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Tak </w:t>
      </w:r>
      <w:r w:rsidRPr="001F243F">
        <w:rPr>
          <w:rFonts w:ascii="Times New Roman" w:eastAsia="Times New Roman" w:hAnsi="Times New Roman" w:cs="Times New Roman"/>
          <w:sz w:val="24"/>
          <w:szCs w:val="24"/>
          <w:lang w:eastAsia="pl-PL"/>
        </w:rPr>
        <w:br/>
        <w:t xml:space="preserve">www.bip.przytyk.pl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Tak </w:t>
      </w:r>
      <w:r w:rsidRPr="001F243F">
        <w:rPr>
          <w:rFonts w:ascii="Times New Roman" w:eastAsia="Times New Roman" w:hAnsi="Times New Roman" w:cs="Times New Roman"/>
          <w:sz w:val="24"/>
          <w:szCs w:val="24"/>
          <w:lang w:eastAsia="pl-PL"/>
        </w:rPr>
        <w:br/>
        <w:t xml:space="preserve">www.bip.przytyk.pl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Nie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Oferty lub wnioski o dopuszczenie do udziału w postępowaniu należy przesyłać:</w:t>
      </w:r>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Elektronicznie</w:t>
      </w:r>
      <w:r w:rsidRPr="001F243F">
        <w:rPr>
          <w:rFonts w:ascii="Times New Roman" w:eastAsia="Times New Roman" w:hAnsi="Times New Roman" w:cs="Times New Roman"/>
          <w:sz w:val="24"/>
          <w:szCs w:val="24"/>
          <w:lang w:eastAsia="pl-PL"/>
        </w:rPr>
        <w:t xml:space="preserve">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Nie </w:t>
      </w:r>
      <w:r w:rsidRPr="001F243F">
        <w:rPr>
          <w:rFonts w:ascii="Times New Roman" w:eastAsia="Times New Roman" w:hAnsi="Times New Roman" w:cs="Times New Roman"/>
          <w:sz w:val="24"/>
          <w:szCs w:val="24"/>
          <w:lang w:eastAsia="pl-PL"/>
        </w:rPr>
        <w:br/>
        <w:t xml:space="preserve">adres </w:t>
      </w:r>
      <w:r w:rsidRPr="001F243F">
        <w:rPr>
          <w:rFonts w:ascii="Times New Roman" w:eastAsia="Times New Roman" w:hAnsi="Times New Roman" w:cs="Times New Roman"/>
          <w:sz w:val="24"/>
          <w:szCs w:val="24"/>
          <w:lang w:eastAsia="pl-PL"/>
        </w:rPr>
        <w:br/>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t xml:space="preserve">Nie </w:t>
      </w:r>
      <w:r w:rsidRPr="001F243F">
        <w:rPr>
          <w:rFonts w:ascii="Times New Roman" w:eastAsia="Times New Roman" w:hAnsi="Times New Roman" w:cs="Times New Roman"/>
          <w:sz w:val="24"/>
          <w:szCs w:val="24"/>
          <w:lang w:eastAsia="pl-PL"/>
        </w:rPr>
        <w:br/>
        <w:t xml:space="preserve">Inny sposób: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t xml:space="preserve">Tak </w:t>
      </w:r>
      <w:r w:rsidRPr="001F243F">
        <w:rPr>
          <w:rFonts w:ascii="Times New Roman" w:eastAsia="Times New Roman" w:hAnsi="Times New Roman" w:cs="Times New Roman"/>
          <w:sz w:val="24"/>
          <w:szCs w:val="24"/>
          <w:lang w:eastAsia="pl-PL"/>
        </w:rPr>
        <w:br/>
        <w:t xml:space="preserve">Inny sposób: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lastRenderedPageBreak/>
        <w:t xml:space="preserve">Za pośrednictwem operatora pocztowego, posłańca, osobiście,(oferta musi być przygotowane w języku polskim, pisemnie na papierze, pismem czytelnym przy użyciu nośnika pisma nie ulegającego usunięciu bez pozostawienia śladów). Wszelkie wymagane dokumenty </w:t>
      </w:r>
      <w:proofErr w:type="spellStart"/>
      <w:r w:rsidRPr="001F243F">
        <w:rPr>
          <w:rFonts w:ascii="Times New Roman" w:eastAsia="Times New Roman" w:hAnsi="Times New Roman" w:cs="Times New Roman"/>
          <w:sz w:val="24"/>
          <w:szCs w:val="24"/>
          <w:lang w:eastAsia="pl-PL"/>
        </w:rPr>
        <w:t>załaczone</w:t>
      </w:r>
      <w:proofErr w:type="spellEnd"/>
      <w:r w:rsidRPr="001F243F">
        <w:rPr>
          <w:rFonts w:ascii="Times New Roman" w:eastAsia="Times New Roman" w:hAnsi="Times New Roman" w:cs="Times New Roman"/>
          <w:sz w:val="24"/>
          <w:szCs w:val="24"/>
          <w:lang w:eastAsia="pl-PL"/>
        </w:rPr>
        <w:t xml:space="preserve"> do oferty w językach obcych są składane wraz z tłumaczeniem na język polski.</w:t>
      </w:r>
      <w:r w:rsidR="00FE5B9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t>Zamawiający nie dopuszcza składania ofer</w:t>
      </w:r>
      <w:r w:rsidR="00FE5B9F">
        <w:rPr>
          <w:rFonts w:ascii="Times New Roman" w:eastAsia="Times New Roman" w:hAnsi="Times New Roman" w:cs="Times New Roman"/>
          <w:sz w:val="24"/>
          <w:szCs w:val="24"/>
          <w:lang w:eastAsia="pl-PL"/>
        </w:rPr>
        <w:t>t</w:t>
      </w:r>
      <w:r w:rsidRPr="001F243F">
        <w:rPr>
          <w:rFonts w:ascii="Times New Roman" w:eastAsia="Times New Roman" w:hAnsi="Times New Roman" w:cs="Times New Roman"/>
          <w:sz w:val="24"/>
          <w:szCs w:val="24"/>
          <w:lang w:eastAsia="pl-PL"/>
        </w:rPr>
        <w:t xml:space="preserve">y w formie elektronicznej. </w:t>
      </w:r>
      <w:r w:rsidRPr="001F243F">
        <w:rPr>
          <w:rFonts w:ascii="Times New Roman" w:eastAsia="Times New Roman" w:hAnsi="Times New Roman" w:cs="Times New Roman"/>
          <w:sz w:val="24"/>
          <w:szCs w:val="24"/>
          <w:lang w:eastAsia="pl-PL"/>
        </w:rPr>
        <w:br/>
        <w:t xml:space="preserve">Adres: </w:t>
      </w:r>
      <w:r w:rsidRPr="001F243F">
        <w:rPr>
          <w:rFonts w:ascii="Times New Roman" w:eastAsia="Times New Roman" w:hAnsi="Times New Roman" w:cs="Times New Roman"/>
          <w:sz w:val="24"/>
          <w:szCs w:val="24"/>
          <w:lang w:eastAsia="pl-PL"/>
        </w:rPr>
        <w:br/>
        <w:t xml:space="preserve">Urząd Gminy w Przytyku </w:t>
      </w:r>
      <w:proofErr w:type="spellStart"/>
      <w:r w:rsidRPr="001F243F">
        <w:rPr>
          <w:rFonts w:ascii="Times New Roman" w:eastAsia="Times New Roman" w:hAnsi="Times New Roman" w:cs="Times New Roman"/>
          <w:sz w:val="24"/>
          <w:szCs w:val="24"/>
          <w:lang w:eastAsia="pl-PL"/>
        </w:rPr>
        <w:t>ul.Zachęta</w:t>
      </w:r>
      <w:proofErr w:type="spellEnd"/>
      <w:r w:rsidRPr="001F243F">
        <w:rPr>
          <w:rFonts w:ascii="Times New Roman" w:eastAsia="Times New Roman" w:hAnsi="Times New Roman" w:cs="Times New Roman"/>
          <w:sz w:val="24"/>
          <w:szCs w:val="24"/>
          <w:lang w:eastAsia="pl-PL"/>
        </w:rPr>
        <w:t xml:space="preserve"> 57, 26-650 Przytyk, sekretariat.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F243F">
        <w:rPr>
          <w:rFonts w:ascii="Times New Roman" w:eastAsia="Times New Roman" w:hAnsi="Times New Roman" w:cs="Times New Roman"/>
          <w:sz w:val="24"/>
          <w:szCs w:val="24"/>
          <w:lang w:eastAsia="pl-PL"/>
        </w:rPr>
        <w:t xml:space="preserve">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Nie </w:t>
      </w:r>
      <w:r w:rsidRPr="001F243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F243F">
        <w:rPr>
          <w:rFonts w:ascii="Times New Roman" w:eastAsia="Times New Roman" w:hAnsi="Times New Roman" w:cs="Times New Roman"/>
          <w:sz w:val="24"/>
          <w:szCs w:val="24"/>
          <w:lang w:eastAsia="pl-PL"/>
        </w:rPr>
        <w:br/>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u w:val="single"/>
          <w:lang w:eastAsia="pl-PL"/>
        </w:rPr>
        <w:t xml:space="preserve">SEKCJA II: PRZEDMIOT ZAMÓWIENIA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II.1) Nazwa nadana zamówieniu przez zamawiającego: </w:t>
      </w:r>
      <w:r w:rsidRPr="001F243F">
        <w:rPr>
          <w:rFonts w:ascii="Times New Roman" w:eastAsia="Times New Roman" w:hAnsi="Times New Roman" w:cs="Times New Roman"/>
          <w:sz w:val="24"/>
          <w:szCs w:val="24"/>
          <w:lang w:eastAsia="pl-PL"/>
        </w:rPr>
        <w:t xml:space="preserve">Zakup średniego samochodu ratowniczo-gaśniczego wraz z wyposażeniem zamontowanym na stałe dla jednostki OSP Przytyk.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Numer referencyjny: </w:t>
      </w:r>
      <w:r w:rsidRPr="001F243F">
        <w:rPr>
          <w:rFonts w:ascii="Times New Roman" w:eastAsia="Times New Roman" w:hAnsi="Times New Roman" w:cs="Times New Roman"/>
          <w:sz w:val="24"/>
          <w:szCs w:val="24"/>
          <w:lang w:eastAsia="pl-PL"/>
        </w:rPr>
        <w:t xml:space="preserve">OSP.272.1.2018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Nie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II.2) Rodzaj zamówienia: </w:t>
      </w:r>
      <w:r w:rsidRPr="001F243F">
        <w:rPr>
          <w:rFonts w:ascii="Times New Roman" w:eastAsia="Times New Roman" w:hAnsi="Times New Roman" w:cs="Times New Roman"/>
          <w:sz w:val="24"/>
          <w:szCs w:val="24"/>
          <w:lang w:eastAsia="pl-PL"/>
        </w:rPr>
        <w:t xml:space="preserve">Dostawy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II.3) Informacja o możliwości składania ofert częściowych</w:t>
      </w:r>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t xml:space="preserve">Zamówienie podzielone jest na części: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Nie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Oferty lub wnioski o dopuszczenie do udziału w postępowaniu można składać w odniesieniu do:</w:t>
      </w:r>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II.4) Krótki opis przedmiotu zamówienia </w:t>
      </w:r>
      <w:r w:rsidRPr="001F243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F243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F243F">
        <w:rPr>
          <w:rFonts w:ascii="Times New Roman" w:eastAsia="Times New Roman" w:hAnsi="Times New Roman" w:cs="Times New Roman"/>
          <w:sz w:val="24"/>
          <w:szCs w:val="24"/>
          <w:lang w:eastAsia="pl-PL"/>
        </w:rPr>
        <w:t xml:space="preserve">Przedmiotem zamówienia jest dostawa fabrycznie nowego średniego samochodu ratowniczo – gaśniczego wraz z wyposażeniem zamontowanym na stałe dla OSP Przytyk, o parametrach wskazanych w załączniku nr 2 do SIWZ i wzoru umowy „Opis przedmiotu zamówienia. Wymaganie techniczne dla średniego samochodu ratowniczo – gaśniczego” stanowiący integralną część oferty.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II.5) Główny kod CPV: </w:t>
      </w:r>
      <w:r w:rsidRPr="001F243F">
        <w:rPr>
          <w:rFonts w:ascii="Times New Roman" w:eastAsia="Times New Roman" w:hAnsi="Times New Roman" w:cs="Times New Roman"/>
          <w:sz w:val="24"/>
          <w:szCs w:val="24"/>
          <w:lang w:eastAsia="pl-PL"/>
        </w:rPr>
        <w:t xml:space="preserve">34144210-3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Dodatkowe kody CPV:</w:t>
      </w:r>
      <w:r w:rsidRPr="001F243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1F243F" w:rsidRPr="001F243F" w:rsidTr="001F243F">
        <w:tc>
          <w:tcPr>
            <w:tcW w:w="0" w:type="auto"/>
            <w:tcBorders>
              <w:top w:val="single" w:sz="6" w:space="0" w:color="000000"/>
              <w:left w:val="single" w:sz="6" w:space="0" w:color="000000"/>
              <w:bottom w:val="single" w:sz="6" w:space="0" w:color="000000"/>
              <w:right w:val="single" w:sz="6" w:space="0" w:color="000000"/>
            </w:tcBorders>
            <w:vAlign w:val="center"/>
            <w:hideMark/>
          </w:tcPr>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Kod CPV</w:t>
            </w:r>
          </w:p>
        </w:tc>
      </w:tr>
      <w:tr w:rsidR="001F243F" w:rsidRPr="001F243F" w:rsidTr="001F243F">
        <w:tc>
          <w:tcPr>
            <w:tcW w:w="0" w:type="auto"/>
            <w:tcBorders>
              <w:top w:val="single" w:sz="6" w:space="0" w:color="000000"/>
              <w:left w:val="single" w:sz="6" w:space="0" w:color="000000"/>
              <w:bottom w:val="single" w:sz="6" w:space="0" w:color="000000"/>
              <w:right w:val="single" w:sz="6" w:space="0" w:color="000000"/>
            </w:tcBorders>
            <w:vAlign w:val="center"/>
            <w:hideMark/>
          </w:tcPr>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24951220-3</w:t>
            </w:r>
          </w:p>
        </w:tc>
      </w:tr>
    </w:tbl>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lastRenderedPageBreak/>
        <w:br/>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II.6) Całkowita wartość zamówienia </w:t>
      </w:r>
      <w:r w:rsidRPr="001F243F">
        <w:rPr>
          <w:rFonts w:ascii="Times New Roman" w:eastAsia="Times New Roman" w:hAnsi="Times New Roman" w:cs="Times New Roman"/>
          <w:i/>
          <w:iCs/>
          <w:sz w:val="24"/>
          <w:szCs w:val="24"/>
          <w:lang w:eastAsia="pl-PL"/>
        </w:rPr>
        <w:t>(jeżeli zamawiający podaje informacje o wartości zamówienia)</w:t>
      </w:r>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t xml:space="preserve">Wartość bez VAT: </w:t>
      </w:r>
      <w:r w:rsidRPr="001F243F">
        <w:rPr>
          <w:rFonts w:ascii="Times New Roman" w:eastAsia="Times New Roman" w:hAnsi="Times New Roman" w:cs="Times New Roman"/>
          <w:sz w:val="24"/>
          <w:szCs w:val="24"/>
          <w:lang w:eastAsia="pl-PL"/>
        </w:rPr>
        <w:br/>
        <w:t xml:space="preserve">Waluta: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F243F">
        <w:rPr>
          <w:rFonts w:ascii="Times New Roman" w:eastAsia="Times New Roman" w:hAnsi="Times New Roman" w:cs="Times New Roman"/>
          <w:sz w:val="24"/>
          <w:szCs w:val="24"/>
          <w:lang w:eastAsia="pl-PL"/>
        </w:rPr>
        <w:t xml:space="preserve">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F243F">
        <w:rPr>
          <w:rFonts w:ascii="Times New Roman" w:eastAsia="Times New Roman" w:hAnsi="Times New Roman" w:cs="Times New Roman"/>
          <w:b/>
          <w:bCs/>
          <w:sz w:val="24"/>
          <w:szCs w:val="24"/>
          <w:lang w:eastAsia="pl-PL"/>
        </w:rPr>
        <w:t>Pzp</w:t>
      </w:r>
      <w:proofErr w:type="spellEnd"/>
      <w:r w:rsidRPr="001F243F">
        <w:rPr>
          <w:rFonts w:ascii="Times New Roman" w:eastAsia="Times New Roman" w:hAnsi="Times New Roman" w:cs="Times New Roman"/>
          <w:b/>
          <w:bCs/>
          <w:sz w:val="24"/>
          <w:szCs w:val="24"/>
          <w:lang w:eastAsia="pl-PL"/>
        </w:rPr>
        <w:t xml:space="preserve">: </w:t>
      </w:r>
      <w:r w:rsidRPr="001F243F">
        <w:rPr>
          <w:rFonts w:ascii="Times New Roman" w:eastAsia="Times New Roman" w:hAnsi="Times New Roman" w:cs="Times New Roman"/>
          <w:sz w:val="24"/>
          <w:szCs w:val="24"/>
          <w:lang w:eastAsia="pl-PL"/>
        </w:rPr>
        <w:t xml:space="preserve">Nie </w:t>
      </w:r>
      <w:r w:rsidRPr="001F243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F243F">
        <w:rPr>
          <w:rFonts w:ascii="Times New Roman" w:eastAsia="Times New Roman" w:hAnsi="Times New Roman" w:cs="Times New Roman"/>
          <w:sz w:val="24"/>
          <w:szCs w:val="24"/>
          <w:lang w:eastAsia="pl-PL"/>
        </w:rPr>
        <w:t>Pzp</w:t>
      </w:r>
      <w:proofErr w:type="spellEnd"/>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t>miesiącach:   </w:t>
      </w:r>
      <w:r w:rsidRPr="001F243F">
        <w:rPr>
          <w:rFonts w:ascii="Times New Roman" w:eastAsia="Times New Roman" w:hAnsi="Times New Roman" w:cs="Times New Roman"/>
          <w:i/>
          <w:iCs/>
          <w:sz w:val="24"/>
          <w:szCs w:val="24"/>
          <w:lang w:eastAsia="pl-PL"/>
        </w:rPr>
        <w:t xml:space="preserve"> lub </w:t>
      </w:r>
      <w:r w:rsidRPr="001F243F">
        <w:rPr>
          <w:rFonts w:ascii="Times New Roman" w:eastAsia="Times New Roman" w:hAnsi="Times New Roman" w:cs="Times New Roman"/>
          <w:b/>
          <w:bCs/>
          <w:sz w:val="24"/>
          <w:szCs w:val="24"/>
          <w:lang w:eastAsia="pl-PL"/>
        </w:rPr>
        <w:t>dniach:</w:t>
      </w:r>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i/>
          <w:iCs/>
          <w:sz w:val="24"/>
          <w:szCs w:val="24"/>
          <w:lang w:eastAsia="pl-PL"/>
        </w:rPr>
        <w:t>lub</w:t>
      </w:r>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data rozpoczęcia: </w:t>
      </w:r>
      <w:r w:rsidRPr="001F243F">
        <w:rPr>
          <w:rFonts w:ascii="Times New Roman" w:eastAsia="Times New Roman" w:hAnsi="Times New Roman" w:cs="Times New Roman"/>
          <w:sz w:val="24"/>
          <w:szCs w:val="24"/>
          <w:lang w:eastAsia="pl-PL"/>
        </w:rPr>
        <w:t> </w:t>
      </w:r>
      <w:r w:rsidRPr="001F243F">
        <w:rPr>
          <w:rFonts w:ascii="Times New Roman" w:eastAsia="Times New Roman" w:hAnsi="Times New Roman" w:cs="Times New Roman"/>
          <w:i/>
          <w:iCs/>
          <w:sz w:val="24"/>
          <w:szCs w:val="24"/>
          <w:lang w:eastAsia="pl-PL"/>
        </w:rPr>
        <w:t xml:space="preserve"> lub </w:t>
      </w:r>
      <w:r w:rsidRPr="001F243F">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1F243F" w:rsidRPr="001F243F" w:rsidTr="001F243F">
        <w:tc>
          <w:tcPr>
            <w:tcW w:w="0" w:type="auto"/>
            <w:tcBorders>
              <w:top w:val="single" w:sz="6" w:space="0" w:color="000000"/>
              <w:left w:val="single" w:sz="6" w:space="0" w:color="000000"/>
              <w:bottom w:val="single" w:sz="6" w:space="0" w:color="000000"/>
              <w:right w:val="single" w:sz="6" w:space="0" w:color="000000"/>
            </w:tcBorders>
            <w:vAlign w:val="center"/>
            <w:hideMark/>
          </w:tcPr>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Data zakończenia</w:t>
            </w:r>
          </w:p>
        </w:tc>
      </w:tr>
      <w:tr w:rsidR="001F243F" w:rsidRPr="001F243F" w:rsidTr="001F243F">
        <w:tc>
          <w:tcPr>
            <w:tcW w:w="0" w:type="auto"/>
            <w:tcBorders>
              <w:top w:val="single" w:sz="6" w:space="0" w:color="000000"/>
              <w:left w:val="single" w:sz="6" w:space="0" w:color="000000"/>
              <w:bottom w:val="single" w:sz="6" w:space="0" w:color="000000"/>
              <w:right w:val="single" w:sz="6" w:space="0" w:color="000000"/>
            </w:tcBorders>
            <w:vAlign w:val="center"/>
            <w:hideMark/>
          </w:tcPr>
          <w:p w:rsidR="001F243F" w:rsidRPr="001F243F" w:rsidRDefault="001F243F" w:rsidP="00C053B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43F" w:rsidRPr="001F243F" w:rsidRDefault="001F243F" w:rsidP="00C053B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43F" w:rsidRPr="001F243F" w:rsidRDefault="001F243F" w:rsidP="00C053B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2018-10-25</w:t>
            </w:r>
          </w:p>
        </w:tc>
      </w:tr>
    </w:tbl>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II.9) Informacje dodatkowe: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 xml:space="preserve">III.1) WARUNKI UDZIAŁU W POSTĘPOWANIU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t xml:space="preserve">Określenie warunków: Zamawiający w niniejszym postępowaniu nie określa warunku udziału w tym zakresie. </w:t>
      </w:r>
      <w:r w:rsidRPr="001F243F">
        <w:rPr>
          <w:rFonts w:ascii="Times New Roman" w:eastAsia="Times New Roman" w:hAnsi="Times New Roman" w:cs="Times New Roman"/>
          <w:sz w:val="24"/>
          <w:szCs w:val="24"/>
          <w:lang w:eastAsia="pl-PL"/>
        </w:rPr>
        <w:br/>
        <w:t xml:space="preserve">Informacje dodatkowe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III.1.2) Sytuacja finansowa lub ekonomiczna </w:t>
      </w:r>
      <w:r w:rsidRPr="001F243F">
        <w:rPr>
          <w:rFonts w:ascii="Times New Roman" w:eastAsia="Times New Roman" w:hAnsi="Times New Roman" w:cs="Times New Roman"/>
          <w:sz w:val="24"/>
          <w:szCs w:val="24"/>
          <w:lang w:eastAsia="pl-PL"/>
        </w:rPr>
        <w:br/>
        <w:t xml:space="preserve">Określenie warunków: Określenie warunków: Zamawiający uzna powyższy warunek za spełniony jeżeli Wykonawca wykaże, że jest ubezpieczony od odpowiedzialności cywilnej w zakresie prowadzonej działalności związanej z przedmiotem zamówienia na sumę gwarancyjną minimum 400.000,00 zł (czterysta tysięcy złotych). </w:t>
      </w:r>
      <w:r w:rsidRPr="001F243F">
        <w:rPr>
          <w:rFonts w:ascii="Times New Roman" w:eastAsia="Times New Roman" w:hAnsi="Times New Roman" w:cs="Times New Roman"/>
          <w:sz w:val="24"/>
          <w:szCs w:val="24"/>
          <w:lang w:eastAsia="pl-PL"/>
        </w:rPr>
        <w:br/>
        <w:t xml:space="preserve">Informacje dodatkowe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III.1.3) Zdolność techniczna lub zawodowa </w:t>
      </w:r>
      <w:r w:rsidRPr="001F243F">
        <w:rPr>
          <w:rFonts w:ascii="Times New Roman" w:eastAsia="Times New Roman" w:hAnsi="Times New Roman" w:cs="Times New Roman"/>
          <w:sz w:val="24"/>
          <w:szCs w:val="24"/>
          <w:lang w:eastAsia="pl-PL"/>
        </w:rPr>
        <w:br/>
        <w:t xml:space="preserve">Określenie warunków: Zamawiający uzna, że Wykonawca spełnia ten warunek, jeżeli wykaże, iż w okresie ostatnich 3 lat przed upływem terminu składania ofert, a jeżeli okres prowadzenia działalności jest krótszy – w tym okresie, wykonał należycie co najmniej dwie dostawy średnich samochodów ratowniczo-gaśniczych o mocy min. 250KM i pojemności zbiornika na wodę min. 3500l każdy, wraz z podaniem ich wartości, przedmiotu, dat wykonania i podmiotów, na rzecz których dostawy zostały wykonane, 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t>
      </w:r>
      <w:r w:rsidRPr="001F243F">
        <w:rPr>
          <w:rFonts w:ascii="Times New Roman" w:eastAsia="Times New Roman" w:hAnsi="Times New Roman" w:cs="Times New Roman"/>
          <w:sz w:val="24"/>
          <w:szCs w:val="24"/>
          <w:lang w:eastAsia="pl-PL"/>
        </w:rPr>
        <w:lastRenderedPageBreak/>
        <w:t xml:space="preserve">wykonawca nie jest w stanie uzyskać tych dokumentów - oświadczenie wykonawcy - potwierdzające wykonanie co najmniej dwóch dostaw średnich samochodów ratowniczo-gaśniczych o mocy min. 250KM i pojemności zbiornika na wodę min. 3500l każdy . </w:t>
      </w:r>
      <w:r w:rsidRPr="001F243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1F243F">
        <w:rPr>
          <w:rFonts w:ascii="Times New Roman" w:eastAsia="Times New Roman" w:hAnsi="Times New Roman" w:cs="Times New Roman"/>
          <w:sz w:val="24"/>
          <w:szCs w:val="24"/>
          <w:lang w:eastAsia="pl-PL"/>
        </w:rPr>
        <w:br/>
        <w:t xml:space="preserve">Informacje dodatkowe: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 xml:space="preserve">III.2) PODSTAWY WYKLUCZENIA </w:t>
      </w:r>
    </w:p>
    <w:p w:rsid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F243F">
        <w:rPr>
          <w:rFonts w:ascii="Times New Roman" w:eastAsia="Times New Roman" w:hAnsi="Times New Roman" w:cs="Times New Roman"/>
          <w:b/>
          <w:bCs/>
          <w:sz w:val="24"/>
          <w:szCs w:val="24"/>
          <w:lang w:eastAsia="pl-PL"/>
        </w:rPr>
        <w:t>Pzp</w:t>
      </w:r>
      <w:proofErr w:type="spellEnd"/>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F243F">
        <w:rPr>
          <w:rFonts w:ascii="Times New Roman" w:eastAsia="Times New Roman" w:hAnsi="Times New Roman" w:cs="Times New Roman"/>
          <w:b/>
          <w:bCs/>
          <w:sz w:val="24"/>
          <w:szCs w:val="24"/>
          <w:lang w:eastAsia="pl-PL"/>
        </w:rPr>
        <w:t>Pzp</w:t>
      </w:r>
      <w:proofErr w:type="spellEnd"/>
      <w:r w:rsidRPr="001F243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1F243F">
        <w:rPr>
          <w:rFonts w:ascii="Times New Roman" w:eastAsia="Times New Roman" w:hAnsi="Times New Roman" w:cs="Times New Roman"/>
          <w:sz w:val="24"/>
          <w:szCs w:val="24"/>
          <w:lang w:eastAsia="pl-PL"/>
        </w:rPr>
        <w:t>Pzp</w:t>
      </w:r>
      <w:proofErr w:type="spellEnd"/>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1F243F">
        <w:rPr>
          <w:rFonts w:ascii="Times New Roman" w:eastAsia="Times New Roman" w:hAnsi="Times New Roman" w:cs="Times New Roman"/>
          <w:sz w:val="24"/>
          <w:szCs w:val="24"/>
          <w:lang w:eastAsia="pl-PL"/>
        </w:rPr>
        <w:t>Pzp</w:t>
      </w:r>
      <w:proofErr w:type="spellEnd"/>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1F243F">
        <w:rPr>
          <w:rFonts w:ascii="Times New Roman" w:eastAsia="Times New Roman" w:hAnsi="Times New Roman" w:cs="Times New Roman"/>
          <w:sz w:val="24"/>
          <w:szCs w:val="24"/>
          <w:lang w:eastAsia="pl-PL"/>
        </w:rPr>
        <w:t>Pzp</w:t>
      </w:r>
      <w:proofErr w:type="spellEnd"/>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1F243F">
        <w:rPr>
          <w:rFonts w:ascii="Times New Roman" w:eastAsia="Times New Roman" w:hAnsi="Times New Roman" w:cs="Times New Roman"/>
          <w:sz w:val="24"/>
          <w:szCs w:val="24"/>
          <w:lang w:eastAsia="pl-PL"/>
        </w:rPr>
        <w:t>Pzp</w:t>
      </w:r>
      <w:proofErr w:type="spellEnd"/>
      <w:r w:rsidRPr="001F243F">
        <w:rPr>
          <w:rFonts w:ascii="Times New Roman" w:eastAsia="Times New Roman" w:hAnsi="Times New Roman" w:cs="Times New Roman"/>
          <w:sz w:val="24"/>
          <w:szCs w:val="24"/>
          <w:lang w:eastAsia="pl-PL"/>
        </w:rPr>
        <w:t xml:space="preserve">) </w:t>
      </w:r>
    </w:p>
    <w:p w:rsidR="00FE5B9F" w:rsidRPr="001F243F" w:rsidRDefault="00FE5B9F" w:rsidP="00C053BD">
      <w:pPr>
        <w:spacing w:after="0" w:line="240" w:lineRule="auto"/>
        <w:rPr>
          <w:rFonts w:ascii="Times New Roman" w:eastAsia="Times New Roman" w:hAnsi="Times New Roman" w:cs="Times New Roman"/>
          <w:sz w:val="24"/>
          <w:szCs w:val="24"/>
          <w:lang w:eastAsia="pl-PL"/>
        </w:rPr>
      </w:pP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F243F">
        <w:rPr>
          <w:rFonts w:ascii="Times New Roman" w:eastAsia="Times New Roman" w:hAnsi="Times New Roman" w:cs="Times New Roman"/>
          <w:sz w:val="24"/>
          <w:szCs w:val="24"/>
          <w:lang w:eastAsia="pl-PL"/>
        </w:rPr>
        <w:br/>
        <w:t xml:space="preserve">Tak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Oświadczenie o spełnianiu kryteriów selekcji </w:t>
      </w:r>
      <w:r w:rsidRPr="001F243F">
        <w:rPr>
          <w:rFonts w:ascii="Times New Roman" w:eastAsia="Times New Roman" w:hAnsi="Times New Roman" w:cs="Times New Roman"/>
          <w:sz w:val="24"/>
          <w:szCs w:val="24"/>
          <w:lang w:eastAsia="pl-PL"/>
        </w:rPr>
        <w:br/>
        <w:t xml:space="preserve">Nie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Zamawiający żąda dostarczenia następujących dokumentów: a) odpis z właściwego rejestru lub z centralnej ewidencji i informacji o działalności gospodarczej, jeżeli odrębne przepisy wymagają wpisu do rejestru lub ewidencji, w celu wykazania braku podstaw do wykluczenia w oparciu o art. 24 ust. 5 pkt 1 ustawy. b)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d)Jeżeli Wykonawca polega na zdolnościach lub sytuacji innych podmiotów na zasadach określonych w art. 22a ustawy, przedstawienia w odniesieniu do tych podmiotów dokumenty </w:t>
      </w:r>
      <w:r w:rsidRPr="001F243F">
        <w:rPr>
          <w:rFonts w:ascii="Times New Roman" w:eastAsia="Times New Roman" w:hAnsi="Times New Roman" w:cs="Times New Roman"/>
          <w:sz w:val="24"/>
          <w:szCs w:val="24"/>
          <w:lang w:eastAsia="pl-PL"/>
        </w:rPr>
        <w:lastRenderedPageBreak/>
        <w:t xml:space="preserve">wymienione w pkt 7.3.2a-c, Dokumenty podmiotów zagranicznych Jeżeli wykonawca ma siedzibę lub miejsce zamieszkania poza terytorium Rzeczypospolitej Polskiej, zamiast dokumentów, o których mowa w pkt 7.3.2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Jeżeli w kraju, w którym wykonawca ma siedzibę lub miejsce zamieszkania lub miejsce zamieszkania ma osoba, której dokument dotyczy, nie wydaje się dokumentów, o których mowa w pkt 8.1,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ważności dokumentów wskazanych w pkt 8.1 oraz 8.2 określa ROZPORZĄDZENIE MINISTRA ROZWOJU1) z dnia 26 lipca 2016 r. w sprawie rodzajów dokumentów, jakich może żądać zamawiający od wykonawcy w postępowaniu o udzielenie zamówienia. </w:t>
      </w:r>
    </w:p>
    <w:p w:rsidR="00FE5B9F" w:rsidRPr="001F243F" w:rsidRDefault="00FE5B9F" w:rsidP="00C053BD">
      <w:pPr>
        <w:spacing w:after="0" w:line="240" w:lineRule="auto"/>
        <w:rPr>
          <w:rFonts w:ascii="Times New Roman" w:eastAsia="Times New Roman" w:hAnsi="Times New Roman" w:cs="Times New Roman"/>
          <w:sz w:val="24"/>
          <w:szCs w:val="24"/>
          <w:lang w:eastAsia="pl-PL"/>
        </w:rPr>
      </w:pP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E5B9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III.5.1) W ZAKRESIE SPEŁNIANIA WARUNKÓW UDZIAŁU W POSTĘPOWANIU:</w:t>
      </w:r>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t xml:space="preserve">a) wykaz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 załącznik nr 5,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 potwierdzające wykonanie co najmniej dwóch dostaw średnich samochodów ratowniczo-gaśniczych o mocy min. 250KM i pojemności zbiornika na wodę min. 3500l każdy . b) dokument potwierdzający że Wykonawca jest ubezpieczony od odpowiedzialności cywilnej w zakresie prowadzonej działalności związanej z przedmiotem zamówienia na sumę gwarancyjną minimum 400.000,00 zł c) dokumenty podmiotu trzeciego na którego zasobach polega Wykonawca w celu spełnienia warunków udziału w postępowaniu.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III.5.2) W ZAKRESIE KRYTERIÓW SELEKCJI:</w:t>
      </w:r>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 xml:space="preserve">III.7) INNE DOKUMENTY NIE WYMIENIONE W pkt III.3) - III.6)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lastRenderedPageBreak/>
        <w:t xml:space="preserve">Wykonawca w terminie 3 dni od dnia zamieszczenia przez Zamawiającego na stronie internetowej informacji, o której mowa w art. 86 ust. 5 ustawy, przekaże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Wzór oświadczenia stanowi załącznik nr 6 do specyfikacji.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u w:val="single"/>
          <w:lang w:eastAsia="pl-PL"/>
        </w:rPr>
        <w:t xml:space="preserve">SEKCJA IV: PROCEDURA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 xml:space="preserve">IV.1) OPIS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IV.1.1) Tryb udzielenia zamówienia: </w:t>
      </w:r>
      <w:r w:rsidRPr="001F243F">
        <w:rPr>
          <w:rFonts w:ascii="Times New Roman" w:eastAsia="Times New Roman" w:hAnsi="Times New Roman" w:cs="Times New Roman"/>
          <w:sz w:val="24"/>
          <w:szCs w:val="24"/>
          <w:lang w:eastAsia="pl-PL"/>
        </w:rPr>
        <w:t xml:space="preserve">Przetarg nieograniczony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IV.1.2) Zamawiający żąda wniesienia wadium:</w:t>
      </w:r>
      <w:r w:rsidRPr="001F243F">
        <w:rPr>
          <w:rFonts w:ascii="Times New Roman" w:eastAsia="Times New Roman" w:hAnsi="Times New Roman" w:cs="Times New Roman"/>
          <w:sz w:val="24"/>
          <w:szCs w:val="24"/>
          <w:lang w:eastAsia="pl-PL"/>
        </w:rPr>
        <w:t xml:space="preserve">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Tak </w:t>
      </w:r>
      <w:r w:rsidRPr="001F243F">
        <w:rPr>
          <w:rFonts w:ascii="Times New Roman" w:eastAsia="Times New Roman" w:hAnsi="Times New Roman" w:cs="Times New Roman"/>
          <w:sz w:val="24"/>
          <w:szCs w:val="24"/>
          <w:lang w:eastAsia="pl-PL"/>
        </w:rPr>
        <w:br/>
        <w:t xml:space="preserve">Informacja na temat wadium </w:t>
      </w:r>
      <w:r w:rsidRPr="001F243F">
        <w:rPr>
          <w:rFonts w:ascii="Times New Roman" w:eastAsia="Times New Roman" w:hAnsi="Times New Roman" w:cs="Times New Roman"/>
          <w:sz w:val="24"/>
          <w:szCs w:val="24"/>
          <w:lang w:eastAsia="pl-PL"/>
        </w:rPr>
        <w:br/>
        <w:t xml:space="preserve">Ustala się wadium w wysokości 15 000,00 PLN (słownie: piętnaście tysięcy złotych 00/100).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IV.1.3) Przewiduje się udzielenie zaliczek na poczet wykonania zamówienia:</w:t>
      </w:r>
      <w:r w:rsidRPr="001F243F">
        <w:rPr>
          <w:rFonts w:ascii="Times New Roman" w:eastAsia="Times New Roman" w:hAnsi="Times New Roman" w:cs="Times New Roman"/>
          <w:sz w:val="24"/>
          <w:szCs w:val="24"/>
          <w:lang w:eastAsia="pl-PL"/>
        </w:rPr>
        <w:t xml:space="preserve">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Nie </w:t>
      </w:r>
      <w:r w:rsidRPr="001F243F">
        <w:rPr>
          <w:rFonts w:ascii="Times New Roman" w:eastAsia="Times New Roman" w:hAnsi="Times New Roman" w:cs="Times New Roman"/>
          <w:sz w:val="24"/>
          <w:szCs w:val="24"/>
          <w:lang w:eastAsia="pl-PL"/>
        </w:rPr>
        <w:br/>
        <w:t xml:space="preserve">Należy podać informacje na temat udzielania zaliczek: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Nie </w:t>
      </w:r>
      <w:r w:rsidRPr="001F243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F243F">
        <w:rPr>
          <w:rFonts w:ascii="Times New Roman" w:eastAsia="Times New Roman" w:hAnsi="Times New Roman" w:cs="Times New Roman"/>
          <w:sz w:val="24"/>
          <w:szCs w:val="24"/>
          <w:lang w:eastAsia="pl-PL"/>
        </w:rPr>
        <w:br/>
        <w:t xml:space="preserve">Nie </w:t>
      </w:r>
      <w:r w:rsidRPr="001F243F">
        <w:rPr>
          <w:rFonts w:ascii="Times New Roman" w:eastAsia="Times New Roman" w:hAnsi="Times New Roman" w:cs="Times New Roman"/>
          <w:sz w:val="24"/>
          <w:szCs w:val="24"/>
          <w:lang w:eastAsia="pl-PL"/>
        </w:rPr>
        <w:br/>
        <w:t xml:space="preserve">Informacje dodatkowe: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IV.1.5.) Wymaga się złożenia oferty wariantowej: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Nie </w:t>
      </w:r>
      <w:r w:rsidRPr="001F243F">
        <w:rPr>
          <w:rFonts w:ascii="Times New Roman" w:eastAsia="Times New Roman" w:hAnsi="Times New Roman" w:cs="Times New Roman"/>
          <w:sz w:val="24"/>
          <w:szCs w:val="24"/>
          <w:lang w:eastAsia="pl-PL"/>
        </w:rPr>
        <w:br/>
        <w:t xml:space="preserve">Dopuszcza się złożenie oferty wariantowej </w:t>
      </w:r>
      <w:r w:rsidRPr="001F243F">
        <w:rPr>
          <w:rFonts w:ascii="Times New Roman" w:eastAsia="Times New Roman" w:hAnsi="Times New Roman" w:cs="Times New Roman"/>
          <w:sz w:val="24"/>
          <w:szCs w:val="24"/>
          <w:lang w:eastAsia="pl-PL"/>
        </w:rPr>
        <w:br/>
        <w:t xml:space="preserve">Nie </w:t>
      </w:r>
      <w:r w:rsidRPr="001F243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F243F">
        <w:rPr>
          <w:rFonts w:ascii="Times New Roman" w:eastAsia="Times New Roman" w:hAnsi="Times New Roman" w:cs="Times New Roman"/>
          <w:sz w:val="24"/>
          <w:szCs w:val="24"/>
          <w:lang w:eastAsia="pl-PL"/>
        </w:rPr>
        <w:br/>
        <w:t xml:space="preserve">Nie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Liczba wykonawców   </w:t>
      </w:r>
      <w:r w:rsidRPr="001F243F">
        <w:rPr>
          <w:rFonts w:ascii="Times New Roman" w:eastAsia="Times New Roman" w:hAnsi="Times New Roman" w:cs="Times New Roman"/>
          <w:sz w:val="24"/>
          <w:szCs w:val="24"/>
          <w:lang w:eastAsia="pl-PL"/>
        </w:rPr>
        <w:br/>
        <w:t xml:space="preserve">Przewidywana minimalna liczba wykonawców </w:t>
      </w:r>
      <w:r w:rsidRPr="001F243F">
        <w:rPr>
          <w:rFonts w:ascii="Times New Roman" w:eastAsia="Times New Roman" w:hAnsi="Times New Roman" w:cs="Times New Roman"/>
          <w:sz w:val="24"/>
          <w:szCs w:val="24"/>
          <w:lang w:eastAsia="pl-PL"/>
        </w:rPr>
        <w:br/>
        <w:t xml:space="preserve">Maksymalna liczba wykonawców   </w:t>
      </w:r>
      <w:r w:rsidRPr="001F243F">
        <w:rPr>
          <w:rFonts w:ascii="Times New Roman" w:eastAsia="Times New Roman" w:hAnsi="Times New Roman" w:cs="Times New Roman"/>
          <w:sz w:val="24"/>
          <w:szCs w:val="24"/>
          <w:lang w:eastAsia="pl-PL"/>
        </w:rPr>
        <w:br/>
        <w:t xml:space="preserve">Kryteria selekcji wykonawców: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IV.1.7) Informacje na temat umowy ramowej lub dynamicznego systemu zakupów: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Umowa ramowa będzie zawarta: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t xml:space="preserve">Czy przewiduje się ograniczenie liczby uczestników umowy ramowej: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t xml:space="preserve">Przewidziana maksymalna liczba uczestników umowy ramowej: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lastRenderedPageBreak/>
        <w:br/>
        <w:t xml:space="preserve">Informacje dodatkowe: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t xml:space="preserve">Zamówienie obejmuje ustanowienie dynamicznego systemu zakupów: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t xml:space="preserve">Informacje dodatkowe: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F243F">
        <w:rPr>
          <w:rFonts w:ascii="Times New Roman" w:eastAsia="Times New Roman" w:hAnsi="Times New Roman" w:cs="Times New Roman"/>
          <w:sz w:val="24"/>
          <w:szCs w:val="24"/>
          <w:lang w:eastAsia="pl-PL"/>
        </w:rPr>
        <w:br/>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 xml:space="preserve">IV.1.8) Aukcja elektroniczna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Przewidziane jest przeprowadzenie aukcji elektronicznej </w:t>
      </w:r>
      <w:r w:rsidRPr="001F243F">
        <w:rPr>
          <w:rFonts w:ascii="Times New Roman" w:eastAsia="Times New Roman" w:hAnsi="Times New Roman" w:cs="Times New Roman"/>
          <w:i/>
          <w:iCs/>
          <w:sz w:val="24"/>
          <w:szCs w:val="24"/>
          <w:lang w:eastAsia="pl-PL"/>
        </w:rPr>
        <w:t xml:space="preserve">(przetarg nieograniczony, przetarg ograniczony, negocjacje z ogłoszeniem) </w:t>
      </w:r>
      <w:r w:rsidRPr="001F243F">
        <w:rPr>
          <w:rFonts w:ascii="Times New Roman" w:eastAsia="Times New Roman" w:hAnsi="Times New Roman" w:cs="Times New Roman"/>
          <w:sz w:val="24"/>
          <w:szCs w:val="24"/>
          <w:lang w:eastAsia="pl-PL"/>
        </w:rPr>
        <w:t xml:space="preserve">Nie </w:t>
      </w:r>
      <w:r w:rsidRPr="001F243F">
        <w:rPr>
          <w:rFonts w:ascii="Times New Roman" w:eastAsia="Times New Roman" w:hAnsi="Times New Roman" w:cs="Times New Roman"/>
          <w:sz w:val="24"/>
          <w:szCs w:val="24"/>
          <w:lang w:eastAsia="pl-PL"/>
        </w:rPr>
        <w:br/>
        <w:t xml:space="preserve">Należy podać adres strony internetowej, na której aukcja będzie prowadzona: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F243F">
        <w:rPr>
          <w:rFonts w:ascii="Times New Roman" w:eastAsia="Times New Roman" w:hAnsi="Times New Roman" w:cs="Times New Roman"/>
          <w:sz w:val="24"/>
          <w:szCs w:val="24"/>
          <w:lang w:eastAsia="pl-PL"/>
        </w:rPr>
        <w:br/>
        <w:t xml:space="preserve">Informacje dotyczące przebiegu aukcji elektronicznej: </w:t>
      </w:r>
      <w:r w:rsidRPr="001F243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F243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F243F">
        <w:rPr>
          <w:rFonts w:ascii="Times New Roman" w:eastAsia="Times New Roman" w:hAnsi="Times New Roman" w:cs="Times New Roman"/>
          <w:sz w:val="24"/>
          <w:szCs w:val="24"/>
          <w:lang w:eastAsia="pl-PL"/>
        </w:rPr>
        <w:br/>
        <w:t xml:space="preserve">Wymagania dotyczące rejestracji i identyfikacji wykonawców w aukcji elektronicznej: </w:t>
      </w:r>
      <w:r w:rsidRPr="001F243F">
        <w:rPr>
          <w:rFonts w:ascii="Times New Roman" w:eastAsia="Times New Roman" w:hAnsi="Times New Roman" w:cs="Times New Roman"/>
          <w:sz w:val="24"/>
          <w:szCs w:val="24"/>
          <w:lang w:eastAsia="pl-PL"/>
        </w:rPr>
        <w:br/>
        <w:t xml:space="preserve">Informacje o liczbie etapów aukcji elektronicznej i czasie ich trwania: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br/>
        <w:t xml:space="preserve">Czas trwania: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F243F">
        <w:rPr>
          <w:rFonts w:ascii="Times New Roman" w:eastAsia="Times New Roman" w:hAnsi="Times New Roman" w:cs="Times New Roman"/>
          <w:sz w:val="24"/>
          <w:szCs w:val="24"/>
          <w:lang w:eastAsia="pl-PL"/>
        </w:rPr>
        <w:br/>
        <w:t xml:space="preserve">Warunki zamknięcia aukcji elektronicznej: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IV.2) KRYTERIA OCENY OFERT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IV.2.1) Kryteria oceny ofert: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IV.2.2) Kryteria</w:t>
      </w:r>
      <w:r w:rsidRPr="001F243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903"/>
        <w:gridCol w:w="1016"/>
      </w:tblGrid>
      <w:tr w:rsidR="001F243F" w:rsidRPr="001F243F" w:rsidTr="001F243F">
        <w:tc>
          <w:tcPr>
            <w:tcW w:w="0" w:type="auto"/>
            <w:tcBorders>
              <w:top w:val="single" w:sz="6" w:space="0" w:color="000000"/>
              <w:left w:val="single" w:sz="6" w:space="0" w:color="000000"/>
              <w:bottom w:val="single" w:sz="6" w:space="0" w:color="000000"/>
              <w:right w:val="single" w:sz="6" w:space="0" w:color="000000"/>
            </w:tcBorders>
            <w:vAlign w:val="center"/>
            <w:hideMark/>
          </w:tcPr>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Znaczenie</w:t>
            </w:r>
          </w:p>
        </w:tc>
      </w:tr>
      <w:tr w:rsidR="001F243F" w:rsidRPr="001F243F" w:rsidTr="001F243F">
        <w:tc>
          <w:tcPr>
            <w:tcW w:w="0" w:type="auto"/>
            <w:tcBorders>
              <w:top w:val="single" w:sz="6" w:space="0" w:color="000000"/>
              <w:left w:val="single" w:sz="6" w:space="0" w:color="000000"/>
              <w:bottom w:val="single" w:sz="6" w:space="0" w:color="000000"/>
              <w:right w:val="single" w:sz="6" w:space="0" w:color="000000"/>
            </w:tcBorders>
            <w:vAlign w:val="center"/>
            <w:hideMark/>
          </w:tcPr>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60,00</w:t>
            </w:r>
          </w:p>
        </w:tc>
      </w:tr>
      <w:tr w:rsidR="001F243F" w:rsidRPr="001F243F" w:rsidTr="001F243F">
        <w:tc>
          <w:tcPr>
            <w:tcW w:w="0" w:type="auto"/>
            <w:tcBorders>
              <w:top w:val="single" w:sz="6" w:space="0" w:color="000000"/>
              <w:left w:val="single" w:sz="6" w:space="0" w:color="000000"/>
              <w:bottom w:val="single" w:sz="6" w:space="0" w:color="000000"/>
              <w:right w:val="single" w:sz="6" w:space="0" w:color="000000"/>
            </w:tcBorders>
            <w:vAlign w:val="center"/>
            <w:hideMark/>
          </w:tcPr>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typ zawieszenia kabiny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10,00</w:t>
            </w:r>
          </w:p>
        </w:tc>
      </w:tr>
      <w:tr w:rsidR="001F243F" w:rsidRPr="001F243F" w:rsidTr="001F243F">
        <w:tc>
          <w:tcPr>
            <w:tcW w:w="0" w:type="auto"/>
            <w:tcBorders>
              <w:top w:val="single" w:sz="6" w:space="0" w:color="000000"/>
              <w:left w:val="single" w:sz="6" w:space="0" w:color="000000"/>
              <w:bottom w:val="single" w:sz="6" w:space="0" w:color="000000"/>
              <w:right w:val="single" w:sz="6" w:space="0" w:color="000000"/>
            </w:tcBorders>
            <w:vAlign w:val="center"/>
            <w:hideMark/>
          </w:tcPr>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moc silnika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10,00</w:t>
            </w:r>
          </w:p>
        </w:tc>
      </w:tr>
      <w:tr w:rsidR="001F243F" w:rsidRPr="001F243F" w:rsidTr="001F243F">
        <w:tc>
          <w:tcPr>
            <w:tcW w:w="0" w:type="auto"/>
            <w:tcBorders>
              <w:top w:val="single" w:sz="6" w:space="0" w:color="000000"/>
              <w:left w:val="single" w:sz="6" w:space="0" w:color="000000"/>
              <w:bottom w:val="single" w:sz="6" w:space="0" w:color="000000"/>
              <w:right w:val="single" w:sz="6" w:space="0" w:color="000000"/>
            </w:tcBorders>
            <w:vAlign w:val="center"/>
            <w:hideMark/>
          </w:tcPr>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pojemność zbiornika na wodę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20,00</w:t>
            </w:r>
          </w:p>
        </w:tc>
      </w:tr>
    </w:tbl>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lastRenderedPageBreak/>
        <w:br/>
      </w:r>
      <w:r w:rsidRPr="001F243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F243F">
        <w:rPr>
          <w:rFonts w:ascii="Times New Roman" w:eastAsia="Times New Roman" w:hAnsi="Times New Roman" w:cs="Times New Roman"/>
          <w:b/>
          <w:bCs/>
          <w:sz w:val="24"/>
          <w:szCs w:val="24"/>
          <w:lang w:eastAsia="pl-PL"/>
        </w:rPr>
        <w:t>Pzp</w:t>
      </w:r>
      <w:proofErr w:type="spellEnd"/>
      <w:r w:rsidRPr="001F243F">
        <w:rPr>
          <w:rFonts w:ascii="Times New Roman" w:eastAsia="Times New Roman" w:hAnsi="Times New Roman" w:cs="Times New Roman"/>
          <w:b/>
          <w:bCs/>
          <w:sz w:val="24"/>
          <w:szCs w:val="24"/>
          <w:lang w:eastAsia="pl-PL"/>
        </w:rPr>
        <w:t xml:space="preserve"> </w:t>
      </w:r>
      <w:r w:rsidRPr="001F243F">
        <w:rPr>
          <w:rFonts w:ascii="Times New Roman" w:eastAsia="Times New Roman" w:hAnsi="Times New Roman" w:cs="Times New Roman"/>
          <w:sz w:val="24"/>
          <w:szCs w:val="24"/>
          <w:lang w:eastAsia="pl-PL"/>
        </w:rPr>
        <w:t xml:space="preserve">(przetarg nieograniczony) </w:t>
      </w:r>
      <w:r w:rsidRPr="001F243F">
        <w:rPr>
          <w:rFonts w:ascii="Times New Roman" w:eastAsia="Times New Roman" w:hAnsi="Times New Roman" w:cs="Times New Roman"/>
          <w:sz w:val="24"/>
          <w:szCs w:val="24"/>
          <w:lang w:eastAsia="pl-PL"/>
        </w:rPr>
        <w:br/>
        <w:t xml:space="preserve">Tak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IV.3) Negocjacje z ogłoszeniem, dialog konkurencyjny, partnerstwo innowacyjne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IV.3.1) Informacje na temat negocjacji z ogłoszeniem</w:t>
      </w:r>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t xml:space="preserve">Minimalne wymagania, które muszą spełniać wszystkie oferty: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F243F">
        <w:rPr>
          <w:rFonts w:ascii="Times New Roman" w:eastAsia="Times New Roman" w:hAnsi="Times New Roman" w:cs="Times New Roman"/>
          <w:sz w:val="24"/>
          <w:szCs w:val="24"/>
          <w:lang w:eastAsia="pl-PL"/>
        </w:rPr>
        <w:br/>
        <w:t xml:space="preserve">Przewidziany jest podział negocjacji na etapy w celu ograniczenia liczby ofert: </w:t>
      </w:r>
      <w:r w:rsidRPr="001F243F">
        <w:rPr>
          <w:rFonts w:ascii="Times New Roman" w:eastAsia="Times New Roman" w:hAnsi="Times New Roman" w:cs="Times New Roman"/>
          <w:sz w:val="24"/>
          <w:szCs w:val="24"/>
          <w:lang w:eastAsia="pl-PL"/>
        </w:rPr>
        <w:br/>
        <w:t xml:space="preserve">Należy podać informacje na temat etapów negocjacji (w tym liczbę etapów):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t xml:space="preserve">Informacje dodatkowe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IV.3.2) Informacje na temat dialogu konkurencyjnego</w:t>
      </w:r>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t xml:space="preserve">Wstępny harmonogram postępowania: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t xml:space="preserve">Podział dialogu na etapy w celu ograniczenia liczby rozwiązań: </w:t>
      </w:r>
      <w:r w:rsidRPr="001F243F">
        <w:rPr>
          <w:rFonts w:ascii="Times New Roman" w:eastAsia="Times New Roman" w:hAnsi="Times New Roman" w:cs="Times New Roman"/>
          <w:sz w:val="24"/>
          <w:szCs w:val="24"/>
          <w:lang w:eastAsia="pl-PL"/>
        </w:rPr>
        <w:br/>
        <w:t xml:space="preserve">Należy podać informacje na temat etapów dialogu: </w:t>
      </w:r>
      <w:r w:rsidRPr="001F243F">
        <w:rPr>
          <w:rFonts w:ascii="Times New Roman" w:eastAsia="Times New Roman" w:hAnsi="Times New Roman" w:cs="Times New Roman"/>
          <w:sz w:val="24"/>
          <w:szCs w:val="24"/>
          <w:lang w:eastAsia="pl-PL"/>
        </w:rPr>
        <w:br/>
      </w:r>
      <w:bookmarkStart w:id="0" w:name="_GoBack"/>
      <w:bookmarkEnd w:id="0"/>
      <w:r w:rsidRPr="001F243F">
        <w:rPr>
          <w:rFonts w:ascii="Times New Roman" w:eastAsia="Times New Roman" w:hAnsi="Times New Roman" w:cs="Times New Roman"/>
          <w:sz w:val="24"/>
          <w:szCs w:val="24"/>
          <w:lang w:eastAsia="pl-PL"/>
        </w:rPr>
        <w:br/>
        <w:t xml:space="preserve">Informacje dodatkowe: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IV.3.3) Informacje na temat partnerstwa innowacyjnego</w:t>
      </w:r>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t xml:space="preserve">Informacje dodatkowe: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IV.4) Licytacja elektroniczna </w:t>
      </w:r>
      <w:r w:rsidRPr="001F243F">
        <w:rPr>
          <w:rFonts w:ascii="Times New Roman" w:eastAsia="Times New Roman" w:hAnsi="Times New Roman" w:cs="Times New Roman"/>
          <w:sz w:val="24"/>
          <w:szCs w:val="24"/>
          <w:lang w:eastAsia="pl-PL"/>
        </w:rPr>
        <w:br/>
        <w:t xml:space="preserve">Adres strony internetowej, na której będzie prowadzona licytacja elektroniczna: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Informacje o liczbie etapów licytacji elektronicznej i czasie ich trwania: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Czas trwania: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lastRenderedPageBreak/>
        <w:t xml:space="preserve">Wykonawcy, którzy nie złożyli nowych postąpień, zostaną zakwalifikowani do następnego etapu: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Termin składania wniosków o dopuszczenie do udziału w licytacji elektronicznej: </w:t>
      </w:r>
      <w:r w:rsidRPr="001F243F">
        <w:rPr>
          <w:rFonts w:ascii="Times New Roman" w:eastAsia="Times New Roman" w:hAnsi="Times New Roman" w:cs="Times New Roman"/>
          <w:sz w:val="24"/>
          <w:szCs w:val="24"/>
          <w:lang w:eastAsia="pl-PL"/>
        </w:rPr>
        <w:br/>
        <w:t xml:space="preserve">Data: godzina: </w:t>
      </w:r>
      <w:r w:rsidRPr="001F243F">
        <w:rPr>
          <w:rFonts w:ascii="Times New Roman" w:eastAsia="Times New Roman" w:hAnsi="Times New Roman" w:cs="Times New Roman"/>
          <w:sz w:val="24"/>
          <w:szCs w:val="24"/>
          <w:lang w:eastAsia="pl-PL"/>
        </w:rPr>
        <w:br/>
        <w:t xml:space="preserve">Termin otwarcia licytacji elektronicznej: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t xml:space="preserve">Termin i warunki zamknięcia licytacji elektronicznej: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br/>
        <w:t xml:space="preserve">Wymagania dotyczące zabezpieczenia należytego wykonania umowy: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sz w:val="24"/>
          <w:szCs w:val="24"/>
          <w:lang w:eastAsia="pl-PL"/>
        </w:rPr>
        <w:br/>
        <w:t xml:space="preserve">Informacje dodatkowe: </w:t>
      </w:r>
    </w:p>
    <w:p w:rsidR="001F243F" w:rsidRPr="001F243F" w:rsidRDefault="001F243F" w:rsidP="00C053BD">
      <w:pPr>
        <w:spacing w:after="0" w:line="240" w:lineRule="auto"/>
        <w:rPr>
          <w:rFonts w:ascii="Times New Roman" w:eastAsia="Times New Roman" w:hAnsi="Times New Roman" w:cs="Times New Roman"/>
          <w:sz w:val="24"/>
          <w:szCs w:val="24"/>
          <w:lang w:eastAsia="pl-PL"/>
        </w:rPr>
      </w:pPr>
      <w:r w:rsidRPr="001F243F">
        <w:rPr>
          <w:rFonts w:ascii="Times New Roman" w:eastAsia="Times New Roman" w:hAnsi="Times New Roman" w:cs="Times New Roman"/>
          <w:b/>
          <w:bCs/>
          <w:sz w:val="24"/>
          <w:szCs w:val="24"/>
          <w:lang w:eastAsia="pl-PL"/>
        </w:rPr>
        <w:t>IV.5) ZMIANA UMOWY</w:t>
      </w:r>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F243F">
        <w:rPr>
          <w:rFonts w:ascii="Times New Roman" w:eastAsia="Times New Roman" w:hAnsi="Times New Roman" w:cs="Times New Roman"/>
          <w:sz w:val="24"/>
          <w:szCs w:val="24"/>
          <w:lang w:eastAsia="pl-PL"/>
        </w:rPr>
        <w:t xml:space="preserve"> Nie </w:t>
      </w:r>
      <w:r w:rsidRPr="001F243F">
        <w:rPr>
          <w:rFonts w:ascii="Times New Roman" w:eastAsia="Times New Roman" w:hAnsi="Times New Roman" w:cs="Times New Roman"/>
          <w:sz w:val="24"/>
          <w:szCs w:val="24"/>
          <w:lang w:eastAsia="pl-PL"/>
        </w:rPr>
        <w:br/>
        <w:t xml:space="preserve">Należy wskazać zakres, charakter zmian oraz warunki wprowadzenia zmian: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IV.6) INFORMACJE ADMINISTRACYJNE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IV.6.1) Sposób udostępniania informacji o charakterze poufnym </w:t>
      </w:r>
      <w:r w:rsidRPr="001F243F">
        <w:rPr>
          <w:rFonts w:ascii="Times New Roman" w:eastAsia="Times New Roman" w:hAnsi="Times New Roman" w:cs="Times New Roman"/>
          <w:i/>
          <w:iCs/>
          <w:sz w:val="24"/>
          <w:szCs w:val="24"/>
          <w:lang w:eastAsia="pl-PL"/>
        </w:rPr>
        <w:t xml:space="preserve">(jeżeli dotyczy):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Środki służące ochronie informacji o charakterze poufnym</w:t>
      </w:r>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F243F">
        <w:rPr>
          <w:rFonts w:ascii="Times New Roman" w:eastAsia="Times New Roman" w:hAnsi="Times New Roman" w:cs="Times New Roman"/>
          <w:sz w:val="24"/>
          <w:szCs w:val="24"/>
          <w:lang w:eastAsia="pl-PL"/>
        </w:rPr>
        <w:br/>
        <w:t xml:space="preserve">Data: 2018-07-11, godzina: 10:00, </w:t>
      </w:r>
      <w:r w:rsidRPr="001F243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t xml:space="preserve">Wskazać powody: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F243F">
        <w:rPr>
          <w:rFonts w:ascii="Times New Roman" w:eastAsia="Times New Roman" w:hAnsi="Times New Roman" w:cs="Times New Roman"/>
          <w:sz w:val="24"/>
          <w:szCs w:val="24"/>
          <w:lang w:eastAsia="pl-PL"/>
        </w:rPr>
        <w:br/>
        <w:t xml:space="preserve">&gt; język polski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 xml:space="preserve">IV.6.3) Termin związania ofertą: </w:t>
      </w:r>
      <w:r w:rsidRPr="001F243F">
        <w:rPr>
          <w:rFonts w:ascii="Times New Roman" w:eastAsia="Times New Roman" w:hAnsi="Times New Roman" w:cs="Times New Roman"/>
          <w:sz w:val="24"/>
          <w:szCs w:val="24"/>
          <w:lang w:eastAsia="pl-PL"/>
        </w:rPr>
        <w:t xml:space="preserve">do: okres w dniach: 30 (od ostatecznego terminu składania ofert)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F243F">
        <w:rPr>
          <w:rFonts w:ascii="Times New Roman" w:eastAsia="Times New Roman" w:hAnsi="Times New Roman" w:cs="Times New Roman"/>
          <w:sz w:val="24"/>
          <w:szCs w:val="24"/>
          <w:lang w:eastAsia="pl-PL"/>
        </w:rPr>
        <w:t xml:space="preserve"> Nie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r>
      <w:r w:rsidRPr="001F243F">
        <w:rPr>
          <w:rFonts w:ascii="Times New Roman" w:eastAsia="Times New Roman" w:hAnsi="Times New Roman" w:cs="Times New Roman"/>
          <w:b/>
          <w:bCs/>
          <w:sz w:val="24"/>
          <w:szCs w:val="24"/>
          <w:lang w:eastAsia="pl-PL"/>
        </w:rPr>
        <w:t>IV.6.6) Informacje dodatkowe:</w:t>
      </w:r>
      <w:r w:rsidRPr="001F243F">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br/>
        <w:t xml:space="preserve">Klauzula informacyjna z art. 13 RODO do zastosowania przez zamawiających w celu związanym z postępowaniem o udzielenie zamówienia publicznego; Zgodnie z art. 13 ust. 1 i 2 rozporządzenia Parlamentu Europejskiego i Rady (UE) 2016/679 z dnia 27 kwietnia 2016 r. </w:t>
      </w:r>
      <w:r w:rsidRPr="001F243F">
        <w:rPr>
          <w:rFonts w:ascii="Times New Roman" w:eastAsia="Times New Roman" w:hAnsi="Times New Roman" w:cs="Times New Roman"/>
          <w:sz w:val="24"/>
          <w:szCs w:val="24"/>
          <w:lang w:eastAsia="pl-PL"/>
        </w:rPr>
        <w:lastRenderedPageBreak/>
        <w:t>w sprawie ochrony osób fizycznych w związku z przetwarzaniem danych osobowych i w sprawie swobodnego przepływu takich danych oraz uchylenia dyrektywy 95/46/WE (ogólne rozporządzenie o ochronie danych) (Dz. Urz. UE L 119 z 04.05.2016, str. 1), dalej „RODO”, informuję, że:</w:t>
      </w:r>
      <w:r w:rsidR="00C053BD">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t>administratorem Pani/Pana danych osobowych jest Wójt Gminy Przytyk mający siedzibę w Urzędzie Gminy Przytyk ul. Zachęta 57, 26- 650 Przytyk ;inspektorem ochrony danych osobowych w Gminie Przytyk jest Pani Agnieszka Ostatek, kontakt: 48 618 00 95 wew.48.Pani/Pana dane osobowe przetwarzane będą na podstawie art. 6 ust. 1 lit. c RODO w celu związanym z postępowaniem o udzielenie zamówienia publicznego: OSP 271.1.2018 „Zakup średniego samochodu ratowniczo – gaśniczego wraz z wyposażeniem zamontowanym na stałe dla OSP Przytyk” prowadzonym w trybie przetargu nieograniczonego;</w:t>
      </w:r>
      <w:r w:rsidR="00C053BD">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1F243F">
        <w:rPr>
          <w:rFonts w:ascii="Times New Roman" w:eastAsia="Times New Roman" w:hAnsi="Times New Roman" w:cs="Times New Roman"/>
          <w:sz w:val="24"/>
          <w:szCs w:val="24"/>
          <w:lang w:eastAsia="pl-PL"/>
        </w:rPr>
        <w:t>Pzp</w:t>
      </w:r>
      <w:proofErr w:type="spellEnd"/>
      <w:r w:rsidRPr="001F243F">
        <w:rPr>
          <w:rFonts w:ascii="Times New Roman" w:eastAsia="Times New Roman" w:hAnsi="Times New Roman" w:cs="Times New Roman"/>
          <w:sz w:val="24"/>
          <w:szCs w:val="24"/>
          <w:lang w:eastAsia="pl-PL"/>
        </w:rPr>
        <w:t xml:space="preserve">”;Pani/Pana dane osobowe będą przechowywane, zgodnie z art. 97 ust. 1 ustawy </w:t>
      </w:r>
      <w:proofErr w:type="spellStart"/>
      <w:r w:rsidRPr="001F243F">
        <w:rPr>
          <w:rFonts w:ascii="Times New Roman" w:eastAsia="Times New Roman" w:hAnsi="Times New Roman" w:cs="Times New Roman"/>
          <w:sz w:val="24"/>
          <w:szCs w:val="24"/>
          <w:lang w:eastAsia="pl-PL"/>
        </w:rPr>
        <w:t>Pzp</w:t>
      </w:r>
      <w:proofErr w:type="spellEnd"/>
      <w:r w:rsidRPr="001F243F">
        <w:rPr>
          <w:rFonts w:ascii="Times New Roman" w:eastAsia="Times New Roman" w:hAnsi="Times New Roman" w:cs="Times New Roman"/>
          <w:sz w:val="24"/>
          <w:szCs w:val="24"/>
          <w:lang w:eastAsia="pl-PL"/>
        </w:rPr>
        <w:t>, przez okres 4 lat od dnia zakończenia postępowania o udzielenie zamówienia, a jeżeli czas trwania umowy przekracza 4 lata, okres przechowywania obejmuje cały czas trwania umowy;</w:t>
      </w:r>
      <w:r w:rsidR="00C053BD">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t xml:space="preserve">obowiązek podania przez Panią/Pana danych osobowych bezpośrednio Pani/Pana dotyczących jest wymogiem ustawowym określonym w przepisach ustawy </w:t>
      </w:r>
      <w:proofErr w:type="spellStart"/>
      <w:r w:rsidRPr="001F243F">
        <w:rPr>
          <w:rFonts w:ascii="Times New Roman" w:eastAsia="Times New Roman" w:hAnsi="Times New Roman" w:cs="Times New Roman"/>
          <w:sz w:val="24"/>
          <w:szCs w:val="24"/>
          <w:lang w:eastAsia="pl-PL"/>
        </w:rPr>
        <w:t>Pzp</w:t>
      </w:r>
      <w:proofErr w:type="spellEnd"/>
      <w:r w:rsidRPr="001F243F">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1F243F">
        <w:rPr>
          <w:rFonts w:ascii="Times New Roman" w:eastAsia="Times New Roman" w:hAnsi="Times New Roman" w:cs="Times New Roman"/>
          <w:sz w:val="24"/>
          <w:szCs w:val="24"/>
          <w:lang w:eastAsia="pl-PL"/>
        </w:rPr>
        <w:t>Pzp;w</w:t>
      </w:r>
      <w:proofErr w:type="spellEnd"/>
      <w:r w:rsidRPr="001F243F">
        <w:rPr>
          <w:rFonts w:ascii="Times New Roman" w:eastAsia="Times New Roman" w:hAnsi="Times New Roman" w:cs="Times New Roman"/>
          <w:sz w:val="24"/>
          <w:szCs w:val="24"/>
          <w:lang w:eastAsia="pl-PL"/>
        </w:rPr>
        <w:t xml:space="preserve"> odniesieniu do Pani/Pana danych osobowych decyzje nie będą podejmowane w sposób zautomatyzowany, stosowanie do art. 22 RODO;</w:t>
      </w:r>
      <w:r w:rsidR="00C053BD">
        <w:rPr>
          <w:rFonts w:ascii="Times New Roman" w:eastAsia="Times New Roman" w:hAnsi="Times New Roman" w:cs="Times New Roman"/>
          <w:sz w:val="24"/>
          <w:szCs w:val="24"/>
          <w:lang w:eastAsia="pl-PL"/>
        </w:rPr>
        <w:t xml:space="preserve"> </w:t>
      </w:r>
      <w:r w:rsidRPr="001F243F">
        <w:rPr>
          <w:rFonts w:ascii="Times New Roman" w:eastAsia="Times New Roman" w:hAnsi="Times New Roman" w:cs="Times New Roman"/>
          <w:sz w:val="24"/>
          <w:szCs w:val="24"/>
          <w:lang w:eastAsia="pl-PL"/>
        </w:rPr>
        <w:t xml:space="preserve">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w:t>
      </w:r>
      <w:r w:rsidRPr="001F243F">
        <w:rPr>
          <w:rFonts w:ascii="Times New Roman" w:eastAsia="Times New Roman" w:hAnsi="Times New Roman" w:cs="Times New Roman"/>
          <w:sz w:val="24"/>
          <w:szCs w:val="24"/>
          <w:lang w:eastAsia="pl-PL"/>
        </w:rPr>
        <w:sym w:font="Symbol" w:char="F0A7"/>
      </w:r>
      <w:r w:rsidRPr="001F243F">
        <w:rPr>
          <w:rFonts w:ascii="Times New Roman" w:eastAsia="Times New Roman" w:hAnsi="Times New Roman" w:cs="Times New Roman"/>
          <w:sz w:val="24"/>
          <w:szCs w:val="24"/>
          <w:lang w:eastAsia="pl-PL"/>
        </w:rPr>
        <w:t xml:space="preserve"> nie przysługuje Pani/Panu: − w związku z art. 17 ust. 3 lit. b, d lub e RODO prawo do usunięcia danych osobowych; − prawo do przenoszenia danych osobowych, o którym mowa w art. 20 RODO; na podstawie art. 21 RODO prawo sprzeciwu, wobec przetwarzania danych osobowych, gdyż podstawą prawną przetwarzania Pani/Pana danych osobowych jest art. 6 ust. 1 lit. c RODO. </w:t>
      </w:r>
    </w:p>
    <w:p w:rsidR="001F243F" w:rsidRDefault="001F243F" w:rsidP="00C053BD">
      <w:pPr>
        <w:spacing w:after="0" w:line="240" w:lineRule="auto"/>
        <w:rPr>
          <w:rFonts w:ascii="Times New Roman" w:eastAsia="Times New Roman" w:hAnsi="Times New Roman" w:cs="Times New Roman"/>
          <w:sz w:val="24"/>
          <w:szCs w:val="24"/>
          <w:u w:val="single"/>
          <w:lang w:eastAsia="pl-PL"/>
        </w:rPr>
      </w:pPr>
    </w:p>
    <w:p w:rsidR="001F243F" w:rsidRPr="001F243F" w:rsidRDefault="001F243F" w:rsidP="00C053BD">
      <w:pPr>
        <w:spacing w:after="0" w:line="240" w:lineRule="auto"/>
        <w:rPr>
          <w:rFonts w:ascii="Times New Roman" w:eastAsia="Times New Roman" w:hAnsi="Times New Roman" w:cs="Times New Roman"/>
          <w:sz w:val="24"/>
          <w:szCs w:val="24"/>
          <w:lang w:eastAsia="pl-PL"/>
        </w:rPr>
      </w:pPr>
    </w:p>
    <w:p w:rsidR="001F243F" w:rsidRPr="001F243F" w:rsidRDefault="001F243F" w:rsidP="00C053BD">
      <w:pPr>
        <w:spacing w:after="0" w:line="240" w:lineRule="auto"/>
        <w:rPr>
          <w:rFonts w:ascii="Times New Roman" w:eastAsia="Times New Roman" w:hAnsi="Times New Roman" w:cs="Times New Roman"/>
          <w:sz w:val="24"/>
          <w:szCs w:val="24"/>
          <w:lang w:eastAsia="pl-PL"/>
        </w:rPr>
      </w:pPr>
    </w:p>
    <w:p w:rsidR="001F243F" w:rsidRDefault="001F243F" w:rsidP="00C053BD">
      <w:pPr>
        <w:tabs>
          <w:tab w:val="left" w:pos="700"/>
        </w:tabs>
        <w:spacing w:after="0" w:line="240" w:lineRule="auto"/>
        <w:rPr>
          <w:rFonts w:ascii="Times New Roman" w:eastAsia="Times New Roman" w:hAnsi="Times New Roman" w:cs="Times New Roman"/>
          <w:lang w:eastAsia="pl-PL"/>
        </w:rPr>
      </w:pPr>
    </w:p>
    <w:p w:rsidR="00C053BD" w:rsidRPr="006E27A1" w:rsidRDefault="00C053BD" w:rsidP="00C053BD">
      <w:pPr>
        <w:spacing w:after="0" w:line="240" w:lineRule="auto"/>
        <w:rPr>
          <w:rFonts w:ascii="Times New Roman" w:eastAsia="Times New Roman" w:hAnsi="Times New Roman" w:cs="Times New Roman"/>
          <w:sz w:val="24"/>
          <w:szCs w:val="24"/>
          <w:lang w:eastAsia="pl-PL"/>
        </w:rPr>
      </w:pPr>
      <w:r w:rsidRPr="00136A18">
        <w:rPr>
          <w:rFonts w:eastAsia="Times New Roman" w:cstheme="minorHAnsi"/>
          <w:color w:val="000000"/>
          <w:lang w:eastAsia="pl-PL"/>
        </w:rPr>
        <w:t xml:space="preserve">Ogłoszenie zostało zamieszczone w Biuletynie Zamówień Publicznych </w:t>
      </w:r>
      <w:r w:rsidRPr="006E27A1">
        <w:rPr>
          <w:rFonts w:ascii="Times New Roman" w:eastAsia="Times New Roman" w:hAnsi="Times New Roman" w:cs="Times New Roman"/>
          <w:color w:val="000000"/>
          <w:sz w:val="24"/>
          <w:szCs w:val="24"/>
          <w:lang w:eastAsia="pl-PL"/>
        </w:rPr>
        <w:t xml:space="preserve">w dniu </w:t>
      </w:r>
      <w:r>
        <w:rPr>
          <w:rFonts w:ascii="Times New Roman" w:eastAsia="Times New Roman" w:hAnsi="Times New Roman" w:cs="Times New Roman"/>
          <w:color w:val="000000"/>
          <w:sz w:val="24"/>
          <w:szCs w:val="24"/>
          <w:lang w:eastAsia="pl-PL"/>
        </w:rPr>
        <w:t xml:space="preserve">29 czerwca </w:t>
      </w:r>
      <w:r w:rsidRPr="006E27A1">
        <w:rPr>
          <w:rFonts w:ascii="Times New Roman" w:eastAsia="Times New Roman" w:hAnsi="Times New Roman" w:cs="Times New Roman"/>
          <w:sz w:val="24"/>
          <w:szCs w:val="24"/>
          <w:lang w:eastAsia="pl-PL"/>
        </w:rPr>
        <w:t xml:space="preserve"> 2018r.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6"/>
      </w:tblGrid>
      <w:tr w:rsidR="00C053BD" w:rsidRPr="006E27A1" w:rsidTr="00B72440">
        <w:trPr>
          <w:tblCellSpacing w:w="15" w:type="dxa"/>
        </w:trPr>
        <w:tc>
          <w:tcPr>
            <w:tcW w:w="0" w:type="auto"/>
            <w:vAlign w:val="center"/>
            <w:hideMark/>
          </w:tcPr>
          <w:p w:rsidR="00C053BD" w:rsidRPr="006E27A1" w:rsidRDefault="00C053BD" w:rsidP="00C053B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Przytyk, dnia 29 czerwca </w:t>
            </w:r>
            <w:r w:rsidRPr="006E27A1">
              <w:rPr>
                <w:rFonts w:ascii="Times New Roman" w:eastAsia="Times New Roman" w:hAnsi="Times New Roman" w:cs="Times New Roman"/>
                <w:sz w:val="24"/>
                <w:szCs w:val="24"/>
                <w:lang w:eastAsia="pl-PL"/>
              </w:rPr>
              <w:t>2018r.</w:t>
            </w:r>
          </w:p>
        </w:tc>
      </w:tr>
    </w:tbl>
    <w:p w:rsidR="00C053BD" w:rsidRPr="006E27A1" w:rsidRDefault="00C053BD" w:rsidP="00C053BD">
      <w:pPr>
        <w:pBdr>
          <w:top w:val="single" w:sz="6" w:space="1" w:color="auto"/>
        </w:pBdr>
        <w:spacing w:after="0" w:line="240" w:lineRule="auto"/>
        <w:rPr>
          <w:rFonts w:ascii="Arial" w:eastAsia="Times New Roman" w:hAnsi="Arial" w:cs="Arial"/>
          <w:vanish/>
          <w:sz w:val="16"/>
          <w:szCs w:val="16"/>
          <w:lang w:eastAsia="pl-PL"/>
        </w:rPr>
      </w:pPr>
      <w:r w:rsidRPr="006E27A1">
        <w:rPr>
          <w:rFonts w:ascii="Arial" w:eastAsia="Times New Roman" w:hAnsi="Arial" w:cs="Arial"/>
          <w:vanish/>
          <w:sz w:val="16"/>
          <w:szCs w:val="16"/>
          <w:lang w:eastAsia="pl-PL"/>
        </w:rPr>
        <w:t>Dół formularza</w:t>
      </w:r>
    </w:p>
    <w:p w:rsidR="00C053BD" w:rsidRPr="006E27A1" w:rsidRDefault="00C053BD" w:rsidP="00C053BD">
      <w:pPr>
        <w:pBdr>
          <w:bottom w:val="single" w:sz="6" w:space="1" w:color="auto"/>
        </w:pBdr>
        <w:spacing w:after="0" w:line="240" w:lineRule="auto"/>
        <w:rPr>
          <w:rFonts w:ascii="Arial" w:eastAsia="Times New Roman" w:hAnsi="Arial" w:cs="Arial"/>
          <w:vanish/>
          <w:sz w:val="16"/>
          <w:szCs w:val="16"/>
          <w:lang w:eastAsia="pl-PL"/>
        </w:rPr>
      </w:pPr>
      <w:r w:rsidRPr="006E27A1">
        <w:rPr>
          <w:rFonts w:ascii="Arial" w:eastAsia="Times New Roman" w:hAnsi="Arial" w:cs="Arial"/>
          <w:vanish/>
          <w:sz w:val="16"/>
          <w:szCs w:val="16"/>
          <w:lang w:eastAsia="pl-PL"/>
        </w:rPr>
        <w:t>Początek formularza</w:t>
      </w:r>
    </w:p>
    <w:p w:rsidR="00C053BD" w:rsidRPr="002538DA" w:rsidRDefault="00C053BD" w:rsidP="00C053BD">
      <w:pPr>
        <w:pBdr>
          <w:top w:val="single" w:sz="6" w:space="1" w:color="auto"/>
        </w:pBdr>
        <w:spacing w:after="0" w:line="240" w:lineRule="auto"/>
        <w:rPr>
          <w:rFonts w:ascii="Arial" w:eastAsia="Times New Roman" w:hAnsi="Arial" w:cs="Arial"/>
          <w:vanish/>
          <w:sz w:val="16"/>
          <w:szCs w:val="16"/>
          <w:lang w:eastAsia="pl-PL"/>
        </w:rPr>
      </w:pPr>
      <w:r w:rsidRPr="006E27A1">
        <w:rPr>
          <w:rFonts w:ascii="Arial" w:eastAsia="Times New Roman" w:hAnsi="Arial" w:cs="Arial"/>
          <w:vanish/>
          <w:sz w:val="16"/>
          <w:szCs w:val="16"/>
          <w:lang w:eastAsia="pl-PL"/>
        </w:rPr>
        <w:t>Dół formularza</w:t>
      </w:r>
    </w:p>
    <w:p w:rsidR="00C053BD" w:rsidRPr="00136A18" w:rsidRDefault="00C053BD" w:rsidP="00C053BD">
      <w:pPr>
        <w:spacing w:after="0" w:line="240" w:lineRule="auto"/>
        <w:rPr>
          <w:rFonts w:eastAsia="Times New Roman" w:cstheme="minorHAnsi"/>
          <w:lang w:eastAsia="pl-PL"/>
        </w:rPr>
      </w:pPr>
    </w:p>
    <w:p w:rsidR="001F243F" w:rsidRDefault="001F243F" w:rsidP="00C053BD">
      <w:pPr>
        <w:tabs>
          <w:tab w:val="left" w:pos="700"/>
        </w:tabs>
        <w:spacing w:after="0" w:line="240" w:lineRule="auto"/>
        <w:rPr>
          <w:rFonts w:ascii="Times New Roman" w:eastAsia="Times New Roman" w:hAnsi="Times New Roman" w:cs="Times New Roman"/>
          <w:lang w:eastAsia="pl-PL"/>
        </w:rPr>
      </w:pPr>
    </w:p>
    <w:p w:rsidR="001F243F" w:rsidRDefault="001F243F" w:rsidP="00C053BD">
      <w:pPr>
        <w:tabs>
          <w:tab w:val="left" w:pos="700"/>
        </w:tabs>
        <w:spacing w:after="0" w:line="240" w:lineRule="auto"/>
        <w:rPr>
          <w:rFonts w:ascii="Times New Roman" w:eastAsia="Times New Roman" w:hAnsi="Times New Roman" w:cs="Times New Roman"/>
          <w:lang w:eastAsia="pl-PL"/>
        </w:rPr>
      </w:pPr>
    </w:p>
    <w:p w:rsidR="001F243F" w:rsidRDefault="001F243F" w:rsidP="00C053BD">
      <w:pPr>
        <w:tabs>
          <w:tab w:val="left" w:pos="700"/>
        </w:tabs>
        <w:spacing w:after="0" w:line="240" w:lineRule="auto"/>
        <w:rPr>
          <w:rFonts w:ascii="Times New Roman" w:eastAsia="Times New Roman" w:hAnsi="Times New Roman" w:cs="Times New Roman"/>
          <w:lang w:eastAsia="pl-PL"/>
        </w:rPr>
      </w:pPr>
    </w:p>
    <w:p w:rsidR="001F243F" w:rsidRDefault="001F243F" w:rsidP="00C053BD">
      <w:pPr>
        <w:tabs>
          <w:tab w:val="left" w:pos="700"/>
        </w:tabs>
        <w:spacing w:after="0" w:line="240" w:lineRule="auto"/>
        <w:rPr>
          <w:rFonts w:ascii="Times New Roman" w:eastAsia="Times New Roman" w:hAnsi="Times New Roman" w:cs="Times New Roman"/>
          <w:lang w:eastAsia="pl-PL"/>
        </w:rPr>
      </w:pPr>
    </w:p>
    <w:p w:rsidR="001F243F" w:rsidRDefault="001F243F" w:rsidP="00C053BD">
      <w:pPr>
        <w:tabs>
          <w:tab w:val="left" w:pos="700"/>
        </w:tabs>
        <w:spacing w:after="0" w:line="240" w:lineRule="auto"/>
        <w:rPr>
          <w:rFonts w:ascii="Times New Roman" w:eastAsia="Times New Roman" w:hAnsi="Times New Roman" w:cs="Times New Roman"/>
          <w:lang w:eastAsia="pl-PL"/>
        </w:rPr>
      </w:pPr>
    </w:p>
    <w:p w:rsidR="001F243F" w:rsidRDefault="001F243F" w:rsidP="00C053BD">
      <w:pPr>
        <w:tabs>
          <w:tab w:val="left" w:pos="700"/>
        </w:tabs>
        <w:spacing w:after="0" w:line="240" w:lineRule="auto"/>
      </w:pPr>
    </w:p>
    <w:sectPr w:rsidR="001F24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257130A2"/>
    <w:lvl w:ilvl="0" w:tplc="FFFFFFFF">
      <w:start w:val="1"/>
      <w:numFmt w:val="lowerLetter"/>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62BBD95A"/>
    <w:lvl w:ilvl="0" w:tplc="FFFFFFFF">
      <w:start w:val="3"/>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628C895C"/>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333AB10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C"/>
    <w:multiLevelType w:val="hybridMultilevel"/>
    <w:tmpl w:val="7C3DBD3C"/>
    <w:lvl w:ilvl="0" w:tplc="FFFFFFFF">
      <w:start w:val="23"/>
      <w:numFmt w:val="decimal"/>
      <w:lvlText w:val="%1."/>
      <w:lvlJc w:val="left"/>
    </w:lvl>
    <w:lvl w:ilvl="1" w:tplc="FFFFFFFF">
      <w:start w:val="2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F"/>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0B3"/>
    <w:rsid w:val="000D2AF8"/>
    <w:rsid w:val="001C47FF"/>
    <w:rsid w:val="001D055F"/>
    <w:rsid w:val="001F243F"/>
    <w:rsid w:val="00286909"/>
    <w:rsid w:val="00312ABF"/>
    <w:rsid w:val="003B3B23"/>
    <w:rsid w:val="004E308C"/>
    <w:rsid w:val="004E3D5F"/>
    <w:rsid w:val="00526F7B"/>
    <w:rsid w:val="00664A72"/>
    <w:rsid w:val="006739F4"/>
    <w:rsid w:val="007243FC"/>
    <w:rsid w:val="00742AAD"/>
    <w:rsid w:val="007A1A03"/>
    <w:rsid w:val="00821F2D"/>
    <w:rsid w:val="0084180D"/>
    <w:rsid w:val="008629E5"/>
    <w:rsid w:val="00953F22"/>
    <w:rsid w:val="00A53BF0"/>
    <w:rsid w:val="00C053BD"/>
    <w:rsid w:val="00D07889"/>
    <w:rsid w:val="00DF529D"/>
    <w:rsid w:val="00E70E3A"/>
    <w:rsid w:val="00E750B3"/>
    <w:rsid w:val="00EC4DD7"/>
    <w:rsid w:val="00EC7CC7"/>
    <w:rsid w:val="00F95663"/>
    <w:rsid w:val="00FE5B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3B23"/>
    <w:pPr>
      <w:ind w:left="720"/>
      <w:contextualSpacing/>
    </w:pPr>
  </w:style>
  <w:style w:type="paragraph" w:styleId="Tekstdymka">
    <w:name w:val="Balloon Text"/>
    <w:basedOn w:val="Normalny"/>
    <w:link w:val="TekstdymkaZnak"/>
    <w:uiPriority w:val="99"/>
    <w:semiHidden/>
    <w:unhideWhenUsed/>
    <w:rsid w:val="00DF52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F529D"/>
    <w:rPr>
      <w:rFonts w:ascii="Tahoma" w:hAnsi="Tahoma" w:cs="Tahoma"/>
      <w:sz w:val="16"/>
      <w:szCs w:val="16"/>
    </w:rPr>
  </w:style>
  <w:style w:type="character" w:styleId="Hipercze">
    <w:name w:val="Hyperlink"/>
    <w:basedOn w:val="Domylnaczcionkaakapitu"/>
    <w:uiPriority w:val="99"/>
    <w:unhideWhenUsed/>
    <w:rsid w:val="00C053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3B23"/>
    <w:pPr>
      <w:ind w:left="720"/>
      <w:contextualSpacing/>
    </w:pPr>
  </w:style>
  <w:style w:type="paragraph" w:styleId="Tekstdymka">
    <w:name w:val="Balloon Text"/>
    <w:basedOn w:val="Normalny"/>
    <w:link w:val="TekstdymkaZnak"/>
    <w:uiPriority w:val="99"/>
    <w:semiHidden/>
    <w:unhideWhenUsed/>
    <w:rsid w:val="00DF52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F529D"/>
    <w:rPr>
      <w:rFonts w:ascii="Tahoma" w:hAnsi="Tahoma" w:cs="Tahoma"/>
      <w:sz w:val="16"/>
      <w:szCs w:val="16"/>
    </w:rPr>
  </w:style>
  <w:style w:type="character" w:styleId="Hipercze">
    <w:name w:val="Hyperlink"/>
    <w:basedOn w:val="Domylnaczcionkaakapitu"/>
    <w:uiPriority w:val="99"/>
    <w:unhideWhenUsed/>
    <w:rsid w:val="00C053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81773">
      <w:bodyDiv w:val="1"/>
      <w:marLeft w:val="0"/>
      <w:marRight w:val="0"/>
      <w:marTop w:val="0"/>
      <w:marBottom w:val="0"/>
      <w:divBdr>
        <w:top w:val="none" w:sz="0" w:space="0" w:color="auto"/>
        <w:left w:val="none" w:sz="0" w:space="0" w:color="auto"/>
        <w:bottom w:val="none" w:sz="0" w:space="0" w:color="auto"/>
        <w:right w:val="none" w:sz="0" w:space="0" w:color="auto"/>
      </w:divBdr>
      <w:divsChild>
        <w:div w:id="1507013897">
          <w:marLeft w:val="0"/>
          <w:marRight w:val="0"/>
          <w:marTop w:val="0"/>
          <w:marBottom w:val="0"/>
          <w:divBdr>
            <w:top w:val="none" w:sz="0" w:space="0" w:color="auto"/>
            <w:left w:val="none" w:sz="0" w:space="0" w:color="auto"/>
            <w:bottom w:val="none" w:sz="0" w:space="0" w:color="auto"/>
            <w:right w:val="none" w:sz="0" w:space="0" w:color="auto"/>
          </w:divBdr>
          <w:divsChild>
            <w:div w:id="618491346">
              <w:marLeft w:val="0"/>
              <w:marRight w:val="0"/>
              <w:marTop w:val="0"/>
              <w:marBottom w:val="0"/>
              <w:divBdr>
                <w:top w:val="none" w:sz="0" w:space="0" w:color="auto"/>
                <w:left w:val="none" w:sz="0" w:space="0" w:color="auto"/>
                <w:bottom w:val="none" w:sz="0" w:space="0" w:color="auto"/>
                <w:right w:val="none" w:sz="0" w:space="0" w:color="auto"/>
              </w:divBdr>
            </w:div>
            <w:div w:id="704331144">
              <w:marLeft w:val="0"/>
              <w:marRight w:val="0"/>
              <w:marTop w:val="0"/>
              <w:marBottom w:val="0"/>
              <w:divBdr>
                <w:top w:val="none" w:sz="0" w:space="0" w:color="auto"/>
                <w:left w:val="none" w:sz="0" w:space="0" w:color="auto"/>
                <w:bottom w:val="none" w:sz="0" w:space="0" w:color="auto"/>
                <w:right w:val="none" w:sz="0" w:space="0" w:color="auto"/>
              </w:divBdr>
            </w:div>
            <w:div w:id="1589074312">
              <w:marLeft w:val="0"/>
              <w:marRight w:val="0"/>
              <w:marTop w:val="0"/>
              <w:marBottom w:val="0"/>
              <w:divBdr>
                <w:top w:val="none" w:sz="0" w:space="0" w:color="auto"/>
                <w:left w:val="none" w:sz="0" w:space="0" w:color="auto"/>
                <w:bottom w:val="none" w:sz="0" w:space="0" w:color="auto"/>
                <w:right w:val="none" w:sz="0" w:space="0" w:color="auto"/>
              </w:divBdr>
              <w:divsChild>
                <w:div w:id="491064437">
                  <w:marLeft w:val="0"/>
                  <w:marRight w:val="0"/>
                  <w:marTop w:val="0"/>
                  <w:marBottom w:val="0"/>
                  <w:divBdr>
                    <w:top w:val="none" w:sz="0" w:space="0" w:color="auto"/>
                    <w:left w:val="none" w:sz="0" w:space="0" w:color="auto"/>
                    <w:bottom w:val="none" w:sz="0" w:space="0" w:color="auto"/>
                    <w:right w:val="none" w:sz="0" w:space="0" w:color="auto"/>
                  </w:divBdr>
                </w:div>
              </w:divsChild>
            </w:div>
            <w:div w:id="1948081213">
              <w:marLeft w:val="0"/>
              <w:marRight w:val="0"/>
              <w:marTop w:val="0"/>
              <w:marBottom w:val="0"/>
              <w:divBdr>
                <w:top w:val="none" w:sz="0" w:space="0" w:color="auto"/>
                <w:left w:val="none" w:sz="0" w:space="0" w:color="auto"/>
                <w:bottom w:val="none" w:sz="0" w:space="0" w:color="auto"/>
                <w:right w:val="none" w:sz="0" w:space="0" w:color="auto"/>
              </w:divBdr>
              <w:divsChild>
                <w:div w:id="1656690319">
                  <w:marLeft w:val="0"/>
                  <w:marRight w:val="0"/>
                  <w:marTop w:val="0"/>
                  <w:marBottom w:val="0"/>
                  <w:divBdr>
                    <w:top w:val="none" w:sz="0" w:space="0" w:color="auto"/>
                    <w:left w:val="none" w:sz="0" w:space="0" w:color="auto"/>
                    <w:bottom w:val="none" w:sz="0" w:space="0" w:color="auto"/>
                    <w:right w:val="none" w:sz="0" w:space="0" w:color="auto"/>
                  </w:divBdr>
                </w:div>
              </w:divsChild>
            </w:div>
            <w:div w:id="509101069">
              <w:marLeft w:val="0"/>
              <w:marRight w:val="0"/>
              <w:marTop w:val="0"/>
              <w:marBottom w:val="0"/>
              <w:divBdr>
                <w:top w:val="none" w:sz="0" w:space="0" w:color="auto"/>
                <w:left w:val="none" w:sz="0" w:space="0" w:color="auto"/>
                <w:bottom w:val="none" w:sz="0" w:space="0" w:color="auto"/>
                <w:right w:val="none" w:sz="0" w:space="0" w:color="auto"/>
              </w:divBdr>
              <w:divsChild>
                <w:div w:id="1102340289">
                  <w:marLeft w:val="0"/>
                  <w:marRight w:val="0"/>
                  <w:marTop w:val="0"/>
                  <w:marBottom w:val="0"/>
                  <w:divBdr>
                    <w:top w:val="none" w:sz="0" w:space="0" w:color="auto"/>
                    <w:left w:val="none" w:sz="0" w:space="0" w:color="auto"/>
                    <w:bottom w:val="none" w:sz="0" w:space="0" w:color="auto"/>
                    <w:right w:val="none" w:sz="0" w:space="0" w:color="auto"/>
                  </w:divBdr>
                </w:div>
                <w:div w:id="35855895">
                  <w:marLeft w:val="0"/>
                  <w:marRight w:val="0"/>
                  <w:marTop w:val="0"/>
                  <w:marBottom w:val="0"/>
                  <w:divBdr>
                    <w:top w:val="none" w:sz="0" w:space="0" w:color="auto"/>
                    <w:left w:val="none" w:sz="0" w:space="0" w:color="auto"/>
                    <w:bottom w:val="none" w:sz="0" w:space="0" w:color="auto"/>
                    <w:right w:val="none" w:sz="0" w:space="0" w:color="auto"/>
                  </w:divBdr>
                </w:div>
                <w:div w:id="1550461800">
                  <w:marLeft w:val="0"/>
                  <w:marRight w:val="0"/>
                  <w:marTop w:val="0"/>
                  <w:marBottom w:val="0"/>
                  <w:divBdr>
                    <w:top w:val="none" w:sz="0" w:space="0" w:color="auto"/>
                    <w:left w:val="none" w:sz="0" w:space="0" w:color="auto"/>
                    <w:bottom w:val="none" w:sz="0" w:space="0" w:color="auto"/>
                    <w:right w:val="none" w:sz="0" w:space="0" w:color="auto"/>
                  </w:divBdr>
                </w:div>
                <w:div w:id="1306274950">
                  <w:marLeft w:val="0"/>
                  <w:marRight w:val="0"/>
                  <w:marTop w:val="0"/>
                  <w:marBottom w:val="0"/>
                  <w:divBdr>
                    <w:top w:val="none" w:sz="0" w:space="0" w:color="auto"/>
                    <w:left w:val="none" w:sz="0" w:space="0" w:color="auto"/>
                    <w:bottom w:val="none" w:sz="0" w:space="0" w:color="auto"/>
                    <w:right w:val="none" w:sz="0" w:space="0" w:color="auto"/>
                  </w:divBdr>
                </w:div>
              </w:divsChild>
            </w:div>
            <w:div w:id="587932994">
              <w:marLeft w:val="0"/>
              <w:marRight w:val="0"/>
              <w:marTop w:val="0"/>
              <w:marBottom w:val="0"/>
              <w:divBdr>
                <w:top w:val="none" w:sz="0" w:space="0" w:color="auto"/>
                <w:left w:val="none" w:sz="0" w:space="0" w:color="auto"/>
                <w:bottom w:val="none" w:sz="0" w:space="0" w:color="auto"/>
                <w:right w:val="none" w:sz="0" w:space="0" w:color="auto"/>
              </w:divBdr>
              <w:divsChild>
                <w:div w:id="1340035872">
                  <w:marLeft w:val="0"/>
                  <w:marRight w:val="0"/>
                  <w:marTop w:val="0"/>
                  <w:marBottom w:val="0"/>
                  <w:divBdr>
                    <w:top w:val="none" w:sz="0" w:space="0" w:color="auto"/>
                    <w:left w:val="none" w:sz="0" w:space="0" w:color="auto"/>
                    <w:bottom w:val="none" w:sz="0" w:space="0" w:color="auto"/>
                    <w:right w:val="none" w:sz="0" w:space="0" w:color="auto"/>
                  </w:divBdr>
                </w:div>
                <w:div w:id="35205773">
                  <w:marLeft w:val="0"/>
                  <w:marRight w:val="0"/>
                  <w:marTop w:val="0"/>
                  <w:marBottom w:val="0"/>
                  <w:divBdr>
                    <w:top w:val="none" w:sz="0" w:space="0" w:color="auto"/>
                    <w:left w:val="none" w:sz="0" w:space="0" w:color="auto"/>
                    <w:bottom w:val="none" w:sz="0" w:space="0" w:color="auto"/>
                    <w:right w:val="none" w:sz="0" w:space="0" w:color="auto"/>
                  </w:divBdr>
                </w:div>
                <w:div w:id="1857035632">
                  <w:marLeft w:val="0"/>
                  <w:marRight w:val="0"/>
                  <w:marTop w:val="0"/>
                  <w:marBottom w:val="0"/>
                  <w:divBdr>
                    <w:top w:val="none" w:sz="0" w:space="0" w:color="auto"/>
                    <w:left w:val="none" w:sz="0" w:space="0" w:color="auto"/>
                    <w:bottom w:val="none" w:sz="0" w:space="0" w:color="auto"/>
                    <w:right w:val="none" w:sz="0" w:space="0" w:color="auto"/>
                  </w:divBdr>
                </w:div>
                <w:div w:id="1685284038">
                  <w:marLeft w:val="0"/>
                  <w:marRight w:val="0"/>
                  <w:marTop w:val="0"/>
                  <w:marBottom w:val="0"/>
                  <w:divBdr>
                    <w:top w:val="none" w:sz="0" w:space="0" w:color="auto"/>
                    <w:left w:val="none" w:sz="0" w:space="0" w:color="auto"/>
                    <w:bottom w:val="none" w:sz="0" w:space="0" w:color="auto"/>
                    <w:right w:val="none" w:sz="0" w:space="0" w:color="auto"/>
                  </w:divBdr>
                </w:div>
                <w:div w:id="496313971">
                  <w:marLeft w:val="0"/>
                  <w:marRight w:val="0"/>
                  <w:marTop w:val="0"/>
                  <w:marBottom w:val="0"/>
                  <w:divBdr>
                    <w:top w:val="none" w:sz="0" w:space="0" w:color="auto"/>
                    <w:left w:val="none" w:sz="0" w:space="0" w:color="auto"/>
                    <w:bottom w:val="none" w:sz="0" w:space="0" w:color="auto"/>
                    <w:right w:val="none" w:sz="0" w:space="0" w:color="auto"/>
                  </w:divBdr>
                </w:div>
                <w:div w:id="790512733">
                  <w:marLeft w:val="0"/>
                  <w:marRight w:val="0"/>
                  <w:marTop w:val="0"/>
                  <w:marBottom w:val="0"/>
                  <w:divBdr>
                    <w:top w:val="none" w:sz="0" w:space="0" w:color="auto"/>
                    <w:left w:val="none" w:sz="0" w:space="0" w:color="auto"/>
                    <w:bottom w:val="none" w:sz="0" w:space="0" w:color="auto"/>
                    <w:right w:val="none" w:sz="0" w:space="0" w:color="auto"/>
                  </w:divBdr>
                </w:div>
                <w:div w:id="1239365180">
                  <w:marLeft w:val="0"/>
                  <w:marRight w:val="0"/>
                  <w:marTop w:val="0"/>
                  <w:marBottom w:val="0"/>
                  <w:divBdr>
                    <w:top w:val="none" w:sz="0" w:space="0" w:color="auto"/>
                    <w:left w:val="none" w:sz="0" w:space="0" w:color="auto"/>
                    <w:bottom w:val="none" w:sz="0" w:space="0" w:color="auto"/>
                    <w:right w:val="none" w:sz="0" w:space="0" w:color="auto"/>
                  </w:divBdr>
                </w:div>
              </w:divsChild>
            </w:div>
            <w:div w:id="1717968030">
              <w:marLeft w:val="0"/>
              <w:marRight w:val="0"/>
              <w:marTop w:val="0"/>
              <w:marBottom w:val="0"/>
              <w:divBdr>
                <w:top w:val="none" w:sz="0" w:space="0" w:color="auto"/>
                <w:left w:val="none" w:sz="0" w:space="0" w:color="auto"/>
                <w:bottom w:val="none" w:sz="0" w:space="0" w:color="auto"/>
                <w:right w:val="none" w:sz="0" w:space="0" w:color="auto"/>
              </w:divBdr>
              <w:divsChild>
                <w:div w:id="1799029436">
                  <w:marLeft w:val="0"/>
                  <w:marRight w:val="0"/>
                  <w:marTop w:val="0"/>
                  <w:marBottom w:val="0"/>
                  <w:divBdr>
                    <w:top w:val="none" w:sz="0" w:space="0" w:color="auto"/>
                    <w:left w:val="none" w:sz="0" w:space="0" w:color="auto"/>
                    <w:bottom w:val="none" w:sz="0" w:space="0" w:color="auto"/>
                    <w:right w:val="none" w:sz="0" w:space="0" w:color="auto"/>
                  </w:divBdr>
                </w:div>
                <w:div w:id="534999471">
                  <w:marLeft w:val="0"/>
                  <w:marRight w:val="0"/>
                  <w:marTop w:val="0"/>
                  <w:marBottom w:val="0"/>
                  <w:divBdr>
                    <w:top w:val="none" w:sz="0" w:space="0" w:color="auto"/>
                    <w:left w:val="none" w:sz="0" w:space="0" w:color="auto"/>
                    <w:bottom w:val="none" w:sz="0" w:space="0" w:color="auto"/>
                    <w:right w:val="none" w:sz="0" w:space="0" w:color="auto"/>
                  </w:divBdr>
                </w:div>
              </w:divsChild>
            </w:div>
            <w:div w:id="2146074320">
              <w:marLeft w:val="0"/>
              <w:marRight w:val="0"/>
              <w:marTop w:val="0"/>
              <w:marBottom w:val="0"/>
              <w:divBdr>
                <w:top w:val="none" w:sz="0" w:space="0" w:color="auto"/>
                <w:left w:val="none" w:sz="0" w:space="0" w:color="auto"/>
                <w:bottom w:val="none" w:sz="0" w:space="0" w:color="auto"/>
                <w:right w:val="none" w:sz="0" w:space="0" w:color="auto"/>
              </w:divBdr>
              <w:divsChild>
                <w:div w:id="1895042085">
                  <w:marLeft w:val="0"/>
                  <w:marRight w:val="0"/>
                  <w:marTop w:val="0"/>
                  <w:marBottom w:val="0"/>
                  <w:divBdr>
                    <w:top w:val="none" w:sz="0" w:space="0" w:color="auto"/>
                    <w:left w:val="none" w:sz="0" w:space="0" w:color="auto"/>
                    <w:bottom w:val="none" w:sz="0" w:space="0" w:color="auto"/>
                    <w:right w:val="none" w:sz="0" w:space="0" w:color="auto"/>
                  </w:divBdr>
                </w:div>
                <w:div w:id="1754014301">
                  <w:marLeft w:val="0"/>
                  <w:marRight w:val="0"/>
                  <w:marTop w:val="0"/>
                  <w:marBottom w:val="0"/>
                  <w:divBdr>
                    <w:top w:val="none" w:sz="0" w:space="0" w:color="auto"/>
                    <w:left w:val="none" w:sz="0" w:space="0" w:color="auto"/>
                    <w:bottom w:val="none" w:sz="0" w:space="0" w:color="auto"/>
                    <w:right w:val="none" w:sz="0" w:space="0" w:color="auto"/>
                  </w:divBdr>
                </w:div>
                <w:div w:id="1269579362">
                  <w:marLeft w:val="0"/>
                  <w:marRight w:val="0"/>
                  <w:marTop w:val="0"/>
                  <w:marBottom w:val="0"/>
                  <w:divBdr>
                    <w:top w:val="none" w:sz="0" w:space="0" w:color="auto"/>
                    <w:left w:val="none" w:sz="0" w:space="0" w:color="auto"/>
                    <w:bottom w:val="none" w:sz="0" w:space="0" w:color="auto"/>
                    <w:right w:val="none" w:sz="0" w:space="0" w:color="auto"/>
                  </w:divBdr>
                </w:div>
                <w:div w:id="1116174363">
                  <w:marLeft w:val="0"/>
                  <w:marRight w:val="0"/>
                  <w:marTop w:val="0"/>
                  <w:marBottom w:val="0"/>
                  <w:divBdr>
                    <w:top w:val="none" w:sz="0" w:space="0" w:color="auto"/>
                    <w:left w:val="none" w:sz="0" w:space="0" w:color="auto"/>
                    <w:bottom w:val="none" w:sz="0" w:space="0" w:color="auto"/>
                    <w:right w:val="none" w:sz="0" w:space="0" w:color="auto"/>
                  </w:divBdr>
                </w:div>
                <w:div w:id="1223054376">
                  <w:marLeft w:val="0"/>
                  <w:marRight w:val="0"/>
                  <w:marTop w:val="0"/>
                  <w:marBottom w:val="0"/>
                  <w:divBdr>
                    <w:top w:val="none" w:sz="0" w:space="0" w:color="auto"/>
                    <w:left w:val="none" w:sz="0" w:space="0" w:color="auto"/>
                    <w:bottom w:val="none" w:sz="0" w:space="0" w:color="auto"/>
                    <w:right w:val="none" w:sz="0" w:space="0" w:color="auto"/>
                  </w:divBdr>
                </w:div>
                <w:div w:id="918177900">
                  <w:marLeft w:val="0"/>
                  <w:marRight w:val="0"/>
                  <w:marTop w:val="0"/>
                  <w:marBottom w:val="0"/>
                  <w:divBdr>
                    <w:top w:val="none" w:sz="0" w:space="0" w:color="auto"/>
                    <w:left w:val="none" w:sz="0" w:space="0" w:color="auto"/>
                    <w:bottom w:val="none" w:sz="0" w:space="0" w:color="auto"/>
                    <w:right w:val="none" w:sz="0" w:space="0" w:color="auto"/>
                  </w:divBdr>
                </w:div>
              </w:divsChild>
            </w:div>
            <w:div w:id="365368881">
              <w:marLeft w:val="0"/>
              <w:marRight w:val="0"/>
              <w:marTop w:val="0"/>
              <w:marBottom w:val="0"/>
              <w:divBdr>
                <w:top w:val="none" w:sz="0" w:space="0" w:color="auto"/>
                <w:left w:val="none" w:sz="0" w:space="0" w:color="auto"/>
                <w:bottom w:val="none" w:sz="0" w:space="0" w:color="auto"/>
                <w:right w:val="none" w:sz="0" w:space="0" w:color="auto"/>
              </w:divBdr>
              <w:divsChild>
                <w:div w:id="431513325">
                  <w:marLeft w:val="0"/>
                  <w:marRight w:val="0"/>
                  <w:marTop w:val="0"/>
                  <w:marBottom w:val="0"/>
                  <w:divBdr>
                    <w:top w:val="none" w:sz="0" w:space="0" w:color="auto"/>
                    <w:left w:val="none" w:sz="0" w:space="0" w:color="auto"/>
                    <w:bottom w:val="none" w:sz="0" w:space="0" w:color="auto"/>
                    <w:right w:val="none" w:sz="0" w:space="0" w:color="auto"/>
                  </w:divBdr>
                </w:div>
                <w:div w:id="1248727370">
                  <w:marLeft w:val="0"/>
                  <w:marRight w:val="0"/>
                  <w:marTop w:val="0"/>
                  <w:marBottom w:val="0"/>
                  <w:divBdr>
                    <w:top w:val="none" w:sz="0" w:space="0" w:color="auto"/>
                    <w:left w:val="none" w:sz="0" w:space="0" w:color="auto"/>
                    <w:bottom w:val="none" w:sz="0" w:space="0" w:color="auto"/>
                    <w:right w:val="none" w:sz="0" w:space="0" w:color="auto"/>
                  </w:divBdr>
                </w:div>
                <w:div w:id="1335258780">
                  <w:marLeft w:val="0"/>
                  <w:marRight w:val="0"/>
                  <w:marTop w:val="0"/>
                  <w:marBottom w:val="0"/>
                  <w:divBdr>
                    <w:top w:val="none" w:sz="0" w:space="0" w:color="auto"/>
                    <w:left w:val="none" w:sz="0" w:space="0" w:color="auto"/>
                    <w:bottom w:val="none" w:sz="0" w:space="0" w:color="auto"/>
                    <w:right w:val="none" w:sz="0" w:space="0" w:color="auto"/>
                  </w:divBdr>
                </w:div>
                <w:div w:id="217867093">
                  <w:marLeft w:val="0"/>
                  <w:marRight w:val="0"/>
                  <w:marTop w:val="0"/>
                  <w:marBottom w:val="0"/>
                  <w:divBdr>
                    <w:top w:val="none" w:sz="0" w:space="0" w:color="auto"/>
                    <w:left w:val="none" w:sz="0" w:space="0" w:color="auto"/>
                    <w:bottom w:val="none" w:sz="0" w:space="0" w:color="auto"/>
                    <w:right w:val="none" w:sz="0" w:space="0" w:color="auto"/>
                  </w:divBdr>
                </w:div>
                <w:div w:id="1442846470">
                  <w:marLeft w:val="0"/>
                  <w:marRight w:val="0"/>
                  <w:marTop w:val="0"/>
                  <w:marBottom w:val="0"/>
                  <w:divBdr>
                    <w:top w:val="none" w:sz="0" w:space="0" w:color="auto"/>
                    <w:left w:val="none" w:sz="0" w:space="0" w:color="auto"/>
                    <w:bottom w:val="none" w:sz="0" w:space="0" w:color="auto"/>
                    <w:right w:val="none" w:sz="0" w:space="0" w:color="auto"/>
                  </w:divBdr>
                </w:div>
                <w:div w:id="1160006177">
                  <w:marLeft w:val="0"/>
                  <w:marRight w:val="0"/>
                  <w:marTop w:val="0"/>
                  <w:marBottom w:val="0"/>
                  <w:divBdr>
                    <w:top w:val="none" w:sz="0" w:space="0" w:color="auto"/>
                    <w:left w:val="none" w:sz="0" w:space="0" w:color="auto"/>
                    <w:bottom w:val="none" w:sz="0" w:space="0" w:color="auto"/>
                    <w:right w:val="none" w:sz="0" w:space="0" w:color="auto"/>
                  </w:divBdr>
                </w:div>
                <w:div w:id="1722368049">
                  <w:marLeft w:val="0"/>
                  <w:marRight w:val="0"/>
                  <w:marTop w:val="0"/>
                  <w:marBottom w:val="0"/>
                  <w:divBdr>
                    <w:top w:val="none" w:sz="0" w:space="0" w:color="auto"/>
                    <w:left w:val="none" w:sz="0" w:space="0" w:color="auto"/>
                    <w:bottom w:val="none" w:sz="0" w:space="0" w:color="auto"/>
                    <w:right w:val="none" w:sz="0" w:space="0" w:color="auto"/>
                  </w:divBdr>
                </w:div>
                <w:div w:id="114492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607234">
      <w:bodyDiv w:val="1"/>
      <w:marLeft w:val="0"/>
      <w:marRight w:val="0"/>
      <w:marTop w:val="0"/>
      <w:marBottom w:val="0"/>
      <w:divBdr>
        <w:top w:val="none" w:sz="0" w:space="0" w:color="auto"/>
        <w:left w:val="none" w:sz="0" w:space="0" w:color="auto"/>
        <w:bottom w:val="none" w:sz="0" w:space="0" w:color="auto"/>
        <w:right w:val="none" w:sz="0" w:space="0" w:color="auto"/>
      </w:divBdr>
      <w:divsChild>
        <w:div w:id="658967204">
          <w:marLeft w:val="0"/>
          <w:marRight w:val="0"/>
          <w:marTop w:val="0"/>
          <w:marBottom w:val="0"/>
          <w:divBdr>
            <w:top w:val="none" w:sz="0" w:space="0" w:color="auto"/>
            <w:left w:val="none" w:sz="0" w:space="0" w:color="auto"/>
            <w:bottom w:val="none" w:sz="0" w:space="0" w:color="auto"/>
            <w:right w:val="none" w:sz="0" w:space="0" w:color="auto"/>
          </w:divBdr>
          <w:divsChild>
            <w:div w:id="1870991937">
              <w:marLeft w:val="0"/>
              <w:marRight w:val="0"/>
              <w:marTop w:val="0"/>
              <w:marBottom w:val="0"/>
              <w:divBdr>
                <w:top w:val="none" w:sz="0" w:space="0" w:color="auto"/>
                <w:left w:val="none" w:sz="0" w:space="0" w:color="auto"/>
                <w:bottom w:val="none" w:sz="0" w:space="0" w:color="auto"/>
                <w:right w:val="none" w:sz="0" w:space="0" w:color="auto"/>
              </w:divBdr>
            </w:div>
            <w:div w:id="1445155850">
              <w:marLeft w:val="0"/>
              <w:marRight w:val="0"/>
              <w:marTop w:val="0"/>
              <w:marBottom w:val="0"/>
              <w:divBdr>
                <w:top w:val="none" w:sz="0" w:space="0" w:color="auto"/>
                <w:left w:val="none" w:sz="0" w:space="0" w:color="auto"/>
                <w:bottom w:val="none" w:sz="0" w:space="0" w:color="auto"/>
                <w:right w:val="none" w:sz="0" w:space="0" w:color="auto"/>
              </w:divBdr>
            </w:div>
            <w:div w:id="848057021">
              <w:marLeft w:val="0"/>
              <w:marRight w:val="0"/>
              <w:marTop w:val="0"/>
              <w:marBottom w:val="0"/>
              <w:divBdr>
                <w:top w:val="none" w:sz="0" w:space="0" w:color="auto"/>
                <w:left w:val="none" w:sz="0" w:space="0" w:color="auto"/>
                <w:bottom w:val="none" w:sz="0" w:space="0" w:color="auto"/>
                <w:right w:val="none" w:sz="0" w:space="0" w:color="auto"/>
              </w:divBdr>
              <w:divsChild>
                <w:div w:id="622927428">
                  <w:marLeft w:val="0"/>
                  <w:marRight w:val="0"/>
                  <w:marTop w:val="0"/>
                  <w:marBottom w:val="0"/>
                  <w:divBdr>
                    <w:top w:val="none" w:sz="0" w:space="0" w:color="auto"/>
                    <w:left w:val="none" w:sz="0" w:space="0" w:color="auto"/>
                    <w:bottom w:val="none" w:sz="0" w:space="0" w:color="auto"/>
                    <w:right w:val="none" w:sz="0" w:space="0" w:color="auto"/>
                  </w:divBdr>
                </w:div>
              </w:divsChild>
            </w:div>
            <w:div w:id="2059090328">
              <w:marLeft w:val="0"/>
              <w:marRight w:val="0"/>
              <w:marTop w:val="0"/>
              <w:marBottom w:val="0"/>
              <w:divBdr>
                <w:top w:val="none" w:sz="0" w:space="0" w:color="auto"/>
                <w:left w:val="none" w:sz="0" w:space="0" w:color="auto"/>
                <w:bottom w:val="none" w:sz="0" w:space="0" w:color="auto"/>
                <w:right w:val="none" w:sz="0" w:space="0" w:color="auto"/>
              </w:divBdr>
              <w:divsChild>
                <w:div w:id="863054173">
                  <w:marLeft w:val="0"/>
                  <w:marRight w:val="0"/>
                  <w:marTop w:val="0"/>
                  <w:marBottom w:val="0"/>
                  <w:divBdr>
                    <w:top w:val="none" w:sz="0" w:space="0" w:color="auto"/>
                    <w:left w:val="none" w:sz="0" w:space="0" w:color="auto"/>
                    <w:bottom w:val="none" w:sz="0" w:space="0" w:color="auto"/>
                    <w:right w:val="none" w:sz="0" w:space="0" w:color="auto"/>
                  </w:divBdr>
                </w:div>
              </w:divsChild>
            </w:div>
            <w:div w:id="888302066">
              <w:marLeft w:val="0"/>
              <w:marRight w:val="0"/>
              <w:marTop w:val="0"/>
              <w:marBottom w:val="0"/>
              <w:divBdr>
                <w:top w:val="none" w:sz="0" w:space="0" w:color="auto"/>
                <w:left w:val="none" w:sz="0" w:space="0" w:color="auto"/>
                <w:bottom w:val="none" w:sz="0" w:space="0" w:color="auto"/>
                <w:right w:val="none" w:sz="0" w:space="0" w:color="auto"/>
              </w:divBdr>
              <w:divsChild>
                <w:div w:id="155614023">
                  <w:marLeft w:val="0"/>
                  <w:marRight w:val="0"/>
                  <w:marTop w:val="0"/>
                  <w:marBottom w:val="0"/>
                  <w:divBdr>
                    <w:top w:val="none" w:sz="0" w:space="0" w:color="auto"/>
                    <w:left w:val="none" w:sz="0" w:space="0" w:color="auto"/>
                    <w:bottom w:val="none" w:sz="0" w:space="0" w:color="auto"/>
                    <w:right w:val="none" w:sz="0" w:space="0" w:color="auto"/>
                  </w:divBdr>
                </w:div>
                <w:div w:id="1851488772">
                  <w:marLeft w:val="0"/>
                  <w:marRight w:val="0"/>
                  <w:marTop w:val="0"/>
                  <w:marBottom w:val="0"/>
                  <w:divBdr>
                    <w:top w:val="none" w:sz="0" w:space="0" w:color="auto"/>
                    <w:left w:val="none" w:sz="0" w:space="0" w:color="auto"/>
                    <w:bottom w:val="none" w:sz="0" w:space="0" w:color="auto"/>
                    <w:right w:val="none" w:sz="0" w:space="0" w:color="auto"/>
                  </w:divBdr>
                </w:div>
                <w:div w:id="503325527">
                  <w:marLeft w:val="0"/>
                  <w:marRight w:val="0"/>
                  <w:marTop w:val="0"/>
                  <w:marBottom w:val="0"/>
                  <w:divBdr>
                    <w:top w:val="none" w:sz="0" w:space="0" w:color="auto"/>
                    <w:left w:val="none" w:sz="0" w:space="0" w:color="auto"/>
                    <w:bottom w:val="none" w:sz="0" w:space="0" w:color="auto"/>
                    <w:right w:val="none" w:sz="0" w:space="0" w:color="auto"/>
                  </w:divBdr>
                </w:div>
                <w:div w:id="1189300083">
                  <w:marLeft w:val="0"/>
                  <w:marRight w:val="0"/>
                  <w:marTop w:val="0"/>
                  <w:marBottom w:val="0"/>
                  <w:divBdr>
                    <w:top w:val="none" w:sz="0" w:space="0" w:color="auto"/>
                    <w:left w:val="none" w:sz="0" w:space="0" w:color="auto"/>
                    <w:bottom w:val="none" w:sz="0" w:space="0" w:color="auto"/>
                    <w:right w:val="none" w:sz="0" w:space="0" w:color="auto"/>
                  </w:divBdr>
                </w:div>
              </w:divsChild>
            </w:div>
            <w:div w:id="441803447">
              <w:marLeft w:val="0"/>
              <w:marRight w:val="0"/>
              <w:marTop w:val="0"/>
              <w:marBottom w:val="0"/>
              <w:divBdr>
                <w:top w:val="none" w:sz="0" w:space="0" w:color="auto"/>
                <w:left w:val="none" w:sz="0" w:space="0" w:color="auto"/>
                <w:bottom w:val="none" w:sz="0" w:space="0" w:color="auto"/>
                <w:right w:val="none" w:sz="0" w:space="0" w:color="auto"/>
              </w:divBdr>
              <w:divsChild>
                <w:div w:id="42752083">
                  <w:marLeft w:val="0"/>
                  <w:marRight w:val="0"/>
                  <w:marTop w:val="0"/>
                  <w:marBottom w:val="0"/>
                  <w:divBdr>
                    <w:top w:val="none" w:sz="0" w:space="0" w:color="auto"/>
                    <w:left w:val="none" w:sz="0" w:space="0" w:color="auto"/>
                    <w:bottom w:val="none" w:sz="0" w:space="0" w:color="auto"/>
                    <w:right w:val="none" w:sz="0" w:space="0" w:color="auto"/>
                  </w:divBdr>
                </w:div>
                <w:div w:id="469174482">
                  <w:marLeft w:val="0"/>
                  <w:marRight w:val="0"/>
                  <w:marTop w:val="0"/>
                  <w:marBottom w:val="0"/>
                  <w:divBdr>
                    <w:top w:val="none" w:sz="0" w:space="0" w:color="auto"/>
                    <w:left w:val="none" w:sz="0" w:space="0" w:color="auto"/>
                    <w:bottom w:val="none" w:sz="0" w:space="0" w:color="auto"/>
                    <w:right w:val="none" w:sz="0" w:space="0" w:color="auto"/>
                  </w:divBdr>
                </w:div>
                <w:div w:id="2086566566">
                  <w:marLeft w:val="0"/>
                  <w:marRight w:val="0"/>
                  <w:marTop w:val="0"/>
                  <w:marBottom w:val="0"/>
                  <w:divBdr>
                    <w:top w:val="none" w:sz="0" w:space="0" w:color="auto"/>
                    <w:left w:val="none" w:sz="0" w:space="0" w:color="auto"/>
                    <w:bottom w:val="none" w:sz="0" w:space="0" w:color="auto"/>
                    <w:right w:val="none" w:sz="0" w:space="0" w:color="auto"/>
                  </w:divBdr>
                </w:div>
                <w:div w:id="1562522102">
                  <w:marLeft w:val="0"/>
                  <w:marRight w:val="0"/>
                  <w:marTop w:val="0"/>
                  <w:marBottom w:val="0"/>
                  <w:divBdr>
                    <w:top w:val="none" w:sz="0" w:space="0" w:color="auto"/>
                    <w:left w:val="none" w:sz="0" w:space="0" w:color="auto"/>
                    <w:bottom w:val="none" w:sz="0" w:space="0" w:color="auto"/>
                    <w:right w:val="none" w:sz="0" w:space="0" w:color="auto"/>
                  </w:divBdr>
                </w:div>
                <w:div w:id="1105658382">
                  <w:marLeft w:val="0"/>
                  <w:marRight w:val="0"/>
                  <w:marTop w:val="0"/>
                  <w:marBottom w:val="0"/>
                  <w:divBdr>
                    <w:top w:val="none" w:sz="0" w:space="0" w:color="auto"/>
                    <w:left w:val="none" w:sz="0" w:space="0" w:color="auto"/>
                    <w:bottom w:val="none" w:sz="0" w:space="0" w:color="auto"/>
                    <w:right w:val="none" w:sz="0" w:space="0" w:color="auto"/>
                  </w:divBdr>
                </w:div>
                <w:div w:id="1300913871">
                  <w:marLeft w:val="0"/>
                  <w:marRight w:val="0"/>
                  <w:marTop w:val="0"/>
                  <w:marBottom w:val="0"/>
                  <w:divBdr>
                    <w:top w:val="none" w:sz="0" w:space="0" w:color="auto"/>
                    <w:left w:val="none" w:sz="0" w:space="0" w:color="auto"/>
                    <w:bottom w:val="none" w:sz="0" w:space="0" w:color="auto"/>
                    <w:right w:val="none" w:sz="0" w:space="0" w:color="auto"/>
                  </w:divBdr>
                </w:div>
                <w:div w:id="1584533706">
                  <w:marLeft w:val="0"/>
                  <w:marRight w:val="0"/>
                  <w:marTop w:val="0"/>
                  <w:marBottom w:val="0"/>
                  <w:divBdr>
                    <w:top w:val="none" w:sz="0" w:space="0" w:color="auto"/>
                    <w:left w:val="none" w:sz="0" w:space="0" w:color="auto"/>
                    <w:bottom w:val="none" w:sz="0" w:space="0" w:color="auto"/>
                    <w:right w:val="none" w:sz="0" w:space="0" w:color="auto"/>
                  </w:divBdr>
                </w:div>
              </w:divsChild>
            </w:div>
            <w:div w:id="1972318020">
              <w:marLeft w:val="0"/>
              <w:marRight w:val="0"/>
              <w:marTop w:val="0"/>
              <w:marBottom w:val="0"/>
              <w:divBdr>
                <w:top w:val="none" w:sz="0" w:space="0" w:color="auto"/>
                <w:left w:val="none" w:sz="0" w:space="0" w:color="auto"/>
                <w:bottom w:val="none" w:sz="0" w:space="0" w:color="auto"/>
                <w:right w:val="none" w:sz="0" w:space="0" w:color="auto"/>
              </w:divBdr>
              <w:divsChild>
                <w:div w:id="677923728">
                  <w:marLeft w:val="0"/>
                  <w:marRight w:val="0"/>
                  <w:marTop w:val="0"/>
                  <w:marBottom w:val="0"/>
                  <w:divBdr>
                    <w:top w:val="none" w:sz="0" w:space="0" w:color="auto"/>
                    <w:left w:val="none" w:sz="0" w:space="0" w:color="auto"/>
                    <w:bottom w:val="none" w:sz="0" w:space="0" w:color="auto"/>
                    <w:right w:val="none" w:sz="0" w:space="0" w:color="auto"/>
                  </w:divBdr>
                </w:div>
                <w:div w:id="12072696">
                  <w:marLeft w:val="0"/>
                  <w:marRight w:val="0"/>
                  <w:marTop w:val="0"/>
                  <w:marBottom w:val="0"/>
                  <w:divBdr>
                    <w:top w:val="none" w:sz="0" w:space="0" w:color="auto"/>
                    <w:left w:val="none" w:sz="0" w:space="0" w:color="auto"/>
                    <w:bottom w:val="none" w:sz="0" w:space="0" w:color="auto"/>
                    <w:right w:val="none" w:sz="0" w:space="0" w:color="auto"/>
                  </w:divBdr>
                </w:div>
              </w:divsChild>
            </w:div>
            <w:div w:id="159853117">
              <w:marLeft w:val="0"/>
              <w:marRight w:val="0"/>
              <w:marTop w:val="0"/>
              <w:marBottom w:val="0"/>
              <w:divBdr>
                <w:top w:val="none" w:sz="0" w:space="0" w:color="auto"/>
                <w:left w:val="none" w:sz="0" w:space="0" w:color="auto"/>
                <w:bottom w:val="none" w:sz="0" w:space="0" w:color="auto"/>
                <w:right w:val="none" w:sz="0" w:space="0" w:color="auto"/>
              </w:divBdr>
              <w:divsChild>
                <w:div w:id="1431661178">
                  <w:marLeft w:val="0"/>
                  <w:marRight w:val="0"/>
                  <w:marTop w:val="0"/>
                  <w:marBottom w:val="0"/>
                  <w:divBdr>
                    <w:top w:val="none" w:sz="0" w:space="0" w:color="auto"/>
                    <w:left w:val="none" w:sz="0" w:space="0" w:color="auto"/>
                    <w:bottom w:val="none" w:sz="0" w:space="0" w:color="auto"/>
                    <w:right w:val="none" w:sz="0" w:space="0" w:color="auto"/>
                  </w:divBdr>
                </w:div>
                <w:div w:id="1851523863">
                  <w:marLeft w:val="0"/>
                  <w:marRight w:val="0"/>
                  <w:marTop w:val="0"/>
                  <w:marBottom w:val="0"/>
                  <w:divBdr>
                    <w:top w:val="none" w:sz="0" w:space="0" w:color="auto"/>
                    <w:left w:val="none" w:sz="0" w:space="0" w:color="auto"/>
                    <w:bottom w:val="none" w:sz="0" w:space="0" w:color="auto"/>
                    <w:right w:val="none" w:sz="0" w:space="0" w:color="auto"/>
                  </w:divBdr>
                </w:div>
                <w:div w:id="462961231">
                  <w:marLeft w:val="0"/>
                  <w:marRight w:val="0"/>
                  <w:marTop w:val="0"/>
                  <w:marBottom w:val="0"/>
                  <w:divBdr>
                    <w:top w:val="none" w:sz="0" w:space="0" w:color="auto"/>
                    <w:left w:val="none" w:sz="0" w:space="0" w:color="auto"/>
                    <w:bottom w:val="none" w:sz="0" w:space="0" w:color="auto"/>
                    <w:right w:val="none" w:sz="0" w:space="0" w:color="auto"/>
                  </w:divBdr>
                </w:div>
                <w:div w:id="96173295">
                  <w:marLeft w:val="0"/>
                  <w:marRight w:val="0"/>
                  <w:marTop w:val="0"/>
                  <w:marBottom w:val="0"/>
                  <w:divBdr>
                    <w:top w:val="none" w:sz="0" w:space="0" w:color="auto"/>
                    <w:left w:val="none" w:sz="0" w:space="0" w:color="auto"/>
                    <w:bottom w:val="none" w:sz="0" w:space="0" w:color="auto"/>
                    <w:right w:val="none" w:sz="0" w:space="0" w:color="auto"/>
                  </w:divBdr>
                </w:div>
                <w:div w:id="131139713">
                  <w:marLeft w:val="0"/>
                  <w:marRight w:val="0"/>
                  <w:marTop w:val="0"/>
                  <w:marBottom w:val="0"/>
                  <w:divBdr>
                    <w:top w:val="none" w:sz="0" w:space="0" w:color="auto"/>
                    <w:left w:val="none" w:sz="0" w:space="0" w:color="auto"/>
                    <w:bottom w:val="none" w:sz="0" w:space="0" w:color="auto"/>
                    <w:right w:val="none" w:sz="0" w:space="0" w:color="auto"/>
                  </w:divBdr>
                </w:div>
                <w:div w:id="965239572">
                  <w:marLeft w:val="0"/>
                  <w:marRight w:val="0"/>
                  <w:marTop w:val="0"/>
                  <w:marBottom w:val="0"/>
                  <w:divBdr>
                    <w:top w:val="none" w:sz="0" w:space="0" w:color="auto"/>
                    <w:left w:val="none" w:sz="0" w:space="0" w:color="auto"/>
                    <w:bottom w:val="none" w:sz="0" w:space="0" w:color="auto"/>
                    <w:right w:val="none" w:sz="0" w:space="0" w:color="auto"/>
                  </w:divBdr>
                </w:div>
              </w:divsChild>
            </w:div>
            <w:div w:id="969241777">
              <w:marLeft w:val="0"/>
              <w:marRight w:val="0"/>
              <w:marTop w:val="0"/>
              <w:marBottom w:val="0"/>
              <w:divBdr>
                <w:top w:val="none" w:sz="0" w:space="0" w:color="auto"/>
                <w:left w:val="none" w:sz="0" w:space="0" w:color="auto"/>
                <w:bottom w:val="none" w:sz="0" w:space="0" w:color="auto"/>
                <w:right w:val="none" w:sz="0" w:space="0" w:color="auto"/>
              </w:divBdr>
              <w:divsChild>
                <w:div w:id="2129856012">
                  <w:marLeft w:val="0"/>
                  <w:marRight w:val="0"/>
                  <w:marTop w:val="0"/>
                  <w:marBottom w:val="0"/>
                  <w:divBdr>
                    <w:top w:val="none" w:sz="0" w:space="0" w:color="auto"/>
                    <w:left w:val="none" w:sz="0" w:space="0" w:color="auto"/>
                    <w:bottom w:val="none" w:sz="0" w:space="0" w:color="auto"/>
                    <w:right w:val="none" w:sz="0" w:space="0" w:color="auto"/>
                  </w:divBdr>
                </w:div>
                <w:div w:id="3558350">
                  <w:marLeft w:val="0"/>
                  <w:marRight w:val="0"/>
                  <w:marTop w:val="0"/>
                  <w:marBottom w:val="0"/>
                  <w:divBdr>
                    <w:top w:val="none" w:sz="0" w:space="0" w:color="auto"/>
                    <w:left w:val="none" w:sz="0" w:space="0" w:color="auto"/>
                    <w:bottom w:val="none" w:sz="0" w:space="0" w:color="auto"/>
                    <w:right w:val="none" w:sz="0" w:space="0" w:color="auto"/>
                  </w:divBdr>
                </w:div>
                <w:div w:id="1088575920">
                  <w:marLeft w:val="0"/>
                  <w:marRight w:val="0"/>
                  <w:marTop w:val="0"/>
                  <w:marBottom w:val="0"/>
                  <w:divBdr>
                    <w:top w:val="none" w:sz="0" w:space="0" w:color="auto"/>
                    <w:left w:val="none" w:sz="0" w:space="0" w:color="auto"/>
                    <w:bottom w:val="none" w:sz="0" w:space="0" w:color="auto"/>
                    <w:right w:val="none" w:sz="0" w:space="0" w:color="auto"/>
                  </w:divBdr>
                </w:div>
                <w:div w:id="1723476771">
                  <w:marLeft w:val="0"/>
                  <w:marRight w:val="0"/>
                  <w:marTop w:val="0"/>
                  <w:marBottom w:val="0"/>
                  <w:divBdr>
                    <w:top w:val="none" w:sz="0" w:space="0" w:color="auto"/>
                    <w:left w:val="none" w:sz="0" w:space="0" w:color="auto"/>
                    <w:bottom w:val="none" w:sz="0" w:space="0" w:color="auto"/>
                    <w:right w:val="none" w:sz="0" w:space="0" w:color="auto"/>
                  </w:divBdr>
                </w:div>
                <w:div w:id="66071735">
                  <w:marLeft w:val="0"/>
                  <w:marRight w:val="0"/>
                  <w:marTop w:val="0"/>
                  <w:marBottom w:val="0"/>
                  <w:divBdr>
                    <w:top w:val="none" w:sz="0" w:space="0" w:color="auto"/>
                    <w:left w:val="none" w:sz="0" w:space="0" w:color="auto"/>
                    <w:bottom w:val="none" w:sz="0" w:space="0" w:color="auto"/>
                    <w:right w:val="none" w:sz="0" w:space="0" w:color="auto"/>
                  </w:divBdr>
                </w:div>
                <w:div w:id="129909268">
                  <w:marLeft w:val="0"/>
                  <w:marRight w:val="0"/>
                  <w:marTop w:val="0"/>
                  <w:marBottom w:val="0"/>
                  <w:divBdr>
                    <w:top w:val="none" w:sz="0" w:space="0" w:color="auto"/>
                    <w:left w:val="none" w:sz="0" w:space="0" w:color="auto"/>
                    <w:bottom w:val="none" w:sz="0" w:space="0" w:color="auto"/>
                    <w:right w:val="none" w:sz="0" w:space="0" w:color="auto"/>
                  </w:divBdr>
                </w:div>
                <w:div w:id="447049630">
                  <w:marLeft w:val="0"/>
                  <w:marRight w:val="0"/>
                  <w:marTop w:val="0"/>
                  <w:marBottom w:val="0"/>
                  <w:divBdr>
                    <w:top w:val="none" w:sz="0" w:space="0" w:color="auto"/>
                    <w:left w:val="none" w:sz="0" w:space="0" w:color="auto"/>
                    <w:bottom w:val="none" w:sz="0" w:space="0" w:color="auto"/>
                    <w:right w:val="none" w:sz="0" w:space="0" w:color="auto"/>
                  </w:divBdr>
                </w:div>
                <w:div w:id="2082480038">
                  <w:marLeft w:val="0"/>
                  <w:marRight w:val="0"/>
                  <w:marTop w:val="0"/>
                  <w:marBottom w:val="0"/>
                  <w:divBdr>
                    <w:top w:val="none" w:sz="0" w:space="0" w:color="auto"/>
                    <w:left w:val="none" w:sz="0" w:space="0" w:color="auto"/>
                    <w:bottom w:val="none" w:sz="0" w:space="0" w:color="auto"/>
                    <w:right w:val="none" w:sz="0" w:space="0" w:color="auto"/>
                  </w:divBdr>
                </w:div>
              </w:divsChild>
            </w:div>
            <w:div w:id="118490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zp.uzp.gov.pl/Out/Browser.aspx?id=e3dcb970-213d-4600-8f52-cf244b831e7f&amp;path=2017\03\20170306\36896_2017.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3816</Words>
  <Characters>22901</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a.bernaciak</dc:creator>
  <cp:keywords/>
  <dc:description/>
  <cp:lastModifiedBy>M.Kobyłecka</cp:lastModifiedBy>
  <cp:revision>25</cp:revision>
  <cp:lastPrinted>2018-06-29T11:24:00Z</cp:lastPrinted>
  <dcterms:created xsi:type="dcterms:W3CDTF">2018-06-29T08:01:00Z</dcterms:created>
  <dcterms:modified xsi:type="dcterms:W3CDTF">2018-06-29T13:11:00Z</dcterms:modified>
</cp:coreProperties>
</file>