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CC3BB8"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Pr="00F71CA4">
              <w:rPr>
                <w:rFonts w:ascii="Times New Roman" w:eastAsia="Times New Roman" w:hAnsi="Times New Roman" w:cs="Times New Roman"/>
                <w:b/>
                <w:sz w:val="28"/>
                <w:szCs w:val="28"/>
                <w:lang w:eastAsia="pl-PL"/>
              </w:rPr>
              <w:t>Pr</w:t>
            </w:r>
            <w:r w:rsidR="005136B0">
              <w:rPr>
                <w:rFonts w:ascii="Times New Roman" w:eastAsia="Times New Roman" w:hAnsi="Times New Roman" w:cs="Times New Roman"/>
                <w:b/>
                <w:sz w:val="28"/>
                <w:szCs w:val="28"/>
                <w:lang w:eastAsia="pl-PL"/>
              </w:rPr>
              <w:t>zebudowa drogi gminnej</w:t>
            </w:r>
            <w:r w:rsidR="00972D8C">
              <w:rPr>
                <w:rFonts w:ascii="Times New Roman" w:eastAsia="Times New Roman" w:hAnsi="Times New Roman" w:cs="Times New Roman"/>
                <w:b/>
                <w:sz w:val="28"/>
                <w:szCs w:val="28"/>
                <w:lang w:eastAsia="pl-PL"/>
              </w:rPr>
              <w:t xml:space="preserve"> nr 350907W Sewerynów – Kaszewska Wola</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1B2285">
              <w:rPr>
                <w:rFonts w:ascii="Times New Roman" w:eastAsia="Times New Roman" w:hAnsi="Times New Roman" w:cs="Times New Roman"/>
                <w:b/>
                <w:sz w:val="24"/>
                <w:szCs w:val="24"/>
                <w:lang w:eastAsia="pl-PL"/>
              </w:rPr>
              <w:t>17.01.</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EF0700"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 </w:t>
            </w:r>
            <w:r w:rsidR="001B2285">
              <w:rPr>
                <w:rFonts w:ascii="Times New Roman" w:eastAsia="Times New Roman" w:hAnsi="Times New Roman" w:cs="Times New Roman"/>
                <w:b/>
                <w:sz w:val="24"/>
                <w:szCs w:val="24"/>
                <w:lang w:eastAsia="pl-PL"/>
              </w:rPr>
              <w:t>506644</w:t>
            </w:r>
            <w:r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w:t>
            </w:r>
            <w:r w:rsidRPr="00ED4E50">
              <w:rPr>
                <w:rFonts w:ascii="Times New Roman" w:eastAsia="Times New Roman" w:hAnsi="Times New Roman" w:cs="Times New Roman"/>
                <w:sz w:val="24"/>
                <w:szCs w:val="24"/>
                <w:lang w:eastAsia="pl-PL"/>
              </w:rPr>
              <w:lastRenderedPageBreak/>
              <w:t>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Pr="00ED4E50">
              <w:rPr>
                <w:rFonts w:ascii="Times New Roman" w:eastAsia="Times New Roman" w:hAnsi="Times New Roman" w:cs="Times New Roman"/>
                <w:sz w:val="24"/>
                <w:szCs w:val="24"/>
                <w:lang w:eastAsia="pl-PL"/>
              </w:rPr>
              <w:t>Przebudowa drogi gminnej</w:t>
            </w:r>
            <w:r w:rsidR="004720E2">
              <w:rPr>
                <w:rFonts w:ascii="Times New Roman" w:eastAsia="Times New Roman" w:hAnsi="Times New Roman" w:cs="Times New Roman"/>
                <w:sz w:val="24"/>
                <w:szCs w:val="24"/>
                <w:lang w:eastAsia="pl-PL"/>
              </w:rPr>
              <w:t xml:space="preserve"> nr 350907W Sewerynów- Kaszewska Wola</w:t>
            </w:r>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EF0700" w:rsidRPr="00EF0700">
              <w:rPr>
                <w:rFonts w:ascii="Times New Roman" w:eastAsia="Times New Roman" w:hAnsi="Times New Roman" w:cs="Times New Roman"/>
                <w:bCs/>
                <w:sz w:val="24"/>
                <w:szCs w:val="24"/>
                <w:lang w:eastAsia="pl-PL"/>
              </w:rPr>
              <w:t>Z</w:t>
            </w:r>
            <w:r w:rsidR="004720E2">
              <w:rPr>
                <w:rFonts w:ascii="Times New Roman" w:eastAsia="Times New Roman" w:hAnsi="Times New Roman" w:cs="Times New Roman"/>
                <w:sz w:val="24"/>
                <w:szCs w:val="24"/>
                <w:lang w:eastAsia="pl-PL"/>
              </w:rPr>
              <w:t>P.272.d.3</w:t>
            </w:r>
            <w:r w:rsidR="009D4D0D">
              <w:rPr>
                <w:rFonts w:ascii="Times New Roman" w:eastAsia="Times New Roman" w:hAnsi="Times New Roman" w:cs="Times New Roman"/>
                <w:sz w:val="24"/>
                <w:szCs w:val="24"/>
                <w:lang w:eastAsia="pl-PL"/>
              </w:rPr>
              <w:t>.2018</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Pr="001B228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4720E2" w:rsidRDefault="009D4D0D" w:rsidP="004720E2">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kern w:val="1"/>
                <w:sz w:val="24"/>
                <w:szCs w:val="24"/>
                <w:lang w:eastAsia="zh-CN" w:bidi="hi-IN"/>
              </w:rPr>
              <w:t>1.</w:t>
            </w:r>
            <w:r w:rsidRPr="009D4D0D">
              <w:rPr>
                <w:rFonts w:ascii="Times New Roman" w:eastAsia="SimSun" w:hAnsi="Times New Roman" w:cs="Tahoma"/>
                <w:kern w:val="1"/>
                <w:sz w:val="24"/>
                <w:szCs w:val="24"/>
                <w:lang w:eastAsia="zh-CN" w:bidi="hi-IN"/>
              </w:rPr>
              <w:t>Przedmiotem zamówienia jest kompleksowe wykonanie zadania  pn.</w:t>
            </w:r>
            <w:r>
              <w:rPr>
                <w:rFonts w:ascii="Times New Roman" w:eastAsia="SimSun" w:hAnsi="Times New Roman" w:cs="Tahoma"/>
                <w:kern w:val="1"/>
                <w:sz w:val="24"/>
                <w:szCs w:val="24"/>
                <w:lang w:eastAsia="zh-CN" w:bidi="hi-IN"/>
              </w:rPr>
              <w:t xml:space="preserve"> Przebudowa</w:t>
            </w:r>
            <w:r w:rsidR="004720E2">
              <w:rPr>
                <w:rFonts w:ascii="Times New Roman" w:eastAsia="SimSun" w:hAnsi="Times New Roman" w:cs="Tahoma"/>
                <w:kern w:val="1"/>
                <w:sz w:val="24"/>
                <w:szCs w:val="24"/>
                <w:lang w:eastAsia="zh-CN" w:bidi="hi-IN"/>
              </w:rPr>
              <w:t xml:space="preserve"> drogi gminnej nr 350907W Sewerynów- Kaszewska Wola</w:t>
            </w:r>
            <w:r>
              <w:rPr>
                <w:rFonts w:ascii="Times New Roman" w:eastAsia="SimSun" w:hAnsi="Times New Roman" w:cs="Tahoma"/>
                <w:kern w:val="1"/>
                <w:sz w:val="24"/>
                <w:szCs w:val="24"/>
                <w:lang w:eastAsia="zh-CN" w:bidi="hi-IN"/>
              </w:rPr>
              <w:t>.</w:t>
            </w:r>
            <w:r w:rsidRPr="009D4D0D">
              <w:rPr>
                <w:rFonts w:ascii="Times New Roman" w:eastAsia="SimSun" w:hAnsi="Times New Roman" w:cs="Tahoma"/>
                <w:kern w:val="1"/>
                <w:sz w:val="24"/>
                <w:szCs w:val="24"/>
                <w:lang w:eastAsia="zh-CN" w:bidi="hi-IN"/>
              </w:rPr>
              <w:t xml:space="preserve"> </w:t>
            </w:r>
          </w:p>
          <w:p w:rsidR="004720E2" w:rsidRPr="004720E2" w:rsidRDefault="004720E2" w:rsidP="004720E2">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4720E2">
              <w:rPr>
                <w:rFonts w:ascii="Times New Roman" w:eastAsia="SimSun" w:hAnsi="Times New Roman" w:cs="Tahoma"/>
                <w:color w:val="000000"/>
                <w:kern w:val="1"/>
                <w:sz w:val="24"/>
                <w:szCs w:val="24"/>
                <w:lang w:eastAsia="zh-CN" w:bidi="hi-IN"/>
              </w:rPr>
              <w:t>Droga gminna (dalej „Droga”), której przebudowa jest przedmiotem zamówienia przebiega od miejscowości Kaszewska Wola  do miejscowości Sewerynów  w gminie Przytyk, powiat radomski.</w:t>
            </w:r>
          </w:p>
          <w:p w:rsidR="004720E2" w:rsidRPr="004720E2" w:rsidRDefault="004720E2" w:rsidP="004720E2">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4720E2">
              <w:rPr>
                <w:rFonts w:ascii="Times New Roman" w:eastAsia="SimSun" w:hAnsi="Times New Roman" w:cs="Tahoma"/>
                <w:color w:val="000000"/>
                <w:kern w:val="1"/>
                <w:sz w:val="24"/>
                <w:szCs w:val="24"/>
                <w:lang w:eastAsia="zh-CN" w:bidi="hi-IN"/>
              </w:rPr>
              <w:t xml:space="preserve">Droga ta w zakresie objętym przebudową zlokalizowana jest na działce nr ewidencyjny 252, obręb Kaszewska Wola i 235, obręb Sewerynów w gminie Przytyk.  </w:t>
            </w:r>
          </w:p>
          <w:p w:rsidR="004720E2" w:rsidRPr="004720E2" w:rsidRDefault="004720E2" w:rsidP="004720E2">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4720E2">
              <w:rPr>
                <w:rFonts w:ascii="Times New Roman" w:eastAsia="SimSun" w:hAnsi="Times New Roman" w:cs="Tahoma"/>
                <w:color w:val="000000"/>
                <w:kern w:val="1"/>
                <w:sz w:val="24"/>
                <w:szCs w:val="24"/>
                <w:lang w:eastAsia="zh-CN" w:bidi="hi-IN"/>
              </w:rPr>
              <w:t>Zgodnie z dokumentacją projektową przedmiotem zamówienia jest przebudowa drogi na odcinku od km  0+030 do km 0+914,40.</w:t>
            </w:r>
          </w:p>
          <w:p w:rsidR="004720E2" w:rsidRPr="004720E2" w:rsidRDefault="004720E2" w:rsidP="004720E2">
            <w:pPr>
              <w:widowControl w:val="0"/>
              <w:suppressAutoHyphens/>
              <w:spacing w:after="0" w:line="100" w:lineRule="atLeast"/>
              <w:jc w:val="both"/>
              <w:rPr>
                <w:rFonts w:ascii="Times New Roman" w:eastAsia="SimSun" w:hAnsi="Times New Roman" w:cs="Tahoma"/>
                <w:b/>
                <w:kern w:val="1"/>
                <w:sz w:val="24"/>
                <w:szCs w:val="24"/>
                <w:lang w:eastAsia="zh-CN" w:bidi="hi-IN"/>
              </w:rPr>
            </w:pPr>
            <w:r w:rsidRPr="004720E2">
              <w:rPr>
                <w:rFonts w:ascii="Times New Roman" w:eastAsia="SimSun" w:hAnsi="Times New Roman" w:cs="Tahoma"/>
                <w:color w:val="000000"/>
                <w:kern w:val="1"/>
                <w:sz w:val="24"/>
                <w:szCs w:val="24"/>
                <w:lang w:eastAsia="zh-CN" w:bidi="hi-IN"/>
              </w:rPr>
              <w:t xml:space="preserve">Droga gminna rozpoczyna się  w km 0+000,00 na skrzyżowaniu z drogą wojewódzką nr 732; skrzyżowanie z drogą wojewódzką nie jest przedmiotem opracowania zostało wykonane wg. odrębnego opracowania. </w:t>
            </w:r>
          </w:p>
          <w:p w:rsidR="004720E2" w:rsidRPr="004720E2" w:rsidRDefault="004720E2" w:rsidP="004720E2">
            <w:pPr>
              <w:widowControl w:val="0"/>
              <w:suppressAutoHyphens/>
              <w:spacing w:after="0" w:line="240" w:lineRule="atLeast"/>
              <w:jc w:val="both"/>
              <w:rPr>
                <w:rFonts w:ascii="Times New Roman" w:eastAsia="SimSun" w:hAnsi="Times New Roman" w:cs="Tahoma"/>
                <w:b/>
                <w:kern w:val="1"/>
                <w:sz w:val="24"/>
                <w:szCs w:val="24"/>
                <w:lang w:eastAsia="zh-CN" w:bidi="hi-IN"/>
              </w:rPr>
            </w:pPr>
            <w:r w:rsidRPr="004720E2">
              <w:rPr>
                <w:rFonts w:ascii="Times New Roman" w:eastAsia="SimSun" w:hAnsi="Times New Roman" w:cs="Tahoma"/>
                <w:b/>
                <w:kern w:val="1"/>
                <w:sz w:val="24"/>
                <w:szCs w:val="24"/>
                <w:lang w:eastAsia="zh-CN" w:bidi="hi-IN"/>
              </w:rPr>
              <w:t>Zamówienie obejmuje:</w:t>
            </w:r>
          </w:p>
          <w:p w:rsidR="004720E2" w:rsidRPr="004720E2" w:rsidRDefault="004720E2" w:rsidP="004720E2">
            <w:pPr>
              <w:widowControl w:val="0"/>
              <w:suppressAutoHyphens/>
              <w:spacing w:after="0" w:line="240" w:lineRule="atLeast"/>
              <w:jc w:val="both"/>
              <w:rPr>
                <w:rFonts w:ascii="Times New Roman" w:eastAsia="SimSun" w:hAnsi="Times New Roman" w:cs="Tahoma"/>
                <w:kern w:val="1"/>
                <w:sz w:val="24"/>
                <w:szCs w:val="24"/>
                <w:lang w:eastAsia="zh-CN" w:bidi="hi-IN"/>
              </w:rPr>
            </w:pPr>
            <w:r w:rsidRPr="004720E2">
              <w:rPr>
                <w:rFonts w:ascii="Times New Roman" w:eastAsia="SimSun" w:hAnsi="Times New Roman" w:cs="Tahoma"/>
                <w:b/>
                <w:kern w:val="1"/>
                <w:sz w:val="24"/>
                <w:szCs w:val="24"/>
                <w:lang w:eastAsia="zh-CN" w:bidi="hi-IN"/>
              </w:rPr>
              <w:t xml:space="preserve">- </w:t>
            </w:r>
            <w:r w:rsidRPr="004720E2">
              <w:rPr>
                <w:rFonts w:ascii="Times New Roman" w:eastAsia="SimSun" w:hAnsi="Times New Roman" w:cs="Tahoma"/>
                <w:kern w:val="1"/>
                <w:sz w:val="24"/>
                <w:szCs w:val="24"/>
                <w:lang w:eastAsia="zh-CN" w:bidi="hi-IN"/>
              </w:rPr>
              <w:t>roboty przygotowawcze,</w:t>
            </w:r>
          </w:p>
          <w:p w:rsidR="004720E2" w:rsidRPr="004720E2" w:rsidRDefault="004720E2" w:rsidP="004720E2">
            <w:pPr>
              <w:widowControl w:val="0"/>
              <w:suppressAutoHyphens/>
              <w:spacing w:after="0" w:line="240" w:lineRule="atLeast"/>
              <w:jc w:val="both"/>
              <w:rPr>
                <w:rFonts w:ascii="Times New Roman" w:eastAsia="SimSun" w:hAnsi="Times New Roman" w:cs="Tahoma"/>
                <w:kern w:val="1"/>
                <w:sz w:val="24"/>
                <w:szCs w:val="24"/>
                <w:lang w:eastAsia="zh-CN" w:bidi="hi-IN"/>
              </w:rPr>
            </w:pPr>
            <w:r w:rsidRPr="004720E2">
              <w:rPr>
                <w:rFonts w:ascii="Times New Roman" w:eastAsia="SimSun" w:hAnsi="Times New Roman" w:cs="Tahoma"/>
                <w:kern w:val="1"/>
                <w:sz w:val="24"/>
                <w:szCs w:val="24"/>
                <w:lang w:eastAsia="zh-CN" w:bidi="hi-IN"/>
              </w:rPr>
              <w:t>-  podbudowy ( oczyszczenie i skropienie asfaltem nawierzchni drogowych),</w:t>
            </w:r>
          </w:p>
          <w:p w:rsidR="004720E2" w:rsidRPr="004720E2" w:rsidRDefault="004720E2" w:rsidP="004720E2">
            <w:pPr>
              <w:widowControl w:val="0"/>
              <w:suppressAutoHyphens/>
              <w:spacing w:after="0" w:line="240" w:lineRule="atLeast"/>
              <w:jc w:val="both"/>
              <w:rPr>
                <w:rFonts w:ascii="Times New Roman" w:eastAsia="SimSun" w:hAnsi="Times New Roman" w:cs="Tahoma"/>
                <w:kern w:val="1"/>
                <w:sz w:val="24"/>
                <w:szCs w:val="24"/>
                <w:lang w:eastAsia="zh-CN" w:bidi="hi-IN"/>
              </w:rPr>
            </w:pPr>
            <w:r w:rsidRPr="004720E2">
              <w:rPr>
                <w:rFonts w:ascii="Times New Roman" w:eastAsia="SimSun" w:hAnsi="Times New Roman" w:cs="Tahoma"/>
                <w:kern w:val="1"/>
                <w:sz w:val="24"/>
                <w:szCs w:val="24"/>
                <w:lang w:eastAsia="zh-CN" w:bidi="hi-IN"/>
              </w:rPr>
              <w:t xml:space="preserve"> - nawierzchnie (wykonanie warstwy  wiążącej  z mieszanek mineralno-bitumicznych grysowo-żwirowych, warstwa wiążąca 3 cm,  wykonanie warstwy ścieralnej  z  mieszanek mineralno-bitumicznych grysowo-żwirowych AC8S gr 3 cm),</w:t>
            </w:r>
          </w:p>
          <w:p w:rsidR="004720E2" w:rsidRPr="004720E2" w:rsidRDefault="004720E2" w:rsidP="004720E2">
            <w:pPr>
              <w:widowControl w:val="0"/>
              <w:suppressAutoHyphens/>
              <w:spacing w:after="0" w:line="240" w:lineRule="atLeast"/>
              <w:jc w:val="both"/>
              <w:rPr>
                <w:rFonts w:ascii="Times New Roman" w:eastAsia="SimSun" w:hAnsi="Times New Roman" w:cs="Tahoma"/>
                <w:color w:val="000000"/>
                <w:kern w:val="1"/>
                <w:sz w:val="24"/>
                <w:szCs w:val="24"/>
                <w:lang w:eastAsia="zh-CN" w:bidi="hi-IN"/>
              </w:rPr>
            </w:pPr>
            <w:r w:rsidRPr="004720E2">
              <w:rPr>
                <w:rFonts w:ascii="Times New Roman" w:eastAsia="SimSun" w:hAnsi="Times New Roman" w:cs="Tahoma"/>
                <w:kern w:val="1"/>
                <w:sz w:val="24"/>
                <w:szCs w:val="24"/>
                <w:lang w:eastAsia="zh-CN" w:bidi="hi-IN"/>
              </w:rPr>
              <w:t>- odwodnienie (oczyszczenie rowów z wyprofilowaniem dna i skarp z namułu, oczyszczenie przepustów pod zjazdami o śr. 0.4m z namułu),</w:t>
            </w:r>
          </w:p>
          <w:p w:rsidR="004720E2" w:rsidRPr="004720E2" w:rsidRDefault="004720E2" w:rsidP="004720E2">
            <w:pPr>
              <w:widowControl w:val="0"/>
              <w:suppressAutoHyphens/>
              <w:spacing w:after="0" w:line="240" w:lineRule="atLeast"/>
              <w:jc w:val="both"/>
              <w:rPr>
                <w:rFonts w:ascii="Times New Roman" w:eastAsia="SimSun" w:hAnsi="Times New Roman" w:cs="Tahoma"/>
                <w:kern w:val="1"/>
                <w:sz w:val="24"/>
                <w:szCs w:val="24"/>
                <w:lang w:eastAsia="zh-CN" w:bidi="hi-IN"/>
              </w:rPr>
            </w:pPr>
            <w:r w:rsidRPr="004720E2">
              <w:rPr>
                <w:rFonts w:ascii="Times New Roman" w:eastAsia="SimSun" w:hAnsi="Times New Roman" w:cs="Tahoma"/>
                <w:kern w:val="1"/>
                <w:sz w:val="24"/>
                <w:szCs w:val="24"/>
                <w:lang w:eastAsia="zh-CN" w:bidi="hi-IN"/>
              </w:rPr>
              <w:lastRenderedPageBreak/>
              <w:t>- roboty wykończeniowe (</w:t>
            </w:r>
            <w:r w:rsidRPr="004720E2">
              <w:rPr>
                <w:rFonts w:ascii="Times New Roman" w:eastAsia="SimSun" w:hAnsi="Times New Roman" w:cs="Tahoma"/>
                <w:color w:val="000000"/>
                <w:kern w:val="1"/>
                <w:sz w:val="24"/>
                <w:szCs w:val="24"/>
                <w:lang w:eastAsia="zh-CN" w:bidi="hi-IN"/>
              </w:rPr>
              <w:t>wykonanie pobocza z kruszywa łamanego 0/31,5 gr, 10 cm</w:t>
            </w:r>
            <w:r w:rsidRPr="004720E2">
              <w:rPr>
                <w:rFonts w:ascii="Times New Roman" w:eastAsia="SimSun" w:hAnsi="Times New Roman" w:cs="Tahoma"/>
                <w:kern w:val="1"/>
                <w:sz w:val="24"/>
                <w:szCs w:val="24"/>
                <w:lang w:eastAsia="zh-CN" w:bidi="hi-IN"/>
              </w:rPr>
              <w:t>).</w:t>
            </w:r>
          </w:p>
          <w:p w:rsidR="004720E2" w:rsidRPr="009D4D0D" w:rsidRDefault="004720E2" w:rsidP="004720E2">
            <w:pPr>
              <w:widowControl w:val="0"/>
              <w:suppressAutoHyphens/>
              <w:spacing w:after="0" w:line="100" w:lineRule="atLeast"/>
              <w:jc w:val="both"/>
              <w:rPr>
                <w:rFonts w:ascii="Times New Roman" w:eastAsia="SimSun" w:hAnsi="Times New Roman" w:cs="Tahoma"/>
                <w:kern w:val="1"/>
                <w:sz w:val="24"/>
                <w:szCs w:val="24"/>
                <w:lang w:eastAsia="zh-CN" w:bidi="hi-IN"/>
              </w:rPr>
            </w:pPr>
          </w:p>
          <w:p w:rsidR="004720E2" w:rsidRPr="009D4D0D" w:rsidRDefault="009D4D0D" w:rsidP="009D4D0D">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Pr="009D4D0D">
              <w:rPr>
                <w:rFonts w:ascii="Times New Roman" w:eastAsia="SimSun" w:hAnsi="Times New Roman" w:cs="Tahoma"/>
                <w:b/>
                <w:kern w:val="1"/>
                <w:sz w:val="24"/>
                <w:szCs w:val="24"/>
                <w:lang w:eastAsia="zh-CN" w:bidi="hi-IN"/>
              </w:rPr>
              <w:t>.</w:t>
            </w:r>
            <w:r w:rsidRPr="009D4D0D">
              <w:rPr>
                <w:rFonts w:ascii="Times New Roman" w:eastAsia="SimSun" w:hAnsi="Times New Roman" w:cs="Tahoma"/>
                <w:kern w:val="1"/>
                <w:sz w:val="24"/>
                <w:szCs w:val="24"/>
                <w:lang w:eastAsia="zh-CN" w:bidi="hi-IN"/>
              </w:rPr>
              <w:t xml:space="preserve"> Przedmiot z</w:t>
            </w:r>
            <w:r w:rsidR="00EF5F49">
              <w:rPr>
                <w:rFonts w:ascii="Times New Roman" w:eastAsia="SimSun" w:hAnsi="Times New Roman" w:cs="Tahoma"/>
                <w:kern w:val="1"/>
                <w:sz w:val="24"/>
                <w:szCs w:val="24"/>
                <w:lang w:eastAsia="zh-CN" w:bidi="hi-IN"/>
              </w:rPr>
              <w:t>amówienia, o którym mowa w pkt 1</w:t>
            </w:r>
            <w:r w:rsidRPr="009D4D0D">
              <w:rPr>
                <w:rFonts w:ascii="Times New Roman" w:eastAsia="SimSun" w:hAnsi="Times New Roman" w:cs="Tahoma"/>
                <w:kern w:val="1"/>
                <w:sz w:val="24"/>
                <w:szCs w:val="24"/>
                <w:lang w:eastAsia="zh-CN" w:bidi="hi-IN"/>
              </w:rPr>
              <w:t xml:space="preserve">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w:t>
            </w:r>
          </w:p>
          <w:p w:rsidR="009D4D0D" w:rsidRPr="009D4D0D" w:rsidRDefault="009D4D0D" w:rsidP="009D4D0D">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3</w:t>
            </w:r>
            <w:r w:rsidRPr="009D4D0D">
              <w:rPr>
                <w:rFonts w:ascii="Times New Roman" w:eastAsia="SimSun" w:hAnsi="Times New Roman" w:cs="Tahoma"/>
                <w:b/>
                <w:kern w:val="1"/>
                <w:sz w:val="24"/>
                <w:szCs w:val="24"/>
                <w:lang w:eastAsia="zh-CN" w:bidi="hi-IN"/>
              </w:rPr>
              <w:t>.</w:t>
            </w:r>
            <w:r w:rsidRPr="009D4D0D">
              <w:rPr>
                <w:rFonts w:ascii="Times New Roman" w:eastAsia="SimSun" w:hAnsi="Times New Roman" w:cs="Tahoma"/>
                <w:kern w:val="1"/>
                <w:sz w:val="24"/>
                <w:szCs w:val="24"/>
                <w:lang w:eastAsia="zh-CN" w:bidi="hi-IN"/>
              </w:rPr>
              <w:t xml:space="preserve"> Dokumentacja projektowa, o której mowa w pkt. 3 obejmuje:</w:t>
            </w:r>
          </w:p>
          <w:p w:rsidR="009D4D0D" w:rsidRPr="009D4D0D" w:rsidRDefault="009D4D0D" w:rsidP="009D4D0D">
            <w:pPr>
              <w:widowControl w:val="0"/>
              <w:suppressAutoHyphens/>
              <w:spacing w:after="0" w:line="100" w:lineRule="atLeast"/>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1) projekt  wykonawczy ;</w:t>
            </w:r>
          </w:p>
          <w:p w:rsidR="009D4D0D" w:rsidRPr="00EF0700" w:rsidRDefault="009D4D0D" w:rsidP="00EF0700">
            <w:pPr>
              <w:widowControl w:val="0"/>
              <w:suppressAutoHyphens/>
              <w:spacing w:after="0" w:line="100" w:lineRule="atLeast"/>
              <w:rPr>
                <w:rFonts w:ascii="Times New Roman" w:eastAsia="SimSun" w:hAnsi="Times New Roman" w:cs="Tahoma"/>
                <w:b/>
                <w:bCs/>
                <w:kern w:val="1"/>
                <w:sz w:val="24"/>
                <w:szCs w:val="24"/>
                <w:lang w:eastAsia="zh-CN" w:bidi="hi-IN"/>
              </w:rPr>
            </w:pPr>
            <w:r w:rsidRPr="009D4D0D">
              <w:rPr>
                <w:rFonts w:ascii="Times New Roman" w:eastAsia="SimSun" w:hAnsi="Times New Roman" w:cs="Tahoma"/>
                <w:kern w:val="1"/>
                <w:sz w:val="24"/>
                <w:szCs w:val="24"/>
                <w:lang w:eastAsia="zh-CN" w:bidi="hi-IN"/>
              </w:rPr>
              <w:t>2) specyfikacje techniczne</w:t>
            </w:r>
          </w:p>
          <w:p w:rsidR="009D4D0D" w:rsidRPr="00ED4E50" w:rsidRDefault="009D4D0D" w:rsidP="009D4D0D">
            <w:pPr>
              <w:spacing w:after="0" w:line="240" w:lineRule="auto"/>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1B2285"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Pr="001B2285">
              <w:rPr>
                <w:rFonts w:ascii="Times New Roman" w:eastAsia="Times New Roman" w:hAnsi="Times New Roman" w:cs="Times New Roman"/>
                <w:b/>
                <w:sz w:val="24"/>
                <w:szCs w:val="24"/>
                <w:lang w:eastAsia="pl-PL"/>
              </w:rPr>
              <w:t>2</w:t>
            </w:r>
            <w:r w:rsidR="009D4D0D" w:rsidRPr="001B2285">
              <w:rPr>
                <w:rFonts w:ascii="Times New Roman" w:eastAsia="Times New Roman" w:hAnsi="Times New Roman" w:cs="Times New Roman"/>
                <w:b/>
                <w:sz w:val="24"/>
                <w:szCs w:val="24"/>
                <w:lang w:eastAsia="pl-PL"/>
              </w:rPr>
              <w:t>7/09/2018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w:t>
            </w:r>
            <w:r w:rsidR="009D4D0D">
              <w:rPr>
                <w:rFonts w:ascii="Times New Roman" w:eastAsia="Times New Roman" w:hAnsi="Times New Roman" w:cs="Times New Roman"/>
                <w:sz w:val="24"/>
                <w:szCs w:val="24"/>
                <w:lang w:eastAsia="pl-PL"/>
              </w:rPr>
              <w:t>e drogi o nawier</w:t>
            </w:r>
            <w:r w:rsidR="0095563A">
              <w:rPr>
                <w:rFonts w:ascii="Times New Roman" w:eastAsia="Times New Roman" w:hAnsi="Times New Roman" w:cs="Times New Roman"/>
                <w:sz w:val="24"/>
                <w:szCs w:val="24"/>
                <w:lang w:eastAsia="pl-PL"/>
              </w:rPr>
              <w:t>zchni z mieszanek mineralno- bitumicznych grysowo- żwirowych</w:t>
            </w:r>
            <w:r w:rsidRPr="00ED4E50">
              <w:rPr>
                <w:rFonts w:ascii="Times New Roman" w:eastAsia="Times New Roman" w:hAnsi="Times New Roman" w:cs="Times New Roman"/>
                <w:sz w:val="24"/>
                <w:szCs w:val="24"/>
                <w:lang w:eastAsia="pl-PL"/>
              </w:rPr>
              <w:t xml:space="preserve">, gdzie wartość robót drogowych w ramach tej roboty wyniosła minimum </w:t>
            </w:r>
            <w:r w:rsidR="00972D8C">
              <w:rPr>
                <w:rFonts w:ascii="Times New Roman" w:eastAsia="Times New Roman" w:hAnsi="Times New Roman" w:cs="Times New Roman"/>
                <w:sz w:val="24"/>
                <w:szCs w:val="24"/>
                <w:lang w:eastAsia="pl-PL"/>
              </w:rPr>
              <w:t>200.000,00 (słownie: dwieście</w:t>
            </w:r>
            <w:r w:rsidRPr="00ED4E50">
              <w:rPr>
                <w:rFonts w:ascii="Times New Roman" w:eastAsia="Times New Roman" w:hAnsi="Times New Roman" w:cs="Times New Roman"/>
                <w:sz w:val="24"/>
                <w:szCs w:val="24"/>
                <w:lang w:eastAsia="pl-PL"/>
              </w:rPr>
              <w:t xml:space="preserve"> tysięcy i 00/100) złotych. 2) Zamawiający wymaga aby wykonawca wykazał, że dysponuje lub będzie dysponował minimum jedną osobą, skierowaną przez wykonawcę do realizacji zamówienia, </w:t>
            </w:r>
            <w:r w:rsidRPr="00ED4E50">
              <w:rPr>
                <w:rFonts w:ascii="Times New Roman" w:eastAsia="Times New Roman" w:hAnsi="Times New Roman" w:cs="Times New Roman"/>
                <w:sz w:val="24"/>
                <w:szCs w:val="24"/>
                <w:lang w:eastAsia="pl-PL"/>
              </w:rPr>
              <w:lastRenderedPageBreak/>
              <w:t xml:space="preserve">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w:t>
            </w:r>
            <w:r w:rsidRPr="00ED4E50">
              <w:rPr>
                <w:rFonts w:ascii="Times New Roman" w:eastAsia="Times New Roman" w:hAnsi="Times New Roman" w:cs="Times New Roman"/>
                <w:sz w:val="24"/>
                <w:szCs w:val="24"/>
                <w:lang w:eastAsia="pl-PL"/>
              </w:rPr>
              <w:lastRenderedPageBreak/>
              <w:t xml:space="preserve">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w:t>
            </w:r>
            <w:r w:rsidRPr="00ED4E50">
              <w:rPr>
                <w:rFonts w:ascii="Times New Roman" w:eastAsia="Times New Roman" w:hAnsi="Times New Roman" w:cs="Times New Roman"/>
                <w:sz w:val="24"/>
                <w:szCs w:val="24"/>
                <w:lang w:eastAsia="pl-PL"/>
              </w:rPr>
              <w:lastRenderedPageBreak/>
              <w:t xml:space="preserve">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972D8C">
              <w:rPr>
                <w:rFonts w:ascii="Times New Roman" w:eastAsia="Times New Roman" w:hAnsi="Times New Roman" w:cs="Times New Roman"/>
                <w:sz w:val="24"/>
                <w:szCs w:val="24"/>
                <w:lang w:eastAsia="pl-PL"/>
              </w:rPr>
              <w:t xml:space="preserve"> wniesienie wadium w wysokości 5</w:t>
            </w:r>
            <w:r w:rsidRPr="00ED4E50">
              <w:rPr>
                <w:rFonts w:ascii="Times New Roman" w:eastAsia="Times New Roman" w:hAnsi="Times New Roman" w:cs="Times New Roman"/>
                <w:sz w:val="24"/>
                <w:szCs w:val="24"/>
                <w:lang w:eastAsia="pl-PL"/>
              </w:rPr>
              <w:t>.</w:t>
            </w:r>
            <w:r w:rsidR="00972D8C">
              <w:rPr>
                <w:rFonts w:ascii="Times New Roman" w:eastAsia="Times New Roman" w:hAnsi="Times New Roman" w:cs="Times New Roman"/>
                <w:sz w:val="24"/>
                <w:szCs w:val="24"/>
                <w:lang w:eastAsia="pl-PL"/>
              </w:rPr>
              <w:t>000,00 (słownie: pięć</w:t>
            </w:r>
            <w:r w:rsidRPr="00ED4E50">
              <w:rPr>
                <w:rFonts w:ascii="Times New Roman" w:eastAsia="Times New Roman" w:hAnsi="Times New Roman" w:cs="Times New Roman"/>
                <w:sz w:val="24"/>
                <w:szCs w:val="24"/>
                <w:lang w:eastAsia="pl-PL"/>
              </w:rPr>
              <w:t xml:space="preserve">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w:t>
            </w:r>
            <w:r w:rsidRPr="00ED4E50">
              <w:rPr>
                <w:rFonts w:ascii="Times New Roman" w:eastAsia="Times New Roman" w:hAnsi="Times New Roman" w:cs="Times New Roman"/>
                <w:sz w:val="24"/>
                <w:szCs w:val="24"/>
                <w:lang w:eastAsia="pl-PL"/>
              </w:rPr>
              <w:lastRenderedPageBreak/>
              <w:t xml:space="preserve">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002C7C6C" w:rsidRPr="001B2285">
              <w:rPr>
                <w:rFonts w:ascii="Times New Roman" w:eastAsia="Times New Roman" w:hAnsi="Times New Roman" w:cs="Times New Roman"/>
                <w:b/>
                <w:sz w:val="24"/>
                <w:szCs w:val="24"/>
                <w:lang w:eastAsia="pl-PL"/>
              </w:rPr>
              <w:t>05/02</w:t>
            </w:r>
            <w:r w:rsidRPr="001B2285">
              <w:rPr>
                <w:rFonts w:ascii="Times New Roman" w:eastAsia="Times New Roman" w:hAnsi="Times New Roman" w:cs="Times New Roman"/>
                <w:b/>
                <w:sz w:val="24"/>
                <w:szCs w:val="24"/>
                <w:lang w:eastAsia="pl-PL"/>
              </w:rPr>
              <w:t>/2018</w:t>
            </w:r>
            <w:r w:rsidR="001B2285">
              <w:rPr>
                <w:rFonts w:ascii="Times New Roman" w:eastAsia="Times New Roman" w:hAnsi="Times New Roman" w:cs="Times New Roman"/>
                <w:b/>
                <w:sz w:val="24"/>
                <w:szCs w:val="24"/>
                <w:lang w:eastAsia="pl-PL"/>
              </w:rPr>
              <w:t>r., godzina: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w:t>
            </w:r>
            <w:r w:rsidRPr="00ED4E50">
              <w:rPr>
                <w:rFonts w:ascii="Times New Roman" w:eastAsia="Times New Roman" w:hAnsi="Times New Roman" w:cs="Times New Roman"/>
                <w:b/>
                <w:bCs/>
                <w:sz w:val="24"/>
                <w:szCs w:val="24"/>
                <w:lang w:eastAsia="pl-PL"/>
              </w:rPr>
              <w:lastRenderedPageBreak/>
              <w:t>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CC3BB8" w:rsidP="00F71CA4">
            <w:pPr>
              <w:spacing w:after="0" w:line="240" w:lineRule="auto"/>
              <w:rPr>
                <w:rFonts w:ascii="Times New Roman" w:eastAsia="Times New Roman" w:hAnsi="Times New Roman" w:cs="Times New Roman"/>
                <w:noProof/>
                <w:color w:val="0000FF"/>
                <w:sz w:val="24"/>
                <w:szCs w:val="24"/>
                <w:lang w:eastAsia="pl-PL"/>
              </w:rP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8"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4A676B3" wp14:editId="3124A518">
                  <wp:extent cx="152400" cy="152400"/>
                  <wp:effectExtent l="0" t="0" r="0" b="0"/>
                  <wp:docPr id="2" name="Obraz 2" descr="Ustaw domyślny rozmiar czcionk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 xml:space="preserve">wień Publicznych w dniu  17 stycznia </w:t>
      </w:r>
      <w:r w:rsidR="009D4D0D">
        <w:rPr>
          <w:rFonts w:ascii="Arial" w:eastAsia="Times New Roman" w:hAnsi="Arial" w:cs="Arial"/>
          <w:sz w:val="20"/>
          <w:szCs w:val="20"/>
          <w:lang w:eastAsia="pl-PL"/>
        </w:rPr>
        <w:t>2018</w:t>
      </w:r>
      <w:r w:rsidRPr="00F71CA4">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1B2285">
        <w:rPr>
          <w:rFonts w:ascii="Arial" w:eastAsia="Times New Roman" w:hAnsi="Arial" w:cs="Arial"/>
          <w:sz w:val="20"/>
          <w:szCs w:val="20"/>
          <w:lang w:eastAsia="pl-PL"/>
        </w:rPr>
        <w:t xml:space="preserve"> 17 stycznia </w:t>
      </w:r>
      <w:r w:rsidR="009D4D0D">
        <w:rPr>
          <w:rFonts w:ascii="Arial" w:eastAsia="Times New Roman" w:hAnsi="Arial" w:cs="Arial"/>
          <w:sz w:val="20"/>
          <w:szCs w:val="20"/>
          <w:lang w:eastAsia="pl-PL"/>
        </w:rPr>
        <w:t>2018</w:t>
      </w:r>
      <w:r w:rsidR="00F71CA4" w:rsidRPr="00F71CA4">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bookmarkStart w:id="0" w:name="_GoBack"/>
      <w:bookmarkEnd w:id="0"/>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B8" w:rsidRDefault="00CC3BB8" w:rsidP="00EF5F49">
      <w:pPr>
        <w:spacing w:after="0" w:line="240" w:lineRule="auto"/>
      </w:pPr>
      <w:r>
        <w:separator/>
      </w:r>
    </w:p>
  </w:endnote>
  <w:endnote w:type="continuationSeparator" w:id="0">
    <w:p w:rsidR="00CC3BB8" w:rsidRDefault="00CC3BB8"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B8" w:rsidRDefault="00CC3BB8" w:rsidP="00EF5F49">
      <w:pPr>
        <w:spacing w:after="0" w:line="240" w:lineRule="auto"/>
      </w:pPr>
      <w:r>
        <w:separator/>
      </w:r>
    </w:p>
  </w:footnote>
  <w:footnote w:type="continuationSeparator" w:id="0">
    <w:p w:rsidR="00CC3BB8" w:rsidRDefault="00CC3BB8" w:rsidP="00EF5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46C76"/>
    <w:rsid w:val="00152060"/>
    <w:rsid w:val="001B2285"/>
    <w:rsid w:val="00257584"/>
    <w:rsid w:val="002C7C6C"/>
    <w:rsid w:val="003B1798"/>
    <w:rsid w:val="004435E0"/>
    <w:rsid w:val="004720E2"/>
    <w:rsid w:val="005136B0"/>
    <w:rsid w:val="00540F23"/>
    <w:rsid w:val="0057391E"/>
    <w:rsid w:val="00594BEE"/>
    <w:rsid w:val="006D5C0C"/>
    <w:rsid w:val="00761633"/>
    <w:rsid w:val="00792BE9"/>
    <w:rsid w:val="008B5E90"/>
    <w:rsid w:val="008C4B16"/>
    <w:rsid w:val="008D0741"/>
    <w:rsid w:val="0095563A"/>
    <w:rsid w:val="00972D8C"/>
    <w:rsid w:val="009D4D0D"/>
    <w:rsid w:val="009F4BBB"/>
    <w:rsid w:val="00AB3AD8"/>
    <w:rsid w:val="00AD013B"/>
    <w:rsid w:val="00B726BF"/>
    <w:rsid w:val="00C0528E"/>
    <w:rsid w:val="00CC3BB8"/>
    <w:rsid w:val="00ED1E53"/>
    <w:rsid w:val="00ED4E50"/>
    <w:rsid w:val="00EF0700"/>
    <w:rsid w:val="00EF5F49"/>
    <w:rsid w:val="00F04BB4"/>
    <w:rsid w:val="00F71CA4"/>
    <w:rsid w:val="00F77474"/>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zp.uzp.gov.pl/Out/Browser.aspx?id=bb929430-9907-45e1-b162-b734a023bd2b&amp;path=2017\02\20170222\29675_201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4110</Words>
  <Characters>24663</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34</cp:revision>
  <cp:lastPrinted>2018-01-17T10:39:00Z</cp:lastPrinted>
  <dcterms:created xsi:type="dcterms:W3CDTF">2017-02-22T07:07:00Z</dcterms:created>
  <dcterms:modified xsi:type="dcterms:W3CDTF">2018-01-17T10:40:00Z</dcterms:modified>
</cp:coreProperties>
</file>