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40" w:rsidRPr="001F5A40" w:rsidRDefault="001F5A40" w:rsidP="001F5A4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GMINA PRZYTYK</w:t>
      </w:r>
    </w:p>
    <w:p w:rsidR="001F5A40" w:rsidRPr="001F5A40" w:rsidRDefault="001F5A40" w:rsidP="001F5A4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26-650 Przytyk, ul. Zachęta 57</w:t>
      </w:r>
    </w:p>
    <w:p w:rsidR="00F77737" w:rsidRDefault="001F5A40" w:rsidP="001F5A40">
      <w:pPr>
        <w:rPr>
          <w:rFonts w:ascii="Times New Roman" w:hAnsi="Times New Roman" w:cs="Times New Roman"/>
          <w:sz w:val="24"/>
          <w:szCs w:val="24"/>
        </w:rPr>
      </w:pPr>
      <w:r w:rsidRPr="001F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15421" w:rsidRPr="00315421"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C35A52">
        <w:rPr>
          <w:rFonts w:ascii="Times New Roman" w:hAnsi="Times New Roman" w:cs="Times New Roman"/>
          <w:sz w:val="24"/>
          <w:szCs w:val="24"/>
        </w:rPr>
        <w:t xml:space="preserve"> 14 luty </w:t>
      </w:r>
      <w:r w:rsidR="00421B4A">
        <w:rPr>
          <w:rFonts w:ascii="Times New Roman" w:hAnsi="Times New Roman" w:cs="Times New Roman"/>
          <w:sz w:val="24"/>
          <w:szCs w:val="24"/>
        </w:rPr>
        <w:t>2018</w:t>
      </w:r>
      <w:r w:rsidR="00315421">
        <w:rPr>
          <w:rFonts w:ascii="Times New Roman" w:hAnsi="Times New Roman" w:cs="Times New Roman"/>
          <w:sz w:val="24"/>
          <w:szCs w:val="24"/>
        </w:rPr>
        <w:t>r.</w:t>
      </w:r>
    </w:p>
    <w:p w:rsidR="00315421" w:rsidRDefault="008D0735" w:rsidP="00315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Zn; ZP.272.b.2</w:t>
      </w:r>
      <w:r w:rsidR="00421B4A">
        <w:rPr>
          <w:rFonts w:ascii="Times New Roman" w:hAnsi="Times New Roman" w:cs="Times New Roman"/>
          <w:sz w:val="24"/>
          <w:szCs w:val="24"/>
        </w:rPr>
        <w:t>.2018</w:t>
      </w:r>
    </w:p>
    <w:p w:rsidR="00BE5BD8" w:rsidRDefault="00BE5BD8" w:rsidP="008D073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0735" w:rsidRDefault="008D0735" w:rsidP="008D073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0735" w:rsidRDefault="008D0735" w:rsidP="008D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8D0735" w:rsidRDefault="00F5252C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8D0735" w:rsidRDefault="008D0735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252C" w:rsidRPr="00F5252C" w:rsidRDefault="00845E8F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F5252C"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5252C"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Wyjaśnienie</w:t>
      </w:r>
    </w:p>
    <w:p w:rsidR="00F5252C" w:rsidRDefault="00F5252C" w:rsidP="00F5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treści Specyfikacji Istotnych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Start"/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arunków</w:t>
      </w:r>
      <w:proofErr w:type="spellEnd"/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Start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amówienia</w:t>
      </w:r>
      <w:proofErr w:type="spellEnd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21B4A" w:rsidRPr="00F5252C" w:rsidRDefault="00421B4A" w:rsidP="00F5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5A52" w:rsidRPr="00C35A52" w:rsidRDefault="00F5252C" w:rsidP="00C35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Dotyczy postępowania pn. </w:t>
      </w:r>
      <w:r w:rsidR="00C35A52" w:rsidRPr="00C35A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Budowa boiska piłkarskiego, 4-torowej bieżni okrężnej o długości 200m i skoczni do skoku w dal przy Publicznej Szkole Podstawowej w Wrzeszczowie.</w:t>
      </w:r>
      <w:r w:rsidR="00C35A52" w:rsidRPr="00C35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5252C" w:rsidRPr="000E4422" w:rsidRDefault="006B4F01" w:rsidP="00845E8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Zamawiający, tj. Gmina Przytyk, 26-650 Przytyk </w:t>
      </w:r>
      <w:proofErr w:type="spellStart"/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ul.Zachęta</w:t>
      </w:r>
      <w:proofErr w:type="spellEnd"/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57,  otrzymał w dniu </w:t>
      </w:r>
      <w:r w:rsidR="005728F8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08 lutego 2018r.</w:t>
      </w:r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zapytanie  dotyczące SIWZ;</w:t>
      </w:r>
    </w:p>
    <w:p w:rsidR="005728F8" w:rsidRDefault="005728F8" w:rsidP="001F70B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Wnioskujemy o usunięcie  żądania posiadania przez producenta szt</w:t>
      </w:r>
      <w:r w:rsid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ucznej trawy certyfikatu FPP (</w:t>
      </w:r>
      <w:proofErr w:type="spellStart"/>
      <w:r w:rsid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Fif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Preffered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Producer) – kopia certyfikatu.</w:t>
      </w:r>
    </w:p>
    <w:p w:rsidR="005728F8" w:rsidRPr="00F477FF" w:rsidRDefault="005728F8" w:rsidP="005728F8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Uzasadnienie:</w:t>
      </w:r>
    </w:p>
    <w:p w:rsidR="005728F8" w:rsidRPr="00F477FF" w:rsidRDefault="005728F8" w:rsidP="005728F8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Zamawiający, nie powinien żądać od wykonawców przestawienia przedmiotowego dokumentu, gdyż żądanie to narusza regułę wyrażoną w art.,25 ust.1 ustawy Prawo zamówień publicznych, zgodnie z którym w postępowaniu  o udzielenie zamów Zamawiający może żądać od wykonawców wyłącznie oświadczeń  i dokumentów niezbędnych do </w:t>
      </w:r>
      <w:r w:rsidR="005837B7"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przeprowadzenia postępowania, Certyfikat FPP  dla producenta sztucznej trawy nie odnowi się do jakości oferowanej trawy, a potwierdza jedynie o przynależności do danej organizacji. Zamawiający nie podaje przyczyny żądania tego dokumentu, zatem trudno uznać, że dokument ten jest niezbędny  do przeprowadzenia postępowania. Przynależność do</w:t>
      </w:r>
      <w:r w:rsidR="003D615B"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837B7"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wskazanej organizacji nie przesądza o jakości oferowanych produktów. Członkostwo nie jest  obowiązkowe, a wprowadzenie wymogu takowej przynależności ogranicza w nieuzasadniony sposób krąg potencjalnych dostawców do kilku wybranych firm.</w:t>
      </w:r>
    </w:p>
    <w:p w:rsidR="005837B7" w:rsidRDefault="005837B7" w:rsidP="005728F8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728F8" w:rsidRDefault="005837B7" w:rsidP="001F70B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Zamawiający dopuści badania trawy z zasypaniem SBR pod warunkiem, że podczas budowy boiska będzie użyty granulat EPDM wg. opisu w specyfikacji zamówienia.</w:t>
      </w:r>
    </w:p>
    <w:p w:rsidR="005837B7" w:rsidRPr="00F477FF" w:rsidRDefault="005837B7" w:rsidP="005837B7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Uzasadnienie.</w:t>
      </w:r>
    </w:p>
    <w:p w:rsidR="005837B7" w:rsidRPr="00F477FF" w:rsidRDefault="005837B7" w:rsidP="005837B7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Zamawiający ma prawo do żądania zastosowania dowolnego rodzaju zasypki, jednak badania laboratoryjne przeprowadzane są przez większość producentów nawierzchni syntetycznych z użyciem standardowej zasypki  czyli SBR. Zastosowanie lepszego wypełnienia tylko poprawi jakość boiska. Jak zapewne Zamawiający wie jest wiele granulatów SBR, EPDM pierwotny i z recyklingu. Dla tego każdy z tych granulatów</w:t>
      </w:r>
      <w:r w:rsidR="008C60D5"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posiada kilka kolorów. To powoduje, iż możliwości wybrania rodzaju granulatu użytego do zasypania nawierzchni jest kilkanaście. Żaden producent nawierzchni syntetycznych nie wykonuje dla każdego swojego produktu badań z użyciem każdego z rodzajów granulatu. W 95 % badania wykonywane są z użyciem podstawowego granulatu SBR.</w:t>
      </w:r>
      <w:r w:rsidRPr="00F477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8C60D5" w:rsidRPr="00F477FF" w:rsidRDefault="008C60D5" w:rsidP="005837B7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C60D5" w:rsidRDefault="008C60D5" w:rsidP="001F70B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Prosimy o doprecyzowanie, który opis nawierzchni z trawy syntetycznej jest obowiązujący;</w:t>
      </w:r>
    </w:p>
    <w:p w:rsidR="008C60D5" w:rsidRDefault="008C60D5" w:rsidP="008C60D5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SIWZ: </w:t>
      </w:r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 xml:space="preserve">Boisko do piłki nożnej projektuje się o nawierzchni z trawy syntetycznej o konstrukcji: typ włókna – </w:t>
      </w:r>
      <w:proofErr w:type="spellStart"/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>monofil</w:t>
      </w:r>
      <w:proofErr w:type="spellEnd"/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 xml:space="preserve">, skład chemiczny włókna-polietylen, ciężar włókna- min.11.000 </w:t>
      </w:r>
      <w:proofErr w:type="spellStart"/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>Dtrex</w:t>
      </w:r>
      <w:proofErr w:type="spellEnd"/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>, gęstość trawy-min.97.000 2łókien na 1 m</w:t>
      </w:r>
      <w:r w:rsidRPr="008C60D5">
        <w:rPr>
          <w:rFonts w:ascii="Times New Roman" w:eastAsia="CIDFont+F2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 xml:space="preserve">, </w:t>
      </w:r>
      <w:r w:rsidRPr="008C6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macie  absorbującej uderzenia, wypełnionej piaskiem kwarcowym z granulat EPDM </w:t>
      </w:r>
      <w:r w:rsidRPr="008C60D5">
        <w:rPr>
          <w:rFonts w:ascii="Times New Roman" w:hAnsi="Times New Roman" w:cs="Times New Roman"/>
          <w:sz w:val="24"/>
          <w:szCs w:val="24"/>
        </w:rPr>
        <w:t xml:space="preserve"> </w:t>
      </w:r>
      <w:r w:rsidRPr="008C60D5">
        <w:rPr>
          <w:rFonts w:ascii="Times New Roman" w:eastAsia="CIDFont+F2" w:hAnsi="Times New Roman" w:cs="Times New Roman"/>
          <w:sz w:val="24"/>
          <w:szCs w:val="24"/>
          <w:lang w:eastAsia="pl-PL"/>
        </w:rPr>
        <w:t xml:space="preserve">o pow.1860,00 m </w:t>
      </w:r>
      <w:r w:rsidRPr="008C60D5">
        <w:rPr>
          <w:rFonts w:ascii="Times New Roman" w:eastAsia="CIDFont+F2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Pr="008C60D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8C60D5" w:rsidRDefault="008C60D5" w:rsidP="008C60D5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szczegółowej Specyfikacji technicznej wykonania i odbioru robót:</w:t>
      </w:r>
    </w:p>
    <w:p w:rsidR="008C60D5" w:rsidRDefault="008C60D5" w:rsidP="008C60D5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Zaprojektowano nawierzchnię ze sztucznej trawy o kolorze zielonym: - wysokość włókna 60 mm, -typ włókna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monofil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,-skład chemiczny włókna-polietylen,-ciężar włókna-min.11.000Dtrex, -gęstość trawy-min.97.000 włókien/m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- wypełnienie-piasek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kwarcowy+granulat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EPDM.</w:t>
      </w:r>
    </w:p>
    <w:p w:rsidR="008C60D5" w:rsidRDefault="008C60D5" w:rsidP="008C60D5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Nadmieniamy, że matę stosuje się do trwa o wysokości 40-50 mm, natomiast trawy 60 mm wykonuje się bez dodatkowej maty amortyzującej.</w:t>
      </w:r>
    </w:p>
    <w:p w:rsidR="007426B7" w:rsidRPr="007426B7" w:rsidRDefault="007426B7" w:rsidP="007426B7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C60D5" w:rsidRPr="008C60D5" w:rsidRDefault="008C60D5" w:rsidP="008C60D5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7462C" w:rsidRDefault="005A0642" w:rsidP="005A0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0D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</w:t>
      </w:r>
      <w:r w:rsidRPr="008C60D5">
        <w:rPr>
          <w:rFonts w:ascii="Times New Roman" w:hAnsi="Times New Roman" w:cs="Times New Roman"/>
          <w:b/>
          <w:sz w:val="24"/>
          <w:szCs w:val="24"/>
        </w:rPr>
        <w:t>Zamawiający działając na podstawie art. 38 ust. 2 ustawy Prawo zamówień publicznych wyjaśnia, co następuje:</w:t>
      </w:r>
    </w:p>
    <w:p w:rsidR="003D615B" w:rsidRPr="003D615B" w:rsidRDefault="003D615B" w:rsidP="003D615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15B">
        <w:rPr>
          <w:rFonts w:ascii="Times New Roman" w:hAnsi="Times New Roman" w:cs="Times New Roman"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15B">
        <w:rPr>
          <w:rFonts w:ascii="Times New Roman" w:hAnsi="Times New Roman" w:cs="Times New Roman"/>
          <w:sz w:val="24"/>
          <w:szCs w:val="24"/>
        </w:rPr>
        <w:t xml:space="preserve">Zamawiający w dniu 09 luty 2018r. dokonał modyfikacji treści SIWZ oraz zmiany ogłoszenia o zamówieniu, że nie będzie żądał </w:t>
      </w:r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certyfikatu FPP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proofErr w:type="spellStart"/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</w:t>
      </w:r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proofErr w:type="spellEnd"/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proofErr w:type="spellStart"/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Preffered</w:t>
      </w:r>
      <w:proofErr w:type="spellEnd"/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Producer) – kopia certyfikatu.</w:t>
      </w:r>
    </w:p>
    <w:p w:rsidR="007426B7" w:rsidRDefault="003D615B" w:rsidP="003D615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 Zamawiający wymaga wykonania wypełnienia sztucznej trawy piaskiem kwarcowym + granulat EPDM.</w:t>
      </w:r>
    </w:p>
    <w:p w:rsidR="003D615B" w:rsidRPr="003D615B" w:rsidRDefault="003D615B" w:rsidP="003D615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D615B">
        <w:rPr>
          <w:rFonts w:ascii="Times New Roman" w:hAnsi="Times New Roman" w:cs="Times New Roman"/>
          <w:sz w:val="24"/>
          <w:szCs w:val="24"/>
        </w:rPr>
        <w:t xml:space="preserve">Obowiązujący  opis nawierzchni z trawy syntetycznej wynika z dokumentacji projektowej i </w:t>
      </w:r>
      <w:r w:rsidRPr="003D615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szczegółowej Specyfikacji technicznej wykonania i odbioru robót:</w:t>
      </w:r>
    </w:p>
    <w:p w:rsidR="003D615B" w:rsidRDefault="003D615B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Zaprojektowano nawierzchnię ze sztucznej trawy o kolorze zielonym: - wysokość włókna 60 mm, - typ włókna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monofil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,-skład chemiczny włókna-polietylen,-ciężar włókna-min.11.000Dtrex, - gęstość trawy-min.97.000 włókien/m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- wypełnienie-piasek kwarcowy + granulat EPDM. </w:t>
      </w:r>
      <w:bookmarkStart w:id="0" w:name="_GoBack"/>
      <w:bookmarkEnd w:id="0"/>
      <w:r w:rsidRPr="00F477F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 xml:space="preserve">Nie wymaga się </w:t>
      </w:r>
      <w:r w:rsidR="00F17A64" w:rsidRPr="00F477F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maty absorbującej uderzenia.</w:t>
      </w: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8D0735" w:rsidRDefault="00F17A64" w:rsidP="00F17A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Zamawiający, tj. Gmina Przytyk, 26-650 Przytyk </w:t>
      </w:r>
      <w:proofErr w:type="spellStart"/>
      <w:r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ul.Zachęta</w:t>
      </w:r>
      <w:proofErr w:type="spellEnd"/>
      <w:r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57,  otrzymał w dniu </w:t>
      </w:r>
    </w:p>
    <w:p w:rsidR="00F17A64" w:rsidRPr="000E4422" w:rsidRDefault="00F477FF" w:rsidP="00F17A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13</w:t>
      </w:r>
      <w:r w:rsidR="00F17A64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lutego 2018r. zapytanie  dotyczące SIWZ;</w:t>
      </w:r>
    </w:p>
    <w:p w:rsidR="00F477FF" w:rsidRDefault="00F477FF" w:rsidP="00F477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SIWZ jest zapis o macie elastycznej</w:t>
      </w:r>
      <w:r w:rsidR="000E44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która ma służyć jako podkład pod trawę syntetyczną, zaś w projekcie ani w przedmiarze nie widnieje zapis o podkładzie pod trawę. Prosimy o uściślenie i ewentualną korektę przedmiaru.</w:t>
      </w:r>
    </w:p>
    <w:p w:rsidR="000E4422" w:rsidRDefault="000E4422" w:rsidP="00F477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SIWZ jest zapis o wykonaniu bieżni i skoczni w dal w ilości 873,35 m 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zaś w przedmiarze widnieje ilość 848,30 m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 xml:space="preserve">2 .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Który zapis jest obowiązujący ?</w:t>
      </w:r>
    </w:p>
    <w:p w:rsidR="000E4422" w:rsidRPr="00F477FF" w:rsidRDefault="000E4422" w:rsidP="00F477F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Prosimy o zamieszczenie rysunków ogrodzenia, ponieważ jedyny, na którym widnieje ogrodzenie jest nieczytelny. Prosimy także o zamieszczenie rysunków przekrojów ogrodzenia 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piłkochwytów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F477FF" w:rsidRPr="00F5252C" w:rsidRDefault="00F477FF" w:rsidP="00F17A6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17A64" w:rsidRDefault="00F17A64" w:rsidP="003D615B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3D615B" w:rsidRPr="003D615B" w:rsidRDefault="003D615B" w:rsidP="003D6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422" w:rsidRPr="008C60D5" w:rsidRDefault="000E4422" w:rsidP="000E4422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E4422" w:rsidRDefault="000E4422" w:rsidP="000E4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0D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 xml:space="preserve">  </w:t>
      </w:r>
      <w:r w:rsidRPr="008C60D5">
        <w:rPr>
          <w:rFonts w:ascii="Times New Roman" w:hAnsi="Times New Roman" w:cs="Times New Roman"/>
          <w:b/>
          <w:sz w:val="24"/>
          <w:szCs w:val="24"/>
        </w:rPr>
        <w:t xml:space="preserve">Zamawiający działając na podstawie art. 38 ust. 2 ustawy Prawo zamówień publicznych </w:t>
      </w:r>
      <w:r w:rsidR="008D0735">
        <w:rPr>
          <w:rFonts w:ascii="Times New Roman" w:hAnsi="Times New Roman" w:cs="Times New Roman"/>
          <w:b/>
          <w:sz w:val="24"/>
          <w:szCs w:val="24"/>
        </w:rPr>
        <w:br/>
        <w:t xml:space="preserve">  </w:t>
      </w:r>
      <w:r w:rsidRPr="008C60D5">
        <w:rPr>
          <w:rFonts w:ascii="Times New Roman" w:hAnsi="Times New Roman" w:cs="Times New Roman"/>
          <w:b/>
          <w:sz w:val="24"/>
          <w:szCs w:val="24"/>
        </w:rPr>
        <w:t>wyjaśnia, co następuje:</w:t>
      </w:r>
    </w:p>
    <w:p w:rsidR="00F71D79" w:rsidRDefault="000E4422" w:rsidP="00F71D7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1D79">
        <w:rPr>
          <w:rFonts w:ascii="Times New Roman" w:hAnsi="Times New Roman" w:cs="Times New Roman"/>
          <w:sz w:val="24"/>
          <w:szCs w:val="24"/>
        </w:rPr>
        <w:t xml:space="preserve">AD.1.  Zamawiający </w:t>
      </w:r>
      <w:r w:rsidR="00F71D79" w:rsidRPr="00F71D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 wymaga maty absorbującej uderzenia</w:t>
      </w:r>
      <w:r w:rsidR="00F71D7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jako podkładu pod trawę syntetyczną.</w:t>
      </w:r>
    </w:p>
    <w:p w:rsidR="00F71D79" w:rsidRPr="00F71D79" w:rsidRDefault="00F71D79" w:rsidP="00F71D7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powierzchni poliuretanowej bieżni i skoczni w dal wynosi 848,30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4422" w:rsidRPr="000E4422" w:rsidRDefault="008D0735" w:rsidP="00F71D7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Ogrodzenie 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piłkochwyty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należy wykonać zgodnie z opisem technicznym w dokumentacji projektowej oraz zgodnie z zapisami w specyfikacji technicznej wykonania i odbioru robót.</w:t>
      </w:r>
    </w:p>
    <w:p w:rsidR="000E4422" w:rsidRPr="000E4422" w:rsidRDefault="000E4422" w:rsidP="00F71D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6B7" w:rsidRDefault="007426B7" w:rsidP="003D615B">
      <w:pPr>
        <w:ind w:left="709" w:firstLine="2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6B7" w:rsidRDefault="007426B7" w:rsidP="005A06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A40" w:rsidRPr="001F5A40" w:rsidRDefault="001F5A40" w:rsidP="001F5A40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kern w:val="1"/>
          <w:lang w:eastAsia="ar-SA"/>
        </w:rPr>
      </w:pPr>
      <w:r>
        <w:rPr>
          <w:rFonts w:ascii="Calibri" w:eastAsia="Arial Unicode MS" w:hAnsi="Calibri" w:cs="font214"/>
          <w:b/>
          <w:i/>
          <w:kern w:val="1"/>
          <w:lang w:eastAsia="ar-SA"/>
        </w:rPr>
        <w:t xml:space="preserve">                                                                                                                      </w:t>
      </w: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>KIEROWNIK ZAMAWIAJĄCEGO</w:t>
      </w:r>
    </w:p>
    <w:p w:rsidR="001F5A40" w:rsidRPr="001F5A40" w:rsidRDefault="001F5A40" w:rsidP="001F5A40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</w:t>
      </w: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Wójt Gminy Przytyk</w:t>
      </w:r>
    </w:p>
    <w:p w:rsidR="001F5A40" w:rsidRPr="001F5A40" w:rsidRDefault="001F5A40" w:rsidP="001F5A40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</w:t>
      </w: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Dariusz Wołczyński</w:t>
      </w:r>
    </w:p>
    <w:p w:rsidR="001F5A40" w:rsidRPr="001F5A40" w:rsidRDefault="001F5A40" w:rsidP="001F5A40">
      <w:pPr>
        <w:suppressAutoHyphens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7426B7" w:rsidRDefault="007426B7" w:rsidP="005A06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26B7" w:rsidSect="008D0735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ont21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F41"/>
    <w:multiLevelType w:val="hybridMultilevel"/>
    <w:tmpl w:val="2AF42570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77803"/>
    <w:multiLevelType w:val="hybridMultilevel"/>
    <w:tmpl w:val="32D81A68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43BD"/>
    <w:multiLevelType w:val="hybridMultilevel"/>
    <w:tmpl w:val="E386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43B6E"/>
    <w:multiLevelType w:val="hybridMultilevel"/>
    <w:tmpl w:val="310E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95568"/>
    <w:multiLevelType w:val="hybridMultilevel"/>
    <w:tmpl w:val="52804940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C4E84"/>
    <w:multiLevelType w:val="hybridMultilevel"/>
    <w:tmpl w:val="D41E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53270"/>
    <w:multiLevelType w:val="hybridMultilevel"/>
    <w:tmpl w:val="2BB2B44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BD"/>
    <w:rsid w:val="000E4422"/>
    <w:rsid w:val="00130492"/>
    <w:rsid w:val="001324BB"/>
    <w:rsid w:val="00152253"/>
    <w:rsid w:val="001F5A40"/>
    <w:rsid w:val="001F70BB"/>
    <w:rsid w:val="00313B7D"/>
    <w:rsid w:val="00315421"/>
    <w:rsid w:val="003464BD"/>
    <w:rsid w:val="003D615B"/>
    <w:rsid w:val="00421B4A"/>
    <w:rsid w:val="0047462C"/>
    <w:rsid w:val="005728F8"/>
    <w:rsid w:val="005837B7"/>
    <w:rsid w:val="005A0642"/>
    <w:rsid w:val="005E26B9"/>
    <w:rsid w:val="005E75BC"/>
    <w:rsid w:val="00681B11"/>
    <w:rsid w:val="006B4F01"/>
    <w:rsid w:val="007426B7"/>
    <w:rsid w:val="00845E8F"/>
    <w:rsid w:val="008C60D5"/>
    <w:rsid w:val="008D0735"/>
    <w:rsid w:val="008E2EB6"/>
    <w:rsid w:val="00A01115"/>
    <w:rsid w:val="00A73349"/>
    <w:rsid w:val="00B17DE9"/>
    <w:rsid w:val="00BE5BD8"/>
    <w:rsid w:val="00C35A52"/>
    <w:rsid w:val="00C8344A"/>
    <w:rsid w:val="00F11B28"/>
    <w:rsid w:val="00F17A64"/>
    <w:rsid w:val="00F477FF"/>
    <w:rsid w:val="00F5252C"/>
    <w:rsid w:val="00F71D79"/>
    <w:rsid w:val="00F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0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3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0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3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26</cp:revision>
  <cp:lastPrinted>2018-02-14T10:54:00Z</cp:lastPrinted>
  <dcterms:created xsi:type="dcterms:W3CDTF">2017-05-17T09:01:00Z</dcterms:created>
  <dcterms:modified xsi:type="dcterms:W3CDTF">2018-02-14T11:08:00Z</dcterms:modified>
</cp:coreProperties>
</file>