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01" w:rsidRPr="008E678D" w:rsidRDefault="00285F01" w:rsidP="00285F01">
      <w:pPr>
        <w:autoSpaceDE w:val="0"/>
        <w:spacing w:line="170" w:lineRule="exact"/>
        <w:jc w:val="center"/>
        <w:rPr>
          <w:rFonts w:ascii="Cambria" w:hAnsi="Cambria"/>
          <w:b/>
          <w:sz w:val="36"/>
          <w:szCs w:val="36"/>
        </w:rPr>
      </w:pPr>
    </w:p>
    <w:p w:rsidR="00285F01" w:rsidRPr="008E678D" w:rsidRDefault="00285F01" w:rsidP="00285F01">
      <w:pPr>
        <w:autoSpaceDE w:val="0"/>
        <w:spacing w:line="170" w:lineRule="exact"/>
        <w:jc w:val="center"/>
        <w:rPr>
          <w:rFonts w:ascii="Cambria" w:hAnsi="Cambria"/>
          <w:b/>
          <w:sz w:val="30"/>
          <w:szCs w:val="30"/>
        </w:rPr>
      </w:pPr>
    </w:p>
    <w:p w:rsidR="00285F01" w:rsidRPr="008E678D" w:rsidRDefault="00285F01" w:rsidP="00285F01">
      <w:pPr>
        <w:autoSpaceDE w:val="0"/>
        <w:rPr>
          <w:rFonts w:ascii="Cambria" w:hAnsi="Cambria"/>
          <w:b/>
          <w:sz w:val="36"/>
          <w:szCs w:val="36"/>
        </w:rPr>
      </w:pPr>
    </w:p>
    <w:p w:rsidR="00285F01" w:rsidRPr="008E678D" w:rsidRDefault="00285F01" w:rsidP="00285F01">
      <w:pPr>
        <w:jc w:val="center"/>
        <w:rPr>
          <w:rFonts w:ascii="Cambria" w:hAnsi="Cambria"/>
          <w:b/>
          <w:bCs/>
          <w:color w:val="000000"/>
          <w:sz w:val="36"/>
          <w:szCs w:val="36"/>
        </w:rPr>
      </w:pPr>
    </w:p>
    <w:p w:rsidR="00285F01" w:rsidRPr="008E678D" w:rsidRDefault="00285F01" w:rsidP="00285F01">
      <w:pPr>
        <w:jc w:val="center"/>
        <w:rPr>
          <w:rFonts w:ascii="Cambria" w:hAnsi="Cambria"/>
          <w:b/>
          <w:bCs/>
          <w:color w:val="000000"/>
          <w:sz w:val="36"/>
          <w:szCs w:val="36"/>
        </w:rPr>
      </w:pPr>
    </w:p>
    <w:p w:rsidR="00285F01" w:rsidRPr="008E678D" w:rsidRDefault="00285F01" w:rsidP="00285F01">
      <w:pPr>
        <w:autoSpaceDE w:val="0"/>
        <w:spacing w:line="360" w:lineRule="auto"/>
        <w:jc w:val="center"/>
        <w:rPr>
          <w:rFonts w:ascii="Cambria" w:hAnsi="Cambria" w:cs="Times New Roman"/>
          <w:color w:val="000000"/>
          <w:sz w:val="22"/>
          <w:szCs w:val="22"/>
        </w:rPr>
      </w:pPr>
      <w:r w:rsidRPr="008E678D">
        <w:rPr>
          <w:rFonts w:ascii="Cambria" w:hAnsi="Cambria" w:cs="Times New Roman"/>
          <w:b/>
          <w:bCs/>
          <w:color w:val="000000"/>
          <w:sz w:val="40"/>
          <w:szCs w:val="40"/>
        </w:rPr>
        <w:t>Specyfikacja Istotnych Warunków Zamówienia</w:t>
      </w:r>
    </w:p>
    <w:p w:rsidR="00285F01" w:rsidRPr="008E678D" w:rsidRDefault="00285F01" w:rsidP="00285F01">
      <w:pPr>
        <w:spacing w:line="360" w:lineRule="auto"/>
        <w:jc w:val="center"/>
        <w:rPr>
          <w:rFonts w:ascii="Cambria" w:hAnsi="Cambria" w:cs="Times New Roman"/>
          <w:color w:val="000000"/>
          <w:sz w:val="22"/>
          <w:szCs w:val="22"/>
        </w:rPr>
      </w:pPr>
    </w:p>
    <w:p w:rsidR="00285F01" w:rsidRPr="008E678D" w:rsidRDefault="00285F01" w:rsidP="00285F01">
      <w:pPr>
        <w:jc w:val="center"/>
        <w:rPr>
          <w:rFonts w:ascii="Cambria" w:hAnsi="Cambria"/>
        </w:rPr>
      </w:pPr>
      <w:r w:rsidRPr="008E678D">
        <w:rPr>
          <w:rFonts w:ascii="Cambria" w:hAnsi="Cambria" w:cs="Times New Roman"/>
          <w:color w:val="000000"/>
          <w:sz w:val="22"/>
          <w:szCs w:val="22"/>
        </w:rPr>
        <w:t xml:space="preserve">do </w:t>
      </w:r>
      <w:r w:rsidRPr="008E678D">
        <w:rPr>
          <w:rFonts w:ascii="Cambria" w:hAnsi="Cambria" w:cs="Times New Roman"/>
          <w:color w:val="000000"/>
          <w:sz w:val="20"/>
          <w:szCs w:val="20"/>
        </w:rPr>
        <w:t>przetargu nieograniczonego o wartości szacunkowej poniżej kwot określonych w przepisach wydanych na podstawie art. 11 ust. 8 Ustawy, prowadzone w oparciu o przepisy ustawy z dnia 29 stycznia 2004 r. Prawo zam</w:t>
      </w:r>
      <w:r>
        <w:rPr>
          <w:rFonts w:ascii="Cambria" w:hAnsi="Cambria" w:cs="Times New Roman"/>
          <w:color w:val="000000"/>
          <w:sz w:val="20"/>
          <w:szCs w:val="20"/>
        </w:rPr>
        <w:t>ówień publicznych (t. j.: Dz. U. z 2019</w:t>
      </w:r>
      <w:r w:rsidRPr="008E678D">
        <w:rPr>
          <w:rFonts w:ascii="Cambria" w:hAnsi="Cambria" w:cs="Times New Roman"/>
          <w:color w:val="000000"/>
          <w:sz w:val="20"/>
          <w:szCs w:val="20"/>
        </w:rPr>
        <w:t xml:space="preserve"> r. poz. </w:t>
      </w:r>
      <w:r>
        <w:rPr>
          <w:rFonts w:ascii="Cambria" w:hAnsi="Cambria" w:cs="Times New Roman"/>
          <w:color w:val="000000"/>
          <w:sz w:val="20"/>
          <w:szCs w:val="20"/>
        </w:rPr>
        <w:t>1843</w:t>
      </w:r>
      <w:r w:rsidRPr="008E678D">
        <w:rPr>
          <w:rFonts w:ascii="Cambria" w:hAnsi="Cambria" w:cs="Times New Roman"/>
          <w:color w:val="000000"/>
          <w:sz w:val="20"/>
          <w:szCs w:val="20"/>
        </w:rPr>
        <w:t xml:space="preserve"> ze zm.)</w:t>
      </w:r>
    </w:p>
    <w:p w:rsidR="00285F01" w:rsidRPr="008E678D" w:rsidRDefault="00285F01" w:rsidP="00285F01">
      <w:pPr>
        <w:jc w:val="center"/>
        <w:rPr>
          <w:rFonts w:ascii="Cambria" w:hAnsi="Cambria"/>
        </w:rPr>
      </w:pPr>
    </w:p>
    <w:p w:rsidR="00285F01" w:rsidRPr="008E678D" w:rsidRDefault="00285F01" w:rsidP="00285F01">
      <w:pPr>
        <w:jc w:val="center"/>
        <w:rPr>
          <w:rFonts w:ascii="Cambria" w:hAnsi="Cambria"/>
        </w:rPr>
      </w:pPr>
    </w:p>
    <w:p w:rsidR="00285F01" w:rsidRPr="008E678D" w:rsidRDefault="00285F01" w:rsidP="00285F01">
      <w:pPr>
        <w:jc w:val="center"/>
        <w:rPr>
          <w:rFonts w:ascii="Cambria" w:hAnsi="Cambria"/>
        </w:rPr>
      </w:pPr>
    </w:p>
    <w:p w:rsidR="00285F01" w:rsidRPr="008E678D" w:rsidRDefault="00285F01" w:rsidP="00285F01">
      <w:pPr>
        <w:jc w:val="center"/>
        <w:rPr>
          <w:rFonts w:ascii="Cambria" w:hAnsi="Cambria"/>
        </w:rPr>
      </w:pPr>
    </w:p>
    <w:p w:rsidR="00285F01" w:rsidRPr="008E678D" w:rsidRDefault="00285F01" w:rsidP="00285F01">
      <w:pPr>
        <w:tabs>
          <w:tab w:val="left" w:pos="913"/>
          <w:tab w:val="left" w:pos="1076"/>
        </w:tabs>
        <w:ind w:left="340" w:hanging="340"/>
        <w:jc w:val="center"/>
        <w:rPr>
          <w:rFonts w:ascii="Cambria" w:hAnsi="Cambria"/>
          <w:b/>
          <w:sz w:val="28"/>
          <w:szCs w:val="48"/>
        </w:rPr>
      </w:pPr>
      <w:r w:rsidRPr="008E678D">
        <w:rPr>
          <w:rFonts w:ascii="Cambria" w:eastAsia="Liberation Serif" w:hAnsi="Cambria" w:cs="Liberation Serif"/>
          <w:b/>
          <w:bCs/>
          <w:i/>
          <w:iCs/>
          <w:sz w:val="30"/>
          <w:szCs w:val="30"/>
          <w:highlight w:val="white"/>
        </w:rPr>
        <w:t>„</w:t>
      </w:r>
      <w:r>
        <w:rPr>
          <w:rFonts w:ascii="Cambria" w:hAnsi="Cambria"/>
          <w:b/>
          <w:bCs/>
          <w:i/>
          <w:iCs/>
          <w:sz w:val="30"/>
          <w:szCs w:val="30"/>
          <w:highlight w:val="white"/>
        </w:rPr>
        <w:t>Budowa</w:t>
      </w:r>
      <w:r w:rsidRPr="008E678D">
        <w:rPr>
          <w:rFonts w:ascii="Cambria" w:hAnsi="Cambria"/>
          <w:b/>
          <w:bCs/>
          <w:i/>
          <w:iCs/>
          <w:sz w:val="30"/>
          <w:szCs w:val="30"/>
          <w:highlight w:val="white"/>
        </w:rPr>
        <w:t xml:space="preserve"> </w:t>
      </w:r>
      <w:r>
        <w:rPr>
          <w:rFonts w:ascii="Cambria" w:hAnsi="Cambria"/>
          <w:b/>
          <w:bCs/>
          <w:i/>
          <w:iCs/>
          <w:sz w:val="30"/>
          <w:szCs w:val="30"/>
          <w:highlight w:val="white"/>
        </w:rPr>
        <w:t xml:space="preserve">boiska wraz z infrastrukturą towarzyszącą </w:t>
      </w:r>
      <w:r w:rsidR="00074A56">
        <w:rPr>
          <w:rFonts w:ascii="Cambria" w:hAnsi="Cambria"/>
          <w:b/>
          <w:bCs/>
          <w:i/>
          <w:iCs/>
          <w:sz w:val="30"/>
          <w:szCs w:val="30"/>
          <w:highlight w:val="white"/>
        </w:rPr>
        <w:t>przy szkole podstawowej w Błędostowie</w:t>
      </w:r>
      <w:r>
        <w:rPr>
          <w:rFonts w:ascii="Cambria" w:hAnsi="Cambria"/>
          <w:b/>
          <w:bCs/>
          <w:i/>
          <w:iCs/>
          <w:sz w:val="30"/>
          <w:szCs w:val="30"/>
          <w:highlight w:val="white"/>
        </w:rPr>
        <w:t>.</w:t>
      </w:r>
      <w:r w:rsidRPr="008E678D">
        <w:rPr>
          <w:rFonts w:ascii="Cambria" w:hAnsi="Cambria"/>
          <w:b/>
          <w:bCs/>
          <w:i/>
          <w:iCs/>
          <w:sz w:val="30"/>
          <w:szCs w:val="30"/>
          <w:highlight w:val="white"/>
        </w:rPr>
        <w:t>”</w:t>
      </w:r>
    </w:p>
    <w:p w:rsidR="00285F01" w:rsidRPr="008E678D" w:rsidRDefault="00285F01" w:rsidP="00285F01">
      <w:pPr>
        <w:autoSpaceDE w:val="0"/>
        <w:spacing w:line="360" w:lineRule="auto"/>
        <w:jc w:val="center"/>
        <w:rPr>
          <w:rFonts w:ascii="Cambria" w:hAnsi="Cambria"/>
          <w:b/>
          <w:sz w:val="28"/>
          <w:szCs w:val="48"/>
        </w:rPr>
      </w:pPr>
    </w:p>
    <w:p w:rsidR="00285F01" w:rsidRPr="008E678D" w:rsidRDefault="00285F01" w:rsidP="00285F01">
      <w:pPr>
        <w:autoSpaceDE w:val="0"/>
        <w:spacing w:line="360" w:lineRule="auto"/>
        <w:jc w:val="center"/>
        <w:rPr>
          <w:rFonts w:ascii="Cambria" w:hAnsi="Cambria"/>
          <w:b/>
          <w:sz w:val="28"/>
          <w:szCs w:val="48"/>
        </w:rPr>
      </w:pPr>
    </w:p>
    <w:p w:rsidR="00285F01" w:rsidRPr="008E678D" w:rsidRDefault="00285F01" w:rsidP="00285F01">
      <w:pPr>
        <w:autoSpaceDE w:val="0"/>
        <w:spacing w:line="360" w:lineRule="auto"/>
        <w:jc w:val="center"/>
        <w:rPr>
          <w:rFonts w:ascii="Cambria" w:hAnsi="Cambria"/>
          <w:b/>
          <w:sz w:val="28"/>
          <w:szCs w:val="48"/>
        </w:rPr>
      </w:pPr>
    </w:p>
    <w:p w:rsidR="00285F01" w:rsidRPr="008E678D" w:rsidRDefault="00285F01" w:rsidP="00285F01">
      <w:pPr>
        <w:autoSpaceDE w:val="0"/>
        <w:spacing w:line="360" w:lineRule="auto"/>
        <w:jc w:val="center"/>
        <w:rPr>
          <w:rFonts w:ascii="Cambria" w:hAnsi="Cambria"/>
          <w:b/>
          <w:sz w:val="28"/>
          <w:szCs w:val="48"/>
        </w:rPr>
      </w:pPr>
    </w:p>
    <w:p w:rsidR="00285F01" w:rsidRPr="008E678D" w:rsidRDefault="00285F01" w:rsidP="00285F01">
      <w:pPr>
        <w:autoSpaceDE w:val="0"/>
        <w:spacing w:line="360" w:lineRule="auto"/>
        <w:rPr>
          <w:rFonts w:ascii="Cambria" w:hAnsi="Cambria"/>
          <w:sz w:val="22"/>
          <w:szCs w:val="22"/>
          <w:highlight w:val="white"/>
        </w:rPr>
      </w:pPr>
      <w:r w:rsidRPr="008E678D">
        <w:rPr>
          <w:rFonts w:ascii="Cambria" w:hAnsi="Cambria"/>
          <w:b/>
          <w:sz w:val="22"/>
          <w:szCs w:val="22"/>
        </w:rPr>
        <w:t>numer sprawy</w:t>
      </w:r>
      <w:r w:rsidRPr="008E678D">
        <w:rPr>
          <w:rFonts w:ascii="Cambria" w:hAnsi="Cambria"/>
          <w:b/>
          <w:sz w:val="22"/>
          <w:szCs w:val="22"/>
          <w:highlight w:val="white"/>
        </w:rPr>
        <w:t>: IS.271.</w:t>
      </w:r>
      <w:r w:rsidR="00074A56">
        <w:rPr>
          <w:rFonts w:ascii="Cambria" w:hAnsi="Cambria"/>
          <w:b/>
          <w:sz w:val="22"/>
          <w:szCs w:val="22"/>
          <w:highlight w:val="white"/>
        </w:rPr>
        <w:t>9</w:t>
      </w:r>
      <w:r>
        <w:rPr>
          <w:rFonts w:ascii="Cambria" w:hAnsi="Cambria"/>
          <w:b/>
          <w:sz w:val="22"/>
          <w:szCs w:val="22"/>
          <w:highlight w:val="white"/>
        </w:rPr>
        <w:t>.2020</w:t>
      </w:r>
    </w:p>
    <w:p w:rsidR="00285F01" w:rsidRPr="008E678D" w:rsidRDefault="00285F01" w:rsidP="00285F01">
      <w:pPr>
        <w:autoSpaceDE w:val="0"/>
        <w:spacing w:line="360" w:lineRule="auto"/>
        <w:rPr>
          <w:rFonts w:ascii="Cambria" w:hAnsi="Cambria"/>
          <w:sz w:val="22"/>
          <w:szCs w:val="22"/>
          <w:highlight w:val="white"/>
        </w:rPr>
      </w:pPr>
    </w:p>
    <w:p w:rsidR="00285F01" w:rsidRPr="008E678D" w:rsidRDefault="00285F01" w:rsidP="00285F01">
      <w:pPr>
        <w:autoSpaceDE w:val="0"/>
        <w:spacing w:line="360" w:lineRule="auto"/>
        <w:rPr>
          <w:rFonts w:ascii="Cambria" w:hAnsi="Cambria"/>
          <w:sz w:val="22"/>
          <w:szCs w:val="22"/>
          <w:highlight w:val="white"/>
        </w:rPr>
      </w:pPr>
    </w:p>
    <w:p w:rsidR="00285F01" w:rsidRPr="008E678D" w:rsidRDefault="00285F01" w:rsidP="00285F01">
      <w:pPr>
        <w:autoSpaceDE w:val="0"/>
        <w:spacing w:line="360" w:lineRule="auto"/>
        <w:rPr>
          <w:rFonts w:ascii="Cambria" w:hAnsi="Cambria"/>
          <w:sz w:val="22"/>
          <w:szCs w:val="22"/>
        </w:rPr>
      </w:pPr>
      <w:r w:rsidRPr="008E678D">
        <w:rPr>
          <w:rFonts w:ascii="Cambria" w:hAnsi="Cambria"/>
          <w:sz w:val="22"/>
          <w:szCs w:val="22"/>
          <w:highlight w:val="white"/>
        </w:rPr>
        <w:t>Ogłoszenie o niniejszym przetargu ukaz</w:t>
      </w:r>
      <w:r w:rsidRPr="008E678D">
        <w:rPr>
          <w:rFonts w:ascii="Cambria" w:hAnsi="Cambria"/>
          <w:sz w:val="22"/>
          <w:szCs w:val="22"/>
        </w:rPr>
        <w:t>ało się:</w:t>
      </w:r>
    </w:p>
    <w:p w:rsidR="00285F01" w:rsidRPr="008E678D" w:rsidRDefault="00285F01" w:rsidP="00285F01">
      <w:pPr>
        <w:autoSpaceDE w:val="0"/>
        <w:spacing w:line="360" w:lineRule="auto"/>
        <w:rPr>
          <w:rFonts w:ascii="Cambria" w:hAnsi="Cambria"/>
          <w:sz w:val="22"/>
          <w:szCs w:val="22"/>
        </w:rPr>
      </w:pPr>
      <w:r w:rsidRPr="008E678D">
        <w:rPr>
          <w:rFonts w:ascii="Cambria" w:hAnsi="Cambria"/>
          <w:sz w:val="22"/>
          <w:szCs w:val="22"/>
        </w:rPr>
        <w:t>- w Biuletynie Zamówień Publicznych</w:t>
      </w:r>
    </w:p>
    <w:p w:rsidR="00285F01" w:rsidRPr="008E678D" w:rsidRDefault="00285F01" w:rsidP="00285F01">
      <w:pPr>
        <w:autoSpaceDE w:val="0"/>
        <w:spacing w:line="360" w:lineRule="auto"/>
        <w:rPr>
          <w:rFonts w:ascii="Cambria" w:hAnsi="Cambria"/>
          <w:sz w:val="22"/>
          <w:szCs w:val="22"/>
        </w:rPr>
      </w:pPr>
      <w:r w:rsidRPr="008E678D">
        <w:rPr>
          <w:rFonts w:ascii="Cambria" w:hAnsi="Cambria"/>
          <w:sz w:val="22"/>
          <w:szCs w:val="22"/>
        </w:rPr>
        <w:t xml:space="preserve">- na stronie internetowej </w:t>
      </w:r>
      <w:hyperlink r:id="rId7" w:history="1">
        <w:r w:rsidRPr="008E678D">
          <w:rPr>
            <w:rStyle w:val="Hipercze"/>
            <w:rFonts w:ascii="Cambria" w:hAnsi="Cambria"/>
            <w:sz w:val="22"/>
            <w:szCs w:val="22"/>
          </w:rPr>
          <w:t>http://bip.gminawinnica.pl</w:t>
        </w:r>
      </w:hyperlink>
      <w:r w:rsidRPr="008E678D">
        <w:rPr>
          <w:rFonts w:ascii="Cambria" w:hAnsi="Cambria"/>
          <w:sz w:val="22"/>
          <w:szCs w:val="22"/>
        </w:rPr>
        <w:t xml:space="preserve"> </w:t>
      </w:r>
    </w:p>
    <w:p w:rsidR="00285F01" w:rsidRPr="008E678D" w:rsidRDefault="00285F01" w:rsidP="00285F01">
      <w:pPr>
        <w:autoSpaceDE w:val="0"/>
        <w:spacing w:line="360" w:lineRule="auto"/>
        <w:rPr>
          <w:rFonts w:ascii="Cambria" w:hAnsi="Cambria" w:cs="Times New Roman"/>
          <w:color w:val="000000"/>
        </w:rPr>
      </w:pPr>
      <w:r w:rsidRPr="008E678D">
        <w:rPr>
          <w:rFonts w:ascii="Cambria" w:hAnsi="Cambria"/>
          <w:sz w:val="22"/>
          <w:szCs w:val="22"/>
        </w:rPr>
        <w:t>- na tablicy ogłoszeń w siedzibie Urzędu Gminy w Winnicy</w:t>
      </w:r>
    </w:p>
    <w:p w:rsidR="00285F01" w:rsidRPr="008E678D" w:rsidRDefault="00285F01" w:rsidP="00285F01">
      <w:pPr>
        <w:autoSpaceDE w:val="0"/>
        <w:spacing w:line="360" w:lineRule="auto"/>
        <w:rPr>
          <w:rFonts w:ascii="Cambria" w:hAnsi="Cambria" w:cs="Times New Roman"/>
          <w:color w:val="000000"/>
        </w:rPr>
      </w:pPr>
    </w:p>
    <w:p w:rsidR="00285F01" w:rsidRPr="008E678D" w:rsidRDefault="00285F01" w:rsidP="00285F01">
      <w:pPr>
        <w:autoSpaceDE w:val="0"/>
        <w:spacing w:line="360" w:lineRule="auto"/>
        <w:rPr>
          <w:rFonts w:ascii="Cambria" w:hAnsi="Cambria" w:cs="Times New Roman"/>
          <w:color w:val="000000"/>
        </w:rPr>
      </w:pPr>
    </w:p>
    <w:p w:rsidR="00285F01" w:rsidRPr="008E678D" w:rsidRDefault="00285F01" w:rsidP="00285F01">
      <w:pPr>
        <w:tabs>
          <w:tab w:val="center" w:pos="6804"/>
        </w:tabs>
        <w:jc w:val="both"/>
        <w:rPr>
          <w:rFonts w:ascii="Cambria" w:hAnsi="Cambria" w:cs="Times New Roman"/>
          <w:b/>
          <w:bCs/>
          <w:color w:val="000000"/>
        </w:rPr>
      </w:pPr>
      <w:r w:rsidRPr="008E678D">
        <w:rPr>
          <w:rFonts w:ascii="Cambria" w:hAnsi="Cambria" w:cs="Times New Roman"/>
          <w:b/>
          <w:bCs/>
          <w:color w:val="000000"/>
        </w:rPr>
        <w:tab/>
        <w:t xml:space="preserve">Z A T W I E R D Z A M </w:t>
      </w:r>
    </w:p>
    <w:p w:rsidR="00285F01" w:rsidRPr="008E678D" w:rsidRDefault="00285F01" w:rsidP="00285F01">
      <w:pPr>
        <w:tabs>
          <w:tab w:val="center" w:pos="6804"/>
        </w:tabs>
        <w:jc w:val="both"/>
        <w:rPr>
          <w:rFonts w:ascii="Cambria" w:hAnsi="Cambria" w:cs="Times New Roman"/>
          <w:b/>
          <w:bCs/>
          <w:color w:val="000000"/>
        </w:rPr>
      </w:pPr>
    </w:p>
    <w:p w:rsidR="00285F01" w:rsidRDefault="00285F01" w:rsidP="00285F01">
      <w:pPr>
        <w:tabs>
          <w:tab w:val="center" w:pos="6804"/>
        </w:tabs>
        <w:jc w:val="both"/>
        <w:rPr>
          <w:rFonts w:ascii="Cambria" w:hAnsi="Cambria" w:cs="Times New Roman"/>
          <w:color w:val="000000"/>
        </w:rPr>
      </w:pPr>
      <w:r w:rsidRPr="008E678D">
        <w:rPr>
          <w:rFonts w:ascii="Cambria" w:hAnsi="Cambria" w:cs="Times New Roman"/>
          <w:color w:val="000000"/>
        </w:rPr>
        <w:tab/>
      </w:r>
    </w:p>
    <w:p w:rsidR="00285F01" w:rsidRDefault="00285F01" w:rsidP="00285F01">
      <w:pPr>
        <w:tabs>
          <w:tab w:val="center" w:pos="6804"/>
        </w:tabs>
        <w:jc w:val="both"/>
        <w:rPr>
          <w:rFonts w:ascii="Cambria" w:hAnsi="Cambria" w:cs="Times New Roman"/>
          <w:color w:val="000000"/>
        </w:rPr>
      </w:pPr>
    </w:p>
    <w:p w:rsidR="00285F01" w:rsidRDefault="00285F01" w:rsidP="00285F01">
      <w:pPr>
        <w:tabs>
          <w:tab w:val="center" w:pos="6804"/>
        </w:tabs>
        <w:jc w:val="both"/>
        <w:rPr>
          <w:rFonts w:ascii="Cambria" w:hAnsi="Cambria" w:cs="Times New Roman"/>
          <w:color w:val="000000"/>
        </w:rPr>
      </w:pPr>
    </w:p>
    <w:p w:rsidR="00285F01" w:rsidRPr="008E678D" w:rsidRDefault="00285F01" w:rsidP="00285F01">
      <w:pPr>
        <w:tabs>
          <w:tab w:val="center" w:pos="6804"/>
        </w:tabs>
        <w:jc w:val="both"/>
        <w:rPr>
          <w:rFonts w:ascii="Cambria" w:hAnsi="Cambria" w:cs="Times New Roman"/>
          <w:color w:val="000000"/>
        </w:rPr>
      </w:pPr>
    </w:p>
    <w:p w:rsidR="00285F01" w:rsidRPr="008E678D" w:rsidRDefault="00285F01" w:rsidP="00285F01">
      <w:pPr>
        <w:jc w:val="both"/>
        <w:rPr>
          <w:rFonts w:ascii="Cambria" w:hAnsi="Cambria" w:cs="Times New Roman"/>
          <w:color w:val="000000"/>
        </w:rPr>
      </w:pPr>
    </w:p>
    <w:p w:rsidR="00285F01" w:rsidRPr="008E678D" w:rsidRDefault="00285F01" w:rsidP="00285F01">
      <w:pPr>
        <w:jc w:val="both"/>
        <w:rPr>
          <w:rFonts w:ascii="Cambria" w:hAnsi="Cambria" w:cs="Times New Roman"/>
          <w:color w:val="000000"/>
        </w:rPr>
      </w:pPr>
    </w:p>
    <w:p w:rsidR="00285F01" w:rsidRPr="008E678D" w:rsidRDefault="00285F01" w:rsidP="00285F01">
      <w:pPr>
        <w:jc w:val="both"/>
        <w:rPr>
          <w:rFonts w:ascii="Cambria" w:hAnsi="Cambria" w:cs="Times New Roman"/>
          <w:color w:val="000000"/>
        </w:rPr>
      </w:pPr>
    </w:p>
    <w:p w:rsidR="00285F01" w:rsidRPr="008E678D" w:rsidRDefault="00285F01" w:rsidP="00285F01">
      <w:pPr>
        <w:autoSpaceDE w:val="0"/>
        <w:spacing w:line="360" w:lineRule="auto"/>
        <w:jc w:val="center"/>
        <w:rPr>
          <w:rFonts w:ascii="Cambria" w:hAnsi="Cambria"/>
          <w:b/>
          <w:bCs/>
          <w:i/>
          <w:sz w:val="22"/>
        </w:rPr>
        <w:sectPr w:rsidR="00285F01" w:rsidRPr="008E678D" w:rsidSect="00B349A0">
          <w:footerReference w:type="default" r:id="rId8"/>
          <w:pgSz w:w="11906" w:h="16838"/>
          <w:pgMar w:top="1134" w:right="1134" w:bottom="1693" w:left="1134" w:header="708" w:footer="794" w:gutter="0"/>
          <w:pgNumType w:start="1"/>
          <w:cols w:space="708"/>
          <w:docGrid w:linePitch="360"/>
        </w:sectPr>
      </w:pPr>
      <w:r w:rsidRPr="008E678D">
        <w:rPr>
          <w:rFonts w:ascii="Cambria" w:hAnsi="Cambria" w:cs="Times New Roman"/>
          <w:b/>
          <w:bCs/>
          <w:i/>
          <w:color w:val="000000"/>
          <w:sz w:val="22"/>
        </w:rPr>
        <w:t xml:space="preserve">Winnica, </w:t>
      </w:r>
      <w:r w:rsidR="00074A56">
        <w:rPr>
          <w:rFonts w:ascii="Cambria" w:hAnsi="Cambria" w:cs="Times New Roman"/>
          <w:b/>
          <w:bCs/>
          <w:i/>
          <w:color w:val="000000"/>
          <w:sz w:val="22"/>
        </w:rPr>
        <w:t>07.08</w:t>
      </w:r>
      <w:r>
        <w:rPr>
          <w:rFonts w:ascii="Cambria" w:hAnsi="Cambria" w:cs="Times New Roman"/>
          <w:b/>
          <w:bCs/>
          <w:i/>
          <w:color w:val="000000"/>
          <w:sz w:val="22"/>
        </w:rPr>
        <w:t>.2020</w:t>
      </w:r>
      <w:r w:rsidRPr="008E678D">
        <w:rPr>
          <w:rFonts w:ascii="Cambria" w:hAnsi="Cambria" w:cs="Times New Roman"/>
          <w:b/>
          <w:bCs/>
          <w:i/>
          <w:color w:val="000000"/>
          <w:sz w:val="22"/>
        </w:rPr>
        <w:t xml:space="preserve"> r. </w:t>
      </w:r>
    </w:p>
    <w:p w:rsidR="00285F01" w:rsidRPr="008E678D" w:rsidRDefault="00285F01" w:rsidP="00285F01">
      <w:pPr>
        <w:pageBreakBefore/>
        <w:rPr>
          <w:rFonts w:ascii="Cambria" w:hAnsi="Cambria" w:cs="Times New Roman"/>
          <w:color w:val="000000"/>
          <w:sz w:val="22"/>
          <w:szCs w:val="22"/>
        </w:rPr>
      </w:pPr>
      <w:r w:rsidRPr="008E678D">
        <w:rPr>
          <w:rFonts w:ascii="Cambria" w:hAnsi="Cambria"/>
          <w:b/>
          <w:bCs/>
          <w:i/>
          <w:sz w:val="22"/>
        </w:rPr>
        <w:lastRenderedPageBreak/>
        <w:t>1. NAZWA ORAZ ADRES ZAMAWIAJĄCEGO</w:t>
      </w:r>
    </w:p>
    <w:p w:rsidR="00285F01" w:rsidRPr="008E678D" w:rsidRDefault="00285F01" w:rsidP="00285F01">
      <w:pPr>
        <w:shd w:val="clear" w:color="auto" w:fill="FFFFFF"/>
        <w:tabs>
          <w:tab w:val="left" w:pos="715"/>
        </w:tabs>
        <w:rPr>
          <w:rFonts w:ascii="Cambria" w:hAnsi="Cambria" w:cs="Times New Roman"/>
          <w:color w:val="000000"/>
          <w:sz w:val="22"/>
          <w:szCs w:val="22"/>
        </w:rPr>
      </w:pPr>
      <w:r w:rsidRPr="008E678D">
        <w:rPr>
          <w:rFonts w:ascii="Cambria" w:hAnsi="Cambria" w:cs="Times New Roman"/>
          <w:color w:val="000000"/>
          <w:sz w:val="22"/>
          <w:szCs w:val="22"/>
        </w:rPr>
        <w:t>Zamawiającym jest Gmina Winnica z siedzibą w Winnicy, ul. Pułtuska 25, 06-120 Winnica</w:t>
      </w:r>
    </w:p>
    <w:p w:rsidR="00285F01" w:rsidRPr="008E678D" w:rsidRDefault="00285F01" w:rsidP="00285F01">
      <w:pPr>
        <w:pStyle w:val="pkt"/>
        <w:tabs>
          <w:tab w:val="left" w:pos="1702"/>
          <w:tab w:val="left" w:pos="4631"/>
          <w:tab w:val="left" w:leader="dot" w:pos="9311"/>
        </w:tabs>
        <w:spacing w:before="0" w:after="0" w:line="240" w:lineRule="auto"/>
        <w:ind w:hanging="671"/>
        <w:rPr>
          <w:rFonts w:ascii="Cambria" w:hAnsi="Cambria" w:cs="Times New Roman"/>
          <w:color w:val="000000"/>
          <w:sz w:val="22"/>
          <w:szCs w:val="22"/>
        </w:rPr>
      </w:pPr>
      <w:r w:rsidRPr="008E678D">
        <w:rPr>
          <w:rFonts w:ascii="Cambria" w:hAnsi="Cambria" w:cs="Times New Roman"/>
          <w:color w:val="000000"/>
          <w:sz w:val="22"/>
          <w:szCs w:val="22"/>
        </w:rPr>
        <w:t>Numer telefonu:</w:t>
      </w:r>
      <w:r w:rsidRPr="008E678D">
        <w:rPr>
          <w:rFonts w:ascii="Cambria" w:hAnsi="Cambria" w:cs="Times New Roman"/>
          <w:color w:val="000000"/>
          <w:sz w:val="22"/>
          <w:szCs w:val="22"/>
        </w:rPr>
        <w:tab/>
        <w:t>(23)6914092</w:t>
      </w:r>
    </w:p>
    <w:p w:rsidR="00285F01" w:rsidRPr="008E678D" w:rsidRDefault="00285F01" w:rsidP="00285F01">
      <w:pPr>
        <w:pStyle w:val="pkt"/>
        <w:tabs>
          <w:tab w:val="left" w:pos="1702"/>
          <w:tab w:val="left" w:pos="4631"/>
          <w:tab w:val="left" w:leader="dot" w:pos="9311"/>
        </w:tabs>
        <w:spacing w:before="0" w:after="0" w:line="240" w:lineRule="auto"/>
        <w:ind w:hanging="671"/>
        <w:rPr>
          <w:rFonts w:ascii="Cambria" w:hAnsi="Cambria" w:cs="Times New Roman"/>
          <w:color w:val="000000"/>
          <w:sz w:val="22"/>
          <w:szCs w:val="22"/>
        </w:rPr>
      </w:pPr>
      <w:r w:rsidRPr="008E678D">
        <w:rPr>
          <w:rFonts w:ascii="Cambria" w:hAnsi="Cambria" w:cs="Times New Roman"/>
          <w:color w:val="000000"/>
          <w:sz w:val="22"/>
          <w:szCs w:val="22"/>
        </w:rPr>
        <w:t>Numer faksu:</w:t>
      </w:r>
      <w:r w:rsidRPr="008E678D">
        <w:rPr>
          <w:rFonts w:ascii="Cambria" w:hAnsi="Cambria" w:cs="Times New Roman"/>
          <w:color w:val="000000"/>
          <w:sz w:val="22"/>
          <w:szCs w:val="22"/>
        </w:rPr>
        <w:tab/>
      </w:r>
      <w:r w:rsidRPr="008E678D">
        <w:rPr>
          <w:rFonts w:ascii="Cambria" w:hAnsi="Cambria" w:cs="Times New Roman"/>
          <w:color w:val="000000"/>
          <w:sz w:val="22"/>
          <w:szCs w:val="22"/>
        </w:rPr>
        <w:tab/>
        <w:t>(23)6914025</w:t>
      </w:r>
    </w:p>
    <w:p w:rsidR="00285F01" w:rsidRPr="008E678D" w:rsidRDefault="00285F01" w:rsidP="00285F01">
      <w:pPr>
        <w:pStyle w:val="pkt"/>
        <w:tabs>
          <w:tab w:val="left" w:pos="1702"/>
          <w:tab w:val="left" w:pos="4631"/>
          <w:tab w:val="left" w:leader="dot" w:pos="9311"/>
        </w:tabs>
        <w:spacing w:before="0" w:after="0" w:line="240" w:lineRule="auto"/>
        <w:ind w:hanging="671"/>
        <w:rPr>
          <w:rFonts w:ascii="Cambria" w:hAnsi="Cambria" w:cs="Times New Roman"/>
          <w:color w:val="000000"/>
          <w:sz w:val="22"/>
          <w:szCs w:val="22"/>
          <w:lang w:val="en-US"/>
        </w:rPr>
      </w:pPr>
      <w:r w:rsidRPr="008E678D">
        <w:rPr>
          <w:rFonts w:ascii="Cambria" w:hAnsi="Cambria" w:cs="Times New Roman"/>
          <w:color w:val="000000"/>
          <w:sz w:val="22"/>
          <w:szCs w:val="22"/>
          <w:lang w:val="en-US"/>
        </w:rPr>
        <w:t xml:space="preserve">e-mail: </w:t>
      </w:r>
      <w:r w:rsidRPr="008E678D">
        <w:rPr>
          <w:rFonts w:ascii="Cambria" w:hAnsi="Cambria" w:cs="Times New Roman"/>
          <w:color w:val="000000"/>
          <w:sz w:val="22"/>
          <w:szCs w:val="22"/>
          <w:lang w:val="en-US"/>
        </w:rPr>
        <w:tab/>
      </w:r>
      <w:r w:rsidRPr="008E678D">
        <w:rPr>
          <w:rFonts w:ascii="Cambria" w:hAnsi="Cambria" w:cs="Times New Roman"/>
          <w:color w:val="000000"/>
          <w:sz w:val="22"/>
          <w:szCs w:val="22"/>
          <w:lang w:val="en-US"/>
        </w:rPr>
        <w:tab/>
      </w:r>
      <w:hyperlink r:id="rId9" w:history="1">
        <w:r w:rsidRPr="008E678D">
          <w:rPr>
            <w:rStyle w:val="Hipercze"/>
            <w:rFonts w:ascii="Cambria" w:hAnsi="Cambria" w:cs="Times New Roman"/>
            <w:color w:val="000000"/>
            <w:sz w:val="22"/>
            <w:szCs w:val="22"/>
          </w:rPr>
          <w:t>sekretariat@gminawinnica.pl</w:t>
        </w:r>
      </w:hyperlink>
    </w:p>
    <w:p w:rsidR="00285F01" w:rsidRPr="008E678D" w:rsidRDefault="00285F01" w:rsidP="00285F01">
      <w:pPr>
        <w:tabs>
          <w:tab w:val="left" w:pos="1702"/>
          <w:tab w:val="left" w:pos="4631"/>
          <w:tab w:val="left" w:leader="dot" w:pos="9311"/>
        </w:tabs>
        <w:ind w:left="851" w:hanging="671"/>
        <w:jc w:val="both"/>
        <w:rPr>
          <w:rFonts w:ascii="Cambria" w:hAnsi="Cambria" w:cs="Times New Roman"/>
          <w:color w:val="000000"/>
          <w:sz w:val="22"/>
          <w:szCs w:val="22"/>
          <w:lang w:val="en-US"/>
        </w:rPr>
      </w:pPr>
      <w:r w:rsidRPr="008E678D">
        <w:rPr>
          <w:rFonts w:ascii="Cambria" w:hAnsi="Cambria" w:cs="Times New Roman"/>
          <w:color w:val="000000"/>
          <w:sz w:val="22"/>
          <w:szCs w:val="22"/>
          <w:lang w:val="en-US"/>
        </w:rPr>
        <w:t xml:space="preserve">Strona internetowa: </w:t>
      </w:r>
      <w:r w:rsidRPr="008E678D">
        <w:rPr>
          <w:rFonts w:ascii="Cambria" w:hAnsi="Cambria" w:cs="Times New Roman"/>
          <w:color w:val="000000"/>
          <w:sz w:val="22"/>
          <w:szCs w:val="22"/>
          <w:lang w:val="en-US"/>
        </w:rPr>
        <w:tab/>
      </w:r>
      <w:r w:rsidRPr="008E678D">
        <w:rPr>
          <w:rFonts w:ascii="Cambria" w:hAnsi="Cambria" w:cs="Times New Roman"/>
          <w:color w:val="0000FF"/>
          <w:sz w:val="22"/>
          <w:szCs w:val="22"/>
          <w:lang w:val="en-US"/>
        </w:rPr>
        <w:t>www.gminawinnica.pl</w:t>
      </w:r>
    </w:p>
    <w:p w:rsidR="00285F01" w:rsidRDefault="00285F01" w:rsidP="00285F01">
      <w:pPr>
        <w:pStyle w:val="pkt"/>
        <w:tabs>
          <w:tab w:val="left" w:pos="1702"/>
          <w:tab w:val="left" w:pos="4631"/>
          <w:tab w:val="left" w:leader="dot" w:pos="9311"/>
        </w:tabs>
        <w:spacing w:before="0" w:after="0" w:line="240" w:lineRule="auto"/>
        <w:ind w:hanging="671"/>
        <w:rPr>
          <w:rFonts w:ascii="Cambria" w:hAnsi="Cambria" w:cs="Times New Roman"/>
          <w:color w:val="000000"/>
          <w:sz w:val="22"/>
          <w:szCs w:val="22"/>
        </w:rPr>
      </w:pPr>
      <w:r w:rsidRPr="008E678D">
        <w:rPr>
          <w:rFonts w:ascii="Cambria" w:hAnsi="Cambria" w:cs="Times New Roman"/>
          <w:color w:val="000000"/>
          <w:sz w:val="22"/>
          <w:szCs w:val="22"/>
        </w:rPr>
        <w:t>Godzi</w:t>
      </w:r>
      <w:r>
        <w:rPr>
          <w:rFonts w:ascii="Cambria" w:hAnsi="Cambria" w:cs="Times New Roman"/>
          <w:color w:val="000000"/>
          <w:sz w:val="22"/>
          <w:szCs w:val="22"/>
        </w:rPr>
        <w:t xml:space="preserve">ny urzędowania: </w:t>
      </w:r>
      <w:r>
        <w:rPr>
          <w:rFonts w:ascii="Cambria" w:hAnsi="Cambria" w:cs="Times New Roman"/>
          <w:color w:val="000000"/>
          <w:sz w:val="22"/>
          <w:szCs w:val="22"/>
        </w:rPr>
        <w:tab/>
        <w:t>poniedziałek w godz. 7.30 – 16.30</w:t>
      </w:r>
    </w:p>
    <w:p w:rsidR="00285F01" w:rsidRDefault="00285F01" w:rsidP="00285F01">
      <w:pPr>
        <w:pStyle w:val="pkt"/>
        <w:tabs>
          <w:tab w:val="left" w:pos="1702"/>
          <w:tab w:val="left" w:leader="dot" w:pos="9311"/>
        </w:tabs>
        <w:spacing w:before="0" w:after="0" w:line="240" w:lineRule="auto"/>
        <w:ind w:firstLine="3827"/>
        <w:rPr>
          <w:rFonts w:ascii="Cambria" w:hAnsi="Cambria" w:cs="Times New Roman"/>
          <w:color w:val="000000"/>
          <w:sz w:val="22"/>
          <w:szCs w:val="22"/>
        </w:rPr>
      </w:pPr>
      <w:r>
        <w:rPr>
          <w:rFonts w:ascii="Cambria" w:hAnsi="Cambria" w:cs="Times New Roman"/>
          <w:color w:val="000000"/>
          <w:sz w:val="22"/>
          <w:szCs w:val="22"/>
        </w:rPr>
        <w:t xml:space="preserve">wtorek – czwartek w godz. 7.30 - 15.30 </w:t>
      </w:r>
    </w:p>
    <w:p w:rsidR="00285F01" w:rsidRPr="008E678D" w:rsidRDefault="00285F01" w:rsidP="00285F01">
      <w:pPr>
        <w:pStyle w:val="pkt"/>
        <w:tabs>
          <w:tab w:val="left" w:pos="1702"/>
          <w:tab w:val="left" w:pos="4631"/>
          <w:tab w:val="left" w:leader="dot" w:pos="9311"/>
        </w:tabs>
        <w:spacing w:before="0" w:after="0" w:line="240" w:lineRule="auto"/>
        <w:ind w:firstLine="3827"/>
        <w:rPr>
          <w:rFonts w:ascii="Cambria" w:hAnsi="Cambria" w:cs="Times New Roman"/>
          <w:color w:val="000000"/>
          <w:sz w:val="22"/>
          <w:szCs w:val="22"/>
        </w:rPr>
      </w:pPr>
      <w:r w:rsidRPr="008E678D">
        <w:rPr>
          <w:rFonts w:ascii="Cambria" w:hAnsi="Cambria" w:cs="Times New Roman"/>
          <w:color w:val="000000"/>
          <w:sz w:val="22"/>
          <w:szCs w:val="22"/>
        </w:rPr>
        <w:t>piątek w godz. 7</w:t>
      </w:r>
      <w:r>
        <w:rPr>
          <w:rFonts w:ascii="Cambria" w:hAnsi="Cambria" w:cs="Times New Roman"/>
          <w:color w:val="000000"/>
          <w:sz w:val="22"/>
          <w:szCs w:val="22"/>
        </w:rPr>
        <w:t>.30</w:t>
      </w:r>
      <w:r w:rsidRPr="008E678D">
        <w:rPr>
          <w:rFonts w:ascii="Cambria" w:hAnsi="Cambria" w:cs="Times New Roman"/>
          <w:color w:val="000000"/>
          <w:sz w:val="22"/>
          <w:szCs w:val="22"/>
        </w:rPr>
        <w:t xml:space="preserve"> – </w:t>
      </w:r>
      <w:r>
        <w:rPr>
          <w:rFonts w:ascii="Cambria" w:hAnsi="Cambria" w:cs="Times New Roman"/>
          <w:color w:val="000000"/>
          <w:sz w:val="22"/>
          <w:szCs w:val="22"/>
        </w:rPr>
        <w:t>14.30</w:t>
      </w:r>
    </w:p>
    <w:p w:rsidR="00285F01" w:rsidRPr="008E678D" w:rsidRDefault="00285F01" w:rsidP="00285F01">
      <w:pPr>
        <w:pStyle w:val="pkt"/>
        <w:spacing w:before="0" w:after="0" w:line="240" w:lineRule="auto"/>
        <w:ind w:left="0" w:firstLine="0"/>
        <w:rPr>
          <w:rFonts w:ascii="Cambria" w:hAnsi="Cambria" w:cs="Times New Roman"/>
          <w:color w:val="000000"/>
          <w:sz w:val="22"/>
          <w:szCs w:val="22"/>
        </w:rPr>
      </w:pPr>
    </w:p>
    <w:p w:rsidR="00285F01" w:rsidRPr="008E678D" w:rsidRDefault="00285F01" w:rsidP="00285F01">
      <w:pPr>
        <w:pStyle w:val="pkt"/>
        <w:spacing w:before="0" w:after="0" w:line="240" w:lineRule="auto"/>
        <w:ind w:left="0" w:firstLine="0"/>
        <w:rPr>
          <w:rFonts w:ascii="Cambria" w:hAnsi="Cambria"/>
        </w:rPr>
      </w:pPr>
      <w:r w:rsidRPr="008E678D">
        <w:rPr>
          <w:rFonts w:ascii="Cambria" w:hAnsi="Cambria" w:cs="Times New Roman"/>
          <w:color w:val="000000"/>
          <w:sz w:val="22"/>
          <w:szCs w:val="22"/>
        </w:rPr>
        <w:t>Kierownikiem Zamawiającego w rozumieniu art. 2 pkt 3 ustawy z dnia 29 stycznia 2004 r. Prawo zamówień publicznych (</w:t>
      </w:r>
      <w:r>
        <w:rPr>
          <w:rFonts w:ascii="Cambria" w:hAnsi="Cambria" w:cs="Times New Roman"/>
          <w:color w:val="000000"/>
          <w:sz w:val="22"/>
          <w:szCs w:val="22"/>
        </w:rPr>
        <w:t>t. j.:</w:t>
      </w:r>
      <w:r w:rsidRPr="008E678D">
        <w:rPr>
          <w:rFonts w:ascii="Cambria" w:hAnsi="Cambria" w:cs="Times New Roman"/>
          <w:color w:val="000000"/>
          <w:sz w:val="22"/>
          <w:szCs w:val="22"/>
        </w:rPr>
        <w:t>Dz. U. z 201</w:t>
      </w:r>
      <w:r>
        <w:rPr>
          <w:rFonts w:ascii="Cambria" w:hAnsi="Cambria" w:cs="Times New Roman"/>
          <w:color w:val="000000"/>
          <w:sz w:val="22"/>
          <w:szCs w:val="22"/>
        </w:rPr>
        <w:t>9</w:t>
      </w:r>
      <w:r w:rsidRPr="008E678D">
        <w:rPr>
          <w:rFonts w:ascii="Cambria" w:hAnsi="Cambria" w:cs="Times New Roman"/>
          <w:color w:val="000000"/>
          <w:sz w:val="22"/>
          <w:szCs w:val="22"/>
        </w:rPr>
        <w:t xml:space="preserve"> r. poz. </w:t>
      </w:r>
      <w:r>
        <w:rPr>
          <w:rFonts w:ascii="Cambria" w:hAnsi="Cambria" w:cs="Times New Roman"/>
          <w:color w:val="000000"/>
          <w:sz w:val="22"/>
          <w:szCs w:val="22"/>
        </w:rPr>
        <w:t xml:space="preserve"> 1843</w:t>
      </w:r>
      <w:r w:rsidRPr="008E678D">
        <w:rPr>
          <w:rFonts w:ascii="Cambria" w:hAnsi="Cambria" w:cs="Times New Roman"/>
          <w:color w:val="000000"/>
          <w:sz w:val="22"/>
          <w:szCs w:val="22"/>
        </w:rPr>
        <w:t xml:space="preserve"> ze zm.) jest Wójt Gmi</w:t>
      </w:r>
      <w:r>
        <w:rPr>
          <w:rFonts w:ascii="Cambria" w:hAnsi="Cambria" w:cs="Times New Roman"/>
          <w:color w:val="000000"/>
          <w:sz w:val="22"/>
          <w:szCs w:val="22"/>
        </w:rPr>
        <w:t>ny Winnica – Robert Wróblewski.</w:t>
      </w:r>
    </w:p>
    <w:p w:rsidR="00285F01" w:rsidRPr="008E678D" w:rsidRDefault="00285F01" w:rsidP="00285F01">
      <w:pPr>
        <w:rPr>
          <w:rFonts w:ascii="Cambria" w:hAnsi="Cambria"/>
        </w:rPr>
      </w:pPr>
    </w:p>
    <w:p w:rsidR="00285F01" w:rsidRPr="008E678D" w:rsidRDefault="00285F01" w:rsidP="00285F01">
      <w:pPr>
        <w:jc w:val="both"/>
        <w:rPr>
          <w:rFonts w:ascii="Cambria" w:hAnsi="Cambria" w:cs="Times New Roman"/>
          <w:sz w:val="22"/>
        </w:rPr>
      </w:pPr>
      <w:r w:rsidRPr="008E678D">
        <w:rPr>
          <w:rFonts w:ascii="Cambria" w:hAnsi="Cambria"/>
          <w:b/>
          <w:bCs/>
          <w:i/>
          <w:sz w:val="22"/>
        </w:rPr>
        <w:t>2. TRYB UDZIELENIA ZAMÓWIENIA</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2.1 Postępowanie o udzielenie zamówienia publicznego prowadzone jest w trybie przetargu nieograniczonego, na podstawie ustawy z dnia 29 stycznia 2004 r. Prawo zamówień publicznych </w:t>
      </w:r>
      <w:r w:rsidRPr="008E678D">
        <w:rPr>
          <w:rFonts w:ascii="Cambria" w:hAnsi="Cambria" w:cs="Times New Roman"/>
          <w:sz w:val="22"/>
        </w:rPr>
        <w:br/>
      </w:r>
      <w:r>
        <w:rPr>
          <w:rFonts w:ascii="Cambria" w:hAnsi="Cambria" w:cs="Times New Roman"/>
          <w:sz w:val="22"/>
        </w:rPr>
        <w:t>(Dz. U. z 2019 r. poz. 1843</w:t>
      </w:r>
      <w:r w:rsidRPr="008E678D">
        <w:rPr>
          <w:rFonts w:ascii="Cambria" w:hAnsi="Cambria" w:cs="Times New Roman"/>
          <w:sz w:val="22"/>
        </w:rPr>
        <w:t xml:space="preserve"> ze zm.), zwanej dalej „ustawą Pzp”.</w:t>
      </w:r>
    </w:p>
    <w:p w:rsidR="00285F01" w:rsidRPr="008E678D" w:rsidRDefault="00285F01" w:rsidP="00285F01">
      <w:pPr>
        <w:rPr>
          <w:rFonts w:ascii="Cambria" w:hAnsi="Cambria" w:cs="Times New Roman"/>
          <w:sz w:val="22"/>
        </w:rPr>
      </w:pPr>
      <w:r w:rsidRPr="008E678D">
        <w:rPr>
          <w:rFonts w:ascii="Cambria" w:hAnsi="Cambria" w:cs="Times New Roman"/>
          <w:sz w:val="22"/>
        </w:rPr>
        <w:t>2.1. Miejsce publikacji ogłoszenia o przetargu:</w:t>
      </w:r>
    </w:p>
    <w:p w:rsidR="00285F01" w:rsidRPr="008E678D" w:rsidRDefault="00285F01" w:rsidP="00285F01">
      <w:pPr>
        <w:numPr>
          <w:ilvl w:val="0"/>
          <w:numId w:val="1"/>
        </w:numPr>
        <w:rPr>
          <w:rFonts w:ascii="Cambria" w:hAnsi="Cambria" w:cs="Times New Roman"/>
          <w:sz w:val="22"/>
        </w:rPr>
      </w:pPr>
      <w:r w:rsidRPr="008E678D">
        <w:rPr>
          <w:rFonts w:ascii="Cambria" w:hAnsi="Cambria" w:cs="Times New Roman"/>
          <w:sz w:val="22"/>
        </w:rPr>
        <w:t>Biuletyn Zamówień Publicznych</w:t>
      </w:r>
    </w:p>
    <w:p w:rsidR="00285F01" w:rsidRPr="008E678D" w:rsidRDefault="00285F01" w:rsidP="00285F01">
      <w:pPr>
        <w:numPr>
          <w:ilvl w:val="0"/>
          <w:numId w:val="1"/>
        </w:numPr>
        <w:rPr>
          <w:rFonts w:ascii="Cambria" w:hAnsi="Cambria" w:cs="Times New Roman"/>
          <w:sz w:val="22"/>
          <w:szCs w:val="22"/>
        </w:rPr>
      </w:pPr>
      <w:r w:rsidRPr="008E678D">
        <w:rPr>
          <w:rFonts w:ascii="Cambria" w:hAnsi="Cambria" w:cs="Times New Roman"/>
          <w:sz w:val="22"/>
        </w:rPr>
        <w:t xml:space="preserve">strona internetowa </w:t>
      </w:r>
      <w:hyperlink r:id="rId10" w:history="1">
        <w:r w:rsidRPr="008E678D">
          <w:rPr>
            <w:rStyle w:val="Hipercze"/>
            <w:rFonts w:ascii="Cambria" w:hAnsi="Cambria" w:cs="Times New Roman"/>
            <w:sz w:val="22"/>
          </w:rPr>
          <w:t>http://bip.gminawinnica.pl</w:t>
        </w:r>
      </w:hyperlink>
    </w:p>
    <w:p w:rsidR="00285F01" w:rsidRPr="008E678D" w:rsidRDefault="00285F01" w:rsidP="00285F01">
      <w:pPr>
        <w:numPr>
          <w:ilvl w:val="0"/>
          <w:numId w:val="1"/>
        </w:numPr>
        <w:rPr>
          <w:rFonts w:ascii="Cambria" w:hAnsi="Cambria" w:cs="Times New Roman"/>
          <w:color w:val="000000"/>
          <w:position w:val="1"/>
          <w:sz w:val="22"/>
          <w:szCs w:val="22"/>
        </w:rPr>
      </w:pPr>
      <w:r w:rsidRPr="008E678D">
        <w:rPr>
          <w:rFonts w:ascii="Cambria" w:hAnsi="Cambria" w:cs="Times New Roman"/>
          <w:sz w:val="22"/>
          <w:szCs w:val="22"/>
        </w:rPr>
        <w:t>tablica ogłoszeń w miejscu publicznie dostępnym w siedzibie Zamawiającego.</w:t>
      </w:r>
    </w:p>
    <w:p w:rsidR="00285F01" w:rsidRPr="008E678D" w:rsidRDefault="00285F01" w:rsidP="00285F01">
      <w:pPr>
        <w:pStyle w:val="Default"/>
        <w:widowControl w:val="0"/>
        <w:spacing w:line="268" w:lineRule="exact"/>
        <w:jc w:val="both"/>
        <w:rPr>
          <w:rFonts w:ascii="Cambria" w:hAnsi="Cambria"/>
          <w:spacing w:val="16"/>
          <w:position w:val="1"/>
          <w:sz w:val="22"/>
          <w:szCs w:val="22"/>
        </w:rPr>
      </w:pPr>
      <w:r w:rsidRPr="008E678D">
        <w:rPr>
          <w:rFonts w:ascii="Cambria" w:hAnsi="Cambria"/>
          <w:position w:val="1"/>
          <w:sz w:val="22"/>
          <w:szCs w:val="22"/>
        </w:rPr>
        <w:t xml:space="preserve">2.2. Zamawiający informuje, iż udostępnia na stronie internetowej specyfikację istotnych warunków zamówienia od dnia umieszczenia ogłoszenia o zamówieniu w Biuletynie Zamówień Publicznych udostępnionym na stronach portalu internetowego Urzędu Zamówień Publicznych. </w:t>
      </w:r>
    </w:p>
    <w:p w:rsidR="00285F01" w:rsidRPr="008E678D" w:rsidRDefault="00285F01" w:rsidP="00285F01">
      <w:pPr>
        <w:spacing w:line="267" w:lineRule="exact"/>
        <w:ind w:right="57"/>
        <w:jc w:val="both"/>
        <w:rPr>
          <w:rFonts w:ascii="Cambria" w:hAnsi="Cambria" w:cs="Times New Roman"/>
          <w:sz w:val="22"/>
          <w:szCs w:val="22"/>
        </w:rPr>
      </w:pPr>
      <w:r w:rsidRPr="008E678D">
        <w:rPr>
          <w:rFonts w:ascii="Cambria" w:hAnsi="Cambria" w:cs="Times New Roman"/>
          <w:color w:val="000000"/>
          <w:spacing w:val="16"/>
          <w:position w:val="1"/>
          <w:sz w:val="22"/>
          <w:szCs w:val="22"/>
        </w:rPr>
        <w:t xml:space="preserve">2.3. </w:t>
      </w:r>
      <w:r w:rsidRPr="008E678D">
        <w:rPr>
          <w:rFonts w:ascii="Cambria" w:hAnsi="Cambria" w:cs="Times New Roman"/>
          <w:color w:val="000000"/>
          <w:position w:val="1"/>
          <w:sz w:val="22"/>
          <w:szCs w:val="22"/>
        </w:rPr>
        <w:t>Postępowanie,</w:t>
      </w:r>
      <w:r w:rsidRPr="008E678D">
        <w:rPr>
          <w:rFonts w:ascii="Cambria" w:hAnsi="Cambria" w:cs="Times New Roman"/>
          <w:color w:val="000000"/>
          <w:spacing w:val="19"/>
          <w:position w:val="1"/>
          <w:sz w:val="22"/>
          <w:szCs w:val="22"/>
        </w:rPr>
        <w:t xml:space="preserve"> </w:t>
      </w:r>
      <w:r w:rsidRPr="008E678D">
        <w:rPr>
          <w:rFonts w:ascii="Cambria" w:hAnsi="Cambria" w:cs="Times New Roman"/>
          <w:color w:val="000000"/>
          <w:position w:val="1"/>
          <w:sz w:val="22"/>
          <w:szCs w:val="22"/>
        </w:rPr>
        <w:t>którego</w:t>
      </w:r>
      <w:r w:rsidRPr="008E678D">
        <w:rPr>
          <w:rFonts w:ascii="Cambria" w:hAnsi="Cambria" w:cs="Times New Roman"/>
          <w:color w:val="000000"/>
          <w:spacing w:val="16"/>
          <w:position w:val="1"/>
          <w:sz w:val="22"/>
          <w:szCs w:val="22"/>
        </w:rPr>
        <w:t xml:space="preserve"> </w:t>
      </w:r>
      <w:r w:rsidRPr="008E678D">
        <w:rPr>
          <w:rFonts w:ascii="Cambria" w:hAnsi="Cambria" w:cs="Times New Roman"/>
          <w:color w:val="000000"/>
          <w:position w:val="1"/>
          <w:sz w:val="22"/>
          <w:szCs w:val="22"/>
        </w:rPr>
        <w:t>doty</w:t>
      </w:r>
      <w:r w:rsidRPr="008E678D">
        <w:rPr>
          <w:rFonts w:ascii="Cambria" w:hAnsi="Cambria" w:cs="Times New Roman"/>
          <w:color w:val="000000"/>
          <w:spacing w:val="1"/>
          <w:position w:val="1"/>
          <w:sz w:val="22"/>
          <w:szCs w:val="22"/>
        </w:rPr>
        <w:t>c</w:t>
      </w:r>
      <w:r w:rsidRPr="008E678D">
        <w:rPr>
          <w:rFonts w:ascii="Cambria" w:hAnsi="Cambria" w:cs="Times New Roman"/>
          <w:color w:val="000000"/>
          <w:position w:val="1"/>
          <w:sz w:val="22"/>
          <w:szCs w:val="22"/>
        </w:rPr>
        <w:t>zy</w:t>
      </w:r>
      <w:r w:rsidRPr="008E678D">
        <w:rPr>
          <w:rFonts w:ascii="Cambria" w:hAnsi="Cambria" w:cs="Times New Roman"/>
          <w:color w:val="000000"/>
          <w:spacing w:val="21"/>
          <w:position w:val="1"/>
          <w:sz w:val="22"/>
          <w:szCs w:val="22"/>
        </w:rPr>
        <w:t xml:space="preserve"> </w:t>
      </w:r>
      <w:r w:rsidRPr="008E678D">
        <w:rPr>
          <w:rFonts w:ascii="Cambria" w:hAnsi="Cambria" w:cs="Times New Roman"/>
          <w:color w:val="000000"/>
          <w:position w:val="1"/>
          <w:sz w:val="22"/>
          <w:szCs w:val="22"/>
        </w:rPr>
        <w:t>niniejsza</w:t>
      </w:r>
      <w:r w:rsidRPr="008E678D">
        <w:rPr>
          <w:rFonts w:ascii="Cambria" w:hAnsi="Cambria" w:cs="Times New Roman"/>
          <w:color w:val="000000"/>
          <w:spacing w:val="23"/>
          <w:position w:val="1"/>
          <w:sz w:val="22"/>
          <w:szCs w:val="22"/>
        </w:rPr>
        <w:t xml:space="preserve"> </w:t>
      </w:r>
      <w:r w:rsidRPr="008E678D">
        <w:rPr>
          <w:rFonts w:ascii="Cambria" w:hAnsi="Cambria" w:cs="Times New Roman"/>
          <w:color w:val="000000"/>
          <w:position w:val="1"/>
          <w:sz w:val="22"/>
          <w:szCs w:val="22"/>
        </w:rPr>
        <w:t>spe</w:t>
      </w:r>
      <w:r w:rsidRPr="008E678D">
        <w:rPr>
          <w:rFonts w:ascii="Cambria" w:hAnsi="Cambria" w:cs="Times New Roman"/>
          <w:color w:val="000000"/>
          <w:spacing w:val="1"/>
          <w:position w:val="1"/>
          <w:sz w:val="22"/>
          <w:szCs w:val="22"/>
        </w:rPr>
        <w:t>c</w:t>
      </w:r>
      <w:r w:rsidRPr="008E678D">
        <w:rPr>
          <w:rFonts w:ascii="Cambria" w:hAnsi="Cambria" w:cs="Times New Roman"/>
          <w:color w:val="000000"/>
          <w:position w:val="1"/>
          <w:sz w:val="22"/>
          <w:szCs w:val="22"/>
        </w:rPr>
        <w:t>y</w:t>
      </w:r>
      <w:r w:rsidRPr="008E678D">
        <w:rPr>
          <w:rFonts w:ascii="Cambria" w:hAnsi="Cambria" w:cs="Times New Roman"/>
          <w:color w:val="000000"/>
          <w:spacing w:val="1"/>
          <w:position w:val="1"/>
          <w:sz w:val="22"/>
          <w:szCs w:val="22"/>
        </w:rPr>
        <w:t>fik</w:t>
      </w:r>
      <w:r w:rsidRPr="008E678D">
        <w:rPr>
          <w:rFonts w:ascii="Cambria" w:hAnsi="Cambria" w:cs="Times New Roman"/>
          <w:color w:val="000000"/>
          <w:position w:val="1"/>
          <w:sz w:val="22"/>
          <w:szCs w:val="22"/>
        </w:rPr>
        <w:t>a</w:t>
      </w:r>
      <w:r w:rsidRPr="008E678D">
        <w:rPr>
          <w:rFonts w:ascii="Cambria" w:hAnsi="Cambria" w:cs="Times New Roman"/>
          <w:color w:val="000000"/>
          <w:spacing w:val="1"/>
          <w:position w:val="1"/>
          <w:sz w:val="22"/>
          <w:szCs w:val="22"/>
        </w:rPr>
        <w:t>c</w:t>
      </w:r>
      <w:r w:rsidRPr="008E678D">
        <w:rPr>
          <w:rFonts w:ascii="Cambria" w:hAnsi="Cambria" w:cs="Times New Roman"/>
          <w:color w:val="000000"/>
          <w:position w:val="1"/>
          <w:sz w:val="22"/>
          <w:szCs w:val="22"/>
        </w:rPr>
        <w:t>ja</w:t>
      </w:r>
      <w:r w:rsidRPr="008E678D">
        <w:rPr>
          <w:rFonts w:ascii="Cambria" w:hAnsi="Cambria" w:cs="Times New Roman"/>
          <w:color w:val="000000"/>
          <w:spacing w:val="19"/>
          <w:position w:val="1"/>
          <w:sz w:val="22"/>
          <w:szCs w:val="22"/>
        </w:rPr>
        <w:t xml:space="preserve"> </w:t>
      </w:r>
      <w:r w:rsidRPr="008E678D">
        <w:rPr>
          <w:rFonts w:ascii="Cambria" w:hAnsi="Cambria" w:cs="Times New Roman"/>
          <w:color w:val="000000"/>
          <w:position w:val="1"/>
          <w:sz w:val="22"/>
          <w:szCs w:val="22"/>
        </w:rPr>
        <w:t>istotny</w:t>
      </w:r>
      <w:r w:rsidRPr="008E678D">
        <w:rPr>
          <w:rFonts w:ascii="Cambria" w:hAnsi="Cambria" w:cs="Times New Roman"/>
          <w:color w:val="000000"/>
          <w:spacing w:val="1"/>
          <w:position w:val="1"/>
          <w:sz w:val="22"/>
          <w:szCs w:val="22"/>
        </w:rPr>
        <w:t>c</w:t>
      </w:r>
      <w:r w:rsidRPr="008E678D">
        <w:rPr>
          <w:rFonts w:ascii="Cambria" w:hAnsi="Cambria" w:cs="Times New Roman"/>
          <w:color w:val="000000"/>
          <w:position w:val="1"/>
          <w:sz w:val="22"/>
          <w:szCs w:val="22"/>
        </w:rPr>
        <w:t>h</w:t>
      </w:r>
      <w:r w:rsidRPr="008E678D">
        <w:rPr>
          <w:rFonts w:ascii="Cambria" w:hAnsi="Cambria" w:cs="Times New Roman"/>
          <w:color w:val="000000"/>
          <w:spacing w:val="19"/>
          <w:position w:val="1"/>
          <w:sz w:val="22"/>
          <w:szCs w:val="22"/>
        </w:rPr>
        <w:t xml:space="preserve"> </w:t>
      </w:r>
      <w:r w:rsidRPr="008E678D">
        <w:rPr>
          <w:rFonts w:ascii="Cambria" w:hAnsi="Cambria" w:cs="Times New Roman"/>
          <w:color w:val="000000"/>
          <w:position w:val="1"/>
          <w:sz w:val="22"/>
          <w:szCs w:val="22"/>
        </w:rPr>
        <w:t>warunków</w:t>
      </w:r>
      <w:r w:rsidRPr="008E678D">
        <w:rPr>
          <w:rFonts w:ascii="Cambria" w:hAnsi="Cambria" w:cs="Times New Roman"/>
          <w:color w:val="000000"/>
          <w:spacing w:val="22"/>
          <w:position w:val="1"/>
          <w:sz w:val="22"/>
          <w:szCs w:val="22"/>
        </w:rPr>
        <w:t xml:space="preserve"> </w:t>
      </w:r>
      <w:r w:rsidRPr="008E678D">
        <w:rPr>
          <w:rFonts w:ascii="Cambria" w:hAnsi="Cambria" w:cs="Times New Roman"/>
          <w:color w:val="000000"/>
          <w:position w:val="1"/>
          <w:sz w:val="22"/>
          <w:szCs w:val="22"/>
        </w:rPr>
        <w:t>zamówienia</w:t>
      </w:r>
      <w:r w:rsidRPr="008E678D">
        <w:rPr>
          <w:rFonts w:ascii="Cambria" w:hAnsi="Cambria" w:cs="Times New Roman"/>
          <w:color w:val="000000"/>
          <w:spacing w:val="20"/>
          <w:position w:val="1"/>
          <w:sz w:val="22"/>
          <w:szCs w:val="22"/>
        </w:rPr>
        <w:t xml:space="preserve"> </w:t>
      </w:r>
      <w:r w:rsidRPr="008E678D">
        <w:rPr>
          <w:rFonts w:ascii="Cambria" w:hAnsi="Cambria" w:cs="Times New Roman"/>
          <w:color w:val="000000"/>
          <w:position w:val="1"/>
          <w:sz w:val="22"/>
          <w:szCs w:val="22"/>
        </w:rPr>
        <w:t>(zwana</w:t>
      </w:r>
      <w:r w:rsidRPr="008E678D">
        <w:rPr>
          <w:rFonts w:ascii="Cambria" w:hAnsi="Cambria" w:cs="Times New Roman"/>
          <w:color w:val="000000"/>
          <w:spacing w:val="22"/>
          <w:position w:val="1"/>
          <w:sz w:val="22"/>
          <w:szCs w:val="22"/>
        </w:rPr>
        <w:t xml:space="preserve"> </w:t>
      </w:r>
      <w:r w:rsidRPr="008E678D">
        <w:rPr>
          <w:rFonts w:ascii="Cambria" w:hAnsi="Cambria" w:cs="Times New Roman"/>
          <w:color w:val="000000"/>
          <w:position w:val="1"/>
          <w:sz w:val="22"/>
          <w:szCs w:val="22"/>
        </w:rPr>
        <w:t>w </w:t>
      </w:r>
      <w:r w:rsidRPr="008E678D">
        <w:rPr>
          <w:rFonts w:ascii="Cambria" w:hAnsi="Cambria" w:cs="Times New Roman"/>
          <w:color w:val="000000"/>
          <w:sz w:val="22"/>
          <w:szCs w:val="22"/>
        </w:rPr>
        <w:t>dalszej</w:t>
      </w:r>
      <w:r w:rsidRPr="008E678D">
        <w:rPr>
          <w:rFonts w:ascii="Cambria" w:hAnsi="Cambria" w:cs="Times New Roman"/>
          <w:color w:val="000000"/>
          <w:spacing w:val="32"/>
          <w:sz w:val="22"/>
          <w:szCs w:val="22"/>
        </w:rPr>
        <w:t xml:space="preserve"> </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zęś</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i</w:t>
      </w:r>
      <w:r w:rsidRPr="008E678D">
        <w:rPr>
          <w:rFonts w:ascii="Cambria" w:hAnsi="Cambria" w:cs="Times New Roman"/>
          <w:color w:val="000000"/>
          <w:spacing w:val="33"/>
          <w:sz w:val="22"/>
          <w:szCs w:val="22"/>
        </w:rPr>
        <w:t xml:space="preserve"> </w:t>
      </w:r>
      <w:r w:rsidRPr="008E678D">
        <w:rPr>
          <w:rFonts w:ascii="Cambria" w:hAnsi="Cambria" w:cs="Times New Roman"/>
          <w:color w:val="000000"/>
          <w:sz w:val="22"/>
          <w:szCs w:val="22"/>
        </w:rPr>
        <w:t>SIW</w:t>
      </w:r>
      <w:r w:rsidRPr="008E678D">
        <w:rPr>
          <w:rFonts w:ascii="Cambria" w:hAnsi="Cambria" w:cs="Times New Roman"/>
          <w:color w:val="000000"/>
          <w:spacing w:val="1"/>
          <w:sz w:val="22"/>
          <w:szCs w:val="22"/>
        </w:rPr>
        <w:t>Z</w:t>
      </w:r>
      <w:r w:rsidRPr="008E678D">
        <w:rPr>
          <w:rFonts w:ascii="Cambria" w:hAnsi="Cambria" w:cs="Times New Roman"/>
          <w:color w:val="000000"/>
          <w:sz w:val="22"/>
          <w:szCs w:val="22"/>
        </w:rPr>
        <w:t>)</w:t>
      </w:r>
      <w:r w:rsidRPr="008E678D">
        <w:rPr>
          <w:rFonts w:ascii="Cambria" w:hAnsi="Cambria" w:cs="Times New Roman"/>
          <w:color w:val="000000"/>
          <w:spacing w:val="32"/>
          <w:sz w:val="22"/>
          <w:szCs w:val="22"/>
        </w:rPr>
        <w:t xml:space="preserve"> </w:t>
      </w:r>
      <w:r w:rsidRPr="008E678D">
        <w:rPr>
          <w:rFonts w:ascii="Cambria" w:hAnsi="Cambria" w:cs="Times New Roman"/>
          <w:color w:val="000000"/>
          <w:sz w:val="22"/>
          <w:szCs w:val="22"/>
        </w:rPr>
        <w:t>ozna</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zone</w:t>
      </w:r>
      <w:r w:rsidRPr="008E678D">
        <w:rPr>
          <w:rFonts w:ascii="Cambria" w:hAnsi="Cambria" w:cs="Times New Roman"/>
          <w:color w:val="000000"/>
          <w:spacing w:val="33"/>
          <w:sz w:val="22"/>
          <w:szCs w:val="22"/>
        </w:rPr>
        <w:t xml:space="preserve"> </w:t>
      </w:r>
      <w:r w:rsidRPr="008E678D">
        <w:rPr>
          <w:rFonts w:ascii="Cambria" w:hAnsi="Cambria" w:cs="Times New Roman"/>
          <w:color w:val="000000"/>
          <w:sz w:val="22"/>
          <w:szCs w:val="22"/>
        </w:rPr>
        <w:t>zostało</w:t>
      </w:r>
      <w:r w:rsidRPr="008E678D">
        <w:rPr>
          <w:rFonts w:ascii="Cambria" w:hAnsi="Cambria" w:cs="Times New Roman"/>
          <w:color w:val="000000"/>
          <w:spacing w:val="32"/>
          <w:sz w:val="22"/>
          <w:szCs w:val="22"/>
        </w:rPr>
        <w:t xml:space="preserve"> </w:t>
      </w:r>
      <w:r w:rsidRPr="008E678D">
        <w:rPr>
          <w:rFonts w:ascii="Cambria" w:hAnsi="Cambria" w:cs="Times New Roman"/>
          <w:color w:val="000000"/>
          <w:sz w:val="22"/>
          <w:szCs w:val="22"/>
        </w:rPr>
        <w:t>przez</w:t>
      </w:r>
      <w:r w:rsidRPr="008E678D">
        <w:rPr>
          <w:rFonts w:ascii="Cambria" w:hAnsi="Cambria" w:cs="Times New Roman"/>
          <w:color w:val="000000"/>
          <w:spacing w:val="33"/>
          <w:sz w:val="22"/>
          <w:szCs w:val="22"/>
        </w:rPr>
        <w:t xml:space="preserve"> </w:t>
      </w:r>
      <w:r w:rsidRPr="008E678D">
        <w:rPr>
          <w:rFonts w:ascii="Cambria" w:hAnsi="Cambria" w:cs="Times New Roman"/>
          <w:color w:val="000000"/>
          <w:sz w:val="22"/>
          <w:szCs w:val="22"/>
        </w:rPr>
        <w:t>Zamawiają</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ego</w:t>
      </w:r>
      <w:r w:rsidRPr="008E678D">
        <w:rPr>
          <w:rFonts w:ascii="Cambria" w:hAnsi="Cambria" w:cs="Times New Roman"/>
          <w:color w:val="000000"/>
          <w:spacing w:val="34"/>
          <w:sz w:val="22"/>
          <w:szCs w:val="22"/>
        </w:rPr>
        <w:t xml:space="preserve"> </w:t>
      </w:r>
      <w:r w:rsidRPr="008E678D">
        <w:rPr>
          <w:rFonts w:ascii="Cambria" w:hAnsi="Cambria" w:cs="Times New Roman"/>
          <w:b/>
          <w:bCs/>
          <w:color w:val="000000"/>
          <w:sz w:val="22"/>
          <w:szCs w:val="22"/>
        </w:rPr>
        <w:t>nu</w:t>
      </w:r>
      <w:r w:rsidRPr="008E678D">
        <w:rPr>
          <w:rFonts w:ascii="Cambria" w:hAnsi="Cambria" w:cs="Times New Roman"/>
          <w:b/>
          <w:bCs/>
          <w:color w:val="000000"/>
          <w:spacing w:val="1"/>
          <w:sz w:val="22"/>
          <w:szCs w:val="22"/>
        </w:rPr>
        <w:t>m</w:t>
      </w:r>
      <w:r w:rsidRPr="008E678D">
        <w:rPr>
          <w:rFonts w:ascii="Cambria" w:hAnsi="Cambria" w:cs="Times New Roman"/>
          <w:b/>
          <w:bCs/>
          <w:color w:val="000000"/>
          <w:sz w:val="22"/>
          <w:szCs w:val="22"/>
        </w:rPr>
        <w:t>erem</w:t>
      </w:r>
      <w:r w:rsidRPr="008E678D">
        <w:rPr>
          <w:rFonts w:ascii="Cambria" w:hAnsi="Cambria" w:cs="Times New Roman"/>
          <w:b/>
          <w:bCs/>
          <w:color w:val="000000"/>
          <w:spacing w:val="31"/>
          <w:sz w:val="22"/>
          <w:szCs w:val="22"/>
        </w:rPr>
        <w:t xml:space="preserve"> </w:t>
      </w:r>
      <w:r w:rsidRPr="008E678D">
        <w:rPr>
          <w:rFonts w:ascii="Cambria" w:hAnsi="Cambria" w:cs="Times New Roman"/>
          <w:b/>
          <w:bCs/>
          <w:color w:val="000000"/>
          <w:sz w:val="22"/>
          <w:szCs w:val="22"/>
        </w:rPr>
        <w:t>spra</w:t>
      </w:r>
      <w:r w:rsidRPr="008E678D">
        <w:rPr>
          <w:rFonts w:ascii="Cambria" w:hAnsi="Cambria" w:cs="Times New Roman"/>
          <w:b/>
          <w:bCs/>
          <w:color w:val="000000"/>
          <w:spacing w:val="2"/>
          <w:sz w:val="22"/>
          <w:szCs w:val="22"/>
        </w:rPr>
        <w:t>w</w:t>
      </w:r>
      <w:r w:rsidRPr="008E678D">
        <w:rPr>
          <w:rFonts w:ascii="Cambria" w:hAnsi="Cambria" w:cs="Times New Roman"/>
          <w:b/>
          <w:bCs/>
          <w:color w:val="000000"/>
          <w:sz w:val="22"/>
          <w:szCs w:val="22"/>
        </w:rPr>
        <w:t>y: I</w:t>
      </w:r>
      <w:r w:rsidRPr="008E678D">
        <w:rPr>
          <w:rFonts w:ascii="Cambria" w:hAnsi="Cambria" w:cs="Times New Roman"/>
          <w:b/>
          <w:bCs/>
          <w:color w:val="000000"/>
          <w:spacing w:val="2"/>
          <w:sz w:val="22"/>
          <w:szCs w:val="22"/>
        </w:rPr>
        <w:t>S</w:t>
      </w:r>
      <w:r w:rsidRPr="008E678D">
        <w:rPr>
          <w:rFonts w:ascii="Cambria" w:hAnsi="Cambria" w:cs="Times New Roman"/>
          <w:b/>
          <w:bCs/>
          <w:color w:val="000000"/>
          <w:sz w:val="22"/>
          <w:szCs w:val="22"/>
        </w:rPr>
        <w:t>.271.</w:t>
      </w:r>
      <w:r w:rsidR="00074A56">
        <w:rPr>
          <w:rFonts w:ascii="Cambria" w:hAnsi="Cambria" w:cs="Times New Roman"/>
          <w:b/>
          <w:bCs/>
          <w:color w:val="000000"/>
          <w:sz w:val="22"/>
          <w:szCs w:val="22"/>
        </w:rPr>
        <w:t>9</w:t>
      </w:r>
      <w:r>
        <w:rPr>
          <w:rFonts w:ascii="Cambria" w:hAnsi="Cambria" w:cs="Times New Roman"/>
          <w:b/>
          <w:bCs/>
          <w:color w:val="000000"/>
          <w:sz w:val="22"/>
          <w:szCs w:val="22"/>
        </w:rPr>
        <w:t>.2020.</w:t>
      </w:r>
      <w:r w:rsidRPr="008E678D">
        <w:rPr>
          <w:rFonts w:ascii="Cambria" w:hAnsi="Cambria" w:cs="Times New Roman"/>
          <w:color w:val="000000"/>
          <w:sz w:val="22"/>
          <w:szCs w:val="22"/>
        </w:rPr>
        <w:t xml:space="preserve"> Wykonaw</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y powinni we wszelki</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h kontaktach z</w:t>
      </w:r>
      <w:r w:rsidRPr="008E678D">
        <w:rPr>
          <w:rFonts w:ascii="Cambria" w:hAnsi="Cambria" w:cs="Times New Roman"/>
          <w:color w:val="000000"/>
          <w:spacing w:val="1"/>
          <w:sz w:val="22"/>
          <w:szCs w:val="22"/>
        </w:rPr>
        <w:t xml:space="preserve"> </w:t>
      </w:r>
      <w:r w:rsidRPr="008E678D">
        <w:rPr>
          <w:rFonts w:ascii="Cambria" w:hAnsi="Cambria" w:cs="Times New Roman"/>
          <w:color w:val="000000"/>
          <w:sz w:val="22"/>
          <w:szCs w:val="22"/>
        </w:rPr>
        <w:t>Zamawiają</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ym powoływać się na w/w ozna</w:t>
      </w:r>
      <w:r w:rsidRPr="008E678D">
        <w:rPr>
          <w:rFonts w:ascii="Cambria" w:hAnsi="Cambria" w:cs="Times New Roman"/>
          <w:color w:val="000000"/>
          <w:spacing w:val="1"/>
          <w:sz w:val="22"/>
          <w:szCs w:val="22"/>
        </w:rPr>
        <w:t>c</w:t>
      </w:r>
      <w:r w:rsidRPr="008E678D">
        <w:rPr>
          <w:rFonts w:ascii="Cambria" w:hAnsi="Cambria" w:cs="Times New Roman"/>
          <w:color w:val="000000"/>
          <w:sz w:val="22"/>
          <w:szCs w:val="22"/>
        </w:rPr>
        <w:t>zenie.</w:t>
      </w:r>
    </w:p>
    <w:p w:rsidR="00285F01" w:rsidRPr="00073E93" w:rsidRDefault="00285F01" w:rsidP="00285F01">
      <w:pPr>
        <w:spacing w:before="20" w:after="20"/>
        <w:jc w:val="both"/>
        <w:rPr>
          <w:rFonts w:ascii="Cambria" w:hAnsi="Cambria" w:cs="Times New Roman"/>
          <w:color w:val="000000"/>
          <w:sz w:val="22"/>
          <w:szCs w:val="22"/>
        </w:rPr>
      </w:pPr>
      <w:r w:rsidRPr="008E678D">
        <w:rPr>
          <w:rFonts w:ascii="Cambria" w:hAnsi="Cambria" w:cs="Times New Roman"/>
          <w:sz w:val="22"/>
          <w:szCs w:val="22"/>
        </w:rPr>
        <w:t xml:space="preserve">2.4. W przypadku nie przyznania dofinansowania </w:t>
      </w:r>
      <w:r w:rsidR="00D46E26">
        <w:rPr>
          <w:rFonts w:ascii="Cambria" w:hAnsi="Cambria" w:cs="Times New Roman"/>
          <w:sz w:val="22"/>
          <w:szCs w:val="22"/>
        </w:rPr>
        <w:t>z Ministerstwa Sportu</w:t>
      </w:r>
      <w:r w:rsidRPr="00073E93">
        <w:rPr>
          <w:rFonts w:ascii="Cambria" w:hAnsi="Cambria" w:cs="Times New Roman"/>
          <w:sz w:val="22"/>
          <w:szCs w:val="22"/>
        </w:rPr>
        <w:t xml:space="preserve"> lub rezygnacji przez Zamawiającego z otrzymania dofinansowania niniejszy przetarg ulega unieważnieniu, chyba, że Zamawiający postanowi inaczej.</w:t>
      </w:r>
    </w:p>
    <w:p w:rsidR="00285F01" w:rsidRPr="00073E93" w:rsidRDefault="00285F01" w:rsidP="00285F01">
      <w:pPr>
        <w:spacing w:line="267" w:lineRule="exact"/>
        <w:ind w:right="57"/>
        <w:jc w:val="both"/>
        <w:rPr>
          <w:rFonts w:ascii="Cambria" w:hAnsi="Cambria" w:cs="Times New Roman"/>
          <w:color w:val="000000"/>
          <w:sz w:val="22"/>
          <w:szCs w:val="22"/>
        </w:rPr>
      </w:pPr>
      <w:r w:rsidRPr="00073E93">
        <w:rPr>
          <w:rFonts w:ascii="Cambria" w:hAnsi="Cambria" w:cs="Times New Roman"/>
          <w:color w:val="000000"/>
          <w:sz w:val="22"/>
          <w:szCs w:val="22"/>
        </w:rPr>
        <w:t>2.5. W przypadku wskazanym w ust. 2.4. niniejszego rozdziału Wykonawcy nie przysługują jakiekolwiek roszczenia.</w:t>
      </w:r>
    </w:p>
    <w:p w:rsidR="00285F01" w:rsidRPr="00073E93" w:rsidRDefault="00285F01" w:rsidP="00285F01">
      <w:pPr>
        <w:spacing w:before="9" w:line="260" w:lineRule="exact"/>
        <w:rPr>
          <w:rFonts w:ascii="Cambria" w:hAnsi="Cambria" w:cs="Times New Roman"/>
          <w:color w:val="000000"/>
          <w:sz w:val="22"/>
          <w:szCs w:val="22"/>
        </w:rPr>
      </w:pPr>
    </w:p>
    <w:p w:rsidR="00285F01" w:rsidRPr="00073E93" w:rsidRDefault="00285F01" w:rsidP="00285F01">
      <w:pPr>
        <w:rPr>
          <w:rFonts w:ascii="Cambria" w:hAnsi="Cambria" w:cs="Times New Roman"/>
          <w:sz w:val="22"/>
          <w:szCs w:val="22"/>
        </w:rPr>
      </w:pPr>
      <w:r w:rsidRPr="00073E93">
        <w:rPr>
          <w:rFonts w:ascii="Cambria" w:hAnsi="Cambria"/>
          <w:b/>
          <w:bCs/>
          <w:i/>
          <w:sz w:val="22"/>
          <w:szCs w:val="22"/>
        </w:rPr>
        <w:t>3. OPIS PRZEDMIOTU ZAMÓWIENIA</w:t>
      </w:r>
    </w:p>
    <w:p w:rsidR="00285F01" w:rsidRPr="00C26C2D" w:rsidRDefault="00285F01" w:rsidP="00285F01">
      <w:pPr>
        <w:jc w:val="both"/>
        <w:rPr>
          <w:rFonts w:ascii="Cambria" w:hAnsi="Cambria" w:cstheme="minorHAnsi"/>
          <w:bCs/>
          <w:sz w:val="22"/>
          <w:szCs w:val="22"/>
        </w:rPr>
      </w:pPr>
      <w:r w:rsidRPr="00C26C2D">
        <w:rPr>
          <w:rFonts w:ascii="Cambria" w:hAnsi="Cambria" w:cstheme="minorHAnsi"/>
          <w:bCs/>
          <w:sz w:val="22"/>
          <w:szCs w:val="22"/>
        </w:rPr>
        <w:t xml:space="preserve">3.1. Przedmiotem zamówienia są roboty budowlane polegające na budowie </w:t>
      </w:r>
      <w:r w:rsidR="00400F7A" w:rsidRPr="00C26C2D">
        <w:rPr>
          <w:rFonts w:ascii="Cambria" w:hAnsi="Cambria" w:cstheme="minorHAnsi"/>
          <w:bCs/>
          <w:sz w:val="22"/>
          <w:szCs w:val="22"/>
        </w:rPr>
        <w:t>boiska ze sztucznej trawy, bieżni okólnej i prostej, oświetlenia obiektu.</w:t>
      </w:r>
    </w:p>
    <w:p w:rsidR="00285F01" w:rsidRPr="00C26C2D" w:rsidRDefault="00285F01" w:rsidP="00285F01">
      <w:pPr>
        <w:jc w:val="both"/>
        <w:rPr>
          <w:rFonts w:ascii="Cambria" w:hAnsi="Cambria" w:cstheme="minorHAnsi"/>
          <w:bCs/>
          <w:sz w:val="22"/>
          <w:szCs w:val="22"/>
        </w:rPr>
      </w:pPr>
      <w:r w:rsidRPr="00C26C2D">
        <w:rPr>
          <w:rFonts w:ascii="Cambria" w:hAnsi="Cambria" w:cstheme="minorHAnsi"/>
          <w:bCs/>
          <w:sz w:val="22"/>
          <w:szCs w:val="22"/>
        </w:rPr>
        <w:t>Zakres robót obejmuje:</w:t>
      </w:r>
    </w:p>
    <w:p w:rsidR="00285F01" w:rsidRPr="00C26C2D" w:rsidRDefault="00400F7A" w:rsidP="00400F7A">
      <w:pPr>
        <w:pStyle w:val="Akapitzlist"/>
        <w:autoSpaceDE w:val="0"/>
        <w:autoSpaceDN w:val="0"/>
        <w:adjustRightInd w:val="0"/>
        <w:ind w:left="360" w:hanging="360"/>
        <w:jc w:val="both"/>
        <w:rPr>
          <w:rFonts w:ascii="Cambria" w:hAnsi="Cambria" w:cs="Times New Roman"/>
          <w:color w:val="000000"/>
          <w:sz w:val="22"/>
          <w:szCs w:val="22"/>
        </w:rPr>
      </w:pPr>
      <w:r w:rsidRPr="00C26C2D">
        <w:rPr>
          <w:rFonts w:ascii="Cambria" w:hAnsi="Cambria" w:cs="Times New Roman"/>
          <w:color w:val="000000"/>
          <w:sz w:val="22"/>
          <w:szCs w:val="22"/>
        </w:rPr>
        <w:t>a) B</w:t>
      </w:r>
      <w:r w:rsidR="00543146" w:rsidRPr="00C26C2D">
        <w:rPr>
          <w:rFonts w:ascii="Cambria" w:hAnsi="Cambria" w:cs="Times New Roman"/>
          <w:color w:val="000000"/>
          <w:sz w:val="22"/>
          <w:szCs w:val="22"/>
        </w:rPr>
        <w:t>udowę</w:t>
      </w:r>
      <w:r w:rsidRPr="00C26C2D">
        <w:rPr>
          <w:rFonts w:ascii="Cambria" w:hAnsi="Cambria" w:cs="Times New Roman"/>
          <w:color w:val="000000"/>
          <w:sz w:val="22"/>
          <w:szCs w:val="22"/>
        </w:rPr>
        <w:t xml:space="preserve"> boiska o nawierzchni ze sztucznej trawy o wym. 26x46 m do piłki nożnej wraz z podbudową i wyposażeniem.. Wymagania dot. trawy syntetycznej  określa projekt budowlany.</w:t>
      </w:r>
    </w:p>
    <w:p w:rsidR="00BB233C" w:rsidRPr="00B00D1F" w:rsidRDefault="00285F01" w:rsidP="00BB233C">
      <w:pPr>
        <w:rPr>
          <w:rFonts w:ascii="Cambria" w:eastAsiaTheme="minorHAnsi" w:hAnsi="Cambria" w:cs="Calibri"/>
          <w:kern w:val="0"/>
          <w:sz w:val="22"/>
          <w:szCs w:val="22"/>
          <w:lang w:eastAsia="en-US" w:bidi="ar-SA"/>
        </w:rPr>
      </w:pPr>
      <w:r w:rsidRPr="00C26C2D">
        <w:rPr>
          <w:rFonts w:ascii="Cambria" w:hAnsi="Cambria" w:cs="Times New Roman"/>
          <w:color w:val="000000"/>
          <w:sz w:val="22"/>
          <w:szCs w:val="22"/>
        </w:rPr>
        <w:t xml:space="preserve">b) </w:t>
      </w:r>
      <w:r w:rsidR="00543146" w:rsidRPr="00C26C2D">
        <w:rPr>
          <w:rFonts w:ascii="Cambria" w:hAnsi="Cambria" w:cs="Times New Roman"/>
          <w:color w:val="000000"/>
          <w:sz w:val="22"/>
          <w:szCs w:val="22"/>
        </w:rPr>
        <w:t xml:space="preserve">budowę </w:t>
      </w:r>
      <w:r w:rsidR="00C26C2D" w:rsidRPr="00C26C2D">
        <w:rPr>
          <w:rFonts w:ascii="Cambria" w:hAnsi="Cambria" w:cs="Times New Roman"/>
          <w:color w:val="000000"/>
          <w:sz w:val="22"/>
          <w:szCs w:val="22"/>
        </w:rPr>
        <w:t xml:space="preserve">dwutorowej </w:t>
      </w:r>
      <w:r w:rsidR="00543146" w:rsidRPr="00C26C2D">
        <w:rPr>
          <w:rFonts w:ascii="Cambria" w:hAnsi="Cambria" w:cs="Times New Roman"/>
          <w:color w:val="000000"/>
          <w:sz w:val="22"/>
          <w:szCs w:val="22"/>
        </w:rPr>
        <w:t xml:space="preserve">bieżni o długości 200 m wokół boiska, połączoną z bieżnią </w:t>
      </w:r>
      <w:r w:rsidR="00C30A67" w:rsidRPr="00C26C2D">
        <w:rPr>
          <w:rFonts w:ascii="Cambria" w:hAnsi="Cambria" w:cs="Times New Roman"/>
          <w:color w:val="000000"/>
          <w:sz w:val="22"/>
          <w:szCs w:val="22"/>
        </w:rPr>
        <w:t xml:space="preserve">prostą </w:t>
      </w:r>
      <w:r w:rsidR="00C26C2D" w:rsidRPr="00C26C2D">
        <w:rPr>
          <w:rFonts w:ascii="Cambria" w:hAnsi="Cambria" w:cs="Times New Roman"/>
          <w:color w:val="000000"/>
          <w:sz w:val="22"/>
          <w:szCs w:val="22"/>
        </w:rPr>
        <w:t>przechodzącą w 3 tory. Bieżnia o nawierzchni poliuretanowej w kolorze czerwonym, odpornej na obuwie z kolca</w:t>
      </w:r>
      <w:r w:rsidR="00C26C2D">
        <w:rPr>
          <w:rFonts w:ascii="Cambria" w:hAnsi="Cambria" w:cs="Times New Roman"/>
          <w:color w:val="000000"/>
          <w:sz w:val="22"/>
          <w:szCs w:val="22"/>
        </w:rPr>
        <w:t xml:space="preserve">mi, przepuszczalnej dla wody. </w:t>
      </w:r>
      <w:r w:rsidR="00A8601B">
        <w:rPr>
          <w:rFonts w:ascii="Cambria" w:hAnsi="Cambria" w:cs="Times New Roman"/>
          <w:color w:val="000000"/>
          <w:sz w:val="22"/>
          <w:szCs w:val="22"/>
        </w:rPr>
        <w:t xml:space="preserve"> Bieżnia prosta o długoś</w:t>
      </w:r>
      <w:r w:rsidR="00B00D1F">
        <w:rPr>
          <w:rFonts w:ascii="Cambria" w:hAnsi="Cambria" w:cs="Times New Roman"/>
          <w:color w:val="000000"/>
          <w:sz w:val="22"/>
          <w:szCs w:val="22"/>
        </w:rPr>
        <w:t xml:space="preserve">ci 80 m, przy czym </w:t>
      </w:r>
      <w:r w:rsidR="00A8601B">
        <w:rPr>
          <w:rFonts w:ascii="Cambria" w:hAnsi="Cambria" w:cs="Times New Roman"/>
          <w:color w:val="000000"/>
          <w:sz w:val="22"/>
          <w:szCs w:val="22"/>
        </w:rPr>
        <w:t>stref</w:t>
      </w:r>
      <w:r w:rsidR="00B00D1F">
        <w:rPr>
          <w:rFonts w:ascii="Cambria" w:hAnsi="Cambria" w:cs="Times New Roman"/>
          <w:color w:val="000000"/>
          <w:sz w:val="22"/>
          <w:szCs w:val="22"/>
        </w:rPr>
        <w:t>a</w:t>
      </w:r>
      <w:r w:rsidR="00BB233C" w:rsidRPr="00B00D1F">
        <w:rPr>
          <w:rFonts w:ascii="Cambria" w:hAnsi="Cambria"/>
          <w:sz w:val="22"/>
          <w:szCs w:val="22"/>
        </w:rPr>
        <w:t xml:space="preserve"> hamowania bieżni prostej </w:t>
      </w:r>
      <w:r w:rsidR="00B00D1F">
        <w:rPr>
          <w:rFonts w:ascii="Cambria" w:hAnsi="Cambria"/>
          <w:sz w:val="22"/>
          <w:szCs w:val="22"/>
        </w:rPr>
        <w:t xml:space="preserve">wynosi </w:t>
      </w:r>
      <w:r w:rsidR="00BB233C" w:rsidRPr="00B00D1F">
        <w:rPr>
          <w:rFonts w:ascii="Cambria" w:hAnsi="Cambria"/>
          <w:sz w:val="22"/>
          <w:szCs w:val="22"/>
        </w:rPr>
        <w:t xml:space="preserve"> 17,0 m </w:t>
      </w:r>
      <w:r w:rsidR="00B00D1F">
        <w:rPr>
          <w:rFonts w:ascii="Cambria" w:hAnsi="Cambria"/>
          <w:sz w:val="22"/>
          <w:szCs w:val="22"/>
        </w:rPr>
        <w:t>i strefa startu 3m (zgodnie z wytycznymi Ministerstwa Sportu).</w:t>
      </w:r>
    </w:p>
    <w:p w:rsidR="00A8601B" w:rsidRDefault="00A8601B" w:rsidP="00285F01">
      <w:pPr>
        <w:autoSpaceDE w:val="0"/>
        <w:autoSpaceDN w:val="0"/>
        <w:adjustRightInd w:val="0"/>
        <w:ind w:left="284" w:hanging="284"/>
        <w:rPr>
          <w:rFonts w:ascii="Cambria" w:hAnsi="Cambria" w:cs="Times New Roman"/>
          <w:color w:val="000000"/>
          <w:sz w:val="22"/>
          <w:szCs w:val="22"/>
        </w:rPr>
      </w:pPr>
      <w:r>
        <w:rPr>
          <w:rFonts w:ascii="Cambria" w:hAnsi="Cambria" w:cs="Times New Roman"/>
          <w:color w:val="000000"/>
          <w:sz w:val="22"/>
          <w:szCs w:val="22"/>
        </w:rPr>
        <w:t>c) piłkochwyty – o wysokości 5 m o łącznej długości 40m.</w:t>
      </w:r>
    </w:p>
    <w:p w:rsidR="00285F01" w:rsidRDefault="00A8601B" w:rsidP="00A8601B">
      <w:pPr>
        <w:autoSpaceDE w:val="0"/>
        <w:autoSpaceDN w:val="0"/>
        <w:adjustRightInd w:val="0"/>
        <w:ind w:left="284" w:hanging="284"/>
        <w:rPr>
          <w:rFonts w:ascii="Cambria" w:hAnsi="Cambria" w:cs="Times New Roman"/>
          <w:color w:val="000000"/>
          <w:sz w:val="22"/>
          <w:szCs w:val="22"/>
        </w:rPr>
      </w:pPr>
      <w:r>
        <w:rPr>
          <w:rFonts w:ascii="Cambria" w:hAnsi="Cambria" w:cs="Times New Roman"/>
          <w:color w:val="000000"/>
          <w:sz w:val="22"/>
          <w:szCs w:val="22"/>
        </w:rPr>
        <w:t xml:space="preserve">d) </w:t>
      </w:r>
      <w:r w:rsidR="00285F01" w:rsidRPr="00C26C2D">
        <w:rPr>
          <w:rFonts w:ascii="Cambria" w:hAnsi="Cambria" w:cs="Times New Roman"/>
          <w:color w:val="000000"/>
          <w:sz w:val="22"/>
          <w:szCs w:val="22"/>
          <w:highlight w:val="white"/>
        </w:rPr>
        <w:t>pełną obsługę geodezyjną oraz inwenta</w:t>
      </w:r>
      <w:r w:rsidR="00285F01" w:rsidRPr="00C26C2D">
        <w:rPr>
          <w:rFonts w:ascii="Cambria" w:hAnsi="Cambria" w:cs="Times New Roman"/>
          <w:color w:val="000000"/>
          <w:spacing w:val="1"/>
          <w:sz w:val="22"/>
          <w:szCs w:val="22"/>
          <w:highlight w:val="white"/>
        </w:rPr>
        <w:t>r</w:t>
      </w:r>
      <w:r w:rsidR="00285F01" w:rsidRPr="00C26C2D">
        <w:rPr>
          <w:rFonts w:ascii="Cambria" w:hAnsi="Cambria" w:cs="Times New Roman"/>
          <w:color w:val="000000"/>
          <w:sz w:val="22"/>
          <w:szCs w:val="22"/>
          <w:highlight w:val="white"/>
        </w:rPr>
        <w:t>yza</w:t>
      </w:r>
      <w:r w:rsidR="00285F01" w:rsidRPr="00C26C2D">
        <w:rPr>
          <w:rFonts w:ascii="Cambria" w:hAnsi="Cambria" w:cs="Times New Roman"/>
          <w:color w:val="000000"/>
          <w:spacing w:val="1"/>
          <w:sz w:val="22"/>
          <w:szCs w:val="22"/>
          <w:highlight w:val="white"/>
        </w:rPr>
        <w:t>c</w:t>
      </w:r>
      <w:r w:rsidR="00285F01" w:rsidRPr="00C26C2D">
        <w:rPr>
          <w:rFonts w:ascii="Cambria" w:hAnsi="Cambria" w:cs="Times New Roman"/>
          <w:color w:val="000000"/>
          <w:sz w:val="22"/>
          <w:szCs w:val="22"/>
          <w:highlight w:val="white"/>
        </w:rPr>
        <w:t>ję po</w:t>
      </w:r>
      <w:r w:rsidR="00285F01" w:rsidRPr="00C26C2D">
        <w:rPr>
          <w:rFonts w:ascii="Cambria" w:hAnsi="Cambria" w:cs="Times New Roman"/>
          <w:color w:val="000000"/>
          <w:spacing w:val="2"/>
          <w:sz w:val="22"/>
          <w:szCs w:val="22"/>
          <w:highlight w:val="white"/>
        </w:rPr>
        <w:t>w</w:t>
      </w:r>
      <w:r w:rsidR="00285F01" w:rsidRPr="00C26C2D">
        <w:rPr>
          <w:rFonts w:ascii="Cambria" w:hAnsi="Cambria" w:cs="Times New Roman"/>
          <w:color w:val="000000"/>
          <w:sz w:val="22"/>
          <w:szCs w:val="22"/>
          <w:highlight w:val="white"/>
        </w:rPr>
        <w:t>ykonaw</w:t>
      </w:r>
      <w:r w:rsidR="00285F01" w:rsidRPr="00C26C2D">
        <w:rPr>
          <w:rFonts w:ascii="Cambria" w:hAnsi="Cambria" w:cs="Times New Roman"/>
          <w:color w:val="000000"/>
          <w:spacing w:val="1"/>
          <w:sz w:val="22"/>
          <w:szCs w:val="22"/>
          <w:highlight w:val="white"/>
        </w:rPr>
        <w:t>c</w:t>
      </w:r>
      <w:r w:rsidR="00285F01" w:rsidRPr="00C26C2D">
        <w:rPr>
          <w:rFonts w:ascii="Cambria" w:hAnsi="Cambria" w:cs="Times New Roman"/>
          <w:color w:val="000000"/>
          <w:sz w:val="22"/>
          <w:szCs w:val="22"/>
          <w:highlight w:val="white"/>
        </w:rPr>
        <w:t>z</w:t>
      </w:r>
      <w:r w:rsidR="00285F01" w:rsidRPr="00C26C2D">
        <w:rPr>
          <w:rFonts w:ascii="Cambria" w:hAnsi="Cambria" w:cs="Times New Roman"/>
          <w:color w:val="000000"/>
          <w:sz w:val="22"/>
          <w:szCs w:val="22"/>
        </w:rPr>
        <w:t>ą</w:t>
      </w:r>
    </w:p>
    <w:p w:rsidR="00A8601B" w:rsidRPr="00C26C2D" w:rsidRDefault="00A8601B" w:rsidP="00A8601B">
      <w:pPr>
        <w:autoSpaceDE w:val="0"/>
        <w:autoSpaceDN w:val="0"/>
        <w:adjustRightInd w:val="0"/>
        <w:ind w:left="284" w:hanging="284"/>
        <w:rPr>
          <w:rFonts w:ascii="Cambria" w:hAnsi="Cambria" w:cs="Times New Roman"/>
          <w:color w:val="000000"/>
          <w:sz w:val="22"/>
          <w:szCs w:val="22"/>
        </w:rPr>
      </w:pPr>
      <w:r>
        <w:rPr>
          <w:rFonts w:ascii="Cambria" w:hAnsi="Cambria" w:cs="Times New Roman"/>
          <w:color w:val="000000"/>
          <w:sz w:val="22"/>
          <w:szCs w:val="22"/>
        </w:rPr>
        <w:t>e) rozebranie elementów starego boiska.</w:t>
      </w:r>
    </w:p>
    <w:p w:rsidR="00285F01" w:rsidRDefault="00285F01" w:rsidP="00285F01">
      <w:pPr>
        <w:autoSpaceDE w:val="0"/>
        <w:autoSpaceDN w:val="0"/>
        <w:adjustRightInd w:val="0"/>
        <w:rPr>
          <w:rFonts w:ascii="Cambria" w:hAnsi="Cambria" w:cs="Times New Roman"/>
          <w:color w:val="000000"/>
          <w:sz w:val="22"/>
          <w:szCs w:val="22"/>
        </w:rPr>
      </w:pPr>
    </w:p>
    <w:p w:rsidR="00285F01" w:rsidRPr="00637962" w:rsidRDefault="00285F01" w:rsidP="00285F01">
      <w:pPr>
        <w:autoSpaceDE w:val="0"/>
        <w:autoSpaceDN w:val="0"/>
        <w:adjustRightInd w:val="0"/>
        <w:rPr>
          <w:rFonts w:ascii="Cambria" w:hAnsi="Cambria" w:cs="Times New Roman"/>
          <w:color w:val="000000"/>
          <w:sz w:val="22"/>
          <w:szCs w:val="22"/>
        </w:rPr>
      </w:pPr>
      <w:r w:rsidRPr="00637962">
        <w:rPr>
          <w:rFonts w:ascii="Cambria" w:hAnsi="Cambria" w:cs="Times New Roman"/>
          <w:color w:val="000000"/>
          <w:sz w:val="22"/>
          <w:szCs w:val="22"/>
        </w:rPr>
        <w:t>Roboty należy prowadzić zgodnie z przepisami Prawa budowlanego i przepisami BHP.</w:t>
      </w:r>
    </w:p>
    <w:p w:rsidR="00285F01" w:rsidRDefault="00285F01" w:rsidP="00285F01">
      <w:pPr>
        <w:autoSpaceDE w:val="0"/>
        <w:autoSpaceDN w:val="0"/>
        <w:adjustRightInd w:val="0"/>
        <w:rPr>
          <w:rFonts w:ascii="Cambria" w:hAnsi="Cambria" w:cstheme="minorHAnsi"/>
          <w:color w:val="000000"/>
          <w:sz w:val="22"/>
          <w:szCs w:val="22"/>
        </w:rPr>
      </w:pPr>
    </w:p>
    <w:p w:rsidR="00285F01" w:rsidRPr="00073E93" w:rsidRDefault="00285F01" w:rsidP="00285F01">
      <w:pPr>
        <w:autoSpaceDE w:val="0"/>
        <w:autoSpaceDN w:val="0"/>
        <w:adjustRightInd w:val="0"/>
        <w:rPr>
          <w:rFonts w:ascii="Cambria" w:hAnsi="Cambria" w:cstheme="minorHAnsi"/>
          <w:color w:val="000000"/>
          <w:sz w:val="22"/>
          <w:szCs w:val="22"/>
        </w:rPr>
      </w:pPr>
      <w:r w:rsidRPr="00073E93">
        <w:rPr>
          <w:rFonts w:ascii="Cambria" w:hAnsi="Cambria" w:cstheme="minorHAnsi"/>
          <w:color w:val="000000"/>
          <w:sz w:val="22"/>
          <w:szCs w:val="22"/>
        </w:rPr>
        <w:t xml:space="preserve">Szczegółowy opis przedmiotu zamówienia określają: </w:t>
      </w:r>
    </w:p>
    <w:p w:rsidR="00285F01" w:rsidRPr="00073E93" w:rsidRDefault="00285F01" w:rsidP="00285F01">
      <w:pPr>
        <w:autoSpaceDE w:val="0"/>
        <w:autoSpaceDN w:val="0"/>
        <w:adjustRightInd w:val="0"/>
        <w:rPr>
          <w:rFonts w:ascii="Cambria" w:hAnsi="Cambria" w:cstheme="minorHAnsi"/>
          <w:color w:val="000000"/>
          <w:sz w:val="22"/>
          <w:szCs w:val="22"/>
        </w:rPr>
      </w:pPr>
      <w:r w:rsidRPr="00073E93">
        <w:rPr>
          <w:rFonts w:ascii="Cambria" w:hAnsi="Cambria" w:cstheme="minorHAnsi"/>
          <w:color w:val="000000"/>
          <w:sz w:val="22"/>
          <w:szCs w:val="22"/>
        </w:rPr>
        <w:t>1) Dokumentacja projektowa,</w:t>
      </w:r>
    </w:p>
    <w:p w:rsidR="00285F01" w:rsidRPr="00554B47" w:rsidRDefault="00285F01" w:rsidP="00285F01">
      <w:pPr>
        <w:autoSpaceDE w:val="0"/>
        <w:autoSpaceDN w:val="0"/>
        <w:adjustRightInd w:val="0"/>
        <w:rPr>
          <w:rFonts w:ascii="Cambria" w:hAnsi="Cambria" w:cstheme="minorHAnsi"/>
          <w:color w:val="000000"/>
          <w:sz w:val="22"/>
          <w:szCs w:val="22"/>
        </w:rPr>
      </w:pPr>
      <w:r w:rsidRPr="00554B47">
        <w:rPr>
          <w:rFonts w:ascii="Cambria" w:hAnsi="Cambria" w:cstheme="minorHAnsi"/>
          <w:color w:val="000000"/>
          <w:sz w:val="22"/>
          <w:szCs w:val="22"/>
        </w:rPr>
        <w:t>2) Specyfikacje Techniczne Wykonania i Odbioru Robót,</w:t>
      </w:r>
    </w:p>
    <w:p w:rsidR="00285F01" w:rsidRPr="00554B47" w:rsidRDefault="00285F01" w:rsidP="00285F01">
      <w:pPr>
        <w:autoSpaceDE w:val="0"/>
        <w:autoSpaceDN w:val="0"/>
        <w:adjustRightInd w:val="0"/>
        <w:rPr>
          <w:rFonts w:ascii="Cambria" w:hAnsi="Cambria" w:cstheme="minorHAnsi"/>
          <w:color w:val="000000"/>
          <w:sz w:val="22"/>
          <w:szCs w:val="22"/>
        </w:rPr>
      </w:pPr>
      <w:r>
        <w:rPr>
          <w:rFonts w:ascii="Cambria" w:hAnsi="Cambria" w:cstheme="minorHAnsi"/>
          <w:color w:val="000000"/>
          <w:sz w:val="22"/>
          <w:szCs w:val="22"/>
        </w:rPr>
        <w:t>3) Przedmiary robót.</w:t>
      </w:r>
    </w:p>
    <w:p w:rsidR="00285F01" w:rsidRPr="00554B47" w:rsidRDefault="00285F01" w:rsidP="00285F01">
      <w:pPr>
        <w:autoSpaceDE w:val="0"/>
        <w:autoSpaceDN w:val="0"/>
        <w:adjustRightInd w:val="0"/>
        <w:jc w:val="both"/>
        <w:rPr>
          <w:rFonts w:ascii="Cambria" w:hAnsi="Cambria" w:cs="Times New Roman"/>
          <w:color w:val="000000"/>
          <w:sz w:val="22"/>
          <w:szCs w:val="22"/>
        </w:rPr>
      </w:pPr>
    </w:p>
    <w:p w:rsidR="00285F01" w:rsidRPr="00554B47" w:rsidRDefault="00285F01" w:rsidP="00285F01">
      <w:pPr>
        <w:pStyle w:val="Akapitzlist"/>
        <w:numPr>
          <w:ilvl w:val="0"/>
          <w:numId w:val="13"/>
        </w:numPr>
        <w:tabs>
          <w:tab w:val="left" w:pos="135"/>
          <w:tab w:val="left" w:pos="180"/>
          <w:tab w:val="left" w:pos="375"/>
          <w:tab w:val="left" w:pos="510"/>
        </w:tabs>
        <w:jc w:val="both"/>
        <w:rPr>
          <w:rFonts w:ascii="Cambria" w:hAnsi="Cambria" w:cstheme="minorHAnsi"/>
          <w:vanish/>
          <w:color w:val="000000"/>
          <w:sz w:val="22"/>
          <w:szCs w:val="22"/>
          <w:highlight w:val="white"/>
        </w:rPr>
      </w:pPr>
    </w:p>
    <w:p w:rsidR="00285F01" w:rsidRPr="00554B47" w:rsidRDefault="00285F01" w:rsidP="00285F01">
      <w:pPr>
        <w:pStyle w:val="Akapitzlist"/>
        <w:numPr>
          <w:ilvl w:val="0"/>
          <w:numId w:val="13"/>
        </w:numPr>
        <w:tabs>
          <w:tab w:val="left" w:pos="135"/>
          <w:tab w:val="left" w:pos="180"/>
          <w:tab w:val="left" w:pos="375"/>
          <w:tab w:val="left" w:pos="510"/>
        </w:tabs>
        <w:jc w:val="both"/>
        <w:rPr>
          <w:rFonts w:ascii="Cambria" w:hAnsi="Cambria" w:cstheme="minorHAnsi"/>
          <w:vanish/>
          <w:color w:val="000000"/>
          <w:sz w:val="22"/>
          <w:szCs w:val="22"/>
          <w:highlight w:val="white"/>
        </w:rPr>
      </w:pPr>
    </w:p>
    <w:p w:rsidR="00285F01" w:rsidRPr="00554B47" w:rsidRDefault="00285F01" w:rsidP="00285F01">
      <w:pPr>
        <w:tabs>
          <w:tab w:val="left" w:pos="135"/>
          <w:tab w:val="left" w:pos="180"/>
          <w:tab w:val="left" w:pos="375"/>
          <w:tab w:val="left" w:pos="510"/>
        </w:tabs>
        <w:jc w:val="both"/>
        <w:rPr>
          <w:rFonts w:ascii="Cambria" w:hAnsi="Cambria" w:cstheme="minorHAnsi"/>
          <w:color w:val="000000"/>
          <w:sz w:val="22"/>
          <w:szCs w:val="22"/>
          <w:highlight w:val="white"/>
        </w:rPr>
      </w:pPr>
      <w:r w:rsidRPr="00554B47">
        <w:rPr>
          <w:rFonts w:ascii="Cambria" w:hAnsi="Cambria" w:cstheme="minorHAnsi"/>
          <w:color w:val="000000"/>
          <w:sz w:val="22"/>
          <w:szCs w:val="22"/>
          <w:highlight w:val="white"/>
        </w:rPr>
        <w:t xml:space="preserve">3.2. CPV (Wspólny Słownik Zamówień): </w:t>
      </w:r>
    </w:p>
    <w:p w:rsidR="00A8601B" w:rsidRPr="00A8601B" w:rsidRDefault="00A8601B" w:rsidP="00A8601B">
      <w:pPr>
        <w:widowControl/>
        <w:suppressAutoHyphens w:val="0"/>
        <w:autoSpaceDE w:val="0"/>
        <w:autoSpaceDN w:val="0"/>
        <w:adjustRightInd w:val="0"/>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45112720-8 Roboty w zakresie kształtowania terenów sportowych i rekreacyjnych</w:t>
      </w:r>
    </w:p>
    <w:p w:rsidR="00A8601B" w:rsidRPr="00A8601B" w:rsidRDefault="00A8601B" w:rsidP="00A8601B">
      <w:pPr>
        <w:widowControl/>
        <w:suppressAutoHyphens w:val="0"/>
        <w:autoSpaceDE w:val="0"/>
        <w:autoSpaceDN w:val="0"/>
        <w:adjustRightInd w:val="0"/>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45110000-1 Roboty w zakresie burzenia i rozbiórki obiektów budowlanych; roboty ziemne</w:t>
      </w:r>
    </w:p>
    <w:p w:rsidR="00A8601B" w:rsidRPr="00A8601B" w:rsidRDefault="00A8601B" w:rsidP="00A8601B">
      <w:pPr>
        <w:widowControl/>
        <w:suppressAutoHyphens w:val="0"/>
        <w:autoSpaceDE w:val="0"/>
        <w:autoSpaceDN w:val="0"/>
        <w:adjustRightInd w:val="0"/>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45111200-0 Roboty w zakresie przygotowania terenu pod budowę i roboty ziemne</w:t>
      </w:r>
    </w:p>
    <w:p w:rsidR="00A8601B" w:rsidRPr="00A8601B" w:rsidRDefault="00A8601B" w:rsidP="00A8601B">
      <w:pPr>
        <w:widowControl/>
        <w:suppressAutoHyphens w:val="0"/>
        <w:autoSpaceDE w:val="0"/>
        <w:autoSpaceDN w:val="0"/>
        <w:adjustRightInd w:val="0"/>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45233200-1 Roboty w zakresie różnych nawierzchni</w:t>
      </w:r>
    </w:p>
    <w:p w:rsidR="00A8601B" w:rsidRPr="00A8601B" w:rsidRDefault="00A8601B" w:rsidP="00A8601B">
      <w:pPr>
        <w:widowControl/>
        <w:suppressAutoHyphens w:val="0"/>
        <w:autoSpaceDE w:val="0"/>
        <w:autoSpaceDN w:val="0"/>
        <w:adjustRightInd w:val="0"/>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45262300-4 Betonowanie</w:t>
      </w:r>
    </w:p>
    <w:p w:rsidR="00A8601B" w:rsidRDefault="00A8601B" w:rsidP="00A8601B">
      <w:pPr>
        <w:tabs>
          <w:tab w:val="left" w:pos="135"/>
          <w:tab w:val="left" w:pos="180"/>
          <w:tab w:val="left" w:pos="375"/>
          <w:tab w:val="left" w:pos="510"/>
        </w:tabs>
        <w:jc w:val="both"/>
        <w:rPr>
          <w:rFonts w:ascii="Cambria" w:eastAsiaTheme="minorHAnsi" w:hAnsi="Cambria" w:cs="ArialMT"/>
          <w:kern w:val="0"/>
          <w:sz w:val="22"/>
          <w:szCs w:val="22"/>
          <w:lang w:eastAsia="en-US" w:bidi="ar-SA"/>
        </w:rPr>
      </w:pPr>
      <w:r w:rsidRPr="00A8601B">
        <w:rPr>
          <w:rFonts w:ascii="Cambria" w:eastAsiaTheme="minorHAnsi" w:hAnsi="Cambria" w:cs="ArialMT"/>
          <w:kern w:val="0"/>
          <w:sz w:val="22"/>
          <w:szCs w:val="22"/>
          <w:lang w:eastAsia="en-US" w:bidi="ar-SA"/>
        </w:rPr>
        <w:t>37451000-4 Sprzęt do sportów uprawianych na boiskach</w:t>
      </w:r>
    </w:p>
    <w:p w:rsidR="00A8601B" w:rsidRPr="00A8601B" w:rsidRDefault="00A8601B" w:rsidP="00A8601B">
      <w:pPr>
        <w:tabs>
          <w:tab w:val="left" w:pos="135"/>
          <w:tab w:val="left" w:pos="180"/>
          <w:tab w:val="left" w:pos="375"/>
          <w:tab w:val="left" w:pos="510"/>
        </w:tabs>
        <w:jc w:val="both"/>
        <w:rPr>
          <w:rFonts w:ascii="Cambria" w:hAnsi="Cambria" w:cs="Times New Roman"/>
          <w:sz w:val="22"/>
          <w:szCs w:val="22"/>
        </w:rPr>
      </w:pPr>
      <w:r w:rsidRPr="00A8601B">
        <w:rPr>
          <w:rFonts w:ascii="Cambria" w:eastAsiaTheme="minorHAnsi" w:hAnsi="Cambria" w:cs="Arial"/>
          <w:kern w:val="0"/>
          <w:sz w:val="22"/>
          <w:szCs w:val="22"/>
          <w:lang w:eastAsia="en-US" w:bidi="ar-SA"/>
        </w:rPr>
        <w:t>45231400-9 Roboty budowlane w zakresie budowy linii energetycznych</w:t>
      </w:r>
    </w:p>
    <w:p w:rsidR="00285F01" w:rsidRPr="00A8601B" w:rsidRDefault="00285F01" w:rsidP="00A8601B">
      <w:pPr>
        <w:pStyle w:val="Akapitzlist"/>
        <w:numPr>
          <w:ilvl w:val="1"/>
          <w:numId w:val="14"/>
        </w:numPr>
        <w:tabs>
          <w:tab w:val="left" w:pos="135"/>
          <w:tab w:val="left" w:pos="180"/>
          <w:tab w:val="left" w:pos="375"/>
          <w:tab w:val="left" w:pos="510"/>
        </w:tabs>
        <w:jc w:val="both"/>
        <w:rPr>
          <w:rFonts w:ascii="Cambria" w:hAnsi="Cambria" w:cs="Times New Roman"/>
          <w:sz w:val="22"/>
          <w:szCs w:val="22"/>
        </w:rPr>
      </w:pPr>
      <w:r w:rsidRPr="00A8601B">
        <w:rPr>
          <w:rFonts w:ascii="Cambria" w:hAnsi="Cambria" w:cs="Times New Roman"/>
          <w:sz w:val="22"/>
          <w:szCs w:val="22"/>
        </w:rPr>
        <w:t>Wymagania Zamawiającego, o których mowa w art. 29 ust.3a.</w:t>
      </w:r>
    </w:p>
    <w:p w:rsidR="00285F01" w:rsidRPr="00554B47" w:rsidRDefault="00285F01" w:rsidP="00285F01">
      <w:pPr>
        <w:tabs>
          <w:tab w:val="left" w:pos="90"/>
          <w:tab w:val="left" w:pos="210"/>
          <w:tab w:val="left" w:pos="315"/>
        </w:tabs>
        <w:jc w:val="both"/>
        <w:rPr>
          <w:rFonts w:ascii="Cambria" w:hAnsi="Cambria" w:cs="Times New Roman"/>
          <w:sz w:val="22"/>
          <w:szCs w:val="22"/>
        </w:rPr>
      </w:pPr>
      <w:r w:rsidRPr="00554B47">
        <w:rPr>
          <w:rFonts w:ascii="Cambria" w:hAnsi="Cambria" w:cs="Times New Roman"/>
          <w:sz w:val="22"/>
          <w:szCs w:val="22"/>
        </w:rPr>
        <w:t>Zamawiający, zgodnie z art. 29 ust. 3a ustawy Pzp wymaga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2019 r. poz. 1040 ze zm.).</w:t>
      </w:r>
    </w:p>
    <w:p w:rsidR="00285F01" w:rsidRPr="00554B47" w:rsidRDefault="00285F01" w:rsidP="00285F01">
      <w:pPr>
        <w:jc w:val="both"/>
        <w:rPr>
          <w:rFonts w:ascii="Cambria" w:hAnsi="Cambria" w:cs="Times New Roman"/>
          <w:sz w:val="22"/>
          <w:szCs w:val="22"/>
        </w:rPr>
      </w:pPr>
      <w:r w:rsidRPr="00554B47">
        <w:rPr>
          <w:rFonts w:ascii="Cambria" w:hAnsi="Cambria" w:cs="Times New Roman"/>
          <w:sz w:val="22"/>
          <w:szCs w:val="22"/>
        </w:rPr>
        <w:t>a) Sposób dokumentowania zatrudnienia osób, o których mowa w art. 29 ust. 3a ustawy Pzp:</w:t>
      </w:r>
    </w:p>
    <w:p w:rsidR="00285F01" w:rsidRPr="00073E93" w:rsidRDefault="00285F01" w:rsidP="00285F01">
      <w:pPr>
        <w:jc w:val="both"/>
        <w:rPr>
          <w:rFonts w:ascii="Cambria" w:hAnsi="Cambria" w:cs="Times New Roman"/>
          <w:sz w:val="22"/>
          <w:szCs w:val="22"/>
        </w:rPr>
      </w:pPr>
      <w:r w:rsidRPr="00554B47">
        <w:rPr>
          <w:rFonts w:ascii="Cambria" w:hAnsi="Cambria" w:cs="Times New Roman"/>
          <w:sz w:val="22"/>
          <w:szCs w:val="22"/>
        </w:rPr>
        <w:t>Wykonawca najpóźniej w dniu przekazania placu budowy, przedłoży</w:t>
      </w:r>
      <w:r w:rsidRPr="00073E93">
        <w:rPr>
          <w:rFonts w:ascii="Cambria" w:hAnsi="Cambria" w:cs="Times New Roman"/>
          <w:sz w:val="22"/>
          <w:szCs w:val="22"/>
        </w:rPr>
        <w:t xml:space="preserve"> Zamawiającemu wykaz osób, które wykonują czynności o którym mowa w punkcie c), wraz z oświadczeniem, że każda z tych osób z wykazu jest zatrudniona na podstawie umowy o pracę przez wykonawcę lub podwykonawcę. Wykaz powinien być zanonimizowany w sposób zapewniający ochronę danych osobowych pracowników, zgodnie z przepisami ustawy z dnia 29 sierpnia 1997 r. o ochronie danych osobowych </w:t>
      </w:r>
      <w:r w:rsidRPr="00073E93">
        <w:rPr>
          <w:rFonts w:ascii="Cambria" w:hAnsi="Cambria" w:cs="Times New Roman"/>
          <w:sz w:val="22"/>
          <w:szCs w:val="22"/>
        </w:rPr>
        <w:br/>
        <w:t>(tj. w szczególności bez adresów, nr PESEL pracowników). Wykaz powinien umożliwiać weryfikację daty zawarcia umowy, rodzaju umowy o pracę i wymiaru etatu. W przypadku podwykonawców dokumenty te należy przedłożyć wraz z kopią umowy o podwykonawstwo. Powyższe dane wykonawca winien aktualizować na bieżąco, tj. za każdym razem gdy nastąpi zmiana tych osób i przestawiać je zamawiającemu. Na każde żądanie zamawiającego wykonawca musi przedstawić dowód zatrudnienia tych osób, tj. umowę o pracę.</w:t>
      </w:r>
    </w:p>
    <w:p w:rsidR="00285F01" w:rsidRPr="00073E93" w:rsidRDefault="00285F01" w:rsidP="00285F01">
      <w:pPr>
        <w:jc w:val="both"/>
        <w:rPr>
          <w:rFonts w:ascii="Cambria" w:hAnsi="Cambria" w:cs="Times New Roman"/>
          <w:sz w:val="22"/>
          <w:szCs w:val="22"/>
        </w:rPr>
      </w:pPr>
      <w:r w:rsidRPr="00073E93">
        <w:rPr>
          <w:rFonts w:ascii="Cambria" w:hAnsi="Cambria" w:cs="Times New Roman"/>
          <w:sz w:val="22"/>
          <w:szCs w:val="22"/>
        </w:rPr>
        <w:t>b) Uprawnienia zamawiającego w zakresie kontroli spełniania przez wykonawcę wymagań, o których mowa w art. 29 ust.3a ustawy Pzp oraz sankcje z tytułu niespełnienia tych wymagań. Zamawiający w terminach wyznaczonych przez siebie będzie przeprowadzał kontrole na placu budowy w zakresie zatrudnionych pracowników na podstawie umowy o pracę. W przypadku stwierdzenia, że na placu budowy znajduje się osoba, która nie posiada umowy o pracę, (wykonująca czynności określone w punkcie c). Zamawiający zastosuje sankcje w postaci kar umownych. Za każdy stwierdzony przez Zamawiającego przypadek niezatrudnienia przez wykonawcę lub podwykonawcę w/w osób na podstawie umowy o pracę – Wykonawca zapłaci Zamawiającemu karę w wysokości 2000 zł (kara może być nakładana wielokrotnie w przypadku naruszenia wobec tej samej osoby, jeżeli Zamawiający podczas kontroli stwierdzi, że nie jest ona zatrudniona na podstawie umowy o pracę);</w:t>
      </w:r>
    </w:p>
    <w:p w:rsidR="00285F01" w:rsidRPr="00073E93" w:rsidRDefault="00285F01" w:rsidP="00285F01">
      <w:pPr>
        <w:jc w:val="both"/>
        <w:rPr>
          <w:rFonts w:ascii="Cambria" w:hAnsi="Cambria" w:cs="Times New Roman"/>
          <w:sz w:val="22"/>
          <w:szCs w:val="22"/>
          <w:highlight w:val="white"/>
        </w:rPr>
      </w:pPr>
      <w:r w:rsidRPr="00073E93">
        <w:rPr>
          <w:rFonts w:ascii="Cambria" w:hAnsi="Cambria" w:cs="Times New Roman"/>
          <w:sz w:val="22"/>
          <w:szCs w:val="22"/>
        </w:rPr>
        <w:t>c) Rodzaj czynności niezbędnych do realizacji zamówienia, których dotyczą wymagania zatrudnienia na podstawie umowy o pracę przez wykonawcę lub podwykonawcę osób wykonujących czynności w trakcie realizacji zamówienia:</w:t>
      </w:r>
    </w:p>
    <w:p w:rsidR="00285F01" w:rsidRPr="00073E93" w:rsidRDefault="00285F01" w:rsidP="00285F01">
      <w:pPr>
        <w:tabs>
          <w:tab w:val="left" w:pos="135"/>
          <w:tab w:val="left" w:pos="180"/>
          <w:tab w:val="left" w:pos="375"/>
          <w:tab w:val="left" w:pos="510"/>
        </w:tabs>
        <w:jc w:val="both"/>
        <w:rPr>
          <w:rFonts w:ascii="Cambria" w:hAnsi="Cambria" w:cs="Times New Roman"/>
          <w:sz w:val="22"/>
          <w:szCs w:val="22"/>
        </w:rPr>
      </w:pPr>
      <w:r w:rsidRPr="00073E93">
        <w:rPr>
          <w:rFonts w:ascii="Cambria" w:hAnsi="Cambria" w:cs="Times New Roman"/>
          <w:sz w:val="22"/>
          <w:szCs w:val="22"/>
          <w:highlight w:val="white"/>
        </w:rPr>
        <w:t xml:space="preserve">Zamawiający wymaga zatrudnienia przez wykonawcę lub podwykonawcę osób zatrudnionych na podstawie umowy o pracę wykonujących wszystkie prace fizyczne związane z wykonywaniem wszystkich robót objętych zamówieniem opisanych w Szczegółowych specyfikacjach technicznych. Obowiązek, o którym mowa w zdaniu poprzednim nie dotyczy </w:t>
      </w:r>
      <w:r w:rsidRPr="00073E93">
        <w:rPr>
          <w:rFonts w:ascii="Cambria" w:hAnsi="Cambria" w:cs="Times New Roman"/>
          <w:bCs/>
          <w:sz w:val="22"/>
          <w:szCs w:val="22"/>
          <w:highlight w:val="white"/>
        </w:rPr>
        <w:t>osób pełniących samodzielne funkcje techniczne w budownictwie w rozumieniu ustawy z dnia 7 lipca 1994 r. Prawo budowlane (Dz. U. z 2019r. poz. 1186 ze zm.) tj. kierownik (kierownicy) robót.</w:t>
      </w:r>
    </w:p>
    <w:p w:rsidR="00285F01" w:rsidRPr="00073E93" w:rsidRDefault="00285F01" w:rsidP="00285F01">
      <w:pPr>
        <w:pStyle w:val="Akapitzlist"/>
        <w:numPr>
          <w:ilvl w:val="1"/>
          <w:numId w:val="14"/>
        </w:numPr>
        <w:tabs>
          <w:tab w:val="left" w:pos="78"/>
          <w:tab w:val="left" w:pos="123"/>
          <w:tab w:val="left" w:pos="318"/>
          <w:tab w:val="left" w:pos="453"/>
        </w:tabs>
        <w:jc w:val="both"/>
        <w:rPr>
          <w:rFonts w:ascii="Cambria" w:hAnsi="Cambria" w:cs="Times New Roman"/>
          <w:sz w:val="22"/>
        </w:rPr>
      </w:pPr>
      <w:r w:rsidRPr="00073E93">
        <w:rPr>
          <w:rFonts w:ascii="Cambria" w:hAnsi="Cambria" w:cs="Times New Roman"/>
          <w:sz w:val="22"/>
          <w:szCs w:val="22"/>
        </w:rPr>
        <w:t>Podwykonawstwo:</w:t>
      </w:r>
    </w:p>
    <w:p w:rsidR="00285F01" w:rsidRPr="00073E93" w:rsidRDefault="00285F01" w:rsidP="00285F01">
      <w:pPr>
        <w:jc w:val="both"/>
        <w:rPr>
          <w:rFonts w:ascii="Cambria" w:hAnsi="Cambria" w:cs="Times New Roman"/>
          <w:sz w:val="22"/>
        </w:rPr>
      </w:pPr>
      <w:r w:rsidRPr="00073E93">
        <w:rPr>
          <w:rFonts w:ascii="Cambria" w:hAnsi="Cambria" w:cs="Times New Roman"/>
          <w:sz w:val="22"/>
        </w:rPr>
        <w:t xml:space="preserve">a) Zamawiający nie zastrzega obowiązku osobistego wykonania przez Wykonawcę kluczowych części zamówienia. </w:t>
      </w:r>
    </w:p>
    <w:p w:rsidR="00285F01" w:rsidRPr="00073E93" w:rsidRDefault="00285F01" w:rsidP="00285F01">
      <w:pPr>
        <w:jc w:val="both"/>
        <w:rPr>
          <w:rFonts w:ascii="Cambria" w:hAnsi="Cambria" w:cs="Times New Roman"/>
          <w:sz w:val="22"/>
        </w:rPr>
      </w:pPr>
      <w:r w:rsidRPr="00073E93">
        <w:rPr>
          <w:rFonts w:ascii="Cambria" w:hAnsi="Cambria" w:cs="Times New Roman"/>
          <w:sz w:val="22"/>
        </w:rPr>
        <w:t xml:space="preserve">b) Wykonawca może powierzyć wykonanie części zamówienia podwykonawcy. </w:t>
      </w:r>
    </w:p>
    <w:p w:rsidR="00285F01" w:rsidRPr="00073E93" w:rsidRDefault="00285F01" w:rsidP="00285F01">
      <w:pPr>
        <w:jc w:val="both"/>
        <w:rPr>
          <w:rFonts w:ascii="Cambria" w:hAnsi="Cambria" w:cs="Times New Roman"/>
          <w:sz w:val="22"/>
          <w:szCs w:val="22"/>
        </w:rPr>
      </w:pPr>
      <w:r w:rsidRPr="00073E93">
        <w:rPr>
          <w:rFonts w:ascii="Cambria" w:hAnsi="Cambria" w:cs="Times New Roman"/>
          <w:sz w:val="22"/>
        </w:rPr>
        <w:t xml:space="preserve">c) Zamawiający żąda wskazania przez Wykonawcę części zamówienia, których wykonanie zamierza powierzyć podwykonawcom i podania przez Wykonawcę firm podwykonawców. </w:t>
      </w:r>
    </w:p>
    <w:p w:rsidR="00285F01" w:rsidRPr="00154258" w:rsidRDefault="00285F01" w:rsidP="00285F01">
      <w:pPr>
        <w:jc w:val="both"/>
        <w:rPr>
          <w:rFonts w:ascii="Cambria" w:eastAsia="Times New Roman" w:hAnsi="Cambria" w:cs="Times New Roman"/>
          <w:bCs/>
          <w:color w:val="000000"/>
          <w:sz w:val="22"/>
          <w:szCs w:val="22"/>
        </w:rPr>
      </w:pPr>
      <w:r w:rsidRPr="00073E93">
        <w:rPr>
          <w:rFonts w:ascii="Cambria" w:hAnsi="Cambria" w:cs="Times New Roman"/>
          <w:sz w:val="22"/>
          <w:szCs w:val="22"/>
        </w:rPr>
        <w:t xml:space="preserve">Pozostałe wymagania dotyczące podwykonawstwa określone zostały w dalszej części SIWZ oraz we wzorze </w:t>
      </w:r>
      <w:r w:rsidRPr="00154258">
        <w:rPr>
          <w:rFonts w:ascii="Cambria" w:hAnsi="Cambria" w:cs="Times New Roman"/>
          <w:sz w:val="22"/>
          <w:szCs w:val="22"/>
        </w:rPr>
        <w:t>umowy.</w:t>
      </w:r>
    </w:p>
    <w:p w:rsidR="00285F01" w:rsidRPr="00154258" w:rsidRDefault="00285F01" w:rsidP="00285F01">
      <w:pPr>
        <w:pStyle w:val="Akapitzlist"/>
        <w:numPr>
          <w:ilvl w:val="1"/>
          <w:numId w:val="14"/>
        </w:numPr>
        <w:ind w:left="0" w:firstLine="0"/>
        <w:jc w:val="both"/>
        <w:rPr>
          <w:rFonts w:ascii="Cambria" w:eastAsiaTheme="minorHAnsi" w:hAnsi="Cambria" w:cs="Times New Roman"/>
          <w:sz w:val="22"/>
          <w:szCs w:val="22"/>
        </w:rPr>
      </w:pPr>
      <w:r w:rsidRPr="00154258">
        <w:rPr>
          <w:rFonts w:ascii="Cambria" w:hAnsi="Cambria" w:cs="Times New Roman"/>
          <w:sz w:val="22"/>
          <w:szCs w:val="22"/>
        </w:rPr>
        <w:t>Podane przez Zamawiającego w opisie przedmiotu zamówienia ewentualne nazwy (znaki towarowe) mają charakter przykładowy, a ich wskazanie ma na celu określenie oczekiwanego standardu, przy czym Zamawiający dopuszcza składanie ofert równoważnych na podstawie art. 30 ust. 5 ustawy Prawo zamówień publicznych. Zamawiający dopuszcza rozwiązania równoważne pod warunkiem spełniania tego samego poziomu jakościowego, merytorycznego oraz gwarantujące taką samą funkcjonalność jak produkty opisane w przedmiocie zamówienia. Zamawiający dopuszcza możliwość składania ofert równoważnych w każdym przypadku opisania przedmiotu zamówienia przez wskazanie znaków towarowych, patentów lub pochodzenia. Przez ofertę równoważną należy rozumieć ofertę, która zawiera opis przedmiotu zamówienia o takich samych parametrach lub lepszych od rozwiązań/ produktów, które zostały przedstawione w dokumentacji projektowej, przedmiarach ale jest oznaczony innym znakiem towarowym, patentem lub pochodzeniem. Musi to być oferta odpowiadająca lub lepsza pod względem jakości rozwiązaniom/produktom wskazanym przez Zamawiającego w opisie przedmiotu zamówienia.</w:t>
      </w:r>
    </w:p>
    <w:p w:rsidR="00285F01" w:rsidRPr="00154258" w:rsidRDefault="00285F01" w:rsidP="00285F01">
      <w:pPr>
        <w:pStyle w:val="Default"/>
        <w:jc w:val="both"/>
        <w:rPr>
          <w:rFonts w:ascii="Cambria" w:hAnsi="Cambria"/>
          <w:sz w:val="22"/>
          <w:szCs w:val="22"/>
        </w:rPr>
      </w:pPr>
      <w:r w:rsidRPr="00154258">
        <w:rPr>
          <w:rFonts w:ascii="Cambria" w:hAnsi="Cambria"/>
          <w:sz w:val="22"/>
          <w:szCs w:val="22"/>
        </w:rPr>
        <w:t xml:space="preserve">W przypadku, gdy w opisie przedmiotu zamówienia zawarto odniesienie do norm, europejskich ocen technicznych, aprobat, specyfikacji technicznych i systemów referencji </w:t>
      </w:r>
    </w:p>
    <w:p w:rsidR="00285F01" w:rsidRPr="00154258" w:rsidRDefault="00285F01" w:rsidP="00285F01">
      <w:pPr>
        <w:jc w:val="both"/>
        <w:rPr>
          <w:rFonts w:ascii="Cambria" w:hAnsi="Cambria" w:cs="Times New Roman"/>
          <w:b/>
          <w:bCs/>
          <w:color w:val="000000"/>
          <w:sz w:val="22"/>
          <w:szCs w:val="22"/>
          <w:highlight w:val="white"/>
        </w:rPr>
      </w:pPr>
      <w:r w:rsidRPr="00154258">
        <w:rPr>
          <w:rFonts w:ascii="Cambria" w:hAnsi="Cambria" w:cs="Times New Roman"/>
          <w:sz w:val="22"/>
          <w:szCs w:val="22"/>
        </w:rPr>
        <w:t>technicznych, o których mowa w art. 30 ust. 1 pkt 2 i ust. 3 ustawy Pzp, Zamawiający dopuszcza oferowanie materiałów lub rozwiązań równoważnych, pod warunkiem, że zapewnią uzyskanie parametrów technicznych nie gorszych od określonych w dokumentacji</w:t>
      </w:r>
    </w:p>
    <w:p w:rsidR="00285F01" w:rsidRPr="00154258" w:rsidRDefault="00285F01" w:rsidP="00285F01">
      <w:pPr>
        <w:tabs>
          <w:tab w:val="left" w:pos="135"/>
          <w:tab w:val="left" w:pos="180"/>
          <w:tab w:val="left" w:pos="375"/>
          <w:tab w:val="left" w:pos="510"/>
        </w:tabs>
        <w:jc w:val="both"/>
        <w:rPr>
          <w:rFonts w:ascii="Cambria" w:hAnsi="Cambria" w:cs="Times New Roman"/>
          <w:sz w:val="22"/>
          <w:szCs w:val="22"/>
          <w:highlight w:val="white"/>
        </w:rPr>
      </w:pPr>
    </w:p>
    <w:p w:rsidR="00285F01" w:rsidRPr="008E678D" w:rsidRDefault="00285F01" w:rsidP="00285F01">
      <w:pPr>
        <w:numPr>
          <w:ilvl w:val="1"/>
          <w:numId w:val="14"/>
        </w:numPr>
        <w:tabs>
          <w:tab w:val="left" w:pos="225"/>
          <w:tab w:val="left" w:pos="390"/>
          <w:tab w:val="left" w:pos="630"/>
          <w:tab w:val="left" w:pos="735"/>
        </w:tabs>
        <w:spacing w:before="1"/>
        <w:ind w:left="0" w:firstLine="0"/>
        <w:jc w:val="both"/>
        <w:rPr>
          <w:rFonts w:ascii="Cambria" w:hAnsi="Cambria" w:cs="Times New Roman"/>
          <w:color w:val="000000"/>
          <w:sz w:val="22"/>
          <w:szCs w:val="22"/>
          <w:highlight w:val="white"/>
        </w:rPr>
      </w:pPr>
      <w:r w:rsidRPr="008E678D">
        <w:rPr>
          <w:rFonts w:ascii="Cambria" w:hAnsi="Cambria" w:cs="Times New Roman"/>
          <w:color w:val="000000"/>
          <w:sz w:val="22"/>
          <w:szCs w:val="22"/>
          <w:highlight w:val="white"/>
        </w:rPr>
        <w:t>Zamawiają</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y nie dopusz</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za składania ofert częś</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iowych.</w:t>
      </w:r>
    </w:p>
    <w:p w:rsidR="00285F01" w:rsidRPr="008E678D" w:rsidRDefault="00285F01" w:rsidP="00285F01">
      <w:pPr>
        <w:numPr>
          <w:ilvl w:val="1"/>
          <w:numId w:val="14"/>
        </w:numPr>
        <w:tabs>
          <w:tab w:val="left" w:pos="225"/>
          <w:tab w:val="left" w:pos="390"/>
          <w:tab w:val="left" w:pos="630"/>
          <w:tab w:val="left" w:pos="735"/>
        </w:tabs>
        <w:spacing w:before="1"/>
        <w:ind w:left="0" w:firstLine="0"/>
        <w:jc w:val="both"/>
        <w:rPr>
          <w:rFonts w:ascii="Cambria" w:hAnsi="Cambria" w:cs="Times New Roman"/>
          <w:color w:val="000000"/>
          <w:position w:val="1"/>
          <w:sz w:val="22"/>
          <w:szCs w:val="22"/>
          <w:highlight w:val="white"/>
        </w:rPr>
      </w:pPr>
      <w:r w:rsidRPr="008E678D">
        <w:rPr>
          <w:rFonts w:ascii="Cambria" w:hAnsi="Cambria" w:cs="Times New Roman"/>
          <w:color w:val="000000"/>
          <w:sz w:val="22"/>
          <w:szCs w:val="22"/>
          <w:highlight w:val="white"/>
        </w:rPr>
        <w:t>Zamawiają</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y nie dopusz</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za składania ofert wariantowych.</w:t>
      </w:r>
    </w:p>
    <w:p w:rsidR="00285F01" w:rsidRPr="008E678D" w:rsidRDefault="00285F01" w:rsidP="00285F01">
      <w:pPr>
        <w:numPr>
          <w:ilvl w:val="1"/>
          <w:numId w:val="14"/>
        </w:numPr>
        <w:tabs>
          <w:tab w:val="left" w:pos="225"/>
          <w:tab w:val="left" w:pos="390"/>
          <w:tab w:val="left" w:pos="630"/>
          <w:tab w:val="left" w:pos="735"/>
        </w:tabs>
        <w:spacing w:before="1"/>
        <w:ind w:left="0" w:firstLine="0"/>
        <w:jc w:val="both"/>
        <w:rPr>
          <w:rFonts w:ascii="Cambria" w:hAnsi="Cambria" w:cs="Times New Roman"/>
        </w:rPr>
      </w:pPr>
      <w:r w:rsidRPr="008E678D">
        <w:rPr>
          <w:rFonts w:ascii="Cambria" w:hAnsi="Cambria" w:cs="Times New Roman"/>
          <w:color w:val="000000"/>
          <w:position w:val="1"/>
          <w:sz w:val="22"/>
          <w:szCs w:val="22"/>
          <w:highlight w:val="white"/>
        </w:rPr>
        <w:t>Zamawiają</w:t>
      </w:r>
      <w:r w:rsidRPr="008E678D">
        <w:rPr>
          <w:rFonts w:ascii="Cambria" w:hAnsi="Cambria" w:cs="Times New Roman"/>
          <w:color w:val="000000"/>
          <w:spacing w:val="1"/>
          <w:position w:val="1"/>
          <w:sz w:val="22"/>
          <w:szCs w:val="22"/>
          <w:highlight w:val="white"/>
        </w:rPr>
        <w:t>c</w:t>
      </w:r>
      <w:r w:rsidRPr="008E678D">
        <w:rPr>
          <w:rFonts w:ascii="Cambria" w:hAnsi="Cambria" w:cs="Times New Roman"/>
          <w:color w:val="000000"/>
          <w:position w:val="1"/>
          <w:sz w:val="22"/>
          <w:szCs w:val="22"/>
          <w:highlight w:val="white"/>
        </w:rPr>
        <w:t>y nie przewiduje udzielenia zamówień uzupełniających.</w:t>
      </w:r>
    </w:p>
    <w:p w:rsidR="00285F01" w:rsidRPr="008E678D" w:rsidRDefault="00285F01" w:rsidP="00285F01">
      <w:pPr>
        <w:tabs>
          <w:tab w:val="left" w:pos="225"/>
          <w:tab w:val="left" w:pos="390"/>
          <w:tab w:val="left" w:pos="630"/>
          <w:tab w:val="left" w:pos="735"/>
        </w:tabs>
        <w:spacing w:before="1" w:line="276" w:lineRule="auto"/>
        <w:jc w:val="both"/>
        <w:rPr>
          <w:rFonts w:ascii="Cambria" w:hAnsi="Cambria" w:cs="Times New Roman"/>
        </w:rPr>
      </w:pPr>
    </w:p>
    <w:p w:rsidR="00285F01" w:rsidRPr="008E678D" w:rsidRDefault="00285F01" w:rsidP="00285F01">
      <w:pPr>
        <w:numPr>
          <w:ilvl w:val="0"/>
          <w:numId w:val="14"/>
        </w:numPr>
        <w:tabs>
          <w:tab w:val="left" w:pos="225"/>
        </w:tabs>
        <w:ind w:left="0" w:firstLine="0"/>
        <w:rPr>
          <w:rFonts w:ascii="Cambria" w:hAnsi="Cambria" w:cs="Times New Roman"/>
          <w:color w:val="000000"/>
          <w:sz w:val="22"/>
          <w:highlight w:val="white"/>
        </w:rPr>
      </w:pPr>
      <w:r w:rsidRPr="008E678D">
        <w:rPr>
          <w:rFonts w:ascii="Cambria" w:hAnsi="Cambria" w:cs="Times New Roman"/>
          <w:b/>
          <w:bCs/>
          <w:i/>
          <w:color w:val="000000"/>
          <w:sz w:val="22"/>
          <w:highlight w:val="white"/>
        </w:rPr>
        <w:t>TERMIN WYKONANIA ZAMÓWIENIA I OKRES GWARANCJI</w:t>
      </w:r>
    </w:p>
    <w:p w:rsidR="00285F01" w:rsidRPr="008E678D" w:rsidRDefault="00285F01" w:rsidP="00285F01">
      <w:pPr>
        <w:numPr>
          <w:ilvl w:val="1"/>
          <w:numId w:val="14"/>
        </w:numPr>
        <w:tabs>
          <w:tab w:val="left" w:pos="405"/>
        </w:tabs>
        <w:ind w:left="0" w:firstLine="0"/>
        <w:rPr>
          <w:rFonts w:ascii="Cambria" w:hAnsi="Cambria" w:cs="Times New Roman"/>
          <w:color w:val="000000"/>
          <w:position w:val="1"/>
          <w:sz w:val="22"/>
          <w:szCs w:val="22"/>
          <w:highlight w:val="white"/>
        </w:rPr>
      </w:pPr>
      <w:r w:rsidRPr="008E678D">
        <w:rPr>
          <w:rFonts w:ascii="Cambria" w:hAnsi="Cambria" w:cs="Times New Roman"/>
          <w:color w:val="000000"/>
          <w:sz w:val="22"/>
          <w:highlight w:val="white"/>
        </w:rPr>
        <w:t xml:space="preserve">Zamawiający wymaga, aby zamówienie zostało zrealizowane w terminie do dnia </w:t>
      </w:r>
      <w:r w:rsidR="00A8601B">
        <w:rPr>
          <w:rFonts w:ascii="Cambria" w:hAnsi="Cambria" w:cs="Times New Roman"/>
          <w:b/>
          <w:bCs/>
          <w:color w:val="000000"/>
          <w:sz w:val="22"/>
          <w:highlight w:val="white"/>
        </w:rPr>
        <w:t>30.11</w:t>
      </w:r>
      <w:r>
        <w:rPr>
          <w:rFonts w:ascii="Cambria" w:hAnsi="Cambria" w:cs="Times New Roman"/>
          <w:b/>
          <w:bCs/>
          <w:color w:val="000000"/>
          <w:sz w:val="22"/>
          <w:highlight w:val="white"/>
        </w:rPr>
        <w:t xml:space="preserve">.2020 </w:t>
      </w:r>
      <w:r w:rsidRPr="008E678D">
        <w:rPr>
          <w:rFonts w:ascii="Cambria" w:hAnsi="Cambria" w:cs="Times New Roman"/>
          <w:b/>
          <w:bCs/>
          <w:color w:val="000000"/>
          <w:sz w:val="22"/>
          <w:highlight w:val="white"/>
        </w:rPr>
        <w:t>r.</w:t>
      </w:r>
    </w:p>
    <w:p w:rsidR="00285F01" w:rsidRPr="008E678D" w:rsidRDefault="00285F01" w:rsidP="00285F01">
      <w:pPr>
        <w:numPr>
          <w:ilvl w:val="1"/>
          <w:numId w:val="14"/>
        </w:numPr>
        <w:tabs>
          <w:tab w:val="left" w:pos="285"/>
          <w:tab w:val="left" w:pos="450"/>
        </w:tabs>
        <w:ind w:left="0" w:firstLine="0"/>
        <w:jc w:val="both"/>
        <w:rPr>
          <w:rFonts w:ascii="Cambria" w:hAnsi="Cambria" w:cs="Times New Roman"/>
        </w:rPr>
      </w:pPr>
      <w:r w:rsidRPr="008E678D">
        <w:rPr>
          <w:rFonts w:ascii="Cambria" w:hAnsi="Cambria" w:cs="Times New Roman"/>
          <w:color w:val="000000"/>
          <w:position w:val="1"/>
          <w:sz w:val="22"/>
          <w:szCs w:val="22"/>
          <w:highlight w:val="white"/>
        </w:rPr>
        <w:t>Okres gwarancji wynosi</w:t>
      </w:r>
      <w:r>
        <w:rPr>
          <w:rFonts w:ascii="Cambria" w:hAnsi="Cambria" w:cs="Times New Roman"/>
          <w:color w:val="000000"/>
          <w:position w:val="1"/>
          <w:sz w:val="22"/>
          <w:szCs w:val="22"/>
          <w:highlight w:val="white"/>
        </w:rPr>
        <w:t>ć będzie do 60 miesięcy (okres gwarancji stanowi jedno z kryterium wyboru ofert)</w:t>
      </w:r>
      <w:r w:rsidRPr="008E678D">
        <w:rPr>
          <w:rFonts w:ascii="Cambria" w:hAnsi="Cambria" w:cs="Times New Roman"/>
          <w:color w:val="000000"/>
          <w:position w:val="1"/>
          <w:sz w:val="22"/>
          <w:szCs w:val="22"/>
          <w:highlight w:val="white"/>
        </w:rPr>
        <w:t>, licząc od daty ostatecznego odbioru robót albo od daty podpisania dokumentu potwierdzającego usunięcie wad stwierdzonych przy odbiorze robót.</w:t>
      </w:r>
    </w:p>
    <w:p w:rsidR="00285F01" w:rsidRPr="008E678D" w:rsidRDefault="00285F01" w:rsidP="00285F01">
      <w:pPr>
        <w:spacing w:before="9" w:line="130" w:lineRule="exact"/>
        <w:rPr>
          <w:rFonts w:ascii="Cambria" w:hAnsi="Cambria" w:cs="Times New Roman"/>
        </w:rPr>
      </w:pPr>
    </w:p>
    <w:p w:rsidR="00285F01" w:rsidRPr="008E678D" w:rsidRDefault="00285F01" w:rsidP="00285F01">
      <w:pPr>
        <w:spacing w:before="9" w:line="130" w:lineRule="exact"/>
        <w:rPr>
          <w:rFonts w:ascii="Cambria" w:hAnsi="Cambria" w:cs="Times New Roman"/>
        </w:rPr>
      </w:pPr>
    </w:p>
    <w:p w:rsidR="00285F01" w:rsidRPr="008E678D" w:rsidRDefault="00285F01" w:rsidP="00285F01">
      <w:pPr>
        <w:jc w:val="both"/>
        <w:rPr>
          <w:rFonts w:ascii="Cambria" w:hAnsi="Cambria" w:cs="Times New Roman"/>
          <w:b/>
          <w:sz w:val="22"/>
          <w:szCs w:val="22"/>
        </w:rPr>
      </w:pPr>
      <w:r w:rsidRPr="008E678D">
        <w:rPr>
          <w:rFonts w:ascii="Cambria" w:hAnsi="Cambria" w:cs="Times New Roman"/>
          <w:b/>
          <w:bCs/>
          <w:i/>
          <w:sz w:val="22"/>
          <w:szCs w:val="22"/>
        </w:rPr>
        <w:t xml:space="preserve">5. WARUNKI UDZIAŁU W POSTĘPOWANIU </w:t>
      </w:r>
    </w:p>
    <w:p w:rsidR="00285F01" w:rsidRPr="008E678D" w:rsidRDefault="00285F01" w:rsidP="00285F01">
      <w:pPr>
        <w:jc w:val="both"/>
        <w:rPr>
          <w:rFonts w:ascii="Cambria" w:hAnsi="Cambria" w:cs="Times New Roman"/>
          <w:b/>
          <w:sz w:val="22"/>
          <w:szCs w:val="22"/>
        </w:rPr>
      </w:pPr>
      <w:r w:rsidRPr="008E678D">
        <w:rPr>
          <w:rFonts w:ascii="Cambria" w:hAnsi="Cambria" w:cs="Times New Roman"/>
          <w:b/>
          <w:sz w:val="22"/>
          <w:szCs w:val="22"/>
        </w:rPr>
        <w:t>5.1. O udzielenie zamówienia mogą ubiegać się Wykonawcy, którzy nie podlegają wykluczeniu oraz spełniają określone przez zamawiającego warunki udziału w postępowaniu.</w:t>
      </w:r>
    </w:p>
    <w:p w:rsidR="00285F01" w:rsidRPr="008E678D" w:rsidRDefault="00285F01" w:rsidP="00285F01">
      <w:pPr>
        <w:jc w:val="both"/>
        <w:rPr>
          <w:rFonts w:ascii="Cambria" w:hAnsi="Cambria" w:cs="Times New Roman"/>
          <w:b/>
          <w:sz w:val="22"/>
          <w:szCs w:val="22"/>
        </w:rPr>
      </w:pPr>
      <w:r w:rsidRPr="008E678D">
        <w:rPr>
          <w:rFonts w:ascii="Cambria" w:hAnsi="Cambria" w:cs="Times New Roman"/>
          <w:b/>
          <w:sz w:val="22"/>
          <w:szCs w:val="22"/>
        </w:rPr>
        <w:t>5.2. O udzielenie zamówienia mogą ubiegać się wykonawcy, którzy spełniają warunki dotyczące:</w:t>
      </w:r>
    </w:p>
    <w:p w:rsidR="00285F01" w:rsidRPr="008E678D" w:rsidRDefault="00285F01" w:rsidP="00285F01">
      <w:pPr>
        <w:jc w:val="both"/>
        <w:rPr>
          <w:rFonts w:ascii="Cambria" w:hAnsi="Cambria" w:cs="Times New Roman"/>
          <w:sz w:val="22"/>
          <w:szCs w:val="22"/>
        </w:rPr>
      </w:pPr>
      <w:r w:rsidRPr="008E678D">
        <w:rPr>
          <w:rFonts w:ascii="Cambria" w:hAnsi="Cambria" w:cs="Times New Roman"/>
          <w:b/>
          <w:sz w:val="22"/>
          <w:szCs w:val="22"/>
        </w:rPr>
        <w:t>1) kompetencji lub uprawnień do prowadzenia określonej działalności zawodowej, o ile obowiązek ich posiadania wynika z odrębnych przepisów</w:t>
      </w:r>
    </w:p>
    <w:p w:rsidR="00285F01" w:rsidRPr="008E678D" w:rsidRDefault="00285F01" w:rsidP="00285F01">
      <w:pPr>
        <w:jc w:val="both"/>
        <w:rPr>
          <w:rFonts w:ascii="Cambria" w:hAnsi="Cambria" w:cs="Times New Roman"/>
          <w:b/>
          <w:sz w:val="22"/>
          <w:szCs w:val="22"/>
        </w:rPr>
      </w:pPr>
      <w:r w:rsidRPr="008E678D">
        <w:rPr>
          <w:rFonts w:ascii="Cambria" w:hAnsi="Cambria" w:cs="Times New Roman"/>
          <w:sz w:val="22"/>
          <w:szCs w:val="22"/>
        </w:rPr>
        <w:t>Zamawiający nie precyzuje wymagań w zakresie spełnienia tego warunku.</w:t>
      </w:r>
    </w:p>
    <w:p w:rsidR="00285F01" w:rsidRPr="008E678D" w:rsidRDefault="00285F01" w:rsidP="00285F01">
      <w:pPr>
        <w:jc w:val="both"/>
        <w:rPr>
          <w:rFonts w:ascii="Cambria" w:hAnsi="Cambria" w:cs="Times New Roman"/>
          <w:sz w:val="22"/>
          <w:szCs w:val="22"/>
        </w:rPr>
      </w:pPr>
      <w:r w:rsidRPr="008E678D">
        <w:rPr>
          <w:rFonts w:ascii="Cambria" w:hAnsi="Cambria" w:cs="Times New Roman"/>
          <w:b/>
          <w:sz w:val="22"/>
          <w:szCs w:val="22"/>
        </w:rPr>
        <w:t>2) sytuacji ekonomicznej lub finansowej</w:t>
      </w:r>
    </w:p>
    <w:p w:rsidR="00285F01" w:rsidRPr="008E678D" w:rsidRDefault="00285F01" w:rsidP="00285F01">
      <w:pPr>
        <w:jc w:val="both"/>
        <w:rPr>
          <w:rFonts w:ascii="Cambria" w:hAnsi="Cambria" w:cs="Times New Roman"/>
          <w:b/>
          <w:sz w:val="22"/>
          <w:szCs w:val="22"/>
        </w:rPr>
      </w:pPr>
      <w:r w:rsidRPr="008E678D">
        <w:rPr>
          <w:rFonts w:ascii="Cambria" w:hAnsi="Cambria" w:cs="Times New Roman"/>
          <w:sz w:val="22"/>
          <w:szCs w:val="22"/>
        </w:rPr>
        <w:t>Zamawiający nie precyzuje wymagań w zakresie spełnienia tego warunku.</w:t>
      </w:r>
    </w:p>
    <w:p w:rsidR="00285F01" w:rsidRPr="008E678D" w:rsidRDefault="00285F01" w:rsidP="00285F01">
      <w:pPr>
        <w:jc w:val="both"/>
        <w:rPr>
          <w:rFonts w:ascii="Cambria" w:hAnsi="Cambria" w:cs="Times New Roman"/>
          <w:sz w:val="22"/>
          <w:szCs w:val="22"/>
        </w:rPr>
      </w:pPr>
      <w:r w:rsidRPr="008E678D">
        <w:rPr>
          <w:rFonts w:ascii="Cambria" w:hAnsi="Cambria" w:cs="Times New Roman"/>
          <w:b/>
          <w:sz w:val="22"/>
          <w:szCs w:val="22"/>
        </w:rPr>
        <w:t xml:space="preserve">3) zdolności technicznej lub zawodowej </w:t>
      </w:r>
    </w:p>
    <w:p w:rsidR="00BB233C" w:rsidRPr="00BB233C" w:rsidRDefault="00285F01" w:rsidP="00BB233C">
      <w:pPr>
        <w:widowControl/>
        <w:suppressAutoHyphens w:val="0"/>
        <w:ind w:left="142" w:hanging="142"/>
        <w:jc w:val="both"/>
        <w:rPr>
          <w:rFonts w:ascii="Cambria" w:hAnsi="Cambria"/>
          <w:color w:val="FF0000"/>
          <w:sz w:val="22"/>
          <w:szCs w:val="22"/>
        </w:rPr>
      </w:pPr>
      <w:r w:rsidRPr="00BB233C">
        <w:rPr>
          <w:rFonts w:ascii="Cambria" w:hAnsi="Cambria" w:cs="Times New Roman"/>
          <w:sz w:val="22"/>
          <w:szCs w:val="22"/>
          <w:lang w:eastAsia="pl-PL"/>
        </w:rPr>
        <w:t xml:space="preserve">a) </w:t>
      </w:r>
      <w:r w:rsidR="00BB233C" w:rsidRPr="00BB233C">
        <w:rPr>
          <w:rFonts w:ascii="Cambria" w:hAnsi="Cambria"/>
          <w:sz w:val="22"/>
          <w:szCs w:val="22"/>
        </w:rPr>
        <w:t xml:space="preserve">O uzyskanie zamówienia mogą ubiegać się podmioty </w:t>
      </w:r>
      <w:r w:rsidR="00BB233C" w:rsidRPr="00BB233C">
        <w:rPr>
          <w:rFonts w:ascii="Cambria" w:hAnsi="Cambria"/>
          <w:b/>
          <w:sz w:val="22"/>
          <w:szCs w:val="22"/>
        </w:rPr>
        <w:t>dysponujące następującymi osobami niezbędnymi do realizacji zamówienia</w:t>
      </w:r>
      <w:r w:rsidR="00BB233C" w:rsidRPr="00BB233C">
        <w:rPr>
          <w:rFonts w:ascii="Cambria" w:hAnsi="Cambria"/>
          <w:sz w:val="22"/>
          <w:szCs w:val="22"/>
        </w:rPr>
        <w:t xml:space="preserve">: </w:t>
      </w:r>
    </w:p>
    <w:p w:rsidR="00BB233C" w:rsidRPr="00BB233C" w:rsidRDefault="00BB233C" w:rsidP="00BB233C">
      <w:pPr>
        <w:ind w:left="142" w:hanging="142"/>
        <w:jc w:val="both"/>
        <w:rPr>
          <w:rFonts w:ascii="Cambria" w:hAnsi="Cambria"/>
          <w:sz w:val="22"/>
          <w:szCs w:val="22"/>
        </w:rPr>
      </w:pPr>
      <w:r w:rsidRPr="00BB233C">
        <w:rPr>
          <w:rFonts w:ascii="Cambria" w:hAnsi="Cambria"/>
          <w:sz w:val="22"/>
          <w:szCs w:val="22"/>
        </w:rPr>
        <w:t>- Kierownik budowy – posiadający uprawnienia do kierowania budowy w zakresie konstrukcyjno – budowlanym, posiadający min. 3 lata doświadczenia.</w:t>
      </w:r>
    </w:p>
    <w:p w:rsidR="00BB233C" w:rsidRPr="00BB233C" w:rsidRDefault="00BB233C" w:rsidP="00BB233C">
      <w:pPr>
        <w:ind w:left="142" w:hanging="142"/>
        <w:jc w:val="both"/>
        <w:rPr>
          <w:rFonts w:ascii="Cambria" w:hAnsi="Cambria"/>
          <w:sz w:val="22"/>
          <w:szCs w:val="22"/>
        </w:rPr>
      </w:pPr>
      <w:r w:rsidRPr="00BB233C">
        <w:rPr>
          <w:rFonts w:ascii="Cambria" w:hAnsi="Cambria"/>
          <w:sz w:val="22"/>
          <w:szCs w:val="22"/>
        </w:rPr>
        <w:t>- Kierownik robót - posiadający uprawnienia do kierowania robotami instalacyjno- inżynieryjnymi w zakresie instalacji elektrycznych, posiadający min. 3 lata doświadczenia.</w:t>
      </w:r>
    </w:p>
    <w:p w:rsidR="00285F01" w:rsidRPr="008E678D" w:rsidRDefault="00285F01" w:rsidP="00BB233C">
      <w:pPr>
        <w:ind w:left="284" w:hanging="284"/>
        <w:jc w:val="both"/>
        <w:rPr>
          <w:rFonts w:ascii="Cambria" w:hAnsi="Cambria" w:cs="Times New Roman"/>
          <w:b/>
          <w:sz w:val="22"/>
          <w:szCs w:val="22"/>
        </w:rPr>
      </w:pPr>
      <w:r w:rsidRPr="00307DFD">
        <w:rPr>
          <w:rFonts w:ascii="Cambria" w:hAnsi="Cambria" w:cs="Times New Roman"/>
          <w:sz w:val="22"/>
          <w:szCs w:val="22"/>
        </w:rPr>
        <w:t>5.2.</w:t>
      </w:r>
      <w:r w:rsidRPr="008E678D">
        <w:rPr>
          <w:rFonts w:ascii="Cambria" w:hAnsi="Cambria" w:cs="Times New Roman"/>
          <w:sz w:val="22"/>
          <w:szCs w:val="22"/>
        </w:rPr>
        <w:t>1. Zamawiający może, na każdym etapie postępowania uznać, że wykonawca nie posiada wymaganych zdolności, jeżeli zaangażowanie zasobów technicznych lub zawodowych wykonawcy winne przedsięwzięcia gospodarcze wykonawcy może mieć negatywny wpływ na realizację zamówienia.</w:t>
      </w:r>
    </w:p>
    <w:p w:rsidR="00285F01" w:rsidRPr="008E678D" w:rsidRDefault="00285F01" w:rsidP="00285F01">
      <w:pPr>
        <w:jc w:val="both"/>
        <w:rPr>
          <w:rFonts w:ascii="Cambria" w:hAnsi="Cambria" w:cs="Times New Roman"/>
          <w:sz w:val="22"/>
          <w:szCs w:val="22"/>
        </w:rPr>
      </w:pPr>
      <w:r w:rsidRPr="008E678D">
        <w:rPr>
          <w:rFonts w:ascii="Cambria" w:hAnsi="Cambria" w:cs="Times New Roman"/>
          <w:b/>
          <w:sz w:val="22"/>
          <w:szCs w:val="22"/>
        </w:rPr>
        <w:t>5.3 O udzielenie zamówienia mogą ubiegać się Wykonawcy, którzy nie podlegają wykluczeniu</w:t>
      </w:r>
      <w:r>
        <w:rPr>
          <w:rFonts w:ascii="Cambria" w:hAnsi="Cambria" w:cs="Times New Roman"/>
          <w:b/>
          <w:sz w:val="22"/>
          <w:szCs w:val="22"/>
        </w:rPr>
        <w:t>.</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5.3.1 Z postępowania o udzielenie zamówienia wyklucza się wykonawcę, w stosunku do którego zachodzi którakolwiek z okoliczności, o których mowa w art.24 ust.1 pkt 12-23 ustawy Pzp</w:t>
      </w:r>
      <w:r>
        <w:rPr>
          <w:rFonts w:ascii="Cambria" w:hAnsi="Cambria" w:cs="Times New Roman"/>
          <w:sz w:val="22"/>
          <w:szCs w:val="22"/>
        </w:rPr>
        <w:t>.</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5.3.2 Wykluczenie wykonawcy następuje zgodnie z art. 24 ust.7 ustawy Pzp.</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5.3.3 Wykonawca, który podlega wykluczeniu na podstawie art. 24 ust. 1 pkt 13 i 14 oraz 16-20 może przedstawić dowody na to, ze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sadu zakaz ubiegania się o udzielenie zamówienia oraz nie wpłynął określony w tym wyroku okres obowiązywania tego zakazu.</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5.3.4 Wykonawca nie podlega wykluczeniu, jeżeli zamawiający, uwzględniając wagę i szczególne okoliczności czynu wykonawcy, uzna za wystarczające dowody przedstawione na</w:t>
      </w:r>
      <w:r w:rsidRPr="008E678D">
        <w:rPr>
          <w:rFonts w:ascii="Cambria" w:hAnsi="Cambria" w:cs="Times New Roman"/>
          <w:i/>
          <w:sz w:val="22"/>
          <w:szCs w:val="22"/>
        </w:rPr>
        <w:t xml:space="preserve"> </w:t>
      </w:r>
      <w:r w:rsidRPr="008E678D">
        <w:rPr>
          <w:rFonts w:ascii="Cambria" w:hAnsi="Cambria" w:cs="Times New Roman"/>
          <w:sz w:val="22"/>
          <w:szCs w:val="22"/>
        </w:rPr>
        <w:t>podstawie pkt 5.3.3).</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5.3.5 Zamawiający może wykluczyć wykonawcę na każdym etapie postępowania o udzielenie zamówienia.</w:t>
      </w:r>
    </w:p>
    <w:p w:rsidR="00285F01" w:rsidRPr="008E678D" w:rsidRDefault="00285F01" w:rsidP="00285F01">
      <w:pPr>
        <w:jc w:val="both"/>
        <w:rPr>
          <w:rFonts w:ascii="Cambria" w:hAnsi="Cambria" w:cs="Times New Roman"/>
          <w:sz w:val="22"/>
          <w:szCs w:val="22"/>
        </w:rPr>
      </w:pPr>
    </w:p>
    <w:p w:rsidR="00285F01" w:rsidRPr="008E678D" w:rsidRDefault="00285F01" w:rsidP="00285F01">
      <w:pPr>
        <w:jc w:val="both"/>
        <w:rPr>
          <w:rFonts w:ascii="Cambria" w:hAnsi="Cambria" w:cs="Times New Roman"/>
          <w:sz w:val="22"/>
          <w:szCs w:val="22"/>
        </w:rPr>
      </w:pPr>
      <w:r w:rsidRPr="008E678D">
        <w:rPr>
          <w:rFonts w:ascii="Cambria" w:hAnsi="Cambria" w:cs="Times New Roman"/>
          <w:b/>
          <w:i/>
        </w:rPr>
        <w:t>5a) PODSTAWY WYKLUCZENIA, O KTÓRYCH MOWA W ART. 24 UST.</w:t>
      </w:r>
      <w:r>
        <w:rPr>
          <w:rFonts w:ascii="Cambria" w:hAnsi="Cambria" w:cs="Times New Roman"/>
          <w:b/>
          <w:i/>
        </w:rPr>
        <w:t xml:space="preserve"> </w:t>
      </w:r>
      <w:r w:rsidRPr="008E678D">
        <w:rPr>
          <w:rFonts w:ascii="Cambria" w:hAnsi="Cambria" w:cs="Times New Roman"/>
          <w:b/>
          <w:i/>
        </w:rPr>
        <w:t>5</w:t>
      </w:r>
    </w:p>
    <w:p w:rsidR="00285F01" w:rsidRPr="008E678D" w:rsidRDefault="00285F01" w:rsidP="00285F01">
      <w:pPr>
        <w:jc w:val="both"/>
        <w:rPr>
          <w:rFonts w:ascii="Cambria" w:hAnsi="Cambria" w:cs="Times New Roman"/>
          <w:color w:val="000000"/>
          <w:sz w:val="13"/>
          <w:szCs w:val="13"/>
        </w:rPr>
      </w:pPr>
      <w:r w:rsidRPr="008E678D">
        <w:rPr>
          <w:rFonts w:ascii="Cambria" w:hAnsi="Cambria" w:cs="Times New Roman"/>
          <w:sz w:val="22"/>
          <w:szCs w:val="22"/>
        </w:rPr>
        <w:t>Zamawiający nie przewiduje wykluczenia na podstawie art. 24 ust. 5.</w:t>
      </w:r>
    </w:p>
    <w:p w:rsidR="00285F01" w:rsidRPr="008E678D" w:rsidRDefault="00285F01" w:rsidP="00285F01">
      <w:pPr>
        <w:spacing w:before="9" w:line="130" w:lineRule="exact"/>
        <w:rPr>
          <w:rFonts w:ascii="Cambria" w:hAnsi="Cambria" w:cs="Times New Roman"/>
          <w:color w:val="000000"/>
          <w:sz w:val="13"/>
          <w:szCs w:val="13"/>
        </w:rPr>
      </w:pPr>
    </w:p>
    <w:p w:rsidR="00285F01" w:rsidRPr="008E678D" w:rsidRDefault="00285F01" w:rsidP="00285F01">
      <w:pPr>
        <w:jc w:val="both"/>
        <w:rPr>
          <w:rFonts w:ascii="Cambria" w:hAnsi="Cambria" w:cs="Times New Roman"/>
          <w:bCs/>
          <w:sz w:val="22"/>
          <w:szCs w:val="22"/>
        </w:rPr>
      </w:pPr>
      <w:r w:rsidRPr="008E678D">
        <w:rPr>
          <w:rFonts w:ascii="Cambria" w:hAnsi="Cambria" w:cs="Times New Roman"/>
          <w:b/>
          <w:bCs/>
          <w:i/>
          <w:sz w:val="22"/>
        </w:rPr>
        <w:t>6. WYKAZ OŚWIADCZEŃ LUB DOKUMENTÓW, POTWIERDZAJĄCYCH SPEŁNIANIE WARUNKÓW UDZIAŁU W POSTĘPOWANIU ORAZ BRAK PODSTAW WYKLUCZENIA</w:t>
      </w:r>
    </w:p>
    <w:p w:rsidR="00285F01" w:rsidRPr="008E678D" w:rsidRDefault="00285F01" w:rsidP="00285F01">
      <w:pPr>
        <w:jc w:val="both"/>
        <w:rPr>
          <w:rFonts w:ascii="Cambria" w:hAnsi="Cambria" w:cs="Times New Roman"/>
          <w:b/>
          <w:bCs/>
          <w:sz w:val="22"/>
          <w:szCs w:val="22"/>
        </w:rPr>
      </w:pPr>
      <w:r w:rsidRPr="008E678D">
        <w:rPr>
          <w:rFonts w:ascii="Cambria" w:hAnsi="Cambria" w:cs="Times New Roman"/>
          <w:bCs/>
          <w:sz w:val="22"/>
          <w:szCs w:val="22"/>
        </w:rPr>
        <w:t>6.1. Wykonawca do oferty zobowiązany jest dołączyć</w:t>
      </w:r>
      <w:r>
        <w:rPr>
          <w:rFonts w:ascii="Cambria" w:hAnsi="Cambria" w:cs="Times New Roman"/>
          <w:bCs/>
          <w:sz w:val="22"/>
          <w:szCs w:val="22"/>
        </w:rPr>
        <w:t xml:space="preserve"> </w:t>
      </w:r>
      <w:r w:rsidRPr="008E678D">
        <w:rPr>
          <w:rFonts w:ascii="Cambria" w:hAnsi="Cambria" w:cs="Times New Roman"/>
          <w:bCs/>
          <w:sz w:val="22"/>
          <w:szCs w:val="22"/>
        </w:rPr>
        <w:t xml:space="preserve">aktualne na dzień składania ofert oświadczenia stanowiące wstępne potwierdzenie, że wykonawca: </w:t>
      </w:r>
    </w:p>
    <w:p w:rsidR="00285F01" w:rsidRPr="008E678D" w:rsidRDefault="00285F01" w:rsidP="00285F01">
      <w:pPr>
        <w:jc w:val="both"/>
        <w:rPr>
          <w:rFonts w:ascii="Cambria" w:hAnsi="Cambria" w:cs="Times New Roman"/>
          <w:b/>
          <w:bCs/>
          <w:sz w:val="22"/>
          <w:szCs w:val="22"/>
        </w:rPr>
      </w:pPr>
      <w:r w:rsidRPr="008E678D">
        <w:rPr>
          <w:rFonts w:ascii="Cambria" w:hAnsi="Cambria" w:cs="Times New Roman"/>
          <w:b/>
          <w:bCs/>
          <w:sz w:val="22"/>
          <w:szCs w:val="22"/>
        </w:rPr>
        <w:t xml:space="preserve">a) spełnia warunki udziału w postępowaniu </w:t>
      </w:r>
      <w:r w:rsidRPr="008E678D">
        <w:rPr>
          <w:rFonts w:ascii="Cambria" w:hAnsi="Cambria" w:cs="Times New Roman"/>
          <w:bCs/>
          <w:sz w:val="22"/>
          <w:szCs w:val="22"/>
        </w:rPr>
        <w:t>(wzór oświadczenia stanowi załącznik nr 2)</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
          <w:bCs/>
          <w:sz w:val="22"/>
          <w:szCs w:val="22"/>
        </w:rPr>
        <w:t xml:space="preserve">b) nie podlega wykluczeniu z postępowania </w:t>
      </w:r>
      <w:r w:rsidRPr="008E678D">
        <w:rPr>
          <w:rFonts w:ascii="Cambria" w:hAnsi="Cambria" w:cs="Times New Roman"/>
          <w:bCs/>
          <w:sz w:val="22"/>
          <w:szCs w:val="22"/>
        </w:rPr>
        <w:t>(wzór oświadczenia stanowi załącznik nr 3)</w:t>
      </w:r>
    </w:p>
    <w:p w:rsidR="00285F01" w:rsidRPr="008E678D" w:rsidRDefault="00285F01" w:rsidP="00285F01">
      <w:pPr>
        <w:jc w:val="both"/>
        <w:rPr>
          <w:rFonts w:ascii="Cambria" w:hAnsi="Cambria" w:cs="Times New Roman"/>
          <w:b/>
          <w:bCs/>
          <w:sz w:val="22"/>
          <w:szCs w:val="22"/>
        </w:rPr>
      </w:pPr>
      <w:r w:rsidRPr="008E678D">
        <w:rPr>
          <w:rFonts w:ascii="Cambria" w:hAnsi="Cambria" w:cs="Times New Roman"/>
          <w:bCs/>
          <w:sz w:val="22"/>
          <w:szCs w:val="22"/>
        </w:rPr>
        <w:t>Oświadczenia, o których mowa powyżej wykonawca zobowiązany jest złożyć w formie pisemnej wraz z ofertą.</w:t>
      </w:r>
    </w:p>
    <w:p w:rsidR="00285F01" w:rsidRPr="008E678D" w:rsidRDefault="00285F01" w:rsidP="00285F01">
      <w:pPr>
        <w:jc w:val="both"/>
        <w:rPr>
          <w:rFonts w:ascii="Cambria" w:hAnsi="Cambria" w:cs="Times New Roman"/>
          <w:b/>
          <w:bCs/>
          <w:sz w:val="22"/>
          <w:szCs w:val="22"/>
        </w:rPr>
      </w:pPr>
      <w:r w:rsidRPr="008E678D">
        <w:rPr>
          <w:rFonts w:ascii="Cambria" w:hAnsi="Cambria" w:cs="Times New Roman"/>
          <w:b/>
          <w:bCs/>
          <w:sz w:val="22"/>
          <w:szCs w:val="22"/>
        </w:rPr>
        <w:t xml:space="preserve">6.2. </w:t>
      </w:r>
      <w:r w:rsidRPr="008E678D">
        <w:rPr>
          <w:rFonts w:ascii="Cambria" w:hAnsi="Cambria" w:cs="Times New Roman"/>
          <w:b/>
          <w:bCs/>
          <w:sz w:val="22"/>
          <w:szCs w:val="22"/>
          <w:u w:val="single"/>
        </w:rPr>
        <w:t>Wykonawca, który powołuje się na zasoby innych podmiotów</w:t>
      </w:r>
      <w:r w:rsidRPr="008E678D">
        <w:rPr>
          <w:rFonts w:ascii="Cambria" w:hAnsi="Cambria" w:cs="Times New Roman"/>
          <w:bCs/>
          <w:sz w:val="22"/>
          <w:szCs w:val="22"/>
        </w:rPr>
        <w:t xml:space="preserve">, w celu wykazania braku istnienia wobec nich podstaw wykluczenia oraz spełniania, w zakresie, w jakim powołuje się na ich zasoby, warunków udziału w postępowaniu - zamieszcza informacje o tych podmiotach w oświadczeniach, </w:t>
      </w:r>
      <w:r>
        <w:rPr>
          <w:rFonts w:ascii="Cambria" w:hAnsi="Cambria" w:cs="Times New Roman"/>
          <w:bCs/>
          <w:sz w:val="22"/>
          <w:szCs w:val="22"/>
        </w:rPr>
        <w:br/>
      </w:r>
      <w:r w:rsidRPr="008E678D">
        <w:rPr>
          <w:rFonts w:ascii="Cambria" w:hAnsi="Cambria" w:cs="Times New Roman"/>
          <w:bCs/>
          <w:sz w:val="22"/>
          <w:szCs w:val="22"/>
        </w:rPr>
        <w:t xml:space="preserve">o którym mowa w pkt 6.1 SIWZ oraz </w:t>
      </w:r>
      <w:r w:rsidRPr="008E678D">
        <w:rPr>
          <w:rFonts w:ascii="Cambria" w:hAnsi="Cambria" w:cs="Times New Roman"/>
          <w:b/>
          <w:bCs/>
          <w:sz w:val="22"/>
          <w:szCs w:val="22"/>
          <w:u w:val="single"/>
        </w:rPr>
        <w:t>załącza do oferty zobowiązanie (o którym mowa w pkt 6.8.2 SIWZ)</w:t>
      </w:r>
      <w:r w:rsidRPr="008E678D">
        <w:rPr>
          <w:rFonts w:ascii="Cambria" w:hAnsi="Cambria" w:cs="Times New Roman"/>
          <w:b/>
          <w:bCs/>
          <w:sz w:val="22"/>
          <w:szCs w:val="22"/>
        </w:rPr>
        <w:t xml:space="preserve"> </w:t>
      </w:r>
      <w:r w:rsidRPr="008E678D">
        <w:rPr>
          <w:rFonts w:ascii="Cambria" w:hAnsi="Cambria" w:cs="Times New Roman"/>
          <w:b/>
          <w:bCs/>
          <w:sz w:val="22"/>
          <w:szCs w:val="22"/>
          <w:u w:val="single"/>
        </w:rPr>
        <w:t>tych podmiotów do oddania mu do dyspozycji niezbędnych zasobów na potrzeby realizacji zamówienia.</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
          <w:bCs/>
          <w:sz w:val="22"/>
          <w:szCs w:val="22"/>
        </w:rPr>
        <w:t xml:space="preserve">6.3. </w:t>
      </w:r>
      <w:r w:rsidRPr="008E678D">
        <w:rPr>
          <w:rFonts w:ascii="Cambria" w:hAnsi="Cambria" w:cs="Times New Roman"/>
          <w:b/>
          <w:bCs/>
          <w:sz w:val="22"/>
          <w:szCs w:val="22"/>
          <w:u w:val="single"/>
        </w:rPr>
        <w:t>W terminie 3 dni od dnia zamieszczenia na stronie internetowej</w:t>
      </w:r>
      <w:r w:rsidRPr="008E678D">
        <w:rPr>
          <w:rFonts w:ascii="Cambria" w:hAnsi="Cambria" w:cs="Times New Roman"/>
          <w:b/>
          <w:bCs/>
          <w:sz w:val="22"/>
          <w:szCs w:val="22"/>
        </w:rPr>
        <w:t xml:space="preserve"> </w:t>
      </w:r>
      <w:r w:rsidRPr="008E678D">
        <w:rPr>
          <w:rFonts w:ascii="Cambria" w:hAnsi="Cambria" w:cs="Times New Roman"/>
          <w:b/>
          <w:bCs/>
          <w:sz w:val="22"/>
          <w:szCs w:val="22"/>
          <w:u w:val="single"/>
        </w:rPr>
        <w:t>informacji</w:t>
      </w:r>
      <w:r w:rsidRPr="008E678D">
        <w:rPr>
          <w:rFonts w:ascii="Cambria" w:hAnsi="Cambria" w:cs="Times New Roman"/>
          <w:bCs/>
          <w:sz w:val="22"/>
          <w:szCs w:val="22"/>
          <w:u w:val="single"/>
        </w:rPr>
        <w:t xml:space="preserve">, </w:t>
      </w:r>
      <w:r w:rsidRPr="008E678D">
        <w:rPr>
          <w:rFonts w:ascii="Cambria" w:hAnsi="Cambria" w:cs="Times New Roman"/>
          <w:b/>
          <w:bCs/>
          <w:sz w:val="22"/>
          <w:szCs w:val="22"/>
          <w:u w:val="single"/>
        </w:rPr>
        <w:t>o której mowa w art. 86 ust.5 ustawy Pzp, wykonawca</w:t>
      </w:r>
      <w:r w:rsidRPr="008E678D">
        <w:rPr>
          <w:rFonts w:ascii="Cambria" w:hAnsi="Cambria" w:cs="Times New Roman"/>
          <w:b/>
          <w:bCs/>
          <w:sz w:val="22"/>
          <w:szCs w:val="22"/>
        </w:rPr>
        <w:t xml:space="preserve"> </w:t>
      </w:r>
      <w:r w:rsidRPr="008E678D">
        <w:rPr>
          <w:rFonts w:ascii="Cambria" w:hAnsi="Cambria" w:cs="Times New Roman"/>
          <w:b/>
          <w:bCs/>
          <w:sz w:val="22"/>
          <w:szCs w:val="22"/>
          <w:u w:val="single"/>
        </w:rPr>
        <w:t>przekazuje zamawiającemu oświadczenie o przynależności lub braku przynależności do tej samej grupy kapitałowej,</w:t>
      </w:r>
      <w:r w:rsidRPr="008E678D">
        <w:rPr>
          <w:rFonts w:ascii="Cambria" w:hAnsi="Cambria" w:cs="Times New Roman"/>
          <w:b/>
          <w:bCs/>
          <w:sz w:val="22"/>
          <w:szCs w:val="22"/>
        </w:rPr>
        <w:t xml:space="preserve"> o której mowa w art. 24 ust. 1 pkt 23 ustawy Pzp</w:t>
      </w:r>
      <w:r w:rsidRPr="008E678D">
        <w:rPr>
          <w:rFonts w:ascii="Cambria" w:hAnsi="Cambria" w:cs="Times New Roman"/>
          <w:bCs/>
          <w:sz w:val="22"/>
          <w:szCs w:val="22"/>
        </w:rPr>
        <w:t xml:space="preserve"> (wzór oświadczenia stanowi załącznik nr 4).</w:t>
      </w:r>
    </w:p>
    <w:p w:rsidR="00285F01" w:rsidRPr="008E678D" w:rsidRDefault="00285F01" w:rsidP="00285F01">
      <w:pPr>
        <w:jc w:val="both"/>
        <w:rPr>
          <w:rFonts w:ascii="Cambria" w:hAnsi="Cambria" w:cs="Times New Roman"/>
          <w:sz w:val="22"/>
          <w:szCs w:val="22"/>
        </w:rPr>
      </w:pPr>
      <w:r w:rsidRPr="008E678D">
        <w:rPr>
          <w:rFonts w:ascii="Cambria" w:hAnsi="Cambria" w:cs="Times New Roman"/>
          <w:bCs/>
          <w:sz w:val="22"/>
          <w:szCs w:val="22"/>
        </w:rPr>
        <w:t>Wraz ze złożeniem oświadczenia, wykonawca może przedstawić dowody, że powiązania z innym wykonawcą nie prowadzą do zakłócenia konkurencji w postępowaniu o udzielenie zamówienia.</w:t>
      </w:r>
    </w:p>
    <w:p w:rsidR="00285F01" w:rsidRPr="008E678D" w:rsidRDefault="00285F01" w:rsidP="00285F01">
      <w:pPr>
        <w:jc w:val="both"/>
        <w:rPr>
          <w:rFonts w:ascii="Cambria" w:hAnsi="Cambria" w:cs="Times New Roman"/>
          <w:bCs/>
          <w:sz w:val="22"/>
          <w:szCs w:val="22"/>
        </w:rPr>
      </w:pPr>
      <w:r w:rsidRPr="008E678D">
        <w:rPr>
          <w:rFonts w:ascii="Cambria" w:hAnsi="Cambria" w:cs="Times New Roman"/>
          <w:sz w:val="22"/>
          <w:szCs w:val="22"/>
        </w:rPr>
        <w:t>6.4. Zamawiający, zgodnie z art. 24aa ustawy Pzp zastrzega, że najpierw dokona oceny ofert, a następnie zbada, czy wykonawca, którego oferta została oceniona jako najkorzystniejsza, nie podlega wykluczeniu oraz spełnia warunki udziału w postępowaniu.</w:t>
      </w:r>
    </w:p>
    <w:p w:rsidR="00285F01" w:rsidRPr="008E678D" w:rsidRDefault="00285F01" w:rsidP="00285F01">
      <w:pPr>
        <w:jc w:val="both"/>
        <w:rPr>
          <w:rFonts w:ascii="Cambria" w:hAnsi="Cambria" w:cs="Times New Roman"/>
          <w:sz w:val="22"/>
          <w:szCs w:val="22"/>
        </w:rPr>
      </w:pPr>
      <w:r w:rsidRPr="008E678D">
        <w:rPr>
          <w:rFonts w:ascii="Cambria" w:hAnsi="Cambria" w:cs="Times New Roman"/>
          <w:bCs/>
          <w:sz w:val="22"/>
          <w:szCs w:val="22"/>
        </w:rPr>
        <w:t>6.5 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ust.1 ustawy Pzp.</w:t>
      </w:r>
      <w:r w:rsidRPr="008E678D">
        <w:rPr>
          <w:rFonts w:ascii="Cambria" w:hAnsi="Cambria" w:cs="Times New Roman"/>
          <w:sz w:val="22"/>
          <w:szCs w:val="22"/>
        </w:rPr>
        <w:t>:</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 oświadczenia o braku podstaw do wykluczenia;</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2) odpisu z właściwego rejestru lub z centralnej ewidencji i informacji o działalności gospodarczej, jeżeli odrębne przepisy wymagają wpisu do rejestru lub ewidencji, w celu wykazania braku podstaw do wykluczenia w oparciu o art. 24 ust. 5 pkt 1 ustawy;</w:t>
      </w:r>
    </w:p>
    <w:p w:rsidR="00285F01" w:rsidRPr="008E678D" w:rsidRDefault="00285F01" w:rsidP="00285F01">
      <w:pPr>
        <w:jc w:val="both"/>
        <w:rPr>
          <w:rFonts w:ascii="Cambria" w:hAnsi="Cambria" w:cs="Times New Roman"/>
          <w:sz w:val="22"/>
          <w:szCs w:val="22"/>
        </w:rPr>
      </w:pPr>
      <w:r w:rsidRPr="008E678D">
        <w:rPr>
          <w:rFonts w:ascii="Cambria" w:hAnsi="Cambria" w:cs="Times New Roman"/>
          <w:b/>
          <w:bCs/>
          <w:sz w:val="22"/>
          <w:szCs w:val="22"/>
        </w:rPr>
        <w:t>Na wezwanie zamawiającego wykonawca zobowiązany jest do złożenia następujących oświadczeń lub dokumentów:</w:t>
      </w:r>
    </w:p>
    <w:p w:rsidR="00285F01" w:rsidRPr="000459FF" w:rsidRDefault="00285F01" w:rsidP="00285F01">
      <w:pPr>
        <w:numPr>
          <w:ilvl w:val="0"/>
          <w:numId w:val="2"/>
        </w:numPr>
        <w:jc w:val="both"/>
        <w:rPr>
          <w:rFonts w:ascii="Cambria" w:hAnsi="Cambria" w:cs="Times New Roman"/>
          <w:bCs/>
          <w:sz w:val="22"/>
          <w:szCs w:val="22"/>
        </w:rPr>
      </w:pPr>
      <w:r w:rsidRPr="008E678D">
        <w:rPr>
          <w:rFonts w:ascii="Cambria" w:hAnsi="Cambria" w:cs="Times New Roman"/>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85F01" w:rsidRPr="00777A2E" w:rsidRDefault="00285F01" w:rsidP="00285F01">
      <w:pPr>
        <w:numPr>
          <w:ilvl w:val="0"/>
          <w:numId w:val="2"/>
        </w:numPr>
        <w:jc w:val="both"/>
        <w:rPr>
          <w:rFonts w:ascii="Cambria" w:hAnsi="Cambria" w:cs="Times New Roman"/>
          <w:bCs/>
          <w:sz w:val="22"/>
          <w:szCs w:val="22"/>
        </w:rPr>
      </w:pPr>
      <w:r w:rsidRPr="00777A2E">
        <w:rPr>
          <w:rFonts w:ascii="Cambria" w:hAnsi="Cambria" w:cs="Times New Roman"/>
          <w:color w:val="000000"/>
          <w:sz w:val="21"/>
          <w:szCs w:val="21"/>
        </w:rPr>
        <w:t>Koszto</w:t>
      </w:r>
      <w:r w:rsidRPr="00777A2E">
        <w:rPr>
          <w:rFonts w:ascii="Cambria" w:hAnsi="Cambria" w:cs="Times New Roman"/>
          <w:color w:val="000000"/>
          <w:spacing w:val="1"/>
          <w:sz w:val="21"/>
          <w:szCs w:val="21"/>
        </w:rPr>
        <w:t>r</w:t>
      </w:r>
      <w:r w:rsidRPr="00777A2E">
        <w:rPr>
          <w:rFonts w:ascii="Cambria" w:hAnsi="Cambria" w:cs="Times New Roman"/>
          <w:color w:val="000000"/>
          <w:sz w:val="21"/>
          <w:szCs w:val="21"/>
        </w:rPr>
        <w:t>ys</w:t>
      </w:r>
      <w:r w:rsidRPr="00777A2E">
        <w:rPr>
          <w:rFonts w:ascii="Cambria" w:hAnsi="Cambria" w:cs="Times New Roman"/>
          <w:color w:val="000000"/>
          <w:spacing w:val="2"/>
          <w:sz w:val="21"/>
          <w:szCs w:val="21"/>
        </w:rPr>
        <w:t xml:space="preserve"> </w:t>
      </w:r>
      <w:r w:rsidRPr="00777A2E">
        <w:rPr>
          <w:rFonts w:ascii="Cambria" w:hAnsi="Cambria" w:cs="Times New Roman"/>
          <w:color w:val="000000"/>
          <w:sz w:val="21"/>
          <w:szCs w:val="21"/>
        </w:rPr>
        <w:t>ofertowy</w:t>
      </w:r>
      <w:r>
        <w:rPr>
          <w:rFonts w:ascii="Cambria" w:hAnsi="Cambria" w:cs="Times New Roman"/>
          <w:color w:val="000000"/>
          <w:sz w:val="21"/>
          <w:szCs w:val="21"/>
        </w:rPr>
        <w:t>.</w:t>
      </w:r>
      <w:r w:rsidRPr="00777A2E">
        <w:rPr>
          <w:rFonts w:ascii="Cambria" w:hAnsi="Cambria" w:cs="Times New Roman"/>
          <w:color w:val="000000"/>
          <w:spacing w:val="4"/>
          <w:sz w:val="21"/>
          <w:szCs w:val="21"/>
        </w:rPr>
        <w:t xml:space="preserve"> </w:t>
      </w:r>
    </w:p>
    <w:p w:rsidR="00285F01" w:rsidRPr="00777A2E" w:rsidRDefault="00285F01" w:rsidP="00285F01">
      <w:pPr>
        <w:jc w:val="both"/>
        <w:rPr>
          <w:rFonts w:ascii="Cambria" w:hAnsi="Cambria" w:cs="Times New Roman"/>
          <w:bCs/>
          <w:sz w:val="22"/>
          <w:szCs w:val="22"/>
        </w:rPr>
      </w:pPr>
      <w:r w:rsidRPr="00777A2E">
        <w:rPr>
          <w:rFonts w:ascii="Cambria" w:hAnsi="Cambria" w:cs="Times New Roman"/>
          <w:bCs/>
          <w:sz w:val="22"/>
          <w:szCs w:val="22"/>
        </w:rPr>
        <w:t>6.6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aktualne, do złożenia aktualnych oświadczeń i dokumentów.</w:t>
      </w:r>
    </w:p>
    <w:p w:rsidR="00285F01" w:rsidRPr="008E678D" w:rsidRDefault="00285F01" w:rsidP="00285F01">
      <w:pPr>
        <w:jc w:val="both"/>
        <w:rPr>
          <w:rFonts w:ascii="Cambria" w:hAnsi="Cambria" w:cs="Times New Roman"/>
          <w:b/>
          <w:bCs/>
          <w:sz w:val="22"/>
          <w:szCs w:val="22"/>
        </w:rPr>
      </w:pPr>
      <w:r w:rsidRPr="008E678D">
        <w:rPr>
          <w:rFonts w:ascii="Cambria" w:hAnsi="Cambria" w:cs="Times New Roman"/>
          <w:bCs/>
          <w:sz w:val="22"/>
          <w:szCs w:val="22"/>
        </w:rPr>
        <w:t>6.7 Wykonawca jest zobowiązany do złożenia dokumentów lub oświadczeń potwierdzających okoliczności o których mowa w art. 25 ust.1 pkt 1 i 3 ustawy Pzp.</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
          <w:bCs/>
          <w:sz w:val="22"/>
          <w:szCs w:val="22"/>
        </w:rPr>
        <w:t>6.8.</w:t>
      </w:r>
      <w:r w:rsidRPr="008E678D">
        <w:rPr>
          <w:rFonts w:ascii="Cambria" w:hAnsi="Cambria" w:cs="Times New Roman"/>
          <w:b/>
          <w:bCs/>
          <w:i/>
          <w:sz w:val="22"/>
          <w:szCs w:val="22"/>
        </w:rPr>
        <w:t xml:space="preserve"> Informacja dla wykonawców polegających na zasobach innych podmiotów, na zasadach określonych w art. 22a ustawy Pzp oraz zamierzających powierzyć wykonanie części zamówienia podwykonawcom.</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 xml:space="preserve">6.8.1. Wykonawca może w celu potwierdzenia spełnienia warunków udziału w postępowaniu, </w:t>
      </w:r>
      <w:r>
        <w:rPr>
          <w:rFonts w:ascii="Cambria" w:hAnsi="Cambria" w:cs="Times New Roman"/>
          <w:bCs/>
          <w:sz w:val="22"/>
          <w:szCs w:val="22"/>
        </w:rPr>
        <w:br/>
      </w:r>
      <w:r w:rsidRPr="008E678D">
        <w:rPr>
          <w:rFonts w:ascii="Cambria" w:hAnsi="Cambria" w:cs="Times New Roman"/>
          <w:bCs/>
          <w:sz w:val="22"/>
          <w:szCs w:val="22"/>
        </w:rPr>
        <w:t>w stosownych sytuacjach oraz w odniesieniu do zamówienia polegać na zdolnościach technicznych lub zawodowych lub sytuacji finansowej lub ekonomicznej innych podmiotów, niezależnie od charakteru prawnego łączących go z nim stosunków prawnych.</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 xml:space="preserve">6.8.2. Wykonawca, który polega na zdolnościach lub sytuacji innych podmiotów, musi udowodnić zamawiającemu, że realizując zamówienie, będzie dysponował niezbędnymi zasobami tych podmiotów, w szczególności </w:t>
      </w:r>
      <w:r w:rsidRPr="008E678D">
        <w:rPr>
          <w:rFonts w:ascii="Cambria" w:hAnsi="Cambria" w:cs="Times New Roman"/>
          <w:b/>
          <w:bCs/>
          <w:sz w:val="22"/>
          <w:szCs w:val="22"/>
        </w:rPr>
        <w:t xml:space="preserve">przedstawiając zobowiązanie tych podmiotów do oddania mu do dyspozycji niezbędnych zasobów </w:t>
      </w:r>
      <w:r w:rsidRPr="008E678D">
        <w:rPr>
          <w:rFonts w:ascii="Cambria" w:hAnsi="Cambria" w:cs="Times New Roman"/>
          <w:bCs/>
          <w:sz w:val="22"/>
          <w:szCs w:val="22"/>
        </w:rPr>
        <w:t>na potrzeby realizacji zamówienia</w:t>
      </w:r>
      <w:r w:rsidRPr="008E678D">
        <w:rPr>
          <w:rFonts w:ascii="Cambria" w:hAnsi="Cambria" w:cs="Times New Roman"/>
          <w:b/>
          <w:bCs/>
          <w:sz w:val="22"/>
          <w:szCs w:val="22"/>
        </w:rPr>
        <w:t>.</w:t>
      </w:r>
    </w:p>
    <w:p w:rsidR="00285F01" w:rsidRPr="008E678D" w:rsidRDefault="00285F01" w:rsidP="00285F01">
      <w:pPr>
        <w:jc w:val="both"/>
        <w:rPr>
          <w:rFonts w:ascii="Cambria" w:eastAsia="Calibri" w:hAnsi="Cambria" w:cs="Times New Roman"/>
          <w:sz w:val="22"/>
          <w:szCs w:val="22"/>
        </w:rPr>
      </w:pPr>
      <w:r w:rsidRPr="008E678D">
        <w:rPr>
          <w:rFonts w:ascii="Cambria" w:hAnsi="Cambria" w:cs="Times New Roman"/>
          <w:bCs/>
          <w:sz w:val="22"/>
          <w:szCs w:val="22"/>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85F01" w:rsidRPr="008E678D" w:rsidRDefault="00285F01" w:rsidP="00285F01">
      <w:pPr>
        <w:jc w:val="both"/>
        <w:rPr>
          <w:rFonts w:ascii="Cambria" w:eastAsia="Calibri" w:hAnsi="Cambria" w:cs="Times New Roman"/>
          <w:sz w:val="22"/>
          <w:szCs w:val="22"/>
        </w:rPr>
      </w:pPr>
      <w:r w:rsidRPr="008E678D">
        <w:rPr>
          <w:rFonts w:ascii="Cambria" w:eastAsia="Calibri" w:hAnsi="Cambria" w:cs="Times New Roman"/>
          <w:sz w:val="22"/>
          <w:szCs w:val="22"/>
        </w:rPr>
        <w:t>a) zakres dostępnych wykonawcy zasobów innego podmiotu;</w:t>
      </w:r>
    </w:p>
    <w:p w:rsidR="00285F01" w:rsidRPr="008E678D" w:rsidRDefault="00285F01" w:rsidP="00285F01">
      <w:pPr>
        <w:jc w:val="both"/>
        <w:rPr>
          <w:rFonts w:ascii="Cambria" w:eastAsia="Calibri" w:hAnsi="Cambria" w:cs="Times New Roman"/>
          <w:sz w:val="22"/>
          <w:szCs w:val="22"/>
        </w:rPr>
      </w:pPr>
      <w:r w:rsidRPr="008E678D">
        <w:rPr>
          <w:rFonts w:ascii="Cambria" w:eastAsia="Calibri" w:hAnsi="Cambria" w:cs="Times New Roman"/>
          <w:sz w:val="22"/>
          <w:szCs w:val="22"/>
        </w:rPr>
        <w:t>b) sposób wykorzystania zasobów innego podmiotu, przez wykonawcę, przy wykonywaniu zamówienia publicznego;</w:t>
      </w:r>
    </w:p>
    <w:p w:rsidR="00285F01" w:rsidRPr="008E678D" w:rsidRDefault="00285F01" w:rsidP="00285F01">
      <w:pPr>
        <w:jc w:val="both"/>
        <w:rPr>
          <w:rFonts w:ascii="Cambria" w:eastAsia="Calibri" w:hAnsi="Cambria" w:cs="Times New Roman"/>
          <w:sz w:val="22"/>
          <w:szCs w:val="22"/>
        </w:rPr>
      </w:pPr>
      <w:r w:rsidRPr="008E678D">
        <w:rPr>
          <w:rFonts w:ascii="Cambria" w:eastAsia="Calibri" w:hAnsi="Cambria" w:cs="Times New Roman"/>
          <w:sz w:val="22"/>
          <w:szCs w:val="22"/>
        </w:rPr>
        <w:t>c) zakres i okres innego podmiotu przy wykonywaniu zamówienia publicznego;</w:t>
      </w:r>
    </w:p>
    <w:p w:rsidR="00285F01" w:rsidRPr="008E678D" w:rsidRDefault="00285F01" w:rsidP="00285F01">
      <w:pPr>
        <w:jc w:val="both"/>
        <w:rPr>
          <w:rFonts w:ascii="Cambria" w:hAnsi="Cambria" w:cs="Times New Roman"/>
          <w:bCs/>
          <w:sz w:val="22"/>
          <w:szCs w:val="22"/>
        </w:rPr>
      </w:pPr>
      <w:r w:rsidRPr="008E678D">
        <w:rPr>
          <w:rFonts w:ascii="Cambria" w:eastAsia="Calibri" w:hAnsi="Cambria" w:cs="Times New Roman"/>
          <w:sz w:val="22"/>
          <w:szCs w:val="22"/>
        </w:rPr>
        <w:t xml:space="preserve">d) czy podmiot, na zdolnościach którego wykonawca polega w odniesieniu do warunków udziału </w:t>
      </w:r>
      <w:r>
        <w:rPr>
          <w:rFonts w:ascii="Cambria" w:eastAsia="Calibri" w:hAnsi="Cambria" w:cs="Times New Roman"/>
          <w:sz w:val="22"/>
          <w:szCs w:val="22"/>
        </w:rPr>
        <w:br/>
      </w:r>
      <w:r w:rsidRPr="008E678D">
        <w:rPr>
          <w:rFonts w:ascii="Cambria" w:eastAsia="Calibri" w:hAnsi="Cambria" w:cs="Times New Roman"/>
          <w:sz w:val="22"/>
          <w:szCs w:val="22"/>
        </w:rPr>
        <w:t>w postępowaniu dotyczący wykształcenia, kwalifikacji zawodowych lub doświadczenia, zrealizuje roboty budowlane lub usługi, których wskazane zdolności dotyczą</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6.8.3. Zamawiający oceni, czy udostępnione wykonawcy przez inne podmioty zdolności techniczne lub zawodowe lub ich sytuacja finansowa lub ekonomiczna, pozwalają na wykazanie przez wykonawcę spełnienia warunków udziału w postępowaniu oraz zbada, czy nie zachodzą wobec tego podmiotu podstawy wykluczenia, o którym mowa w art.24 ust.1 pkt 13-22 ustawy Pzp.</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6.8.4. W odniesieniu do warunków dotyczących wykształcenia, kwalifikacji zawodowych lub doświadczenia, wykonawcy mogą polegać na zdolnościach innych podmiotów, jeśli podmioty te zrealizują roboty budowlane, do realizacji których te zdolności są wymagane.</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6.8.5. Jeżeli zdolności techniczne lub zawodowe, lub sytuacja ekonomiczna albo zawodowa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a) zastąpił ten podmiot innym podmiotem lub podmiotami lub;</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b) zobowiązał się do osobistego wykonania odpowiedniej części zamówienia, jeżeli wykaże zdolności techniczne lub zawodowe lub sytuację finansową lub ekonomiczną, o których mowa w pkt 6.8.1. SIWZ.</w:t>
      </w:r>
    </w:p>
    <w:p w:rsidR="00285F01" w:rsidRPr="008E678D" w:rsidRDefault="00285F01" w:rsidP="00285F01">
      <w:pPr>
        <w:jc w:val="both"/>
        <w:rPr>
          <w:rFonts w:ascii="Cambria" w:hAnsi="Cambria" w:cs="Times New Roman"/>
          <w:bCs/>
          <w:sz w:val="22"/>
          <w:szCs w:val="22"/>
        </w:rPr>
      </w:pPr>
      <w:r w:rsidRPr="008E678D">
        <w:rPr>
          <w:rFonts w:ascii="Cambria" w:hAnsi="Cambria" w:cs="Times New Roman"/>
          <w:bCs/>
          <w:sz w:val="22"/>
          <w:szCs w:val="22"/>
        </w:rPr>
        <w:t>6.8.6 Wykonawca, który powołuje się na zasoby innych podmiotów, w celu wykazania braku istnienia wobec nich podstaw wykluczenia oraz spełnienia, w zakresie w jakim powołuje się na ich zasoby warunków udziału w postępowaniu, zamieszcza informację o tych podmiotach w oświadczeniach, o którym mowa w pkt 6.1 SIWZ.</w:t>
      </w:r>
    </w:p>
    <w:p w:rsidR="00285F01" w:rsidRPr="008E678D" w:rsidRDefault="00285F01" w:rsidP="00285F01">
      <w:pPr>
        <w:jc w:val="both"/>
        <w:rPr>
          <w:rFonts w:ascii="Cambria" w:hAnsi="Cambria" w:cs="Times New Roman"/>
          <w:sz w:val="22"/>
          <w:szCs w:val="22"/>
        </w:rPr>
      </w:pPr>
      <w:r w:rsidRPr="008E678D">
        <w:rPr>
          <w:rFonts w:ascii="Cambria" w:hAnsi="Cambria" w:cs="Times New Roman"/>
          <w:bCs/>
          <w:sz w:val="22"/>
          <w:szCs w:val="22"/>
        </w:rPr>
        <w:t>6.8.7.Wykonawca, który zamierza powierzyć wykonanie części zamówienia podwykonawcom, w celu wykazania braku istnienia wobec nich podstaw wykluczenia z udziału w postępowaniu zamieszcza informacje o podwykonawcach w oświadczeniu, o którym mowa w pkt 6.1. SIWZ.</w:t>
      </w:r>
    </w:p>
    <w:p w:rsidR="00285F01" w:rsidRPr="008E678D" w:rsidRDefault="00285F01" w:rsidP="00285F01">
      <w:pPr>
        <w:jc w:val="both"/>
        <w:rPr>
          <w:rFonts w:ascii="Cambria" w:hAnsi="Cambria" w:cs="Times New Roman"/>
          <w:b/>
          <w:i/>
          <w:sz w:val="22"/>
          <w:szCs w:val="22"/>
        </w:rPr>
      </w:pPr>
      <w:r w:rsidRPr="008E678D">
        <w:rPr>
          <w:rFonts w:ascii="Cambria" w:hAnsi="Cambria" w:cs="Times New Roman"/>
          <w:sz w:val="22"/>
          <w:szCs w:val="22"/>
        </w:rPr>
        <w:t>6.8.8.Wykonawca,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p w:rsidR="00285F01" w:rsidRPr="008E678D" w:rsidRDefault="00285F01" w:rsidP="00285F01">
      <w:pPr>
        <w:jc w:val="both"/>
        <w:rPr>
          <w:rFonts w:ascii="Cambria" w:hAnsi="Cambria" w:cs="Times New Roman"/>
          <w:sz w:val="22"/>
          <w:szCs w:val="22"/>
        </w:rPr>
      </w:pPr>
      <w:r w:rsidRPr="008E678D">
        <w:rPr>
          <w:rFonts w:ascii="Cambria" w:hAnsi="Cambria" w:cs="Times New Roman"/>
          <w:b/>
          <w:i/>
          <w:sz w:val="22"/>
          <w:szCs w:val="22"/>
        </w:rPr>
        <w:t>6.9. Informacja dla wykonawców wspólnie ubiegających się o udzielenie zamówienia np. konsorcja, spółki cywilne</w:t>
      </w:r>
      <w:r>
        <w:rPr>
          <w:rFonts w:ascii="Cambria" w:hAnsi="Cambria" w:cs="Times New Roman"/>
          <w:b/>
          <w:i/>
          <w:sz w:val="22"/>
          <w:szCs w:val="22"/>
        </w:rPr>
        <w:t>.</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6.9.1. Wykonawcy mogą wspólnie ubiegać się o udzielenie zamówienia. W takim przypadku wykonawcy ustanawiają pełnomocnika do reprezentowania ich w postępowaniu o udzielenie zamówienia lub reprezentowania w postępowaniu i zawarcia umowy w sprawie zamówienia publicznego.</w:t>
      </w:r>
      <w:r w:rsidRPr="008E678D">
        <w:rPr>
          <w:rFonts w:ascii="Cambria" w:hAnsi="Cambria" w:cs="Times New Roman"/>
          <w:color w:val="333333"/>
          <w:sz w:val="22"/>
          <w:szCs w:val="22"/>
          <w:shd w:val="clear" w:color="auto" w:fill="FFFFFF"/>
        </w:rPr>
        <w:t xml:space="preserve"> </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6.9.2. W przypadku wykonawców wspólnie ubiegających się o udzielenie zamówienia, żaden z nich nie może podlegać wykluczeniu z powodu niespełniania warunków o których mowa w art. 24 ust.1 ustawy Pzp - </w:t>
      </w:r>
      <w:r w:rsidRPr="008E678D">
        <w:rPr>
          <w:rFonts w:ascii="Cambria" w:hAnsi="Cambria" w:cs="Times New Roman"/>
          <w:sz w:val="22"/>
          <w:szCs w:val="22"/>
          <w:lang w:eastAsia="pl-PL"/>
        </w:rPr>
        <w:t xml:space="preserve">warunki </w:t>
      </w:r>
      <w:r w:rsidRPr="008E678D">
        <w:rPr>
          <w:rFonts w:ascii="Cambria" w:hAnsi="Cambria" w:cs="Times New Roman"/>
          <w:sz w:val="22"/>
          <w:szCs w:val="22"/>
        </w:rPr>
        <w:t xml:space="preserve">udziału w postępowaniu, o których mowa w pkt 5.2 SIWZ </w:t>
      </w:r>
      <w:r w:rsidRPr="008E678D">
        <w:rPr>
          <w:rFonts w:ascii="Cambria" w:hAnsi="Cambria" w:cs="Times New Roman"/>
          <w:sz w:val="22"/>
          <w:szCs w:val="22"/>
          <w:lang w:eastAsia="pl-PL"/>
        </w:rPr>
        <w:t>mogą być spełnione łącznie przez wszystkich wykonawców wspólnie ubiegających się o udzielenie zamówienia.</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6.9.3. W przypadku wspólnego ubiegania się o zamówienie przez wykonawców oświadczenie </w:t>
      </w:r>
      <w:r>
        <w:rPr>
          <w:rFonts w:ascii="Cambria" w:hAnsi="Cambria" w:cs="Times New Roman"/>
          <w:sz w:val="22"/>
          <w:szCs w:val="22"/>
        </w:rPr>
        <w:br/>
      </w:r>
      <w:r w:rsidRPr="008E678D">
        <w:rPr>
          <w:rFonts w:ascii="Cambria" w:hAnsi="Cambria" w:cs="Times New Roman"/>
          <w:sz w:val="22"/>
          <w:szCs w:val="22"/>
        </w:rPr>
        <w:t>o przynależności lub braku przynależności do tej samej grupy kapitałowej, o którym mowa w pkt 6.3 SIWZ składa każdy z wykonawców.</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6.9.4. W przypadku wspólnego ubiegania się o udzielenie zamówienia przez wykonawców są oni zobowiązani na wezwanie zamawiającego złożyć dokumenty i oświadczenia, o których mowa w pkt 6.5 SIWZ, przy czym dokumenty te i oświadczenia składa odpowiednio wykonawca, który wykazuje spełnienie warunku, w zakresie. </w:t>
      </w: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sz w:val="22"/>
          <w:szCs w:val="22"/>
        </w:rPr>
        <w:t xml:space="preserve">6.9.5 W przypadku wspólnego ubiegania się o zamówienie przez wykonawców, oświadczenia o których mowa w pkt 6.1 SIWZ składa każdy z wykonawców wspólnie ubiegających się o udzielenie zamówienia. Oświadczenia te potwierdzają spełnianie warunków udziału w postępowaniu oraz brak podstaw wykluczenia w zakresie, w którym każdy z wykonawców wykazuje spełnianie warunków udziału </w:t>
      </w:r>
      <w:r>
        <w:rPr>
          <w:rFonts w:ascii="Cambria" w:hAnsi="Cambria" w:cs="Times New Roman"/>
          <w:sz w:val="22"/>
          <w:szCs w:val="22"/>
        </w:rPr>
        <w:br/>
      </w:r>
      <w:r w:rsidRPr="008E678D">
        <w:rPr>
          <w:rFonts w:ascii="Cambria" w:hAnsi="Cambria" w:cs="Times New Roman"/>
          <w:sz w:val="22"/>
          <w:szCs w:val="22"/>
        </w:rPr>
        <w:t>w postępowaniu oraz brak podstaw wykluczenia.</w:t>
      </w: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color w:val="000000"/>
          <w:sz w:val="22"/>
          <w:szCs w:val="22"/>
        </w:rPr>
        <w:t xml:space="preserve">6.9.7 W przypadku wspólnego ubiegania się o zamówienie przez wykonawców, są oni zobowiązani na wezwanie zamawiającego złożyć dokumenty i oświadczenia, o których mowa w pkt 6.5. Dokumenty </w:t>
      </w:r>
      <w:r>
        <w:rPr>
          <w:rFonts w:ascii="Cambria" w:hAnsi="Cambria" w:cs="Times New Roman"/>
          <w:color w:val="000000"/>
          <w:sz w:val="22"/>
          <w:szCs w:val="22"/>
        </w:rPr>
        <w:br/>
      </w:r>
      <w:r w:rsidRPr="008E678D">
        <w:rPr>
          <w:rFonts w:ascii="Cambria" w:hAnsi="Cambria" w:cs="Times New Roman"/>
          <w:color w:val="000000"/>
          <w:sz w:val="22"/>
          <w:szCs w:val="22"/>
        </w:rPr>
        <w:t>i oświadczenia, składa odpowiednio wykonawca, który wykazuje</w:t>
      </w:r>
      <w:r>
        <w:rPr>
          <w:rFonts w:ascii="Cambria" w:hAnsi="Cambria" w:cs="Times New Roman"/>
          <w:color w:val="000000"/>
          <w:sz w:val="22"/>
          <w:szCs w:val="22"/>
        </w:rPr>
        <w:t xml:space="preserve"> </w:t>
      </w:r>
      <w:r w:rsidRPr="008E678D">
        <w:rPr>
          <w:rFonts w:ascii="Cambria" w:hAnsi="Cambria" w:cs="Times New Roman"/>
          <w:color w:val="000000"/>
          <w:sz w:val="22"/>
          <w:szCs w:val="22"/>
        </w:rPr>
        <w:t>spełnianie warunku w zakresie i na zasadach opisanych w pkt 5.2 SIWZ</w:t>
      </w: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sz w:val="22"/>
        </w:rPr>
      </w:pPr>
      <w:r w:rsidRPr="008E678D">
        <w:rPr>
          <w:rFonts w:ascii="Cambria" w:hAnsi="Cambria"/>
          <w:b/>
          <w:i/>
          <w:sz w:val="22"/>
        </w:rPr>
        <w:t>7. INFORMACJE O SPOSOBIE POROZUMIEWANIA SIĘ ZAMAWIAJĄCEGO Z WYKONAWCAMI ORAZ PRZEKAZYWANIA OŚWIADCZEŃ LUB DOKUMENTÓW, JEŻELI ZAMAWIAJĄCY, W SYTUACJACH OKREŚLONYCH W ART.10C-10E, PRZEWIDUJE INNY SPOSÓB POROZUMIEWANIA SIĘ NIŻ PRZY UŻYCIU ŚRODKÓW KOMUNIKACJI ELEKTRONICZNEJ, A TAKŻE WSKAZANIE OSÓB UPRAWNIONYCH DO POROZUMIEWANIA SIĘ Z WYKONAWCAMI.</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7.1. Ofertę wraz z załącznikami należy złożyć w formie pisemnej na adres wskazany w SIWZ, </w:t>
      </w:r>
      <w:r>
        <w:rPr>
          <w:rFonts w:ascii="Cambria" w:hAnsi="Cambria" w:cs="Times New Roman"/>
          <w:sz w:val="22"/>
        </w:rPr>
        <w:br/>
      </w:r>
      <w:r w:rsidRPr="008E678D">
        <w:rPr>
          <w:rFonts w:ascii="Cambria" w:hAnsi="Cambria" w:cs="Times New Roman"/>
          <w:sz w:val="22"/>
        </w:rPr>
        <w:t>za pośrednictwem operatora pocztowego, w rozumieniu ustawy z dnia 23 listopada 2012 r.</w:t>
      </w:r>
      <w:r w:rsidRPr="008E678D">
        <w:rPr>
          <w:rFonts w:ascii="Cambria" w:hAnsi="Cambria" w:cs="Times New Roman"/>
          <w:color w:val="FF0000"/>
          <w:sz w:val="22"/>
        </w:rPr>
        <w:t xml:space="preserve"> </w:t>
      </w:r>
      <w:r w:rsidRPr="008E678D">
        <w:rPr>
          <w:rFonts w:ascii="Cambria" w:hAnsi="Cambria" w:cs="Times New Roman"/>
          <w:sz w:val="22"/>
        </w:rPr>
        <w:t>Prawo poczto</w:t>
      </w:r>
      <w:r w:rsidRPr="008E678D">
        <w:rPr>
          <w:rFonts w:ascii="Cambria" w:hAnsi="Cambria" w:cs="Times New Roman"/>
          <w:sz w:val="22"/>
          <w:highlight w:val="white"/>
        </w:rPr>
        <w:t>we (Dz. U. z 201</w:t>
      </w:r>
      <w:r>
        <w:rPr>
          <w:rFonts w:ascii="Cambria" w:hAnsi="Cambria" w:cs="Times New Roman"/>
          <w:sz w:val="22"/>
          <w:highlight w:val="white"/>
        </w:rPr>
        <w:t>8</w:t>
      </w:r>
      <w:r w:rsidRPr="008E678D">
        <w:rPr>
          <w:rFonts w:ascii="Cambria" w:hAnsi="Cambria" w:cs="Times New Roman"/>
          <w:sz w:val="22"/>
          <w:highlight w:val="white"/>
        </w:rPr>
        <w:t xml:space="preserve"> r. poz. </w:t>
      </w:r>
      <w:r>
        <w:rPr>
          <w:rFonts w:ascii="Cambria" w:hAnsi="Cambria" w:cs="Times New Roman"/>
          <w:sz w:val="22"/>
          <w:highlight w:val="white"/>
        </w:rPr>
        <w:t>2188</w:t>
      </w:r>
      <w:r w:rsidRPr="008E678D">
        <w:rPr>
          <w:rFonts w:ascii="Cambria" w:hAnsi="Cambria" w:cs="Times New Roman"/>
          <w:sz w:val="22"/>
          <w:highlight w:val="white"/>
        </w:rPr>
        <w:t xml:space="preserve"> ze zm.), </w:t>
      </w:r>
      <w:r w:rsidRPr="008E678D">
        <w:rPr>
          <w:rFonts w:ascii="Cambria" w:hAnsi="Cambria" w:cs="Times New Roman"/>
          <w:sz w:val="22"/>
        </w:rPr>
        <w:t>osobiście lub za pośrednictwem posłańca.</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7.2 Pozostała komunikacja (np. zawiadomienia, informacje, wnioski, zapytania) pomiędzy zamawiającym a wykonawcą odbywa się za pośrednictwem operatora pocztowego, osobiście, za pośrednictwem posłańca, faksu (236914025), drogą elektroniczną na adres: </w:t>
      </w:r>
      <w:r w:rsidRPr="008E678D">
        <w:rPr>
          <w:rFonts w:ascii="Cambria" w:hAnsi="Cambria" w:cs="Times New Roman"/>
          <w:b/>
          <w:bCs/>
          <w:sz w:val="22"/>
        </w:rPr>
        <w:t>sekretariat@gminawinnica.pl</w:t>
      </w:r>
    </w:p>
    <w:p w:rsidR="00285F01" w:rsidRPr="008E678D" w:rsidRDefault="00285F01" w:rsidP="00285F01">
      <w:pPr>
        <w:jc w:val="both"/>
        <w:rPr>
          <w:rFonts w:ascii="Cambria" w:hAnsi="Cambria" w:cs="Times New Roman"/>
          <w:sz w:val="22"/>
        </w:rPr>
      </w:pPr>
      <w:r w:rsidRPr="008E678D">
        <w:rPr>
          <w:rFonts w:ascii="Cambria" w:hAnsi="Cambria" w:cs="Times New Roman"/>
          <w:sz w:val="22"/>
        </w:rPr>
        <w:t>7.3. Jeżeli zamawiający lub wykonawca przekazują korespondencje za pomocą faksu lub elektronicznie – każda ze stron na żądanie drugiej niezwłocznie potwierdza fakt ich otrzymania.</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7.4. W postępowaniu </w:t>
      </w:r>
      <w:r w:rsidRPr="008E678D">
        <w:rPr>
          <w:rFonts w:ascii="Cambria" w:hAnsi="Cambria" w:cs="Times New Roman"/>
          <w:b/>
          <w:sz w:val="22"/>
        </w:rPr>
        <w:t>ofertę i oświadczenia składa się w oryginale w formie pisemnej.</w:t>
      </w:r>
      <w:r w:rsidRPr="008E678D">
        <w:rPr>
          <w:rFonts w:ascii="Cambria" w:hAnsi="Cambria" w:cs="Times New Roman"/>
          <w:sz w:val="22"/>
        </w:rPr>
        <w:t xml:space="preserve"> </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7.5. Zobowiązanie, o którym mowa w pkt 6.8.2 SIWZ należy złożyć w </w:t>
      </w:r>
      <w:r w:rsidRPr="008E678D">
        <w:rPr>
          <w:rFonts w:ascii="Cambria" w:hAnsi="Cambria" w:cs="Times New Roman"/>
          <w:b/>
          <w:sz w:val="22"/>
        </w:rPr>
        <w:t>oryginale.</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7.6. Oświadczenia, o których mowa w Rozporządzeniu Ministra Rozwoju z dnia 26 lipca 2016 r. </w:t>
      </w:r>
      <w:r>
        <w:rPr>
          <w:rFonts w:ascii="Cambria" w:hAnsi="Cambria" w:cs="Times New Roman"/>
          <w:sz w:val="22"/>
        </w:rPr>
        <w:br/>
      </w:r>
      <w:r w:rsidRPr="008E678D">
        <w:rPr>
          <w:rFonts w:ascii="Cambria" w:hAnsi="Cambria" w:cs="Times New Roman"/>
          <w:sz w:val="22"/>
        </w:rPr>
        <w:t xml:space="preserve">w sprawie rodzajów dokumentów, jakich może żądać zamawiający od wykonawcy w postępowaniu </w:t>
      </w:r>
      <w:r>
        <w:rPr>
          <w:rFonts w:ascii="Cambria" w:hAnsi="Cambria" w:cs="Times New Roman"/>
          <w:sz w:val="22"/>
        </w:rPr>
        <w:br/>
      </w:r>
      <w:r w:rsidRPr="008E678D">
        <w:rPr>
          <w:rFonts w:ascii="Cambria" w:hAnsi="Cambria" w:cs="Times New Roman"/>
          <w:sz w:val="22"/>
        </w:rPr>
        <w:t>o udzielenie zamówienia (Dz. U. 2016 r. poz. 1126 ze zm.), składane przez wykonawcę i inne podmioty, na których zdolnościach lub sytuacji polega wykonawca na zasadach określonych w art. 22a ustawy Pzp oraz dotyczące podwykonawców, należy</w:t>
      </w:r>
      <w:r w:rsidRPr="008E678D">
        <w:rPr>
          <w:rFonts w:ascii="Cambria" w:hAnsi="Cambria" w:cs="Times New Roman"/>
          <w:b/>
          <w:sz w:val="22"/>
        </w:rPr>
        <w:t xml:space="preserve"> </w:t>
      </w:r>
      <w:r w:rsidRPr="008E678D">
        <w:rPr>
          <w:rFonts w:ascii="Cambria" w:hAnsi="Cambria" w:cs="Times New Roman"/>
          <w:sz w:val="22"/>
        </w:rPr>
        <w:t xml:space="preserve">złożyć </w:t>
      </w:r>
      <w:r w:rsidRPr="008E678D">
        <w:rPr>
          <w:rFonts w:ascii="Cambria" w:hAnsi="Cambria" w:cs="Times New Roman"/>
          <w:b/>
          <w:sz w:val="22"/>
        </w:rPr>
        <w:t>w oryginale.</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7.7. Dokumenty, o których mowa w rozporządzeniu, inne niż oświadczenia, o których mowa w pkt 7.6 należy złożyć w formie oryginału lub kopii potwierdzonej za zgodność z oryginałem. </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7.8.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285F01" w:rsidRPr="008E678D" w:rsidRDefault="00285F01" w:rsidP="00285F01">
      <w:pPr>
        <w:jc w:val="both"/>
        <w:rPr>
          <w:rFonts w:ascii="Cambria" w:hAnsi="Cambria" w:cs="Times New Roman"/>
          <w:sz w:val="22"/>
        </w:rPr>
      </w:pPr>
      <w:r w:rsidRPr="008E678D">
        <w:rPr>
          <w:rFonts w:ascii="Cambria" w:hAnsi="Cambria" w:cs="Times New Roman"/>
          <w:sz w:val="22"/>
        </w:rPr>
        <w:t>7.9. Poświadczenie za zgodność z oryginałem następuje w formie pisemnej. Poświadczenie za zgodność z oryginałem dokonywane w formie pisemnej powinno być podpisane odpowiednio własnoręcznym podpisem w sposób umożliwiający identyfikację podpisu np. wraz z imienną pieczątką osoby poświadczającej kopię dokumentu za zgodność z oryginałem.</w:t>
      </w:r>
    </w:p>
    <w:p w:rsidR="00285F01" w:rsidRPr="008E678D" w:rsidRDefault="00285F01" w:rsidP="00285F01">
      <w:pPr>
        <w:jc w:val="both"/>
        <w:rPr>
          <w:rFonts w:ascii="Cambria" w:hAnsi="Cambria" w:cs="Times New Roman"/>
          <w:color w:val="000000"/>
          <w:sz w:val="22"/>
        </w:rPr>
      </w:pPr>
      <w:r w:rsidRPr="008E678D">
        <w:rPr>
          <w:rFonts w:ascii="Cambria" w:hAnsi="Cambria" w:cs="Times New Roman"/>
          <w:sz w:val="22"/>
        </w:rPr>
        <w:t>7.10. Dokumenty sporządzone w języku obcym są składane wraz z tłumaczeniem na język polski.</w:t>
      </w:r>
    </w:p>
    <w:p w:rsidR="00285F01" w:rsidRPr="008E678D" w:rsidRDefault="00285F01" w:rsidP="00285F01">
      <w:pPr>
        <w:jc w:val="both"/>
        <w:rPr>
          <w:rFonts w:ascii="Cambria" w:hAnsi="Cambria" w:cs="Times New Roman"/>
          <w:color w:val="000000"/>
          <w:sz w:val="22"/>
        </w:rPr>
      </w:pPr>
      <w:r w:rsidRPr="008E678D">
        <w:rPr>
          <w:rFonts w:ascii="Cambria" w:hAnsi="Cambria" w:cs="Times New Roman"/>
          <w:color w:val="000000"/>
          <w:sz w:val="22"/>
        </w:rPr>
        <w:t xml:space="preserve">7.11. Osoba uprawniona do porozumiewania się z wykonawcami: </w:t>
      </w:r>
      <w:r w:rsidR="00B00D1F">
        <w:rPr>
          <w:rFonts w:ascii="Cambria" w:hAnsi="Cambria" w:cs="Times New Roman"/>
          <w:color w:val="000000"/>
          <w:sz w:val="22"/>
        </w:rPr>
        <w:t>Paweł Karasiewicz</w:t>
      </w:r>
      <w:bookmarkStart w:id="0" w:name="_GoBack"/>
      <w:bookmarkEnd w:id="0"/>
      <w:r>
        <w:rPr>
          <w:rFonts w:ascii="Cambria" w:hAnsi="Cambria" w:cs="Times New Roman"/>
          <w:color w:val="000000"/>
          <w:sz w:val="22"/>
        </w:rPr>
        <w:t>.</w:t>
      </w:r>
      <w:r w:rsidRPr="008E678D">
        <w:rPr>
          <w:rFonts w:ascii="Cambria" w:hAnsi="Cambria" w:cs="Times New Roman"/>
          <w:color w:val="000000"/>
          <w:sz w:val="22"/>
        </w:rPr>
        <w:t xml:space="preserve"> </w:t>
      </w:r>
      <w:r>
        <w:rPr>
          <w:rFonts w:ascii="Cambria" w:hAnsi="Cambria" w:cs="Times New Roman"/>
          <w:color w:val="000000"/>
          <w:sz w:val="22"/>
        </w:rPr>
        <w:br/>
      </w:r>
      <w:r w:rsidRPr="008E678D">
        <w:rPr>
          <w:rFonts w:ascii="Cambria" w:hAnsi="Cambria" w:cs="Times New Roman"/>
          <w:color w:val="000000"/>
          <w:sz w:val="22"/>
          <w:szCs w:val="22"/>
        </w:rPr>
        <w:t>7.12. Wykonawca może zwrócić się do zamawiającego o wyjaśnienie treści specyfikacji istotnych warunków zamówienia. Zamawiający udzieli wyjaśnień zgodnie z art. 38 ustawy Pzp.</w:t>
      </w:r>
    </w:p>
    <w:p w:rsidR="00285F01" w:rsidRPr="008E678D" w:rsidRDefault="00285F01" w:rsidP="00285F01">
      <w:pPr>
        <w:spacing w:before="1"/>
        <w:ind w:left="100" w:right="57"/>
        <w:jc w:val="both"/>
        <w:rPr>
          <w:rFonts w:ascii="Cambria" w:hAnsi="Cambria" w:cs="Times New Roman"/>
          <w:color w:val="000000"/>
          <w:sz w:val="22"/>
        </w:rPr>
      </w:pPr>
    </w:p>
    <w:p w:rsidR="00285F01" w:rsidRDefault="00285F01" w:rsidP="00285F01">
      <w:pPr>
        <w:jc w:val="both"/>
        <w:rPr>
          <w:rFonts w:ascii="Cambria" w:hAnsi="Cambria" w:cs="Times New Roman"/>
          <w:color w:val="FF0000"/>
          <w:sz w:val="22"/>
          <w:szCs w:val="22"/>
          <w:highlight w:val="white"/>
        </w:rPr>
      </w:pPr>
      <w:r w:rsidRPr="008E678D">
        <w:rPr>
          <w:rFonts w:ascii="Cambria" w:hAnsi="Cambria"/>
          <w:b/>
          <w:i/>
          <w:sz w:val="22"/>
          <w:szCs w:val="22"/>
          <w:highlight w:val="white"/>
        </w:rPr>
        <w:t>8. WYMAGANIA DOTYCZĄCE WADIUM</w:t>
      </w:r>
    </w:p>
    <w:p w:rsidR="00285F01" w:rsidRPr="00777A2E" w:rsidRDefault="00285F01" w:rsidP="00285F01">
      <w:pPr>
        <w:jc w:val="both"/>
        <w:rPr>
          <w:rFonts w:ascii="Cambria" w:hAnsi="Cambria" w:cs="Times New Roman"/>
          <w:color w:val="FF0000"/>
          <w:sz w:val="22"/>
          <w:szCs w:val="22"/>
          <w:highlight w:val="white"/>
        </w:rPr>
      </w:pPr>
      <w:r w:rsidRPr="00B70312">
        <w:rPr>
          <w:rFonts w:ascii="Cambria" w:hAnsi="Cambria" w:cs="Times New Roman"/>
          <w:sz w:val="22"/>
          <w:szCs w:val="22"/>
          <w:highlight w:val="white"/>
        </w:rPr>
        <w:t xml:space="preserve">Zamawiający </w:t>
      </w:r>
      <w:r>
        <w:rPr>
          <w:rFonts w:ascii="Cambria" w:hAnsi="Cambria" w:cs="Times New Roman"/>
          <w:sz w:val="22"/>
          <w:szCs w:val="22"/>
          <w:highlight w:val="white"/>
        </w:rPr>
        <w:t xml:space="preserve">nie </w:t>
      </w:r>
      <w:r w:rsidRPr="00B70312">
        <w:rPr>
          <w:rFonts w:ascii="Cambria" w:hAnsi="Cambria" w:cs="Times New Roman"/>
          <w:sz w:val="22"/>
          <w:szCs w:val="22"/>
          <w:highlight w:val="white"/>
        </w:rPr>
        <w:t>żąda wniesienia wadium</w:t>
      </w:r>
      <w:r>
        <w:rPr>
          <w:rFonts w:ascii="Cambria" w:hAnsi="Cambria" w:cs="Times New Roman"/>
          <w:sz w:val="22"/>
          <w:szCs w:val="22"/>
          <w:highlight w:val="white"/>
        </w:rPr>
        <w:t xml:space="preserve">. </w:t>
      </w:r>
      <w:r w:rsidRPr="00B70312">
        <w:rPr>
          <w:rFonts w:ascii="Cambria" w:hAnsi="Cambria" w:cs="Times New Roman"/>
          <w:sz w:val="22"/>
          <w:szCs w:val="22"/>
          <w:highlight w:val="white"/>
        </w:rPr>
        <w:t xml:space="preserve"> </w:t>
      </w:r>
    </w:p>
    <w:p w:rsidR="00285F01"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r w:rsidRPr="008E678D">
        <w:rPr>
          <w:rFonts w:ascii="Cambria" w:hAnsi="Cambria"/>
          <w:b/>
          <w:i/>
          <w:sz w:val="22"/>
        </w:rPr>
        <w:t>9. TERMIN ZWIĄZANIA OFERTĄ</w:t>
      </w:r>
    </w:p>
    <w:p w:rsidR="00285F01" w:rsidRPr="008E678D" w:rsidRDefault="00285F01" w:rsidP="00285F01">
      <w:pPr>
        <w:spacing w:before="9"/>
        <w:jc w:val="both"/>
        <w:rPr>
          <w:rFonts w:ascii="Cambria" w:hAnsi="Cambria" w:cs="Calibri"/>
          <w:color w:val="000000"/>
          <w:sz w:val="16"/>
          <w:szCs w:val="16"/>
        </w:rPr>
      </w:pPr>
      <w:r>
        <w:rPr>
          <w:rFonts w:ascii="Cambria" w:hAnsi="Cambria" w:cs="Times New Roman"/>
          <w:color w:val="000000"/>
          <w:sz w:val="22"/>
          <w:szCs w:val="22"/>
        </w:rPr>
        <w:t>Termin związania ofertą</w:t>
      </w:r>
      <w:r w:rsidRPr="008E678D">
        <w:rPr>
          <w:rFonts w:ascii="Cambria" w:hAnsi="Cambria" w:cs="Times New Roman"/>
          <w:color w:val="000000"/>
          <w:sz w:val="22"/>
          <w:szCs w:val="22"/>
        </w:rPr>
        <w:t xml:space="preserve"> wynosi 30 dni. Bieg terminu związania ofertą rozpoczyna się wraz </w:t>
      </w:r>
      <w:r>
        <w:rPr>
          <w:rFonts w:ascii="Cambria" w:hAnsi="Cambria" w:cs="Times New Roman"/>
          <w:color w:val="000000"/>
          <w:sz w:val="22"/>
          <w:szCs w:val="22"/>
        </w:rPr>
        <w:br/>
      </w:r>
      <w:r w:rsidRPr="008E678D">
        <w:rPr>
          <w:rFonts w:ascii="Cambria" w:hAnsi="Cambria" w:cs="Times New Roman"/>
          <w:color w:val="000000"/>
          <w:sz w:val="22"/>
          <w:szCs w:val="22"/>
        </w:rPr>
        <w:t>z upływem terminu składania ofert.</w:t>
      </w:r>
    </w:p>
    <w:p w:rsidR="00285F01" w:rsidRPr="008E678D" w:rsidRDefault="00285F01" w:rsidP="00285F01">
      <w:pPr>
        <w:ind w:left="900"/>
        <w:rPr>
          <w:rFonts w:ascii="Cambria" w:hAnsi="Cambria" w:cs="Calibri"/>
          <w:color w:val="000000"/>
          <w:sz w:val="16"/>
          <w:szCs w:val="16"/>
        </w:rPr>
      </w:pPr>
    </w:p>
    <w:p w:rsidR="00285F01" w:rsidRPr="008E678D" w:rsidRDefault="00285F01" w:rsidP="00285F01">
      <w:pPr>
        <w:jc w:val="both"/>
        <w:rPr>
          <w:rFonts w:ascii="Cambria" w:hAnsi="Cambria" w:cs="Times New Roman"/>
          <w:sz w:val="22"/>
          <w:szCs w:val="22"/>
        </w:rPr>
      </w:pPr>
      <w:r w:rsidRPr="008E678D">
        <w:rPr>
          <w:rFonts w:ascii="Cambria" w:hAnsi="Cambria"/>
          <w:b/>
          <w:i/>
          <w:sz w:val="22"/>
          <w:szCs w:val="22"/>
        </w:rPr>
        <w:t>10. OPIS SPOSOBU PRZYGOTOWANIA OFERT.</w:t>
      </w:r>
    </w:p>
    <w:p w:rsidR="00285F01" w:rsidRPr="008E678D" w:rsidRDefault="00285F01" w:rsidP="00285F01">
      <w:pPr>
        <w:numPr>
          <w:ilvl w:val="1"/>
          <w:numId w:val="3"/>
        </w:numPr>
        <w:tabs>
          <w:tab w:val="left" w:pos="0"/>
        </w:tabs>
        <w:jc w:val="both"/>
        <w:rPr>
          <w:rFonts w:ascii="Cambria" w:hAnsi="Cambria" w:cs="Times New Roman"/>
          <w:sz w:val="22"/>
          <w:szCs w:val="22"/>
        </w:rPr>
      </w:pPr>
      <w:r w:rsidRPr="008E678D">
        <w:rPr>
          <w:rFonts w:ascii="Cambria" w:hAnsi="Cambria" w:cs="Times New Roman"/>
          <w:sz w:val="22"/>
          <w:szCs w:val="22"/>
        </w:rPr>
        <w:t>Zamawiający nie dopuszcza składania ofert częściowych</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10.2. Zamawiający nie dopuszcza składania ofert wariantowych.</w:t>
      </w:r>
    </w:p>
    <w:p w:rsidR="00285F01" w:rsidRDefault="00285F01" w:rsidP="00285F01">
      <w:pPr>
        <w:jc w:val="both"/>
        <w:rPr>
          <w:rFonts w:ascii="Cambria" w:hAnsi="Cambria" w:cs="Times New Roman"/>
          <w:sz w:val="22"/>
          <w:szCs w:val="22"/>
        </w:rPr>
      </w:pPr>
      <w:r w:rsidRPr="008E678D">
        <w:rPr>
          <w:rFonts w:ascii="Cambria" w:hAnsi="Cambria" w:cs="Times New Roman"/>
          <w:sz w:val="22"/>
          <w:szCs w:val="22"/>
        </w:rPr>
        <w:t xml:space="preserve">10.3. Wykonawca może złożyć tylko jedną ofertę. Oferta winna być sporządzona w języku polskim, </w:t>
      </w:r>
      <w:r>
        <w:rPr>
          <w:rFonts w:ascii="Cambria" w:hAnsi="Cambria" w:cs="Times New Roman"/>
          <w:sz w:val="22"/>
          <w:szCs w:val="22"/>
        </w:rPr>
        <w:br/>
      </w:r>
      <w:r w:rsidRPr="008E678D">
        <w:rPr>
          <w:rFonts w:ascii="Cambria" w:hAnsi="Cambria" w:cs="Times New Roman"/>
          <w:sz w:val="22"/>
          <w:szCs w:val="22"/>
        </w:rPr>
        <w:t>z zachowaniem formy pisemnej pod rygorem nieważności. Każdy dokument składający się na ofertę powinien być czytelny.</w:t>
      </w:r>
    </w:p>
    <w:p w:rsidR="00285F01" w:rsidRDefault="00285F01" w:rsidP="00285F01">
      <w:pPr>
        <w:jc w:val="both"/>
        <w:rPr>
          <w:rFonts w:ascii="Cambria" w:hAnsi="Cambria" w:cs="Times New Roman"/>
          <w:b/>
          <w:sz w:val="22"/>
          <w:szCs w:val="22"/>
          <w:u w:val="single"/>
        </w:rPr>
      </w:pPr>
    </w:p>
    <w:p w:rsidR="00285F01" w:rsidRPr="008E678D" w:rsidRDefault="00285F01" w:rsidP="00285F01">
      <w:pPr>
        <w:jc w:val="both"/>
        <w:rPr>
          <w:rFonts w:ascii="Cambria" w:hAnsi="Cambria" w:cs="Times New Roman"/>
          <w:sz w:val="22"/>
          <w:szCs w:val="22"/>
        </w:rPr>
      </w:pPr>
      <w:r w:rsidRPr="008E678D">
        <w:rPr>
          <w:rFonts w:ascii="Cambria" w:hAnsi="Cambria" w:cs="Times New Roman"/>
          <w:b/>
          <w:sz w:val="22"/>
          <w:szCs w:val="22"/>
          <w:u w:val="single"/>
        </w:rPr>
        <w:t>10.4. Oferta, oświadczenia, dokumenty muszą być podpisane przez osobę/osoby uprawnione do reprezentowania wykonawcy/wykonawców, zgodnie z formą reprezentacji wykonawcy określoną w rejestrze lub innym dokumencie, właściwym dla danej formy organizacyjnej wykonawcy albo przez upełnomocnionego przedstawiciela wykonawcy.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10.5. Ofertę stanowi wypełniony formularz „Oferta” oraz niżej wymienione dokumenty: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a) Oświadczenia wymagane postanowieniami pkt 6.1 SIWZ;</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b) Zobowiązanie wymagane postanowieniami pkt 6.2 SIWZ, w przypadku gdy w</w:t>
      </w:r>
      <w:r w:rsidRPr="008E678D">
        <w:rPr>
          <w:rFonts w:ascii="Cambria" w:hAnsi="Cambria" w:cs="Times New Roman"/>
          <w:bCs/>
          <w:sz w:val="22"/>
          <w:szCs w:val="22"/>
        </w:rPr>
        <w:t xml:space="preserve">ykonawca, polega na zdolnościach innych podmiotów w celu potwierdzenia spełnienia warunków udziału w postępowaniu </w:t>
      </w:r>
      <w:r w:rsidRPr="008E678D">
        <w:rPr>
          <w:rFonts w:ascii="Cambria" w:hAnsi="Cambria" w:cs="Times New Roman"/>
          <w:bCs/>
          <w:i/>
          <w:sz w:val="22"/>
          <w:szCs w:val="22"/>
        </w:rPr>
        <w:t>(jeśli dotyczy);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c)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r w:rsidRPr="008E678D">
        <w:rPr>
          <w:rFonts w:ascii="Cambria" w:hAnsi="Cambria" w:cs="Times New Roman"/>
          <w:i/>
          <w:sz w:val="22"/>
          <w:szCs w:val="22"/>
        </w:rPr>
        <w:t>(jeżeli dotyczy),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d) Dokumenty, z których wynika prawo do podpisania oferty (oryginał lub kopia potwierdzona za zgodność z oryginałem)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w:t>
      </w:r>
      <w:r w:rsidRPr="008E678D">
        <w:rPr>
          <w:rFonts w:ascii="Cambria" w:hAnsi="Cambria" w:cs="Times New Roman"/>
          <w:sz w:val="22"/>
          <w:szCs w:val="22"/>
          <w:highlight w:val="white"/>
        </w:rPr>
        <w:t>ubliczne (Dz.U. z 2017 poz. 570 ze zm.), a Wykonawca wskazał to wraz ze złożeniem oferty, o ile prawo do ich podpisania nie wynika z dokumentów złożonych wraz z ofertą.</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10.6. Oferta oraz pozostałe oświadczenia i dokumenty, dla których Zamawiający określił wzory w formie formularzy zamieszczonych w SIWZ, powinny być sporządzone zgodnie z tymi wzorami, co do treści oraz opisu kolumn i wierszy.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10.7. Każda poprawka w treści oferty np. przekreślenie, uzupełnienie, przerobienie winno być parafowane przez Wykonawcę.</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10.8. Strony oferty powinny być trwale ze sobą połączone i kolejno ponumerowane z zastrzeżeniem pkt 10.9. W treści oferty powinna być umieszczona informacja o liczbie stron.</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10.9. Zgodnie z art. 8 ust. 3 ustawy Pzp, nie ujawnia się informacji stanowiących tajemnice przedsiębiorstwa, w rozumieniu przepisów o zwalczaniu nieuczciwej konkurencji, jeżeli wykonawca, </w:t>
      </w:r>
      <w:r>
        <w:rPr>
          <w:rFonts w:ascii="Cambria" w:hAnsi="Cambria" w:cs="Times New Roman"/>
          <w:sz w:val="22"/>
          <w:szCs w:val="22"/>
        </w:rPr>
        <w:br/>
      </w:r>
      <w:r w:rsidRPr="008E678D">
        <w:rPr>
          <w:rFonts w:ascii="Cambria" w:hAnsi="Cambria" w:cs="Times New Roman"/>
          <w:sz w:val="22"/>
          <w:szCs w:val="22"/>
        </w:rPr>
        <w:t>nie później niż w terminie składania ofert, w sposób niebudzący wątpliwości zastrzegł, ze nie mogą być one udostępnione oraz wykazał, załączając stosowne wyjaśnienia, ze zastrzeżone informacje stanowią tajemnicę przedsiębiorstwa. Wszelkie informacje stanowiące tajemnice przedsiębiorstwa w rozumieniu ustawy z dni</w:t>
      </w:r>
      <w:r w:rsidRPr="008E678D">
        <w:rPr>
          <w:rFonts w:ascii="Cambria" w:hAnsi="Cambria" w:cs="Times New Roman"/>
          <w:sz w:val="22"/>
          <w:szCs w:val="22"/>
          <w:highlight w:val="white"/>
        </w:rPr>
        <w:t>a 16 kwietnia 1993 r. o zwalczaniu nieuc</w:t>
      </w:r>
      <w:r>
        <w:rPr>
          <w:rFonts w:ascii="Cambria" w:hAnsi="Cambria" w:cs="Times New Roman"/>
          <w:sz w:val="22"/>
          <w:szCs w:val="22"/>
          <w:highlight w:val="white"/>
        </w:rPr>
        <w:t>zciwej konkurencji (Dz. U. z 2019</w:t>
      </w:r>
      <w:r w:rsidRPr="008E678D">
        <w:rPr>
          <w:rFonts w:ascii="Cambria" w:hAnsi="Cambria" w:cs="Times New Roman"/>
          <w:sz w:val="22"/>
          <w:szCs w:val="22"/>
          <w:highlight w:val="white"/>
        </w:rPr>
        <w:t xml:space="preserve"> r</w:t>
      </w:r>
      <w:r>
        <w:rPr>
          <w:rFonts w:ascii="Cambria" w:hAnsi="Cambria" w:cs="Times New Roman"/>
          <w:sz w:val="22"/>
          <w:szCs w:val="22"/>
          <w:highlight w:val="white"/>
        </w:rPr>
        <w:t xml:space="preserve">.  </w:t>
      </w:r>
      <w:r w:rsidRPr="008E678D">
        <w:rPr>
          <w:rFonts w:ascii="Cambria" w:hAnsi="Cambria" w:cs="Times New Roman"/>
          <w:sz w:val="22"/>
          <w:szCs w:val="22"/>
          <w:highlight w:val="white"/>
        </w:rPr>
        <w:t>poz.</w:t>
      </w:r>
      <w:r>
        <w:rPr>
          <w:rFonts w:ascii="Cambria" w:hAnsi="Cambria" w:cs="Times New Roman"/>
          <w:sz w:val="22"/>
          <w:szCs w:val="22"/>
          <w:highlight w:val="white"/>
        </w:rPr>
        <w:t xml:space="preserve"> 369</w:t>
      </w:r>
      <w:r w:rsidRPr="008E678D">
        <w:rPr>
          <w:rFonts w:ascii="Cambria" w:hAnsi="Cambria" w:cs="Times New Roman"/>
          <w:sz w:val="22"/>
          <w:szCs w:val="22"/>
          <w:highlight w:val="white"/>
        </w:rPr>
        <w:t xml:space="preserve"> ze zm.</w:t>
      </w:r>
      <w:r w:rsidRPr="008E678D">
        <w:rPr>
          <w:rFonts w:ascii="Cambria" w:hAnsi="Cambria" w:cs="Times New Roman"/>
          <w:sz w:val="22"/>
          <w:szCs w:val="22"/>
        </w:rPr>
        <w:t>), które Wykonawca pragnie zastrzec jako tajemnicę przedsiębiorstwa, winny być załączone w osobnym opakowaniu, w sposób umożliwiający łatwe od niej odłączenie i opatrzone napisem „Informacje stanowiące tajemnice przedsiębiorstwa – nie udostępniać” (z zachowaniem kolejności numerowania stron oferty).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Wykonawca nie może zastrzec informacji, o której mowa w art. 86. ust. 4 ustawy Pzp.</w:t>
      </w:r>
    </w:p>
    <w:p w:rsidR="00285F01" w:rsidRPr="008E678D" w:rsidRDefault="00285F01" w:rsidP="00285F01">
      <w:pPr>
        <w:jc w:val="both"/>
        <w:rPr>
          <w:rFonts w:ascii="Cambria" w:hAnsi="Cambria" w:cs="Times New Roman"/>
          <w:b/>
          <w:bCs/>
          <w:color w:val="000000"/>
          <w:sz w:val="22"/>
          <w:szCs w:val="22"/>
        </w:rPr>
      </w:pPr>
      <w:r w:rsidRPr="008E678D">
        <w:rPr>
          <w:rFonts w:ascii="Cambria" w:hAnsi="Cambria" w:cs="Times New Roman"/>
          <w:sz w:val="22"/>
          <w:szCs w:val="22"/>
        </w:rPr>
        <w:t>10.10. Ofertę wraz z oświadczeniami i dokumentami należy umieścić w opakowaniu, zamknąć tak ażeby uniemożliwić odczytanie jego zawartości bez uszkodzenia tego opakowania. Opakowanie winno być oznaczone nazwą i adresem Wykonawcy oraz zaadresowane:</w:t>
      </w:r>
    </w:p>
    <w:p w:rsidR="00285F01" w:rsidRDefault="00285F01" w:rsidP="00285F01">
      <w:pPr>
        <w:rPr>
          <w:rFonts w:ascii="Cambria" w:hAnsi="Cambria" w:cs="Times New Roman"/>
          <w:b/>
          <w:bCs/>
          <w:color w:val="000000"/>
          <w:sz w:val="22"/>
          <w:szCs w:val="22"/>
        </w:rPr>
      </w:pPr>
    </w:p>
    <w:p w:rsidR="00285F01" w:rsidRDefault="00285F01" w:rsidP="00285F01">
      <w:pPr>
        <w:rPr>
          <w:rFonts w:ascii="Cambria" w:hAnsi="Cambria" w:cs="Times New Roman"/>
          <w:b/>
          <w:bCs/>
          <w:color w:val="000000"/>
          <w:sz w:val="22"/>
          <w:szCs w:val="22"/>
        </w:rPr>
      </w:pPr>
    </w:p>
    <w:p w:rsidR="00285F01" w:rsidRPr="008E678D" w:rsidRDefault="00285F01" w:rsidP="00285F01">
      <w:pPr>
        <w:rPr>
          <w:rFonts w:ascii="Cambria" w:hAnsi="Cambria" w:cs="Times New Roman"/>
          <w:b/>
          <w:bCs/>
          <w:color w:val="000000"/>
          <w:sz w:val="22"/>
          <w:szCs w:val="22"/>
        </w:rPr>
      </w:pPr>
      <w:r w:rsidRPr="008E678D">
        <w:rPr>
          <w:rFonts w:ascii="Cambria" w:hAnsi="Cambria" w:cs="Times New Roman"/>
          <w:b/>
          <w:bCs/>
          <w:color w:val="000000"/>
          <w:sz w:val="22"/>
          <w:szCs w:val="22"/>
        </w:rPr>
        <w:t>Nazwa i adres Wykonawcy</w:t>
      </w:r>
    </w:p>
    <w:p w:rsidR="00285F01" w:rsidRPr="008E678D" w:rsidRDefault="00285F01" w:rsidP="00285F01">
      <w:pPr>
        <w:jc w:val="right"/>
        <w:rPr>
          <w:rFonts w:ascii="Cambria" w:hAnsi="Cambria" w:cs="Times New Roman"/>
          <w:b/>
          <w:bCs/>
          <w:color w:val="000000"/>
          <w:sz w:val="22"/>
          <w:szCs w:val="22"/>
        </w:rPr>
      </w:pPr>
      <w:r w:rsidRPr="008E678D">
        <w:rPr>
          <w:rFonts w:ascii="Cambria" w:hAnsi="Cambria" w:cs="Times New Roman"/>
          <w:b/>
          <w:bCs/>
          <w:color w:val="000000"/>
          <w:sz w:val="22"/>
          <w:szCs w:val="22"/>
        </w:rPr>
        <w:t>Nazwa i adres Zamawiaj</w:t>
      </w:r>
      <w:r w:rsidRPr="008E678D">
        <w:rPr>
          <w:rFonts w:ascii="Cambria" w:eastAsia="TimesNewRoman" w:hAnsi="Cambria" w:cs="Times New Roman"/>
          <w:b/>
          <w:bCs/>
          <w:color w:val="000000"/>
          <w:sz w:val="22"/>
          <w:szCs w:val="22"/>
        </w:rPr>
        <w:t>ą</w:t>
      </w:r>
      <w:r w:rsidRPr="008E678D">
        <w:rPr>
          <w:rFonts w:ascii="Cambria" w:hAnsi="Cambria" w:cs="Times New Roman"/>
          <w:b/>
          <w:bCs/>
          <w:color w:val="000000"/>
          <w:sz w:val="22"/>
          <w:szCs w:val="22"/>
        </w:rPr>
        <w:t>cego:</w:t>
      </w:r>
    </w:p>
    <w:p w:rsidR="00285F01" w:rsidRPr="008E678D" w:rsidRDefault="00285F01" w:rsidP="00285F01">
      <w:pPr>
        <w:jc w:val="right"/>
        <w:rPr>
          <w:rFonts w:ascii="Cambria" w:eastAsia="TimesNewRoman" w:hAnsi="Cambria" w:cs="Times New Roman"/>
          <w:b/>
          <w:bCs/>
          <w:color w:val="000000"/>
          <w:sz w:val="22"/>
          <w:szCs w:val="22"/>
        </w:rPr>
      </w:pPr>
      <w:r w:rsidRPr="008E678D">
        <w:rPr>
          <w:rFonts w:ascii="Cambria" w:hAnsi="Cambria" w:cs="Times New Roman"/>
          <w:b/>
          <w:bCs/>
          <w:color w:val="000000"/>
          <w:sz w:val="22"/>
          <w:szCs w:val="22"/>
        </w:rPr>
        <w:t xml:space="preserve">Gmina Winnica, ul. </w:t>
      </w:r>
      <w:r w:rsidRPr="008E678D">
        <w:rPr>
          <w:rFonts w:ascii="Cambria" w:eastAsia="TimesNewRoman" w:hAnsi="Cambria" w:cs="Times New Roman"/>
          <w:b/>
          <w:bCs/>
          <w:color w:val="000000"/>
          <w:sz w:val="22"/>
          <w:szCs w:val="22"/>
        </w:rPr>
        <w:t>Pułtuska 25, 06-120 Winnica</w:t>
      </w:r>
    </w:p>
    <w:p w:rsidR="00285F01" w:rsidRPr="008E678D" w:rsidRDefault="00285F01" w:rsidP="00285F01">
      <w:pPr>
        <w:jc w:val="right"/>
        <w:rPr>
          <w:rFonts w:ascii="Cambria" w:eastAsia="Times New Roman" w:hAnsi="Cambria" w:cs="Times New Roman"/>
          <w:b/>
          <w:bCs/>
          <w:color w:val="000000"/>
          <w:sz w:val="22"/>
          <w:szCs w:val="22"/>
        </w:rPr>
      </w:pPr>
    </w:p>
    <w:p w:rsidR="00285F01" w:rsidRDefault="00285F01" w:rsidP="00285F01">
      <w:pPr>
        <w:tabs>
          <w:tab w:val="left" w:pos="913"/>
          <w:tab w:val="left" w:pos="1076"/>
        </w:tabs>
        <w:ind w:left="340" w:hanging="340"/>
        <w:jc w:val="center"/>
        <w:rPr>
          <w:rFonts w:ascii="Cambria" w:hAnsi="Cambria" w:cs="Times New Roman"/>
          <w:b/>
          <w:bCs/>
          <w:color w:val="000000"/>
          <w:sz w:val="22"/>
          <w:szCs w:val="22"/>
          <w:highlight w:val="white"/>
        </w:rPr>
      </w:pPr>
      <w:r w:rsidRPr="008E678D">
        <w:rPr>
          <w:rFonts w:ascii="Cambria" w:hAnsi="Cambria" w:cs="Times New Roman"/>
          <w:b/>
          <w:bCs/>
          <w:color w:val="000000"/>
          <w:sz w:val="22"/>
          <w:szCs w:val="22"/>
        </w:rPr>
        <w:t xml:space="preserve">OFERTA na </w:t>
      </w:r>
      <w:r w:rsidRPr="008E678D">
        <w:rPr>
          <w:rFonts w:ascii="Cambria" w:hAnsi="Cambria" w:cs="Times New Roman"/>
          <w:b/>
          <w:bCs/>
          <w:i/>
          <w:iCs/>
          <w:color w:val="000000"/>
          <w:sz w:val="22"/>
          <w:szCs w:val="22"/>
          <w:highlight w:val="white"/>
        </w:rPr>
        <w:t>„</w:t>
      </w:r>
      <w:r w:rsidR="00BB233C">
        <w:rPr>
          <w:rFonts w:ascii="Cambria" w:hAnsi="Cambria"/>
          <w:b/>
          <w:bCs/>
          <w:i/>
          <w:iCs/>
          <w:sz w:val="22"/>
          <w:szCs w:val="22"/>
          <w:highlight w:val="white"/>
        </w:rPr>
        <w:t>Budowa boiska wraz z infrastrukturą towarzyszącą przy szkole podstawowej w Błędostowie</w:t>
      </w:r>
      <w:r w:rsidRPr="008E678D">
        <w:rPr>
          <w:rFonts w:ascii="Cambria" w:hAnsi="Cambria" w:cs="Times New Roman"/>
          <w:b/>
          <w:bCs/>
          <w:color w:val="000000"/>
          <w:sz w:val="22"/>
          <w:szCs w:val="22"/>
          <w:highlight w:val="white"/>
        </w:rPr>
        <w:t>”</w:t>
      </w:r>
      <w:r>
        <w:rPr>
          <w:rFonts w:ascii="Cambria" w:hAnsi="Cambria" w:cs="Times New Roman"/>
          <w:b/>
          <w:bCs/>
          <w:color w:val="000000"/>
          <w:sz w:val="22"/>
          <w:szCs w:val="22"/>
          <w:highlight w:val="white"/>
        </w:rPr>
        <w:t xml:space="preserve"> </w:t>
      </w:r>
      <w:r w:rsidRPr="008E678D">
        <w:rPr>
          <w:rFonts w:ascii="Cambria" w:hAnsi="Cambria" w:cs="Times New Roman"/>
          <w:b/>
          <w:bCs/>
          <w:color w:val="000000"/>
          <w:sz w:val="22"/>
          <w:szCs w:val="22"/>
          <w:highlight w:val="white"/>
        </w:rPr>
        <w:t>nie otwiera</w:t>
      </w:r>
      <w:r w:rsidRPr="008E678D">
        <w:rPr>
          <w:rFonts w:ascii="Cambria" w:eastAsia="TimesNewRoman" w:hAnsi="Cambria" w:cs="Times New Roman"/>
          <w:b/>
          <w:bCs/>
          <w:color w:val="000000"/>
          <w:sz w:val="22"/>
          <w:szCs w:val="22"/>
          <w:highlight w:val="white"/>
        </w:rPr>
        <w:t xml:space="preserve">ć </w:t>
      </w:r>
      <w:r w:rsidRPr="008E678D">
        <w:rPr>
          <w:rFonts w:ascii="Cambria" w:hAnsi="Cambria" w:cs="Times New Roman"/>
          <w:b/>
          <w:bCs/>
          <w:color w:val="000000"/>
          <w:sz w:val="22"/>
          <w:szCs w:val="22"/>
          <w:highlight w:val="white"/>
        </w:rPr>
        <w:t xml:space="preserve">przed </w:t>
      </w:r>
      <w:r w:rsidR="00BB233C">
        <w:rPr>
          <w:rFonts w:ascii="Cambria" w:hAnsi="Cambria" w:cs="Times New Roman"/>
          <w:b/>
          <w:bCs/>
          <w:color w:val="000000"/>
          <w:sz w:val="22"/>
          <w:szCs w:val="22"/>
          <w:highlight w:val="white"/>
        </w:rPr>
        <w:t>24.08</w:t>
      </w:r>
      <w:r>
        <w:rPr>
          <w:rFonts w:ascii="Cambria" w:hAnsi="Cambria" w:cs="Times New Roman"/>
          <w:b/>
          <w:bCs/>
          <w:color w:val="000000"/>
          <w:sz w:val="22"/>
          <w:szCs w:val="22"/>
          <w:highlight w:val="white"/>
        </w:rPr>
        <w:t>.2020</w:t>
      </w:r>
      <w:r w:rsidRPr="008E678D">
        <w:rPr>
          <w:rFonts w:ascii="Cambria" w:hAnsi="Cambria" w:cs="Times New Roman"/>
          <w:b/>
          <w:bCs/>
          <w:color w:val="000000"/>
          <w:sz w:val="22"/>
          <w:szCs w:val="22"/>
          <w:highlight w:val="white"/>
        </w:rPr>
        <w:t xml:space="preserve"> r. godz. </w:t>
      </w:r>
      <w:r w:rsidR="00BB233C">
        <w:rPr>
          <w:rFonts w:ascii="Cambria" w:hAnsi="Cambria" w:cs="Times New Roman"/>
          <w:b/>
          <w:bCs/>
          <w:color w:val="000000"/>
          <w:sz w:val="22"/>
          <w:szCs w:val="22"/>
          <w:highlight w:val="white"/>
        </w:rPr>
        <w:t>11</w:t>
      </w:r>
      <w:r>
        <w:rPr>
          <w:rFonts w:ascii="Cambria" w:hAnsi="Cambria" w:cs="Times New Roman"/>
          <w:b/>
          <w:bCs/>
          <w:color w:val="000000"/>
          <w:sz w:val="22"/>
          <w:szCs w:val="22"/>
          <w:highlight w:val="white"/>
        </w:rPr>
        <w:t>:15</w:t>
      </w:r>
    </w:p>
    <w:p w:rsidR="00285F01" w:rsidRPr="008E678D" w:rsidRDefault="00285F01" w:rsidP="00285F01">
      <w:pPr>
        <w:jc w:val="center"/>
        <w:rPr>
          <w:rFonts w:ascii="Cambria" w:hAnsi="Cambria" w:cs="Times New Roman"/>
          <w:sz w:val="22"/>
          <w:szCs w:val="22"/>
          <w:highlight w:val="white"/>
        </w:rPr>
      </w:pP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sz w:val="22"/>
          <w:szCs w:val="22"/>
          <w:highlight w:val="white"/>
        </w:rPr>
        <w:t>10.11. Wymagania określone w pkt.</w:t>
      </w:r>
      <w:r>
        <w:rPr>
          <w:rFonts w:ascii="Cambria" w:hAnsi="Cambria" w:cs="Times New Roman"/>
          <w:sz w:val="22"/>
          <w:szCs w:val="22"/>
          <w:highlight w:val="white"/>
        </w:rPr>
        <w:t xml:space="preserve"> </w:t>
      </w:r>
      <w:r w:rsidRPr="008E678D">
        <w:rPr>
          <w:rFonts w:ascii="Cambria" w:hAnsi="Cambria" w:cs="Times New Roman"/>
          <w:sz w:val="22"/>
          <w:szCs w:val="22"/>
          <w:highlight w:val="white"/>
        </w:rPr>
        <w:t>10.8 -10.10 SIWZ nie stanowią o treści ofert</w:t>
      </w:r>
      <w:r w:rsidRPr="008E678D">
        <w:rPr>
          <w:rFonts w:ascii="Cambria" w:hAnsi="Cambria" w:cs="Times New Roman"/>
          <w:sz w:val="22"/>
          <w:szCs w:val="22"/>
        </w:rPr>
        <w:t xml:space="preserve"> i ich niespełnienie nie będzie skutkować odrzuceniem oferty. Wszelkie negatywne konsekwencje, które mogą wyniknąć </w:t>
      </w:r>
      <w:r>
        <w:rPr>
          <w:rFonts w:ascii="Cambria" w:hAnsi="Cambria" w:cs="Times New Roman"/>
          <w:sz w:val="22"/>
          <w:szCs w:val="22"/>
        </w:rPr>
        <w:br/>
      </w:r>
      <w:r w:rsidRPr="008E678D">
        <w:rPr>
          <w:rFonts w:ascii="Cambria" w:hAnsi="Cambria" w:cs="Times New Roman"/>
          <w:sz w:val="22"/>
          <w:szCs w:val="22"/>
        </w:rPr>
        <w:t>z niezachowania tych wymagań będą obciążały wykonawcę.</w:t>
      </w:r>
    </w:p>
    <w:p w:rsidR="00285F01" w:rsidRPr="008E678D" w:rsidRDefault="00285F01" w:rsidP="00285F01">
      <w:pPr>
        <w:jc w:val="both"/>
        <w:rPr>
          <w:rFonts w:ascii="Cambria" w:hAnsi="Cambria"/>
        </w:rPr>
      </w:pPr>
      <w:r w:rsidRPr="008E678D">
        <w:rPr>
          <w:rFonts w:ascii="Cambria" w:hAnsi="Cambria" w:cs="Times New Roman"/>
          <w:color w:val="000000"/>
          <w:sz w:val="22"/>
          <w:szCs w:val="22"/>
        </w:rPr>
        <w:t>10.12.Przed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samo jak oferta, a opakowanie powinno zawierać odpowiednio dodatkowe oznaczenie wyrazem: „</w:t>
      </w:r>
      <w:r w:rsidRPr="008E678D">
        <w:rPr>
          <w:rFonts w:ascii="Cambria" w:hAnsi="Cambria" w:cs="Times New Roman"/>
          <w:b/>
          <w:color w:val="000000"/>
          <w:sz w:val="22"/>
          <w:szCs w:val="22"/>
        </w:rPr>
        <w:t xml:space="preserve">Wycofane” </w:t>
      </w:r>
      <w:r w:rsidRPr="008E678D">
        <w:rPr>
          <w:rFonts w:ascii="Cambria" w:hAnsi="Cambria" w:cs="Times New Roman"/>
          <w:color w:val="000000"/>
          <w:sz w:val="22"/>
          <w:szCs w:val="22"/>
        </w:rPr>
        <w:t>lub</w:t>
      </w:r>
      <w:r w:rsidRPr="008E678D">
        <w:rPr>
          <w:rFonts w:ascii="Cambria" w:hAnsi="Cambria" w:cs="Times New Roman"/>
          <w:b/>
          <w:color w:val="000000"/>
          <w:sz w:val="22"/>
          <w:szCs w:val="22"/>
        </w:rPr>
        <w:t xml:space="preserve"> „Zmiana”.</w:t>
      </w:r>
    </w:p>
    <w:p w:rsidR="00285F01" w:rsidRPr="008E678D" w:rsidRDefault="00285F01" w:rsidP="00285F01">
      <w:pPr>
        <w:jc w:val="both"/>
        <w:rPr>
          <w:rFonts w:ascii="Cambria" w:hAnsi="Cambria"/>
        </w:rPr>
      </w:pPr>
    </w:p>
    <w:p w:rsidR="00285F01" w:rsidRPr="008E678D" w:rsidRDefault="00285F01" w:rsidP="00285F01">
      <w:pPr>
        <w:jc w:val="both"/>
        <w:rPr>
          <w:rFonts w:ascii="Cambria" w:hAnsi="Cambria" w:cs="Times New Roman"/>
          <w:sz w:val="22"/>
          <w:szCs w:val="22"/>
        </w:rPr>
      </w:pPr>
      <w:r w:rsidRPr="008E678D">
        <w:rPr>
          <w:rFonts w:ascii="Cambria" w:hAnsi="Cambria"/>
          <w:b/>
          <w:i/>
          <w:sz w:val="22"/>
          <w:szCs w:val="22"/>
        </w:rPr>
        <w:t>11. MIEJSCE I TERMIN SKŁADANIA I OTWARCIA OFERT.</w:t>
      </w:r>
    </w:p>
    <w:p w:rsidR="00285F01" w:rsidRPr="008E678D" w:rsidRDefault="00285F01" w:rsidP="00285F01">
      <w:pPr>
        <w:numPr>
          <w:ilvl w:val="1"/>
          <w:numId w:val="4"/>
        </w:numPr>
        <w:tabs>
          <w:tab w:val="clear" w:pos="1353"/>
          <w:tab w:val="left" w:pos="450"/>
        </w:tabs>
        <w:ind w:left="0" w:firstLine="0"/>
        <w:jc w:val="both"/>
        <w:rPr>
          <w:rFonts w:ascii="Cambria" w:hAnsi="Cambria" w:cs="Times New Roman"/>
          <w:sz w:val="22"/>
          <w:szCs w:val="22"/>
          <w:highlight w:val="white"/>
        </w:rPr>
      </w:pPr>
      <w:r w:rsidRPr="008E678D">
        <w:rPr>
          <w:rFonts w:ascii="Cambria" w:hAnsi="Cambria" w:cs="Times New Roman"/>
          <w:sz w:val="22"/>
          <w:szCs w:val="22"/>
        </w:rPr>
        <w:t xml:space="preserve">Ofertę należy złożyć w sekretariacie </w:t>
      </w:r>
      <w:r w:rsidRPr="008E678D">
        <w:rPr>
          <w:rFonts w:ascii="Cambria" w:hAnsi="Cambria" w:cs="Times New Roman"/>
          <w:color w:val="000000"/>
          <w:sz w:val="22"/>
          <w:szCs w:val="22"/>
        </w:rPr>
        <w:t>Urzędu Gminy</w:t>
      </w:r>
      <w:r w:rsidRPr="008E678D">
        <w:rPr>
          <w:rFonts w:ascii="Cambria" w:hAnsi="Cambria" w:cs="Times New Roman"/>
          <w:color w:val="000000"/>
          <w:sz w:val="22"/>
          <w:szCs w:val="22"/>
          <w:highlight w:val="white"/>
        </w:rPr>
        <w:t xml:space="preserve"> w Winnicy ul. Pułtuska 25, 06-120 Winnica Sekretariat lub za pośrednictwem poczty</w:t>
      </w:r>
      <w:r w:rsidRPr="008E678D">
        <w:rPr>
          <w:rFonts w:ascii="Cambria" w:hAnsi="Cambria" w:cs="Times New Roman"/>
          <w:sz w:val="22"/>
          <w:szCs w:val="22"/>
          <w:highlight w:val="white"/>
        </w:rPr>
        <w:t>, w terminie do dnia</w:t>
      </w:r>
      <w:r w:rsidRPr="008E678D">
        <w:rPr>
          <w:rFonts w:ascii="Cambria" w:hAnsi="Cambria" w:cs="Times New Roman"/>
          <w:b/>
          <w:bCs/>
          <w:sz w:val="22"/>
          <w:szCs w:val="22"/>
          <w:highlight w:val="white"/>
        </w:rPr>
        <w:t xml:space="preserve"> </w:t>
      </w:r>
      <w:r w:rsidR="00BB233C">
        <w:rPr>
          <w:rFonts w:ascii="Cambria" w:hAnsi="Cambria" w:cs="Times New Roman"/>
          <w:b/>
          <w:bCs/>
          <w:sz w:val="22"/>
          <w:szCs w:val="22"/>
          <w:highlight w:val="white"/>
        </w:rPr>
        <w:t>24 sierpnia</w:t>
      </w:r>
      <w:r>
        <w:rPr>
          <w:rFonts w:ascii="Cambria" w:hAnsi="Cambria" w:cs="Times New Roman"/>
          <w:b/>
          <w:bCs/>
          <w:sz w:val="22"/>
          <w:szCs w:val="22"/>
          <w:highlight w:val="white"/>
        </w:rPr>
        <w:t xml:space="preserve"> 2020</w:t>
      </w:r>
      <w:r w:rsidRPr="008E678D">
        <w:rPr>
          <w:rFonts w:ascii="Cambria" w:hAnsi="Cambria" w:cs="Times New Roman"/>
          <w:sz w:val="22"/>
          <w:szCs w:val="22"/>
          <w:highlight w:val="white"/>
        </w:rPr>
        <w:t xml:space="preserve"> </w:t>
      </w:r>
      <w:r w:rsidRPr="008E678D">
        <w:rPr>
          <w:rFonts w:ascii="Cambria" w:hAnsi="Cambria" w:cs="Times New Roman"/>
          <w:b/>
          <w:sz w:val="22"/>
          <w:szCs w:val="22"/>
          <w:highlight w:val="white"/>
        </w:rPr>
        <w:t>roku</w:t>
      </w:r>
      <w:r w:rsidRPr="008E678D">
        <w:rPr>
          <w:rFonts w:ascii="Cambria" w:hAnsi="Cambria" w:cs="Times New Roman"/>
          <w:sz w:val="22"/>
          <w:szCs w:val="22"/>
          <w:highlight w:val="white"/>
        </w:rPr>
        <w:t xml:space="preserve">, do godz. </w:t>
      </w:r>
      <w:r w:rsidRPr="008E678D">
        <w:rPr>
          <w:rFonts w:ascii="Cambria" w:hAnsi="Cambria" w:cs="Times New Roman"/>
          <w:b/>
          <w:sz w:val="22"/>
          <w:szCs w:val="22"/>
          <w:highlight w:val="white"/>
        </w:rPr>
        <w:t>1</w:t>
      </w:r>
      <w:r w:rsidR="00BB233C">
        <w:rPr>
          <w:rFonts w:ascii="Cambria" w:hAnsi="Cambria" w:cs="Times New Roman"/>
          <w:b/>
          <w:sz w:val="22"/>
          <w:szCs w:val="22"/>
          <w:highlight w:val="white"/>
        </w:rPr>
        <w:t>1</w:t>
      </w:r>
      <w:r w:rsidRPr="008E678D">
        <w:rPr>
          <w:rFonts w:ascii="Cambria" w:hAnsi="Cambria" w:cs="Times New Roman"/>
          <w:b/>
          <w:sz w:val="22"/>
          <w:szCs w:val="22"/>
          <w:highlight w:val="white"/>
          <w:u w:val="single"/>
          <w:vertAlign w:val="superscript"/>
        </w:rPr>
        <w:t>00</w:t>
      </w:r>
      <w:r w:rsidRPr="008E678D">
        <w:rPr>
          <w:rFonts w:ascii="Cambria" w:hAnsi="Cambria" w:cs="Times New Roman"/>
          <w:sz w:val="22"/>
          <w:szCs w:val="22"/>
          <w:highlight w:val="white"/>
        </w:rPr>
        <w:t>. Złożona oferta zostanie zarejestrowana (dzień, godzina) oraz otrzyma kolejny numer.</w:t>
      </w:r>
    </w:p>
    <w:p w:rsidR="00285F01" w:rsidRPr="008E678D" w:rsidRDefault="00285F01" w:rsidP="00285F01">
      <w:pPr>
        <w:tabs>
          <w:tab w:val="left" w:pos="0"/>
        </w:tabs>
        <w:jc w:val="both"/>
        <w:rPr>
          <w:rFonts w:ascii="Cambria" w:hAnsi="Cambria" w:cs="Times New Roman"/>
          <w:sz w:val="22"/>
          <w:szCs w:val="22"/>
        </w:rPr>
      </w:pPr>
      <w:r w:rsidRPr="008E678D">
        <w:rPr>
          <w:rFonts w:ascii="Cambria" w:hAnsi="Cambria" w:cs="Times New Roman"/>
          <w:sz w:val="22"/>
          <w:szCs w:val="22"/>
          <w:highlight w:val="white"/>
        </w:rPr>
        <w:t>11.2.</w:t>
      </w:r>
      <w:r w:rsidRPr="008E678D">
        <w:rPr>
          <w:rFonts w:ascii="Cambria" w:hAnsi="Cambria" w:cs="Times New Roman"/>
          <w:b/>
          <w:sz w:val="22"/>
          <w:szCs w:val="22"/>
          <w:highlight w:val="white"/>
        </w:rPr>
        <w:t xml:space="preserve"> </w:t>
      </w:r>
      <w:r w:rsidRPr="008E678D">
        <w:rPr>
          <w:rFonts w:ascii="Cambria" w:hAnsi="Cambria" w:cs="Times New Roman"/>
          <w:sz w:val="22"/>
          <w:szCs w:val="22"/>
          <w:highlight w:val="white"/>
        </w:rPr>
        <w:t xml:space="preserve">Otwarcie ofert nastąpi w dniu </w:t>
      </w:r>
      <w:r w:rsidR="00BB233C">
        <w:rPr>
          <w:rFonts w:ascii="Cambria" w:hAnsi="Cambria" w:cs="Times New Roman"/>
          <w:b/>
          <w:sz w:val="22"/>
          <w:szCs w:val="22"/>
          <w:highlight w:val="white"/>
        </w:rPr>
        <w:t>24 sierpnia</w:t>
      </w:r>
      <w:r>
        <w:rPr>
          <w:rFonts w:ascii="Cambria" w:hAnsi="Cambria" w:cs="Times New Roman"/>
          <w:b/>
          <w:sz w:val="22"/>
          <w:szCs w:val="22"/>
          <w:highlight w:val="white"/>
        </w:rPr>
        <w:t xml:space="preserve"> 2020</w:t>
      </w:r>
      <w:r w:rsidRPr="00B54A65">
        <w:rPr>
          <w:rFonts w:ascii="Cambria" w:hAnsi="Cambria" w:cs="Times New Roman"/>
          <w:b/>
          <w:sz w:val="22"/>
          <w:szCs w:val="22"/>
          <w:highlight w:val="white"/>
        </w:rPr>
        <w:t xml:space="preserve">  r</w:t>
      </w:r>
      <w:r w:rsidRPr="008E678D">
        <w:rPr>
          <w:rFonts w:ascii="Cambria" w:hAnsi="Cambria" w:cs="Times New Roman"/>
          <w:b/>
          <w:sz w:val="22"/>
          <w:szCs w:val="22"/>
          <w:highlight w:val="white"/>
        </w:rPr>
        <w:t>. godz. 1</w:t>
      </w:r>
      <w:r w:rsidR="00BB233C">
        <w:rPr>
          <w:rFonts w:ascii="Cambria" w:hAnsi="Cambria" w:cs="Times New Roman"/>
          <w:b/>
          <w:sz w:val="22"/>
          <w:szCs w:val="22"/>
          <w:highlight w:val="white"/>
        </w:rPr>
        <w:t>1</w:t>
      </w:r>
      <w:r>
        <w:rPr>
          <w:rFonts w:ascii="Cambria" w:hAnsi="Cambria" w:cs="Times New Roman"/>
          <w:b/>
          <w:sz w:val="22"/>
          <w:szCs w:val="22"/>
          <w:highlight w:val="white"/>
          <w:u w:val="single"/>
          <w:vertAlign w:val="superscript"/>
        </w:rPr>
        <w:t>15</w:t>
      </w:r>
      <w:r w:rsidRPr="008E678D">
        <w:rPr>
          <w:rFonts w:ascii="Cambria" w:hAnsi="Cambria" w:cs="Times New Roman"/>
          <w:sz w:val="22"/>
          <w:szCs w:val="22"/>
          <w:highlight w:val="white"/>
        </w:rPr>
        <w:t xml:space="preserve"> w</w:t>
      </w:r>
      <w:r w:rsidRPr="008E678D">
        <w:rPr>
          <w:rFonts w:ascii="Cambria" w:hAnsi="Cambria" w:cs="Times New Roman"/>
          <w:spacing w:val="-2"/>
          <w:sz w:val="22"/>
          <w:szCs w:val="22"/>
          <w:highlight w:val="white"/>
        </w:rPr>
        <w:t xml:space="preserve"> Sali Konferencyjnej w Urzędzie Gminy Winnicy ul. Pułtuska 25</w:t>
      </w:r>
      <w:r w:rsidRPr="008E678D">
        <w:rPr>
          <w:rFonts w:ascii="Cambria" w:hAnsi="Cambria" w:cs="Times New Roman"/>
          <w:b/>
          <w:sz w:val="22"/>
          <w:szCs w:val="22"/>
          <w:highlight w:val="white"/>
        </w:rPr>
        <w:t>.</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11.3. Otwarcie ofert jest jawne.</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11.4. Bezpośrednio przed otwarciem ofert zamawiający poda kwotę, jaką zamierza przeznaczyć na sfinansowanie zamówienia.</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11.5. Podczas otwarcia oferty podaje się nazwy (firmy) oraz adresy wykonawców, a także informacje dotyczące ceny i terminu wykonania zadania zawarte w ofertach.</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11.6. Niezwłocznie po otwarciu ofert zamawiający zamieści na stronie internetowej informacje dotyczące;</w:t>
      </w:r>
    </w:p>
    <w:p w:rsidR="00285F01" w:rsidRPr="008E678D" w:rsidRDefault="00285F01" w:rsidP="00285F01">
      <w:pPr>
        <w:jc w:val="both"/>
        <w:rPr>
          <w:rFonts w:ascii="Cambria" w:hAnsi="Cambria" w:cs="Times New Roman"/>
          <w:sz w:val="22"/>
          <w:szCs w:val="22"/>
        </w:rPr>
      </w:pPr>
      <w:r>
        <w:rPr>
          <w:rFonts w:ascii="Cambria" w:hAnsi="Cambria" w:cs="Times New Roman"/>
          <w:sz w:val="22"/>
          <w:szCs w:val="22"/>
        </w:rPr>
        <w:t>a) kwoty, jaką</w:t>
      </w:r>
      <w:r w:rsidRPr="008E678D">
        <w:rPr>
          <w:rFonts w:ascii="Cambria" w:hAnsi="Cambria" w:cs="Times New Roman"/>
          <w:sz w:val="22"/>
          <w:szCs w:val="22"/>
        </w:rPr>
        <w:t xml:space="preserve"> zamierza przeznaczyć na sfinansowanie zamówienia,</w:t>
      </w: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sz w:val="22"/>
          <w:szCs w:val="22"/>
        </w:rPr>
        <w:t>b) firm oraz adresów wykonawców, którzy złożyli oferty w terminie,</w:t>
      </w:r>
    </w:p>
    <w:p w:rsidR="00285F01" w:rsidRPr="008E678D" w:rsidRDefault="00285F01" w:rsidP="00285F01">
      <w:pPr>
        <w:spacing w:before="15"/>
        <w:jc w:val="both"/>
        <w:rPr>
          <w:rFonts w:ascii="Cambria" w:hAnsi="Cambria"/>
        </w:rPr>
      </w:pPr>
      <w:r w:rsidRPr="008E678D">
        <w:rPr>
          <w:rFonts w:ascii="Cambria" w:hAnsi="Cambria" w:cs="Times New Roman"/>
          <w:color w:val="000000"/>
          <w:sz w:val="22"/>
          <w:szCs w:val="22"/>
        </w:rPr>
        <w:t>c) ceny, terminu wykonania zadania.</w:t>
      </w:r>
    </w:p>
    <w:p w:rsidR="00285F01" w:rsidRPr="008E678D" w:rsidRDefault="00285F01" w:rsidP="00285F01">
      <w:pPr>
        <w:spacing w:before="58" w:line="264" w:lineRule="exact"/>
        <w:rPr>
          <w:rFonts w:ascii="Cambria" w:hAnsi="Cambria"/>
        </w:rPr>
      </w:pPr>
    </w:p>
    <w:p w:rsidR="00285F01" w:rsidRPr="008E678D" w:rsidRDefault="00285F01" w:rsidP="00285F01">
      <w:pPr>
        <w:jc w:val="both"/>
        <w:rPr>
          <w:rFonts w:ascii="Cambria" w:hAnsi="Cambria" w:cs="Times New Roman"/>
          <w:sz w:val="22"/>
          <w:szCs w:val="22"/>
        </w:rPr>
      </w:pPr>
      <w:r w:rsidRPr="008E678D">
        <w:rPr>
          <w:rFonts w:ascii="Cambria" w:hAnsi="Cambria"/>
          <w:b/>
          <w:i/>
          <w:sz w:val="22"/>
          <w:szCs w:val="22"/>
        </w:rPr>
        <w:t>12. OPIS SPOSOBU OBLICZENIA CENY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12.1. Cenę oferty należy podać jako wynagrodzenie ryczałtowe (brutto). Wynagrodzenie winno być wyrażone w złotych polskich (PLN) z dokładnością do dwóch miejsc po przecinku. Wynagrodzenie ryczałtowe za wykonanie przedmiotu zamówienia należy wstawić w formularzu oferty.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12.2 Cena oferty jest ceną ryczałtową (niezmienną do zakończenia realizacji zamówienia) i wykonawca nie może żądać podwyższenia wynagrodzenia, chociażby w czasie zawarcia umowy nie można było przewidzieć rozmiaru lub kosztów prac.</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12.3 Cena oferty musi zawierać wszelkie koszty niezbędne do prawidłowego i kompletnego wykonania zamówienia, w tym również wszystkie inne koszty towarzyszące wykonaniu zamówienia. Wykonawca musi przewidzieć wszystkie okoliczności, które mogą wpłynąć na cenę ryczałtową wykonania zamówienia, wnikające wprost z dokumentacji technicznej, przedmiaru robót, specyfikacji technicznych wykonania i odbioru robót oraz ze specyfikacji istotnych warunków zamówienia, jak również te okoliczności, które nie zostały ujęte w wyżej wymienionych dokumentach, a które są niezbędne do kompletnego i prawidłowego wykonania zamówienia.</w:t>
      </w: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sz w:val="22"/>
          <w:szCs w:val="22"/>
        </w:rPr>
        <w:t xml:space="preserve">12.4 Podstawą do obliczenia ceny są: dokumentacja techniczna, przedmiar robót, specyfikacja techniczna wykonania i odbioru robót. Załączony do specyfikacji istotnych warunków zamówienia przedmiar robót stanowi jedynie dokument pomocniczy do przygotowania oferty i może nie obejmować wszystkich robót budowlanych stanowiących przedmiot zamówienia. Jeżeli istnieją roboty, które wykonawca przy zachowaniu należytej staranności może przewidzieć na etapie zapoznania się z dokumentacją przetargową, w szczególności z dokumentacją techniczną i specyfikacją techniczną wykonania i odbioru robót, ale nie są one ujęte w przedmiarze robót – zamawiający nie będzie ich traktował jako roboty dodatkowe lub uzupełniające. </w:t>
      </w:r>
    </w:p>
    <w:p w:rsidR="00285F01" w:rsidRPr="008E678D" w:rsidRDefault="00285F01" w:rsidP="00285F01">
      <w:pPr>
        <w:jc w:val="both"/>
        <w:rPr>
          <w:rFonts w:ascii="Cambria" w:hAnsi="Cambria" w:cs="Times New Roman"/>
          <w:color w:val="000000"/>
          <w:sz w:val="22"/>
          <w:szCs w:val="22"/>
          <w:highlight w:val="white"/>
        </w:rPr>
      </w:pPr>
      <w:r w:rsidRPr="008E678D">
        <w:rPr>
          <w:rFonts w:ascii="Cambria" w:hAnsi="Cambria" w:cs="Times New Roman"/>
          <w:color w:val="000000"/>
          <w:sz w:val="22"/>
          <w:szCs w:val="22"/>
        </w:rPr>
        <w:t xml:space="preserve">12.5 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r w:rsidRPr="008E678D">
        <w:rPr>
          <w:rFonts w:ascii="Cambria" w:hAnsi="Cambria" w:cs="Times New Roman"/>
          <w:color w:val="000000"/>
          <w:sz w:val="22"/>
          <w:szCs w:val="22"/>
          <w:u w:val="single"/>
        </w:rPr>
        <w:t>wykonawca, składając ofertę, informuje zamawiającego, czy wybór oferty będzie prowadzić do powstania u zamawiającego obowiązku podatkowego</w:t>
      </w:r>
      <w:r w:rsidRPr="008E678D">
        <w:rPr>
          <w:rFonts w:ascii="Cambria" w:hAnsi="Cambria" w:cs="Times New Roman"/>
          <w:color w:val="000000"/>
          <w:sz w:val="22"/>
          <w:szCs w:val="22"/>
        </w:rPr>
        <w:t>, wskazując nazwę (rodzaj) towaru lub usługi, których dostawa lub świadczenie będzie prowadzić do jego powstania, oraz wskazując ich wartość bez kwoty podatku.</w:t>
      </w:r>
    </w:p>
    <w:p w:rsidR="00285F01" w:rsidRPr="008E678D" w:rsidRDefault="00285F01" w:rsidP="00285F01">
      <w:pPr>
        <w:jc w:val="both"/>
        <w:rPr>
          <w:rFonts w:ascii="Cambria" w:hAnsi="Cambria"/>
          <w:highlight w:val="red"/>
        </w:rPr>
      </w:pPr>
      <w:r w:rsidRPr="008E678D">
        <w:rPr>
          <w:rFonts w:ascii="Cambria" w:hAnsi="Cambria" w:cs="Times New Roman"/>
          <w:color w:val="000000"/>
          <w:sz w:val="22"/>
          <w:szCs w:val="22"/>
          <w:highlight w:val="white"/>
        </w:rPr>
        <w:t>12.6.Cena</w:t>
      </w:r>
      <w:r w:rsidRPr="008E678D">
        <w:rPr>
          <w:rFonts w:ascii="Cambria" w:hAnsi="Cambria" w:cs="Times New Roman"/>
          <w:color w:val="000000"/>
          <w:spacing w:val="2"/>
          <w:sz w:val="22"/>
          <w:szCs w:val="22"/>
          <w:highlight w:val="white"/>
        </w:rPr>
        <w:t xml:space="preserve"> w</w:t>
      </w:r>
      <w:r w:rsidRPr="008E678D">
        <w:rPr>
          <w:rFonts w:ascii="Cambria" w:hAnsi="Cambria" w:cs="Times New Roman"/>
          <w:color w:val="000000"/>
          <w:sz w:val="22"/>
          <w:szCs w:val="22"/>
          <w:highlight w:val="white"/>
        </w:rPr>
        <w:t>ynika</w:t>
      </w:r>
      <w:r w:rsidRPr="008E678D">
        <w:rPr>
          <w:rFonts w:ascii="Cambria" w:hAnsi="Cambria" w:cs="Times New Roman"/>
          <w:color w:val="000000"/>
          <w:spacing w:val="3"/>
          <w:sz w:val="22"/>
          <w:szCs w:val="22"/>
          <w:highlight w:val="white"/>
        </w:rPr>
        <w:t xml:space="preserve"> </w:t>
      </w:r>
      <w:r w:rsidRPr="008E678D">
        <w:rPr>
          <w:rFonts w:ascii="Cambria" w:hAnsi="Cambria" w:cs="Times New Roman"/>
          <w:color w:val="000000"/>
          <w:sz w:val="22"/>
          <w:szCs w:val="22"/>
          <w:highlight w:val="white"/>
        </w:rPr>
        <w:t>z</w:t>
      </w:r>
      <w:r w:rsidRPr="008E678D">
        <w:rPr>
          <w:rFonts w:ascii="Cambria" w:hAnsi="Cambria" w:cs="Times New Roman"/>
          <w:color w:val="000000"/>
          <w:spacing w:val="2"/>
          <w:sz w:val="22"/>
          <w:szCs w:val="22"/>
          <w:highlight w:val="white"/>
        </w:rPr>
        <w:t xml:space="preserve"> </w:t>
      </w:r>
      <w:r w:rsidRPr="008E678D">
        <w:rPr>
          <w:rFonts w:ascii="Cambria" w:hAnsi="Cambria" w:cs="Times New Roman"/>
          <w:color w:val="000000"/>
          <w:sz w:val="22"/>
          <w:szCs w:val="22"/>
          <w:highlight w:val="white"/>
        </w:rPr>
        <w:t>odrębnego</w:t>
      </w:r>
      <w:r w:rsidRPr="008E678D">
        <w:rPr>
          <w:rFonts w:ascii="Cambria" w:hAnsi="Cambria" w:cs="Times New Roman"/>
          <w:color w:val="000000"/>
          <w:spacing w:val="1"/>
          <w:sz w:val="22"/>
          <w:szCs w:val="22"/>
          <w:highlight w:val="white"/>
        </w:rPr>
        <w:t xml:space="preserve"> </w:t>
      </w:r>
      <w:r w:rsidRPr="008E678D">
        <w:rPr>
          <w:rFonts w:ascii="Cambria" w:hAnsi="Cambria" w:cs="Times New Roman"/>
          <w:color w:val="000000"/>
          <w:sz w:val="22"/>
          <w:szCs w:val="22"/>
          <w:highlight w:val="white"/>
        </w:rPr>
        <w:t>koszto</w:t>
      </w:r>
      <w:r w:rsidRPr="008E678D">
        <w:rPr>
          <w:rFonts w:ascii="Cambria" w:hAnsi="Cambria" w:cs="Times New Roman"/>
          <w:color w:val="000000"/>
          <w:spacing w:val="1"/>
          <w:sz w:val="22"/>
          <w:szCs w:val="22"/>
          <w:highlight w:val="white"/>
        </w:rPr>
        <w:t>r</w:t>
      </w:r>
      <w:r w:rsidRPr="008E678D">
        <w:rPr>
          <w:rFonts w:ascii="Cambria" w:hAnsi="Cambria" w:cs="Times New Roman"/>
          <w:color w:val="000000"/>
          <w:sz w:val="22"/>
          <w:szCs w:val="22"/>
          <w:highlight w:val="white"/>
        </w:rPr>
        <w:t>ysu ofertowego. Cenę należy podać z</w:t>
      </w:r>
      <w:r w:rsidRPr="008E678D">
        <w:rPr>
          <w:rFonts w:ascii="Cambria" w:hAnsi="Cambria" w:cs="Times New Roman"/>
          <w:color w:val="000000"/>
          <w:spacing w:val="1"/>
          <w:sz w:val="22"/>
          <w:szCs w:val="22"/>
          <w:highlight w:val="white"/>
        </w:rPr>
        <w:t xml:space="preserve"> </w:t>
      </w:r>
      <w:r w:rsidRPr="008E678D">
        <w:rPr>
          <w:rFonts w:ascii="Cambria" w:hAnsi="Cambria" w:cs="Times New Roman"/>
          <w:color w:val="000000"/>
          <w:sz w:val="22"/>
          <w:szCs w:val="22"/>
          <w:highlight w:val="white"/>
        </w:rPr>
        <w:t>dokładnoś</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ią do 2 miejsc po prze</w:t>
      </w:r>
      <w:r w:rsidRPr="008E678D">
        <w:rPr>
          <w:rFonts w:ascii="Cambria" w:hAnsi="Cambria" w:cs="Times New Roman"/>
          <w:color w:val="000000"/>
          <w:spacing w:val="1"/>
          <w:sz w:val="22"/>
          <w:szCs w:val="22"/>
          <w:highlight w:val="white"/>
        </w:rPr>
        <w:t>c</w:t>
      </w:r>
      <w:r w:rsidRPr="008E678D">
        <w:rPr>
          <w:rFonts w:ascii="Cambria" w:hAnsi="Cambria" w:cs="Times New Roman"/>
          <w:color w:val="000000"/>
          <w:sz w:val="22"/>
          <w:szCs w:val="22"/>
          <w:highlight w:val="white"/>
        </w:rPr>
        <w:t>inku.</w:t>
      </w:r>
    </w:p>
    <w:p w:rsidR="00285F01" w:rsidRPr="008E678D" w:rsidRDefault="00285F01" w:rsidP="00285F01">
      <w:pPr>
        <w:spacing w:before="58"/>
        <w:jc w:val="both"/>
        <w:rPr>
          <w:rFonts w:ascii="Cambria" w:hAnsi="Cambria"/>
          <w:highlight w:val="red"/>
        </w:rPr>
      </w:pPr>
    </w:p>
    <w:p w:rsidR="00285F01" w:rsidRPr="008E678D" w:rsidRDefault="00285F01" w:rsidP="00285F01">
      <w:pPr>
        <w:jc w:val="both"/>
        <w:rPr>
          <w:rFonts w:ascii="Cambria" w:hAnsi="Cambria"/>
          <w:sz w:val="22"/>
        </w:rPr>
      </w:pPr>
      <w:r w:rsidRPr="008E678D">
        <w:rPr>
          <w:rFonts w:ascii="Cambria" w:hAnsi="Cambria"/>
          <w:b/>
          <w:i/>
          <w:sz w:val="22"/>
        </w:rPr>
        <w:t>13. OPIS KRYTERIÓW, KTÓRYMI ZAMAWIAJĄCY BĘDZIE SIĘ KIEROWAŁ PRZY WYBORZE OFERTY, WRAZ Z PODANIEM WAG TYCH KRYTERIÓW I SPOSOBU OCENY OFERT</w:t>
      </w:r>
    </w:p>
    <w:p w:rsidR="00285F01" w:rsidRPr="008E678D" w:rsidRDefault="00285F01" w:rsidP="00285F01">
      <w:pPr>
        <w:jc w:val="both"/>
        <w:rPr>
          <w:rFonts w:ascii="Cambria" w:hAnsi="Cambria" w:cs="Times New Roman"/>
          <w:sz w:val="22"/>
          <w:szCs w:val="22"/>
          <w:highlight w:val="white"/>
        </w:rPr>
      </w:pPr>
      <w:r w:rsidRPr="008E678D">
        <w:rPr>
          <w:rFonts w:ascii="Cambria" w:hAnsi="Cambria"/>
          <w:sz w:val="22"/>
        </w:rPr>
        <w:t xml:space="preserve">13.1. </w:t>
      </w:r>
      <w:r w:rsidRPr="008E678D">
        <w:rPr>
          <w:rFonts w:ascii="Cambria" w:hAnsi="Cambria" w:cs="Times New Roman"/>
          <w:sz w:val="22"/>
          <w:szCs w:val="22"/>
        </w:rPr>
        <w:t>Przy dokonywaniu wyboru najkorzystniejszej oferty zamawiający będzie stosować następujące kryteria oceny ofert:</w:t>
      </w:r>
    </w:p>
    <w:p w:rsidR="00285F01" w:rsidRDefault="00285F01" w:rsidP="00285F01">
      <w:pPr>
        <w:jc w:val="both"/>
        <w:rPr>
          <w:rFonts w:ascii="Cambria" w:hAnsi="Cambria" w:cs="Times New Roman"/>
          <w:sz w:val="22"/>
          <w:szCs w:val="22"/>
          <w:highlight w:val="white"/>
        </w:rPr>
      </w:pPr>
    </w:p>
    <w:p w:rsidR="00285F01" w:rsidRPr="00D7013E" w:rsidRDefault="00285F01" w:rsidP="00285F01">
      <w:pPr>
        <w:jc w:val="both"/>
        <w:rPr>
          <w:rFonts w:ascii="Cambria" w:hAnsi="Cambria" w:cs="Times New Roman"/>
          <w:sz w:val="22"/>
          <w:szCs w:val="22"/>
          <w:highlight w:val="white"/>
        </w:rPr>
      </w:pPr>
      <w:r w:rsidRPr="00D7013E">
        <w:rPr>
          <w:rFonts w:ascii="Cambria" w:hAnsi="Cambria" w:cs="Times New Roman"/>
          <w:sz w:val="22"/>
          <w:szCs w:val="22"/>
          <w:highlight w:val="white"/>
        </w:rPr>
        <w:t xml:space="preserve">Cena </w:t>
      </w:r>
      <w:r w:rsidRPr="00D7013E">
        <w:rPr>
          <w:rFonts w:ascii="Cambria" w:hAnsi="Cambria" w:cs="Times New Roman"/>
          <w:sz w:val="22"/>
          <w:szCs w:val="22"/>
          <w:highlight w:val="white"/>
        </w:rPr>
        <w:tab/>
      </w:r>
      <w:r w:rsidRPr="00D7013E">
        <w:rPr>
          <w:rFonts w:ascii="Cambria" w:hAnsi="Cambria" w:cs="Times New Roman"/>
          <w:sz w:val="22"/>
          <w:szCs w:val="22"/>
          <w:highlight w:val="white"/>
        </w:rPr>
        <w:tab/>
      </w:r>
      <w:r w:rsidRPr="00D7013E">
        <w:rPr>
          <w:rFonts w:ascii="Cambria" w:hAnsi="Cambria" w:cs="Times New Roman"/>
          <w:sz w:val="22"/>
          <w:szCs w:val="22"/>
          <w:highlight w:val="white"/>
        </w:rPr>
        <w:tab/>
      </w:r>
      <w:r w:rsidRPr="00D7013E">
        <w:rPr>
          <w:rFonts w:ascii="Cambria" w:hAnsi="Cambria" w:cs="Times New Roman"/>
          <w:sz w:val="22"/>
          <w:szCs w:val="22"/>
          <w:highlight w:val="white"/>
        </w:rPr>
        <w:tab/>
        <w:t xml:space="preserve">= </w:t>
      </w:r>
      <w:r w:rsidRPr="00D7013E">
        <w:rPr>
          <w:rFonts w:ascii="Cambria" w:hAnsi="Cambria" w:cs="Times New Roman"/>
          <w:b/>
          <w:sz w:val="22"/>
          <w:szCs w:val="22"/>
          <w:highlight w:val="white"/>
        </w:rPr>
        <w:t xml:space="preserve">60 % = 60 pkt </w:t>
      </w:r>
    </w:p>
    <w:p w:rsidR="00285F01" w:rsidRPr="00D7013E" w:rsidRDefault="00285F01" w:rsidP="00285F01">
      <w:pPr>
        <w:widowControl/>
        <w:suppressAutoHyphens w:val="0"/>
        <w:jc w:val="both"/>
        <w:rPr>
          <w:rFonts w:ascii="Cambria" w:hAnsi="Cambria"/>
          <w:b/>
        </w:rPr>
      </w:pPr>
      <w:r w:rsidRPr="00D7013E">
        <w:rPr>
          <w:rFonts w:ascii="Cambria" w:hAnsi="Cambria"/>
        </w:rPr>
        <w:t>Okres gwarancji i rękojmi za wady (G)</w:t>
      </w:r>
      <w:r w:rsidRPr="00D7013E">
        <w:rPr>
          <w:rFonts w:ascii="Cambria" w:hAnsi="Cambria"/>
          <w:b/>
        </w:rPr>
        <w:t xml:space="preserve"> </w:t>
      </w:r>
      <w:r>
        <w:rPr>
          <w:rFonts w:ascii="Cambria" w:hAnsi="Cambria"/>
        </w:rPr>
        <w:t xml:space="preserve">= </w:t>
      </w:r>
      <w:r w:rsidRPr="00D7013E">
        <w:rPr>
          <w:rFonts w:ascii="Cambria" w:hAnsi="Cambria"/>
          <w:b/>
        </w:rPr>
        <w:t xml:space="preserve">40 % </w:t>
      </w:r>
      <w:r>
        <w:rPr>
          <w:rFonts w:ascii="Cambria" w:hAnsi="Cambria"/>
          <w:b/>
        </w:rPr>
        <w:t>=</w:t>
      </w:r>
      <w:r w:rsidRPr="00D7013E">
        <w:rPr>
          <w:rFonts w:ascii="Cambria" w:hAnsi="Cambria"/>
          <w:b/>
        </w:rPr>
        <w:t xml:space="preserve"> 4</w:t>
      </w:r>
      <w:r>
        <w:rPr>
          <w:rFonts w:ascii="Cambria" w:hAnsi="Cambria"/>
          <w:b/>
        </w:rPr>
        <w:t>0 pkt</w:t>
      </w:r>
      <w:r w:rsidRPr="00D7013E">
        <w:rPr>
          <w:rFonts w:ascii="Cambria" w:hAnsi="Cambria"/>
          <w:b/>
        </w:rPr>
        <w:t xml:space="preserve"> </w:t>
      </w:r>
    </w:p>
    <w:p w:rsidR="00285F01" w:rsidRDefault="00285F01" w:rsidP="00285F01">
      <w:pPr>
        <w:jc w:val="both"/>
      </w:pPr>
    </w:p>
    <w:p w:rsidR="00285F01" w:rsidRDefault="00285F01" w:rsidP="00285F01">
      <w:pPr>
        <w:jc w:val="both"/>
      </w:pPr>
    </w:p>
    <w:p w:rsidR="00285F01" w:rsidRDefault="00285F01" w:rsidP="00285F01">
      <w:pPr>
        <w:pStyle w:val="Akapitzlist1"/>
        <w:ind w:left="0"/>
        <w:contextualSpacing/>
        <w:jc w:val="both"/>
        <w:rPr>
          <w:rFonts w:ascii="Cambria" w:hAnsi="Cambria" w:cs="Times New Roman"/>
          <w:sz w:val="22"/>
          <w:szCs w:val="22"/>
        </w:rPr>
      </w:pPr>
      <w:r w:rsidRPr="008E678D">
        <w:rPr>
          <w:rFonts w:ascii="Cambria" w:hAnsi="Cambria" w:cs="Times New Roman"/>
          <w:sz w:val="22"/>
          <w:szCs w:val="22"/>
        </w:rPr>
        <w:t>13.1.1) Zasady oceny kryterium cena podlegać będą na podstawie wzoru:</w:t>
      </w:r>
    </w:p>
    <w:p w:rsidR="00285F01" w:rsidRPr="008E678D" w:rsidRDefault="00285F01" w:rsidP="00285F01">
      <w:pPr>
        <w:pStyle w:val="Akapitzlist1"/>
        <w:ind w:left="0"/>
        <w:contextualSpacing/>
        <w:jc w:val="both"/>
        <w:rPr>
          <w:rFonts w:ascii="Cambria" w:hAnsi="Cambria"/>
        </w:rPr>
      </w:pPr>
    </w:p>
    <w:p w:rsidR="00285F01" w:rsidRPr="008E678D" w:rsidRDefault="00285F01" w:rsidP="00285F01">
      <w:pPr>
        <w:pStyle w:val="Akapitzlist1"/>
        <w:ind w:left="1440"/>
        <w:contextualSpacing/>
        <w:rPr>
          <w:rFonts w:ascii="Cambria" w:hAnsi="Cambria" w:cs="Times New Roman"/>
          <w:sz w:val="22"/>
          <w:szCs w:val="22"/>
        </w:rPr>
      </w:pPr>
      <w:r>
        <w:rPr>
          <w:rFonts w:ascii="Cambria" w:hAnsi="Cambria"/>
          <w:noProof/>
          <w:lang w:eastAsia="pl-PL" w:bidi="ar-SA"/>
        </w:rPr>
        <w:drawing>
          <wp:inline distT="0" distB="0" distL="0" distR="0" wp14:anchorId="3C667A4B" wp14:editId="426E5095">
            <wp:extent cx="3333750" cy="361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61950"/>
                    </a:xfrm>
                    <a:prstGeom prst="rect">
                      <a:avLst/>
                    </a:prstGeom>
                    <a:solidFill>
                      <a:srgbClr val="FFFFFF"/>
                    </a:solidFill>
                    <a:ln>
                      <a:noFill/>
                    </a:ln>
                  </pic:spPr>
                </pic:pic>
              </a:graphicData>
            </a:graphic>
          </wp:inline>
        </w:drawing>
      </w:r>
      <w:r w:rsidRPr="008E678D">
        <w:rPr>
          <w:rFonts w:ascii="Cambria" w:eastAsia="Times New Roman" w:hAnsi="Cambria" w:cs="Times New Roman"/>
          <w:sz w:val="22"/>
          <w:szCs w:val="22"/>
        </w:rPr>
        <w:t xml:space="preserve"> </w:t>
      </w:r>
    </w:p>
    <w:p w:rsidR="00285F01" w:rsidRPr="008E678D" w:rsidRDefault="00285F01" w:rsidP="00285F01">
      <w:pPr>
        <w:pStyle w:val="Akapitzlist1"/>
        <w:ind w:left="1440"/>
        <w:contextualSpacing/>
        <w:rPr>
          <w:rFonts w:ascii="Cambria" w:hAnsi="Cambria"/>
        </w:rPr>
      </w:pPr>
      <w:r w:rsidRPr="008E678D">
        <w:rPr>
          <w:rFonts w:ascii="Cambria" w:hAnsi="Cambria" w:cs="Times New Roman"/>
          <w:sz w:val="22"/>
          <w:szCs w:val="22"/>
        </w:rPr>
        <w:t>gdzie:</w:t>
      </w:r>
      <w:r w:rsidRPr="008E678D">
        <w:rPr>
          <w:rFonts w:ascii="Cambria" w:hAnsi="Cambria" w:cs="Times New Roman"/>
          <w:sz w:val="22"/>
          <w:szCs w:val="22"/>
        </w:rPr>
        <w:br/>
      </w:r>
      <w:r>
        <w:rPr>
          <w:rFonts w:ascii="Cambria" w:hAnsi="Cambria"/>
          <w:noProof/>
          <w:lang w:eastAsia="pl-PL" w:bidi="ar-SA"/>
        </w:rPr>
        <w:drawing>
          <wp:inline distT="0" distB="0" distL="0" distR="0" wp14:anchorId="1D164CF5" wp14:editId="7B930AE6">
            <wp:extent cx="390525" cy="2095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solidFill>
                      <a:srgbClr val="FFFFFF"/>
                    </a:solidFill>
                    <a:ln>
                      <a:noFill/>
                    </a:ln>
                  </pic:spPr>
                </pic:pic>
              </a:graphicData>
            </a:graphic>
          </wp:inline>
        </w:drawing>
      </w:r>
      <w:r w:rsidRPr="008E678D">
        <w:rPr>
          <w:rFonts w:ascii="Cambria" w:hAnsi="Cambria" w:cs="Times New Roman"/>
          <w:sz w:val="22"/>
          <w:szCs w:val="22"/>
        </w:rPr>
        <w:t xml:space="preserve"> – liczba punktów w kryterium cena,</w:t>
      </w:r>
    </w:p>
    <w:p w:rsidR="00285F01" w:rsidRPr="008E678D" w:rsidRDefault="00285F01" w:rsidP="00285F01">
      <w:pPr>
        <w:pStyle w:val="Akapitzlist1"/>
        <w:ind w:left="1440"/>
        <w:contextualSpacing/>
        <w:jc w:val="both"/>
        <w:rPr>
          <w:rFonts w:ascii="Cambria" w:hAnsi="Cambria" w:cs="Times New Roman"/>
          <w:sz w:val="22"/>
          <w:szCs w:val="22"/>
        </w:rPr>
      </w:pPr>
      <w:r>
        <w:rPr>
          <w:rFonts w:ascii="Cambria" w:hAnsi="Cambria"/>
          <w:noProof/>
          <w:lang w:eastAsia="pl-PL" w:bidi="ar-SA"/>
        </w:rPr>
        <w:drawing>
          <wp:inline distT="0" distB="0" distL="0" distR="0" wp14:anchorId="531606B9" wp14:editId="0F0CDA13">
            <wp:extent cx="428625" cy="209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solidFill>
                      <a:srgbClr val="FFFFFF"/>
                    </a:solidFill>
                    <a:ln>
                      <a:noFill/>
                    </a:ln>
                  </pic:spPr>
                </pic:pic>
              </a:graphicData>
            </a:graphic>
          </wp:inline>
        </w:drawing>
      </w:r>
      <w:r w:rsidRPr="008E678D">
        <w:rPr>
          <w:rFonts w:ascii="Cambria" w:eastAsia="Times New Roman" w:hAnsi="Cambria" w:cs="Times New Roman"/>
          <w:sz w:val="22"/>
          <w:szCs w:val="22"/>
        </w:rPr>
        <w:t xml:space="preserve"> – </w:t>
      </w:r>
      <w:r w:rsidRPr="008E678D">
        <w:rPr>
          <w:rFonts w:ascii="Cambria" w:hAnsi="Cambria" w:cs="Times New Roman"/>
          <w:sz w:val="22"/>
          <w:szCs w:val="22"/>
        </w:rPr>
        <w:t>waga kryterium cena.</w:t>
      </w:r>
    </w:p>
    <w:p w:rsidR="00285F01" w:rsidRPr="00BD3000" w:rsidRDefault="00285F01" w:rsidP="00285F01">
      <w:pPr>
        <w:widowControl/>
        <w:suppressAutoHyphens w:val="0"/>
        <w:spacing w:after="160" w:line="259" w:lineRule="auto"/>
        <w:jc w:val="both"/>
      </w:pPr>
      <w:r w:rsidRPr="00D7013E">
        <w:rPr>
          <w:rFonts w:ascii="Cambria" w:hAnsi="Cambria" w:cs="Times New Roman"/>
          <w:sz w:val="22"/>
          <w:szCs w:val="22"/>
        </w:rPr>
        <w:t xml:space="preserve">13.1.2) </w:t>
      </w:r>
      <w:r>
        <w:t>Zasady oceny kryterium</w:t>
      </w:r>
      <w:r w:rsidRPr="00BD3000">
        <w:t xml:space="preserve"> </w:t>
      </w:r>
      <w:r w:rsidRPr="00D7013E">
        <w:rPr>
          <w:b/>
        </w:rPr>
        <w:t>„Okres gwarancji i rękojmi za wady</w:t>
      </w:r>
      <w:r>
        <w:t>” (G):</w:t>
      </w:r>
      <w:r w:rsidRPr="00BD3000">
        <w:t xml:space="preserve"> </w:t>
      </w:r>
    </w:p>
    <w:p w:rsidR="00285F01" w:rsidRDefault="00285F01" w:rsidP="00285F01">
      <w:r>
        <w:t>36 miesięcy (5 lat) – 10 pkt</w:t>
      </w:r>
    </w:p>
    <w:p w:rsidR="00285F01" w:rsidRDefault="00285F01" w:rsidP="00285F01">
      <w:r>
        <w:t>48 miesięcy (7 lat) – 30 pkt</w:t>
      </w:r>
    </w:p>
    <w:p w:rsidR="00285F01" w:rsidRDefault="00285F01" w:rsidP="00285F01">
      <w:r>
        <w:t>60 miesięcy (8 lat) – 40 pkt</w:t>
      </w:r>
    </w:p>
    <w:p w:rsidR="00285F01" w:rsidRDefault="00285F01" w:rsidP="00285F01">
      <w:r>
        <w:t>Łączna maksymalna ilość punktów w tym kryterium jakie Wykonawca może otrzymać wynosi – 40 pkt.</w:t>
      </w:r>
    </w:p>
    <w:p w:rsidR="00285F01" w:rsidRDefault="00285F01" w:rsidP="00285F01">
      <w:pPr>
        <w:jc w:val="both"/>
      </w:pPr>
      <w:r w:rsidRPr="000F7F50">
        <w:t xml:space="preserve">W przypadku zaoferowania przez Wykonawcę krótszego okresu gwarancji </w:t>
      </w:r>
      <w:r>
        <w:t xml:space="preserve">i rękojmi za wady </w:t>
      </w:r>
      <w:r w:rsidRPr="000F7F50">
        <w:t xml:space="preserve">niż </w:t>
      </w:r>
      <w:r>
        <w:t>60</w:t>
      </w:r>
      <w:r w:rsidRPr="000F7F50">
        <w:t xml:space="preserve"> miesięcy </w:t>
      </w:r>
      <w:r>
        <w:t>oferta będzie podlegała odrzuceniu na podstawie art. 89 ust. 1 pkt 2 ustawy.</w:t>
      </w:r>
    </w:p>
    <w:p w:rsidR="00285F01" w:rsidRDefault="00285F01" w:rsidP="00285F01">
      <w:pPr>
        <w:contextualSpacing/>
        <w:jc w:val="both"/>
        <w:rPr>
          <w:rFonts w:ascii="Cambria" w:hAnsi="Cambria" w:cs="Times New Roman"/>
          <w:sz w:val="22"/>
          <w:szCs w:val="22"/>
        </w:rPr>
      </w:pPr>
    </w:p>
    <w:p w:rsidR="00285F01" w:rsidRPr="008E678D" w:rsidRDefault="00285F01" w:rsidP="00285F01">
      <w:pPr>
        <w:contextualSpacing/>
        <w:jc w:val="both"/>
        <w:rPr>
          <w:rFonts w:ascii="Cambria" w:hAnsi="Cambria"/>
        </w:rPr>
      </w:pPr>
      <w:r w:rsidRPr="008E678D">
        <w:rPr>
          <w:rFonts w:ascii="Cambria" w:hAnsi="Cambria" w:cs="Times New Roman"/>
          <w:b/>
          <w:sz w:val="22"/>
          <w:szCs w:val="22"/>
        </w:rPr>
        <w:t>13.2. Zamawiający wybierze Wykonawcę, którego oferta otrzyma największą łączną liczbę punktów w ocenianych kryteriach:</w:t>
      </w:r>
    </w:p>
    <w:p w:rsidR="00285F01" w:rsidRDefault="00285F01" w:rsidP="00285F01">
      <w:pPr>
        <w:jc w:val="center"/>
        <w:rPr>
          <w:rFonts w:ascii="Cambria" w:hAnsi="Cambria"/>
          <w:position w:val="-14"/>
        </w:rPr>
      </w:pPr>
    </w:p>
    <w:p w:rsidR="00285F01" w:rsidRPr="00D7013E" w:rsidRDefault="00285F01" w:rsidP="00285F01">
      <w:pPr>
        <w:jc w:val="center"/>
        <w:rPr>
          <w:rFonts w:ascii="Cambria" w:hAnsi="Cambria" w:cs="Times New Roman"/>
          <w:i/>
          <w:sz w:val="28"/>
          <w:szCs w:val="28"/>
        </w:rPr>
      </w:pPr>
      <w:r>
        <w:rPr>
          <w:rFonts w:ascii="Cambria" w:hAnsi="Cambria"/>
          <w:i/>
          <w:position w:val="-14"/>
          <w:sz w:val="28"/>
          <w:szCs w:val="28"/>
        </w:rPr>
        <w:t>P= P</w:t>
      </w:r>
      <w:r>
        <w:rPr>
          <w:rFonts w:ascii="Cambria" w:hAnsi="Cambria"/>
          <w:i/>
          <w:position w:val="-14"/>
          <w:sz w:val="28"/>
          <w:szCs w:val="28"/>
          <w:vertAlign w:val="subscript"/>
        </w:rPr>
        <w:t xml:space="preserve">cena </w:t>
      </w:r>
      <w:r>
        <w:rPr>
          <w:rFonts w:ascii="Cambria" w:hAnsi="Cambria"/>
          <w:i/>
          <w:position w:val="-14"/>
          <w:sz w:val="28"/>
          <w:szCs w:val="28"/>
        </w:rPr>
        <w:t>+ G</w:t>
      </w:r>
    </w:p>
    <w:p w:rsidR="00285F01" w:rsidRDefault="00285F01" w:rsidP="00285F01">
      <w:pPr>
        <w:jc w:val="both"/>
        <w:rPr>
          <w:rFonts w:ascii="Cambria" w:hAnsi="Cambria" w:cs="Times New Roman"/>
          <w:sz w:val="22"/>
        </w:rPr>
      </w:pPr>
    </w:p>
    <w:p w:rsidR="00285F01" w:rsidRPr="008E678D" w:rsidRDefault="00285F01" w:rsidP="00285F01">
      <w:pPr>
        <w:jc w:val="both"/>
        <w:rPr>
          <w:rFonts w:ascii="Cambria" w:hAnsi="Cambria" w:cs="Times New Roman"/>
          <w:sz w:val="22"/>
        </w:rPr>
      </w:pPr>
      <w:r w:rsidRPr="008E678D">
        <w:rPr>
          <w:rFonts w:ascii="Cambria" w:hAnsi="Cambria" w:cs="Times New Roman"/>
          <w:sz w:val="22"/>
        </w:rPr>
        <w:t>Maksymalna łączna liczba punktów, jaka może uzyskać oferta wynosi 100 pkt</w:t>
      </w:r>
    </w:p>
    <w:p w:rsidR="00285F01" w:rsidRPr="008E678D" w:rsidRDefault="00285F01" w:rsidP="00285F01">
      <w:pPr>
        <w:jc w:val="both"/>
        <w:rPr>
          <w:rFonts w:ascii="Cambria" w:hAnsi="Cambria" w:cs="Times New Roman"/>
          <w:sz w:val="22"/>
        </w:rPr>
      </w:pPr>
      <w:r w:rsidRPr="008E678D">
        <w:rPr>
          <w:rFonts w:ascii="Cambria" w:hAnsi="Cambria" w:cs="Times New Roman"/>
          <w:sz w:val="22"/>
        </w:rPr>
        <w:t>Oferta, która otrzyma największą ilość punktów, zostanie uznana za najkorzystniejszą.</w:t>
      </w:r>
    </w:p>
    <w:p w:rsidR="00285F01" w:rsidRPr="008E678D" w:rsidRDefault="00285F01" w:rsidP="00285F01">
      <w:pPr>
        <w:jc w:val="both"/>
        <w:rPr>
          <w:rFonts w:ascii="Cambria" w:hAnsi="Cambria" w:cs="Times New Roman"/>
          <w:sz w:val="22"/>
        </w:rPr>
      </w:pPr>
      <w:r w:rsidRPr="008E678D">
        <w:rPr>
          <w:rFonts w:ascii="Cambria" w:hAnsi="Cambria" w:cs="Times New Roman"/>
          <w:sz w:val="22"/>
        </w:rPr>
        <w:t>13.3. Zamawiający nie przewiduje aukcji elektronicznej.</w:t>
      </w:r>
    </w:p>
    <w:p w:rsidR="00285F01" w:rsidRPr="008E678D" w:rsidRDefault="00285F01" w:rsidP="00285F01">
      <w:pPr>
        <w:jc w:val="both"/>
        <w:rPr>
          <w:rFonts w:ascii="Cambria" w:hAnsi="Cambria" w:cs="Times New Roman"/>
          <w:sz w:val="22"/>
        </w:rPr>
      </w:pPr>
      <w:r w:rsidRPr="008E678D">
        <w:rPr>
          <w:rFonts w:ascii="Cambria" w:hAnsi="Cambria" w:cs="Times New Roman"/>
          <w:sz w:val="22"/>
        </w:rPr>
        <w:t>13.4. Zamawiający poinformuje niezwłocznie wszystkich wykonawców o:</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b) wykonawcach, którzy zostali wykluczeni, </w:t>
      </w:r>
    </w:p>
    <w:p w:rsidR="00285F01" w:rsidRPr="008E678D" w:rsidRDefault="00285F01" w:rsidP="00285F01">
      <w:pPr>
        <w:jc w:val="both"/>
        <w:rPr>
          <w:rFonts w:ascii="Cambria" w:hAnsi="Cambria" w:cs="Times New Roman"/>
          <w:sz w:val="22"/>
        </w:rPr>
      </w:pPr>
      <w:r w:rsidRPr="008E678D">
        <w:rPr>
          <w:rFonts w:ascii="Cambria" w:hAnsi="Cambria" w:cs="Times New Roman"/>
          <w:sz w:val="22"/>
        </w:rPr>
        <w:t>c) wykonawcach, których oferty zostały odrzucone, powodach odrzucenia oferty, a w przypadkach, o których mowa w art. 89 ust. 4 i 5 ustawy Pzp, braku równoważności lub braku spełniania wymagań dotyczących wydajności lub funkcjonalności,</w:t>
      </w:r>
    </w:p>
    <w:p w:rsidR="00285F01" w:rsidRPr="008E678D" w:rsidRDefault="00285F01" w:rsidP="00285F01">
      <w:pPr>
        <w:jc w:val="both"/>
        <w:rPr>
          <w:rFonts w:ascii="Cambria" w:hAnsi="Cambria" w:cs="Times New Roman"/>
          <w:sz w:val="22"/>
        </w:rPr>
      </w:pPr>
      <w:r w:rsidRPr="008E678D">
        <w:rPr>
          <w:rFonts w:ascii="Cambria" w:hAnsi="Cambria" w:cs="Times New Roman"/>
          <w:sz w:val="22"/>
        </w:rPr>
        <w:t>d) unieważnieniu postępowania</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 podając uzasadnienie faktyczne i prawne. </w:t>
      </w:r>
    </w:p>
    <w:p w:rsidR="00285F01" w:rsidRPr="008E678D" w:rsidRDefault="00285F01" w:rsidP="00285F01">
      <w:pPr>
        <w:jc w:val="both"/>
        <w:rPr>
          <w:rFonts w:ascii="Cambria" w:hAnsi="Cambria"/>
          <w:sz w:val="22"/>
        </w:rPr>
      </w:pPr>
      <w:r w:rsidRPr="008E678D">
        <w:rPr>
          <w:rFonts w:ascii="Cambria" w:hAnsi="Cambria" w:cs="Times New Roman"/>
          <w:sz w:val="22"/>
        </w:rPr>
        <w:t>13.5. Zamawiający udostępni informacje, o których mowa w pkt 13.4.a) oraz 13.4.d) na stronie internetowej.</w:t>
      </w:r>
    </w:p>
    <w:p w:rsidR="00285F01" w:rsidRPr="008E678D" w:rsidRDefault="00285F01" w:rsidP="00285F01">
      <w:pPr>
        <w:jc w:val="both"/>
        <w:rPr>
          <w:rFonts w:ascii="Cambria" w:hAnsi="Cambria"/>
          <w:sz w:val="22"/>
        </w:rPr>
      </w:pPr>
    </w:p>
    <w:p w:rsidR="00285F01" w:rsidRPr="008E678D" w:rsidRDefault="00285F01" w:rsidP="00285F01">
      <w:pPr>
        <w:jc w:val="both"/>
        <w:rPr>
          <w:rFonts w:ascii="Cambria" w:hAnsi="Cambria" w:cs="Times New Roman"/>
          <w:bCs/>
          <w:sz w:val="22"/>
          <w:szCs w:val="22"/>
        </w:rPr>
      </w:pPr>
      <w:r w:rsidRPr="008E678D">
        <w:rPr>
          <w:rFonts w:ascii="Cambria" w:hAnsi="Cambria"/>
          <w:b/>
          <w:bCs/>
          <w:i/>
          <w:sz w:val="22"/>
        </w:rPr>
        <w:t>14. INFORMACJE O FORMALNOŚCIACH, JAKIE POWINNY ZOSTAĆ DOPEŁNIONE PO WYBORZE OFERTY W CELU ZAWARCIA UMOWY W SPRAWIE ZAMÓWIENIA PUBLICZNEGO.</w:t>
      </w:r>
    </w:p>
    <w:p w:rsidR="00285F01" w:rsidRPr="008E678D" w:rsidRDefault="00285F01" w:rsidP="00285F01">
      <w:pPr>
        <w:jc w:val="both"/>
        <w:rPr>
          <w:rFonts w:ascii="Cambria" w:hAnsi="Cambria" w:cs="Times New Roman"/>
          <w:sz w:val="22"/>
          <w:szCs w:val="22"/>
        </w:rPr>
      </w:pPr>
      <w:r w:rsidRPr="008E678D">
        <w:rPr>
          <w:rFonts w:ascii="Cambria" w:hAnsi="Cambria" w:cs="Times New Roman"/>
          <w:bCs/>
          <w:sz w:val="22"/>
          <w:szCs w:val="22"/>
        </w:rPr>
        <w:t>14.1 Zamawiający zawrze umowę w sprawie zamówienia publicznego w terminie i w sposób określony w art. 94 ustawy Pzp.</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14.2 Wykonawca, którego oferta zostanie uznana za najkorzystniejszą, przed podpisaniem umowy przedłoży zamawiającemu:</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a) umowę regulującą współpracę wykonawców (w przypadku, gdy zostanie wybrana jako najkorzystniejsza oferta wykonawców wspólnie ubiegających się o udzielenie zamówienia), </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b) uprawnienia budowlane do kierowania robotami budowlanymi - kierownika robót, </w:t>
      </w:r>
    </w:p>
    <w:p w:rsidR="00285F01" w:rsidRPr="008E678D" w:rsidRDefault="00285F01" w:rsidP="00285F01">
      <w:pPr>
        <w:jc w:val="both"/>
        <w:rPr>
          <w:rFonts w:ascii="Cambria" w:hAnsi="Cambria" w:cs="Times New Roman"/>
          <w:bCs/>
          <w:color w:val="000000"/>
          <w:sz w:val="22"/>
          <w:szCs w:val="22"/>
        </w:rPr>
      </w:pPr>
      <w:r w:rsidRPr="008E678D">
        <w:rPr>
          <w:rFonts w:ascii="Cambria" w:hAnsi="Cambria" w:cs="Times New Roman"/>
          <w:sz w:val="22"/>
          <w:szCs w:val="22"/>
        </w:rPr>
        <w:t>c) harmonogram realizacji zamówienia,</w:t>
      </w:r>
    </w:p>
    <w:p w:rsidR="00285F01" w:rsidRPr="008E678D" w:rsidRDefault="00285F01" w:rsidP="00285F01">
      <w:pPr>
        <w:spacing w:before="58"/>
        <w:jc w:val="both"/>
        <w:rPr>
          <w:rFonts w:ascii="Cambria" w:hAnsi="Cambria" w:cs="Calibri"/>
          <w:color w:val="000000"/>
          <w:sz w:val="13"/>
          <w:szCs w:val="13"/>
        </w:rPr>
      </w:pPr>
      <w:r w:rsidRPr="008E678D">
        <w:rPr>
          <w:rFonts w:ascii="Cambria" w:hAnsi="Cambria" w:cs="Times New Roman"/>
          <w:bCs/>
          <w:color w:val="000000"/>
          <w:sz w:val="22"/>
          <w:szCs w:val="22"/>
        </w:rPr>
        <w:t>14.3.Wykonawca zobowiązany jest do wniesienia</w:t>
      </w:r>
      <w:r w:rsidRPr="008E678D">
        <w:rPr>
          <w:rFonts w:ascii="Cambria" w:hAnsi="Cambria" w:cs="Times New Roman"/>
          <w:color w:val="000000"/>
          <w:sz w:val="22"/>
          <w:szCs w:val="22"/>
        </w:rPr>
        <w:t xml:space="preserve"> zabezpieczenia należytego wykonania umowy, na warunkach określonych w pkt 15 specyfikacji istotnych warunków zamówienia.</w:t>
      </w:r>
    </w:p>
    <w:p w:rsidR="00285F01" w:rsidRPr="008E678D" w:rsidRDefault="00285F01" w:rsidP="00285F01">
      <w:pPr>
        <w:spacing w:before="58"/>
        <w:jc w:val="both"/>
        <w:rPr>
          <w:rFonts w:ascii="Cambria" w:hAnsi="Cambria" w:cs="Calibri"/>
          <w:color w:val="000000"/>
          <w:sz w:val="13"/>
          <w:szCs w:val="13"/>
        </w:rPr>
      </w:pPr>
    </w:p>
    <w:p w:rsidR="00285F01" w:rsidRPr="008E678D" w:rsidRDefault="00285F01" w:rsidP="00285F01">
      <w:pPr>
        <w:jc w:val="both"/>
        <w:rPr>
          <w:rFonts w:ascii="Cambria" w:hAnsi="Cambria" w:cs="Times New Roman"/>
          <w:bCs/>
          <w:sz w:val="22"/>
        </w:rPr>
      </w:pPr>
      <w:r w:rsidRPr="008E678D">
        <w:rPr>
          <w:rFonts w:ascii="Cambria" w:hAnsi="Cambria"/>
          <w:b/>
          <w:bCs/>
          <w:i/>
          <w:sz w:val="22"/>
        </w:rPr>
        <w:t xml:space="preserve">15. WYMAGANIA DOTYCZĄCE ZABEZPIECZENIA NALEŻYTEGO WYKONANIA UMOWY </w:t>
      </w:r>
    </w:p>
    <w:p w:rsidR="00285F01" w:rsidRPr="008E678D" w:rsidRDefault="00285F01" w:rsidP="00285F01">
      <w:pPr>
        <w:jc w:val="both"/>
        <w:rPr>
          <w:rFonts w:ascii="Cambria" w:hAnsi="Cambria" w:cs="Times New Roman"/>
          <w:sz w:val="22"/>
        </w:rPr>
      </w:pPr>
      <w:r w:rsidRPr="008E678D">
        <w:rPr>
          <w:rFonts w:ascii="Cambria" w:hAnsi="Cambria" w:cs="Times New Roman"/>
          <w:bCs/>
          <w:sz w:val="22"/>
        </w:rPr>
        <w:t>15.1.</w:t>
      </w:r>
      <w:r w:rsidRPr="008E678D">
        <w:rPr>
          <w:rFonts w:ascii="Cambria" w:hAnsi="Cambria" w:cs="Times New Roman"/>
          <w:sz w:val="22"/>
        </w:rPr>
        <w:t xml:space="preserve"> Wykonawca przed podpisaniem umowy, zobowiązany jest do wniesienia zabezpieczenia należytego wykonania umowy na kwotę stanowiącą </w:t>
      </w:r>
      <w:r w:rsidRPr="008E678D">
        <w:rPr>
          <w:rFonts w:ascii="Cambria" w:hAnsi="Cambria" w:cs="Times New Roman"/>
          <w:bCs/>
          <w:sz w:val="22"/>
        </w:rPr>
        <w:t>10% ceny całkowitej podanej w ofercie (wynagrodzenia ryczałtowego),</w:t>
      </w:r>
      <w:r w:rsidRPr="008E678D">
        <w:rPr>
          <w:rFonts w:ascii="Cambria" w:hAnsi="Cambria" w:cs="Times New Roman"/>
          <w:sz w:val="22"/>
        </w:rPr>
        <w:t xml:space="preserve"> w jednej lub kilku następujących formach:</w:t>
      </w:r>
    </w:p>
    <w:p w:rsidR="00285F01" w:rsidRPr="008E678D" w:rsidRDefault="00285F01" w:rsidP="00285F01">
      <w:pPr>
        <w:jc w:val="both"/>
        <w:rPr>
          <w:rFonts w:ascii="Cambria" w:hAnsi="Cambria" w:cs="Times New Roman"/>
          <w:sz w:val="22"/>
        </w:rPr>
      </w:pPr>
      <w:r w:rsidRPr="008E678D">
        <w:rPr>
          <w:rFonts w:ascii="Cambria" w:hAnsi="Cambria" w:cs="Times New Roman"/>
          <w:sz w:val="22"/>
        </w:rPr>
        <w:t>1) pieniądzu, przelewem na wskazany przez zamawiającego rachunek bankowy,</w:t>
      </w:r>
    </w:p>
    <w:p w:rsidR="00285F01" w:rsidRPr="008E678D" w:rsidRDefault="00285F01" w:rsidP="00285F01">
      <w:pPr>
        <w:jc w:val="both"/>
        <w:rPr>
          <w:rFonts w:ascii="Cambria" w:hAnsi="Cambria" w:cs="Times New Roman"/>
          <w:sz w:val="22"/>
        </w:rPr>
      </w:pPr>
      <w:r w:rsidRPr="008E678D">
        <w:rPr>
          <w:rFonts w:ascii="Cambria" w:hAnsi="Cambria" w:cs="Times New Roman"/>
          <w:sz w:val="22"/>
        </w:rPr>
        <w:t>2) poręczeniach bankowych lub poręczeniach spółdzielczej kasy oszczędnościowo-kredytowej, z tym że zobowiązanie kasy jest zawsze zobowiązaniem pieniężnym,</w:t>
      </w:r>
    </w:p>
    <w:p w:rsidR="00285F01" w:rsidRPr="008E678D" w:rsidRDefault="00285F01" w:rsidP="00285F01">
      <w:pPr>
        <w:jc w:val="both"/>
        <w:rPr>
          <w:rFonts w:ascii="Cambria" w:hAnsi="Cambria" w:cs="Times New Roman"/>
          <w:sz w:val="22"/>
        </w:rPr>
      </w:pPr>
      <w:r w:rsidRPr="008E678D">
        <w:rPr>
          <w:rFonts w:ascii="Cambria" w:hAnsi="Cambria" w:cs="Times New Roman"/>
          <w:sz w:val="22"/>
        </w:rPr>
        <w:t>3) gwarancjach bankowych,</w:t>
      </w:r>
    </w:p>
    <w:p w:rsidR="00285F01" w:rsidRPr="008E678D" w:rsidRDefault="00285F01" w:rsidP="00285F01">
      <w:pPr>
        <w:jc w:val="both"/>
        <w:rPr>
          <w:rFonts w:ascii="Cambria" w:hAnsi="Cambria" w:cs="Times New Roman"/>
          <w:sz w:val="22"/>
        </w:rPr>
      </w:pPr>
      <w:r w:rsidRPr="008E678D">
        <w:rPr>
          <w:rFonts w:ascii="Cambria" w:hAnsi="Cambria" w:cs="Times New Roman"/>
          <w:sz w:val="22"/>
        </w:rPr>
        <w:t>4) gwarancjach ubezpieczeniowych,</w:t>
      </w:r>
    </w:p>
    <w:p w:rsidR="00285F01" w:rsidRPr="008E678D" w:rsidRDefault="00285F01" w:rsidP="00285F01">
      <w:pPr>
        <w:jc w:val="both"/>
        <w:rPr>
          <w:rFonts w:ascii="Cambria" w:hAnsi="Cambria" w:cs="Times New Roman"/>
          <w:sz w:val="22"/>
        </w:rPr>
      </w:pPr>
      <w:r w:rsidRPr="008E678D">
        <w:rPr>
          <w:rFonts w:ascii="Cambria" w:hAnsi="Cambria" w:cs="Times New Roman"/>
          <w:sz w:val="22"/>
        </w:rPr>
        <w:t>5) poręczeniach udzielanych przez podmioty, o których mowa w art. 6b ust. 5 pkt 2 ustawy z dnia 9 listopada 2000 r. o utworzeniu Polskiej Agencji Rozwoju Przedsiębiorczości.</w:t>
      </w:r>
    </w:p>
    <w:p w:rsidR="00285F01" w:rsidRPr="008E678D" w:rsidRDefault="00285F01" w:rsidP="00285F01">
      <w:pPr>
        <w:jc w:val="both"/>
        <w:rPr>
          <w:rFonts w:ascii="Cambria" w:hAnsi="Cambria" w:cs="Times New Roman"/>
          <w:sz w:val="22"/>
        </w:rPr>
      </w:pPr>
      <w:r w:rsidRPr="008E678D">
        <w:rPr>
          <w:rFonts w:ascii="Cambria" w:hAnsi="Cambria" w:cs="Times New Roman"/>
          <w:sz w:val="22"/>
        </w:rPr>
        <w:t>15.2 Zamawiający nie wyraża zgody na wniesienie zabezpieczenia w formach przewidzianych w art. 148 ust. 2 ustawy Pzp.</w:t>
      </w:r>
    </w:p>
    <w:p w:rsidR="00285F01" w:rsidRPr="008E678D" w:rsidRDefault="00285F01" w:rsidP="00285F01">
      <w:pPr>
        <w:jc w:val="both"/>
        <w:rPr>
          <w:rFonts w:ascii="Cambria" w:hAnsi="Cambria" w:cs="Times New Roman"/>
          <w:color w:val="000000"/>
          <w:sz w:val="22"/>
          <w:szCs w:val="20"/>
        </w:rPr>
      </w:pPr>
      <w:r w:rsidRPr="008E678D">
        <w:rPr>
          <w:rFonts w:ascii="Cambria" w:hAnsi="Cambria" w:cs="Times New Roman"/>
          <w:sz w:val="22"/>
        </w:rPr>
        <w:t>15.3. Przed podpisaniem umowy wykonawca jest zobowiązany przedstawić do akceptacji zamawiającemu treść dokumentu gwarancji (bankowej lub ubezpieczeniowej) lub poręczenia. Dokument gwarancji musi reprezentować nieodwołalną i bezwarunkową gwarancję płatną na pierwsze pisemne żądanie Zamawiającego.</w:t>
      </w:r>
    </w:p>
    <w:p w:rsidR="00285F01" w:rsidRPr="008E678D" w:rsidRDefault="00285F01" w:rsidP="00285F01">
      <w:pPr>
        <w:jc w:val="both"/>
        <w:rPr>
          <w:rFonts w:ascii="Cambria" w:hAnsi="Cambria"/>
        </w:rPr>
      </w:pPr>
      <w:r w:rsidRPr="008E678D">
        <w:rPr>
          <w:rFonts w:ascii="Cambria" w:hAnsi="Cambria" w:cs="Times New Roman"/>
          <w:color w:val="000000"/>
          <w:sz w:val="22"/>
          <w:szCs w:val="20"/>
        </w:rPr>
        <w:t>15.4. Zamawiający zwróci zabezpieczenie należytego wykonania umowy w terminie i na warunkach określonych w umowie.</w:t>
      </w:r>
    </w:p>
    <w:p w:rsidR="00285F01" w:rsidRPr="008E678D" w:rsidRDefault="00285F01" w:rsidP="00285F01">
      <w:pPr>
        <w:spacing w:before="58"/>
        <w:jc w:val="both"/>
        <w:rPr>
          <w:rFonts w:ascii="Cambria" w:hAnsi="Cambria"/>
        </w:rPr>
      </w:pPr>
    </w:p>
    <w:p w:rsidR="00285F01" w:rsidRPr="008E678D" w:rsidRDefault="00285F01" w:rsidP="00285F01">
      <w:pPr>
        <w:jc w:val="both"/>
        <w:rPr>
          <w:rFonts w:ascii="Cambria" w:hAnsi="Cambria" w:cs="Times New Roman"/>
          <w:sz w:val="22"/>
        </w:rPr>
      </w:pPr>
      <w:r w:rsidRPr="008E678D">
        <w:rPr>
          <w:rFonts w:ascii="Cambria" w:hAnsi="Cambria"/>
          <w:b/>
          <w:i/>
          <w:sz w:val="22"/>
        </w:rPr>
        <w:t xml:space="preserve">16. ISTOTNE DLA STRON POSTANOWIENIA, KTÓRE ZOSTANĄ WPROWADZONE DO TREŚCI ZAWIERANEJ UMOWY W SPRAWIE ZAMÓWIENIA PUBLICZNEGO, OGÓLNE WARUNKI UMOWY ALBO WZÓR UMOWY, JEŻELI ZAMAWIAJĄCY WYMAGA OD WYKONAWCY, ABY ZAWARŁ Z NIM UMOWĘ </w:t>
      </w:r>
      <w:r>
        <w:rPr>
          <w:rFonts w:ascii="Cambria" w:hAnsi="Cambria"/>
          <w:b/>
          <w:i/>
          <w:sz w:val="22"/>
        </w:rPr>
        <w:br/>
      </w:r>
      <w:r w:rsidRPr="008E678D">
        <w:rPr>
          <w:rFonts w:ascii="Cambria" w:hAnsi="Cambria"/>
          <w:b/>
          <w:i/>
          <w:sz w:val="22"/>
        </w:rPr>
        <w:t>W SPRAWIE ZAMÓWIENIA PUBLICZNEGO NA TAKICH WARUNKACH.</w:t>
      </w:r>
    </w:p>
    <w:p w:rsidR="00285F01" w:rsidRPr="008E678D" w:rsidRDefault="00285F01" w:rsidP="00285F01">
      <w:pPr>
        <w:jc w:val="both"/>
        <w:rPr>
          <w:rFonts w:ascii="Cambria" w:hAnsi="Cambria" w:cs="Times New Roman"/>
          <w:sz w:val="22"/>
        </w:rPr>
      </w:pPr>
      <w:r w:rsidRPr="008E678D">
        <w:rPr>
          <w:rFonts w:ascii="Cambria" w:hAnsi="Cambria" w:cs="Times New Roman"/>
          <w:sz w:val="22"/>
        </w:rPr>
        <w:t xml:space="preserve">16.1. Istotne postanowienia umowy stanowią załącznik do specyfikacji istotnych warunków zamówienia - wzór umowy. Umowa, która zostanie podpisana w wyniku rozstrzygnięcia niniejszego postępowania </w:t>
      </w:r>
      <w:r>
        <w:rPr>
          <w:rFonts w:ascii="Cambria" w:hAnsi="Cambria" w:cs="Times New Roman"/>
          <w:sz w:val="22"/>
        </w:rPr>
        <w:br/>
      </w:r>
      <w:r w:rsidRPr="008E678D">
        <w:rPr>
          <w:rFonts w:ascii="Cambria" w:hAnsi="Cambria" w:cs="Times New Roman"/>
          <w:sz w:val="22"/>
        </w:rPr>
        <w:t>o udzielenie zamówienia, będzie zawierała zapisy podane w projekcie umowy, z uwzględnieniem treści oferty.</w:t>
      </w:r>
    </w:p>
    <w:p w:rsidR="00285F01" w:rsidRPr="008E678D" w:rsidRDefault="00285F01" w:rsidP="00285F01">
      <w:pPr>
        <w:numPr>
          <w:ilvl w:val="1"/>
          <w:numId w:val="5"/>
        </w:numPr>
        <w:tabs>
          <w:tab w:val="left" w:pos="218"/>
          <w:tab w:val="left" w:pos="682"/>
        </w:tabs>
        <w:ind w:left="0" w:firstLine="0"/>
        <w:jc w:val="both"/>
        <w:rPr>
          <w:rFonts w:ascii="Cambria" w:hAnsi="Cambria" w:cs="Times New Roman"/>
          <w:sz w:val="22"/>
          <w:szCs w:val="22"/>
        </w:rPr>
      </w:pPr>
      <w:r w:rsidRPr="008E678D">
        <w:rPr>
          <w:rFonts w:ascii="Cambria" w:hAnsi="Cambria" w:cs="Times New Roman"/>
          <w:sz w:val="22"/>
        </w:rPr>
        <w:t>Zakazuje się zmian postanowień zawartej umowy w stosunku do treści oferty, na podstawie której dokonano wyboru wykonawcy, chyba że konieczność wprowadzenia takich zmian wynika z okolic</w:t>
      </w:r>
      <w:r w:rsidRPr="008E678D">
        <w:rPr>
          <w:rFonts w:ascii="Cambria" w:hAnsi="Cambria" w:cs="Times New Roman"/>
          <w:sz w:val="22"/>
          <w:szCs w:val="22"/>
        </w:rPr>
        <w:t xml:space="preserve">zności, których nie można było przewidzieć w chwili zawarcia umowy. </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Zamawiający przewiduje możliwość wprowadzenia zmian do umowy oraz określa warunki zmian:</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 Wszelkie zmiany wprowadzane do umowy wymagają obustronnej zgody oraz formy pisemnej pod rygorem nieważności. Oprócz zmian określonych w art. 144 ustawy Prawo zamówień publicznych Strony przewidują możliwość zmian określonych w ust. 2-3</w:t>
      </w:r>
    </w:p>
    <w:p w:rsidR="00285F01" w:rsidRPr="008E678D" w:rsidRDefault="00285F01" w:rsidP="00285F01">
      <w:pPr>
        <w:spacing w:line="100" w:lineRule="atLeast"/>
        <w:jc w:val="both"/>
        <w:rPr>
          <w:rFonts w:ascii="Cambria" w:hAnsi="Cambria" w:cs="Times New Roman"/>
          <w:sz w:val="22"/>
          <w:szCs w:val="22"/>
        </w:rPr>
      </w:pPr>
      <w:r w:rsidRPr="008E678D">
        <w:rPr>
          <w:rFonts w:ascii="Cambria" w:hAnsi="Cambria" w:cs="Times New Roman"/>
          <w:sz w:val="22"/>
          <w:szCs w:val="22"/>
        </w:rPr>
        <w:t>2. Strony przewidują możliwość zmiany postanowień niniejszej umowy w szczególności w następujących przypadkach:</w:t>
      </w:r>
    </w:p>
    <w:p w:rsidR="00285F01" w:rsidRPr="008E678D" w:rsidRDefault="00285F01" w:rsidP="00285F01">
      <w:pPr>
        <w:numPr>
          <w:ilvl w:val="0"/>
          <w:numId w:val="7"/>
        </w:numPr>
        <w:tabs>
          <w:tab w:val="left" w:pos="195"/>
          <w:tab w:val="left" w:pos="495"/>
          <w:tab w:val="left" w:pos="2209"/>
        </w:tabs>
        <w:spacing w:line="100" w:lineRule="atLeast"/>
        <w:ind w:left="0" w:firstLine="0"/>
        <w:jc w:val="both"/>
        <w:rPr>
          <w:rFonts w:ascii="Cambria" w:hAnsi="Cambria" w:cs="Times New Roman"/>
          <w:sz w:val="22"/>
          <w:szCs w:val="22"/>
        </w:rPr>
      </w:pPr>
      <w:r w:rsidRPr="008E678D">
        <w:rPr>
          <w:rFonts w:ascii="Cambria" w:hAnsi="Cambria" w:cs="Times New Roman"/>
          <w:sz w:val="22"/>
          <w:szCs w:val="22"/>
        </w:rPr>
        <w:t>wystąpienia zdarzeń niezależnych od stron umowy, powodujących potrzebę wprowadzenia do treści umowy zmian neutralnych lub korzystnych dla Zamawiającego, bez zwiększania ustalonego wynagrodzenia,</w:t>
      </w:r>
    </w:p>
    <w:p w:rsidR="00285F01" w:rsidRPr="008E678D" w:rsidRDefault="00285F01" w:rsidP="00285F01">
      <w:pPr>
        <w:numPr>
          <w:ilvl w:val="0"/>
          <w:numId w:val="7"/>
        </w:numPr>
        <w:tabs>
          <w:tab w:val="left" w:pos="195"/>
          <w:tab w:val="left" w:pos="2209"/>
        </w:tabs>
        <w:spacing w:line="100" w:lineRule="atLeast"/>
        <w:ind w:left="0" w:firstLine="0"/>
        <w:jc w:val="both"/>
        <w:rPr>
          <w:rFonts w:ascii="Cambria" w:hAnsi="Cambria" w:cs="Times New Roman"/>
          <w:sz w:val="22"/>
          <w:szCs w:val="22"/>
        </w:rPr>
      </w:pPr>
      <w:r w:rsidRPr="008E678D">
        <w:rPr>
          <w:rFonts w:ascii="Cambria" w:hAnsi="Cambria" w:cs="Times New Roman"/>
          <w:sz w:val="22"/>
          <w:szCs w:val="22"/>
        </w:rPr>
        <w:t>konieczności wprowadzenia zmian w specyfikacjach technicznych wykonania i odbioru robót, będącej podstawą realizacji przedmiotu umowy, spowodowanych błędami, wadami, zmianami w przepisach prawa, normach i standardach lub zmianą wiedzy technicznej lub zmianą funkcji użytkowej,</w:t>
      </w:r>
    </w:p>
    <w:p w:rsidR="00285F01" w:rsidRPr="008E678D" w:rsidRDefault="00285F01" w:rsidP="00285F01">
      <w:pPr>
        <w:numPr>
          <w:ilvl w:val="0"/>
          <w:numId w:val="7"/>
        </w:numPr>
        <w:tabs>
          <w:tab w:val="left" w:pos="180"/>
          <w:tab w:val="left" w:pos="315"/>
          <w:tab w:val="left" w:pos="2209"/>
        </w:tabs>
        <w:spacing w:line="100" w:lineRule="atLeast"/>
        <w:ind w:left="0" w:firstLine="0"/>
        <w:jc w:val="both"/>
        <w:rPr>
          <w:rFonts w:ascii="Cambria" w:hAnsi="Cambria" w:cs="Times New Roman"/>
          <w:sz w:val="22"/>
          <w:szCs w:val="22"/>
        </w:rPr>
      </w:pPr>
      <w:r w:rsidRPr="008E678D">
        <w:rPr>
          <w:rFonts w:ascii="Cambria" w:hAnsi="Cambria" w:cs="Times New Roman"/>
          <w:sz w:val="22"/>
          <w:szCs w:val="22"/>
        </w:rPr>
        <w:t>zmiany terminu realizacji zamówienia ze względu na:</w:t>
      </w:r>
    </w:p>
    <w:p w:rsidR="00285F01" w:rsidRPr="00E42C69" w:rsidRDefault="00285F01" w:rsidP="00285F01">
      <w:pPr>
        <w:jc w:val="both"/>
        <w:rPr>
          <w:rFonts w:ascii="Cambria" w:hAnsi="Cambria" w:cs="Times New Roman"/>
          <w:sz w:val="22"/>
          <w:szCs w:val="22"/>
          <w14:shadow w14:blurRad="50800" w14:dist="38100" w14:dir="2700000" w14:sx="100000" w14:sy="100000" w14:kx="0" w14:ky="0" w14:algn="tl">
            <w14:srgbClr w14:val="000000">
              <w14:alpha w14:val="60000"/>
            </w14:srgbClr>
          </w14:shadow>
        </w:rPr>
      </w:pPr>
      <w:r w:rsidRPr="008E678D">
        <w:rPr>
          <w:rFonts w:ascii="Cambria" w:hAnsi="Cambria" w:cs="Times New Roman"/>
          <w:sz w:val="22"/>
          <w:szCs w:val="22"/>
        </w:rPr>
        <w:t>a) przyczyny leżące po stronie Zamawiającego dotyczące np. konieczności zlecenia wykonania robót dodatkowych, których konieczność wynikła w trakcie robót i nie przewidywała tego dokumentacja projektowa, bez których niemożliwe jest wykonanie zakresu umownego robót, lub opóźnienia w usunięciu wad ujawnionych w dokumentacji projektowej podczas realizacji przedmiotu zamówienia,</w:t>
      </w:r>
    </w:p>
    <w:p w:rsidR="00285F01" w:rsidRPr="008E678D" w:rsidRDefault="00285F01" w:rsidP="00285F01">
      <w:pPr>
        <w:tabs>
          <w:tab w:val="left" w:pos="1473"/>
        </w:tabs>
        <w:spacing w:line="100" w:lineRule="atLeast"/>
        <w:jc w:val="both"/>
        <w:rPr>
          <w:rFonts w:ascii="Cambria" w:hAnsi="Cambria" w:cs="Times New Roman"/>
          <w:sz w:val="22"/>
          <w:szCs w:val="22"/>
        </w:rPr>
      </w:pPr>
      <w:r w:rsidRPr="00A83181">
        <w:rPr>
          <w:rFonts w:ascii="Cambria" w:hAnsi="Cambria" w:cs="Times New Roman"/>
          <w:sz w:val="22"/>
          <w:szCs w:val="22"/>
          <w14:shadow w14:blurRad="50800" w14:dist="38100" w14:dir="2700000" w14:sx="100000" w14:sy="100000" w14:kx="0" w14:ky="0" w14:algn="tl">
            <w14:srgbClr w14:val="000000">
              <w14:alpha w14:val="60000"/>
            </w14:srgbClr>
          </w14:shadow>
        </w:rPr>
        <w:t>b</w:t>
      </w:r>
      <w:r w:rsidRPr="00E42C69">
        <w:rPr>
          <w:rFonts w:ascii="Cambria" w:hAnsi="Cambria" w:cs="Times New Roman"/>
          <w:sz w:val="22"/>
          <w:szCs w:val="22"/>
          <w14:shadow w14:blurRad="50800" w14:dist="38100" w14:dir="2700000" w14:sx="100000" w14:sy="100000" w14:kx="0" w14:ky="0" w14:algn="tl">
            <w14:srgbClr w14:val="000000">
              <w14:alpha w14:val="60000"/>
            </w14:srgbClr>
          </w14:shadow>
        </w:rPr>
        <w:t xml:space="preserve">) </w:t>
      </w:r>
      <w:r w:rsidRPr="008E678D">
        <w:rPr>
          <w:rFonts w:ascii="Cambria" w:hAnsi="Cambria" w:cs="Times New Roman"/>
          <w:sz w:val="22"/>
          <w:szCs w:val="22"/>
        </w:rPr>
        <w:t>inne niezawinione przez zamawiającego i wykonawcę przyczyny,</w:t>
      </w:r>
    </w:p>
    <w:p w:rsidR="00285F01" w:rsidRPr="008E678D" w:rsidRDefault="00285F01" w:rsidP="00285F01">
      <w:pPr>
        <w:tabs>
          <w:tab w:val="left" w:pos="1473"/>
        </w:tabs>
        <w:spacing w:line="100" w:lineRule="atLeast"/>
        <w:jc w:val="both"/>
        <w:rPr>
          <w:rFonts w:ascii="Cambria" w:hAnsi="Cambria" w:cs="Times New Roman"/>
          <w:sz w:val="22"/>
          <w:szCs w:val="22"/>
        </w:rPr>
      </w:pPr>
      <w:r w:rsidRPr="008E678D">
        <w:rPr>
          <w:rFonts w:ascii="Cambria" w:hAnsi="Cambria" w:cs="Times New Roman"/>
          <w:sz w:val="22"/>
          <w:szCs w:val="22"/>
        </w:rPr>
        <w:t>c) niesprzyjające warunki pogodowe uniemożliwiające prawidłowe, zgodne ze sztuką budowlaną wykonanie przedmiotu zamówienia.</w:t>
      </w:r>
    </w:p>
    <w:p w:rsidR="00285F01" w:rsidRPr="008E678D" w:rsidRDefault="00285F01" w:rsidP="00285F01">
      <w:pPr>
        <w:tabs>
          <w:tab w:val="left" w:pos="1473"/>
        </w:tabs>
        <w:spacing w:line="100" w:lineRule="atLeast"/>
        <w:jc w:val="both"/>
        <w:rPr>
          <w:rFonts w:ascii="Cambria" w:hAnsi="Cambria" w:cs="Times New Roman"/>
          <w:sz w:val="22"/>
          <w:szCs w:val="22"/>
        </w:rPr>
      </w:pPr>
      <w:r w:rsidRPr="008E678D">
        <w:rPr>
          <w:rFonts w:ascii="Cambria" w:hAnsi="Cambria" w:cs="Times New Roman"/>
          <w:sz w:val="22"/>
          <w:szCs w:val="22"/>
        </w:rPr>
        <w:t>d) inne niezawinione przyczyny spowodowane przez tzw. „siłę wyższą”.</w:t>
      </w:r>
    </w:p>
    <w:p w:rsidR="00285F01" w:rsidRPr="008E678D" w:rsidRDefault="00285F01" w:rsidP="00285F01">
      <w:pPr>
        <w:spacing w:line="100" w:lineRule="atLeast"/>
        <w:jc w:val="both"/>
        <w:rPr>
          <w:rFonts w:ascii="Cambria" w:hAnsi="Cambria"/>
          <w:sz w:val="22"/>
          <w:szCs w:val="22"/>
        </w:rPr>
      </w:pPr>
      <w:r w:rsidRPr="008E678D">
        <w:rPr>
          <w:rFonts w:ascii="Cambria" w:hAnsi="Cambria" w:cs="Times New Roman"/>
          <w:sz w:val="22"/>
          <w:szCs w:val="22"/>
        </w:rPr>
        <w:t>3. Zmiany umowy, o których mowa w ust. 2 zostaną dokonane na podstawie protokołów zawierających uzasadnienie zmian podpisanych przez strony oraz wymagają aneksu w formie pisemnej pod rygorem nieważności i mogą być wprowadzone jedynie w przypadku jeżeli obydwie strony umowy zgodnie uznają, że zaszły okoliczności oraz wprowadzenie zmian jest konieczne dla prawidłowej realizacji zamówienia.</w:t>
      </w:r>
    </w:p>
    <w:p w:rsidR="00285F01" w:rsidRPr="008E678D" w:rsidRDefault="00285F01" w:rsidP="00285F01">
      <w:pPr>
        <w:spacing w:line="100" w:lineRule="atLeast"/>
        <w:jc w:val="both"/>
        <w:rPr>
          <w:rFonts w:ascii="Cambria" w:hAnsi="Cambria"/>
          <w:sz w:val="22"/>
          <w:szCs w:val="22"/>
        </w:rPr>
      </w:pPr>
    </w:p>
    <w:p w:rsidR="00285F01" w:rsidRPr="008E678D" w:rsidRDefault="00285F01" w:rsidP="00285F01">
      <w:pPr>
        <w:jc w:val="both"/>
        <w:rPr>
          <w:rFonts w:ascii="Cambria" w:hAnsi="Cambria" w:cs="Times New Roman"/>
          <w:sz w:val="22"/>
        </w:rPr>
      </w:pPr>
      <w:r w:rsidRPr="008E678D">
        <w:rPr>
          <w:rFonts w:ascii="Cambria" w:hAnsi="Cambria"/>
          <w:b/>
          <w:i/>
          <w:sz w:val="22"/>
        </w:rPr>
        <w:t>17.</w:t>
      </w:r>
      <w:r w:rsidRPr="008E678D">
        <w:rPr>
          <w:rFonts w:ascii="Cambria" w:hAnsi="Cambria"/>
          <w:b/>
          <w:bCs/>
          <w:i/>
          <w:sz w:val="22"/>
        </w:rPr>
        <w:t xml:space="preserve"> POUCZENIE O ŚRODKACH OCHRONY PRAWNEJ PRZYSŁUGUJĄCYCH WYKONAWCY W TOKU POSTĘPOWANIA O UDZIELENIE ZAMÓWIENIA</w:t>
      </w:r>
    </w:p>
    <w:p w:rsidR="00285F01" w:rsidRPr="008E678D" w:rsidRDefault="00285F01" w:rsidP="00285F01">
      <w:pPr>
        <w:jc w:val="both"/>
        <w:rPr>
          <w:rFonts w:ascii="Cambria" w:hAnsi="Cambria"/>
          <w:b/>
          <w:i/>
          <w:sz w:val="26"/>
          <w:szCs w:val="28"/>
        </w:rPr>
      </w:pPr>
      <w:r w:rsidRPr="008E678D">
        <w:rPr>
          <w:rFonts w:ascii="Cambria" w:hAnsi="Cambria" w:cs="Times New Roman"/>
          <w:sz w:val="22"/>
        </w:rPr>
        <w:t>17.1. Wykonawcy, a także innemu podmiotowi, jeżeli ma lub miał interes w uzyskaniu danego zamówienia oraz poniósł lub może ponieść szkodę w wyniku naruszenia przez zamawiającego przepisów ustawy Pzp. przysługują środki ochrony prawnej, szczegółowo określone w Dziale VI ustawy Prawo zamówień publicznych. Środki ochrony prawnej wobec ogłoszenia o zamówieniu oraz specyfikacji istotnych warunków zamówienia przysługują również organizacjom wpisanym na listę, o której mowa w art. 154 pkt 5 ustawy Pzp.</w:t>
      </w:r>
    </w:p>
    <w:p w:rsidR="00285F01" w:rsidRPr="008E678D" w:rsidRDefault="00285F01" w:rsidP="00285F01">
      <w:pPr>
        <w:jc w:val="both"/>
        <w:rPr>
          <w:rFonts w:ascii="Cambria" w:hAnsi="Cambria"/>
          <w:b/>
          <w:i/>
          <w:sz w:val="26"/>
          <w:szCs w:val="28"/>
        </w:rPr>
      </w:pPr>
    </w:p>
    <w:p w:rsidR="00285F01" w:rsidRPr="008E678D" w:rsidRDefault="00285F01" w:rsidP="00285F01">
      <w:pPr>
        <w:jc w:val="both"/>
        <w:rPr>
          <w:rFonts w:ascii="Cambria" w:hAnsi="Cambria" w:cs="Times New Roman"/>
          <w:sz w:val="22"/>
          <w:szCs w:val="22"/>
        </w:rPr>
      </w:pPr>
      <w:r w:rsidRPr="008E678D">
        <w:rPr>
          <w:rFonts w:ascii="Cambria" w:hAnsi="Cambria"/>
          <w:b/>
          <w:i/>
          <w:sz w:val="22"/>
          <w:szCs w:val="22"/>
        </w:rPr>
        <w:t>18. SPECYFIKACJA ISTOTNYCH WARUNKÓW ZAMÓWIENIA ZAWIERA RÓWNIEŻ NASTĘPUJĄCE DANE:</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 Zamawiający nie przewiduje zawarcia umowy ramowej.</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18.2 Zamawiający nie </w:t>
      </w:r>
      <w:r w:rsidRPr="008E678D">
        <w:rPr>
          <w:rFonts w:ascii="Cambria" w:hAnsi="Cambria" w:cs="Times New Roman"/>
          <w:bCs/>
          <w:sz w:val="22"/>
          <w:szCs w:val="22"/>
        </w:rPr>
        <w:t>pr</w:t>
      </w:r>
      <w:r w:rsidRPr="008E678D">
        <w:rPr>
          <w:rFonts w:ascii="Cambria" w:hAnsi="Cambria" w:cs="Times New Roman"/>
          <w:sz w:val="22"/>
          <w:szCs w:val="22"/>
        </w:rPr>
        <w:t xml:space="preserve">zewiduje udzielenie zamówień uzupełniających. </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18.3 Zamawiający nie dopuszcza składania ofert wariantowych.</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18.4 Adres poczty elektronicznej </w:t>
      </w:r>
      <w:r w:rsidRPr="008E678D">
        <w:rPr>
          <w:rStyle w:val="Hipercze"/>
          <w:rFonts w:ascii="Cambria" w:hAnsi="Cambria" w:cs="Times New Roman"/>
          <w:sz w:val="22"/>
          <w:szCs w:val="22"/>
          <w:lang w:eastAsia="ar-SA" w:bidi="ar-SA"/>
        </w:rPr>
        <w:t>sekretariat@gminawinnica.pl</w:t>
      </w:r>
      <w:r w:rsidRPr="008E678D">
        <w:rPr>
          <w:rFonts w:ascii="Cambria" w:hAnsi="Cambria" w:cs="Times New Roman"/>
          <w:sz w:val="22"/>
          <w:szCs w:val="22"/>
        </w:rPr>
        <w:t>, adres strony internetowej zamawiającego: http://bip.gminawinnica.pl</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18.5 Zamawiający nie przewiduje do rozliczeń z wykonawcą walut obcych.</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18.6 Zamawiający nie przewiduje przeprowadzenia aukcji elektronicznej.</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 xml:space="preserve">18.7 Zamawiający nie przewiduje zwrotu kosztów udziału w postępowaniu. </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18.8 Szczegółowe wymagania Zamawiającego, o których mowa w art. 29 ust. 3a ustawy Pzp zostały opisane w pkt. 3.4 SIWZ</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18.9 Zamawiający nie przewiduje wymagań, o których mowa w art. 29 ust. 4 ustawy Pzp.</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18.10 Zamawiający nie zastrzega obowiązku osobistego wykonania przez wykonawcę kluczowych części zamówienia.</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18.11 W przypadku zamówień na roboty budowlane:</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18.11.1) wymagania dotyczące umowy o podwykonawstwo, której przedmiotem są roboty budowlane, których</w:t>
      </w:r>
      <w:r>
        <w:rPr>
          <w:rFonts w:ascii="Cambria" w:hAnsi="Cambria" w:cs="Times New Roman"/>
          <w:sz w:val="22"/>
          <w:szCs w:val="22"/>
        </w:rPr>
        <w:t xml:space="preserve"> </w:t>
      </w:r>
      <w:r w:rsidRPr="008E678D">
        <w:rPr>
          <w:rFonts w:ascii="Cambria" w:hAnsi="Cambria" w:cs="Times New Roman"/>
          <w:sz w:val="22"/>
          <w:szCs w:val="22"/>
        </w:rPr>
        <w:t>niespełnienie spowoduje zgłoszenie przez Zamawiającego odpowiednio zastrzeżeń lub sprzeciwu – zostały szczegółowo określone we wzorze umowy;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18.11.2) informacje o umowach o podwykonawstwo, których przedmiotem są dostawy lub usługi, które z uwagi na wartość lub przedmiot tych dostaw lub usług, nie podlegają obowiązkowi przedkładania Zamawiającemu – zostały szczegółowo określone we wzorze umowy;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18.12 Procentowa wartość ostatniej części wynagrodzenia za wykonanie umowy w sprawie zamówienia na roboty budowlane – zamawiający nie określa takiej wartości.</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18.13 Standardy jakościowe, o których mowa w art. 91 ust. 2a ustawy Pzp– nie dotyczy.</w:t>
      </w:r>
    </w:p>
    <w:p w:rsidR="00285F01" w:rsidRPr="008E678D" w:rsidRDefault="00285F01" w:rsidP="00285F01">
      <w:pPr>
        <w:jc w:val="both"/>
        <w:rPr>
          <w:rFonts w:ascii="Cambria" w:hAnsi="Cambria" w:cs="Times New Roman"/>
          <w:sz w:val="22"/>
          <w:szCs w:val="22"/>
        </w:rPr>
      </w:pPr>
      <w:r w:rsidRPr="008E678D">
        <w:rPr>
          <w:rFonts w:ascii="Cambria" w:hAnsi="Cambria" w:cs="Times New Roman"/>
          <w:sz w:val="22"/>
          <w:szCs w:val="22"/>
        </w:rPr>
        <w:t>18.14 Wymóg lub możliwość złożenia ofert w postaci katalogów elektronicznych lub dołączenia katalogów elektronicznych do oferty - nie dotyczy.</w:t>
      </w:r>
    </w:p>
    <w:p w:rsidR="00285F01" w:rsidRPr="008E678D" w:rsidRDefault="00285F01" w:rsidP="00285F01">
      <w:pPr>
        <w:jc w:val="both"/>
        <w:rPr>
          <w:rFonts w:ascii="Cambria" w:hAnsi="Cambria" w:cs="Times New Roman"/>
          <w:sz w:val="22"/>
          <w:szCs w:val="22"/>
        </w:rPr>
      </w:pPr>
    </w:p>
    <w:p w:rsidR="00285F01" w:rsidRPr="00B45A8C" w:rsidRDefault="00285F01" w:rsidP="00285F01">
      <w:pPr>
        <w:pStyle w:val="Nagwek1"/>
        <w:numPr>
          <w:ilvl w:val="0"/>
          <w:numId w:val="12"/>
        </w:numPr>
        <w:shd w:val="clear" w:color="auto" w:fill="E6E6E6"/>
        <w:tabs>
          <w:tab w:val="left" w:pos="284"/>
        </w:tabs>
        <w:jc w:val="both"/>
        <w:rPr>
          <w:rFonts w:ascii="Cambria" w:hAnsi="Cambria" w:cs="Cambria"/>
          <w:i/>
          <w:sz w:val="22"/>
          <w:szCs w:val="22"/>
        </w:rPr>
      </w:pPr>
      <w:r w:rsidRPr="00B45A8C">
        <w:rPr>
          <w:rFonts w:ascii="Cambria" w:hAnsi="Cambria" w:cs="Cambria"/>
          <w:bCs/>
          <w:i/>
          <w:iCs/>
          <w:sz w:val="22"/>
          <w:szCs w:val="22"/>
        </w:rPr>
        <w:t>Rozdział 23. Klauzula informacyjna z art. 13 „RODO”</w:t>
      </w:r>
    </w:p>
    <w:p w:rsidR="00285F01" w:rsidRPr="00A83181" w:rsidRDefault="00285F01" w:rsidP="00285F01">
      <w:pPr>
        <w:widowControl/>
        <w:suppressAutoHyphens w:val="0"/>
        <w:jc w:val="both"/>
        <w:rPr>
          <w:rFonts w:ascii="Cambria" w:eastAsia="Times New Roman" w:hAnsi="Cambria" w:cstheme="minorHAnsi"/>
          <w:kern w:val="0"/>
          <w:sz w:val="22"/>
          <w:szCs w:val="22"/>
          <w:lang w:eastAsia="pl-PL" w:bidi="ar-SA"/>
        </w:rPr>
      </w:pPr>
      <w:r w:rsidRPr="00A83181">
        <w:rPr>
          <w:rFonts w:ascii="Cambria" w:eastAsia="Times New Roman" w:hAnsi="Cambria" w:cstheme="minorHAnsi"/>
          <w:kern w:val="0"/>
          <w:sz w:val="22"/>
          <w:szCs w:val="22"/>
          <w:lang w:eastAsia="pl-PL" w:bidi="ar-SA"/>
        </w:rPr>
        <w:t>Zgodnie z art. 13 ust. 1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Nr 119, str. 1), (RODO) Administrator Danych przekazuje następującą informacje:</w:t>
      </w:r>
    </w:p>
    <w:p w:rsidR="00285F01" w:rsidRPr="00A83181" w:rsidRDefault="00285F01" w:rsidP="00285F01">
      <w:pPr>
        <w:widowControl/>
        <w:numPr>
          <w:ilvl w:val="0"/>
          <w:numId w:val="9"/>
        </w:numPr>
        <w:tabs>
          <w:tab w:val="clear" w:pos="0"/>
        </w:tabs>
        <w:suppressAutoHyphens w:val="0"/>
        <w:ind w:left="284" w:hanging="284"/>
        <w:jc w:val="both"/>
        <w:rPr>
          <w:rFonts w:ascii="Cambria" w:eastAsia="Times New Roman" w:hAnsi="Cambria" w:cstheme="minorHAnsi"/>
          <w:kern w:val="0"/>
          <w:sz w:val="22"/>
          <w:szCs w:val="22"/>
          <w:lang w:eastAsia="pl-PL" w:bidi="ar-SA"/>
        </w:rPr>
      </w:pPr>
      <w:r w:rsidRPr="00A83181">
        <w:rPr>
          <w:rFonts w:ascii="Cambria" w:eastAsia="Times New Roman" w:hAnsi="Cambria" w:cstheme="minorHAnsi"/>
          <w:kern w:val="0"/>
          <w:sz w:val="22"/>
          <w:szCs w:val="22"/>
          <w:lang w:eastAsia="pl-PL" w:bidi="ar-SA"/>
        </w:rPr>
        <w:t>Administratorem przetwarzanych przez Urząd Gminy w Winnicy danych osobowych jest Wójt Gminy Winnica, siedziba: 06-120 Winnica, ul. Pułtuska 25, tel. 23 691 40 92.</w:t>
      </w:r>
    </w:p>
    <w:p w:rsidR="00285F01" w:rsidRPr="00A83181" w:rsidRDefault="00285F01" w:rsidP="00285F01">
      <w:pPr>
        <w:widowControl/>
        <w:numPr>
          <w:ilvl w:val="0"/>
          <w:numId w:val="9"/>
        </w:numPr>
        <w:tabs>
          <w:tab w:val="clear" w:pos="0"/>
        </w:tabs>
        <w:suppressAutoHyphens w:val="0"/>
        <w:spacing w:before="100" w:beforeAutospacing="1" w:after="100" w:afterAutospacing="1"/>
        <w:ind w:left="284" w:hanging="284"/>
        <w:jc w:val="both"/>
        <w:rPr>
          <w:rFonts w:ascii="Cambria" w:eastAsia="Times New Roman" w:hAnsi="Cambria" w:cstheme="minorHAnsi"/>
          <w:kern w:val="0"/>
          <w:sz w:val="22"/>
          <w:szCs w:val="22"/>
          <w:lang w:eastAsia="pl-PL" w:bidi="ar-SA"/>
        </w:rPr>
      </w:pPr>
      <w:r w:rsidRPr="00A83181">
        <w:rPr>
          <w:rFonts w:ascii="Cambria" w:eastAsia="Times New Roman" w:hAnsi="Cambria" w:cstheme="minorHAnsi"/>
          <w:kern w:val="0"/>
          <w:sz w:val="22"/>
          <w:szCs w:val="22"/>
          <w:lang w:eastAsia="pl-PL" w:bidi="ar-SA"/>
        </w:rPr>
        <w:t>Funkcję Inspektora Ochrony Danych pełni ASYSTA Sp. z o.o., reprezentowana przez Pawła Modrzejewskiego, 87-800 Włocławek, ul. Płocka 169, inspektor@kiodo.pl.</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Pani/Pana dane osobowe będą przechowywane przez okres prowadzenia niniejszego postępowania o udzielenie zamówienia oraz po jego zakończeniu zgodnie z ustawą z dnia 14 lipca 1983 r. o narodowym zasobie archiwalnym i archiwach (Dz.U. z 2018 r. poz. 217 z późn. zm.)</w:t>
      </w:r>
      <w:r w:rsidRPr="00B45A8C">
        <w:rPr>
          <w:rFonts w:ascii="Cambria" w:hAnsi="Cambria" w:cs="Cambria"/>
          <w:i/>
          <w:sz w:val="22"/>
          <w:szCs w:val="22"/>
        </w:rPr>
        <w:t xml:space="preserve"> </w:t>
      </w:r>
      <w:r w:rsidRPr="00B45A8C">
        <w:rPr>
          <w:rFonts w:ascii="Cambria" w:hAnsi="Cambria" w:cs="Cambria"/>
          <w:sz w:val="22"/>
          <w:szCs w:val="22"/>
        </w:rPr>
        <w:t>oraz rozporządzeniem Prezesa Rady Ministrów z dnia 18 stycznia 2011 r. w sprawie instrukcji kancelaryjnej, jednolitych rzeczowych wykazów akt oraz instrukcji w sprawie organizacji i zakresu działania archiwów zakładowych (Dz. U. z 2011 r. Nr 14, poz. 67 z późn. zm.);</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odbiorcami Pani/Pana danych osobowych będą:</w:t>
      </w:r>
    </w:p>
    <w:p w:rsidR="00285F01" w:rsidRPr="00B45A8C" w:rsidRDefault="00285F01" w:rsidP="00285F01">
      <w:pPr>
        <w:widowControl/>
        <w:numPr>
          <w:ilvl w:val="5"/>
          <w:numId w:val="10"/>
        </w:numPr>
        <w:overflowPunct w:val="0"/>
        <w:autoSpaceDE w:val="0"/>
        <w:ind w:left="567" w:hanging="283"/>
        <w:jc w:val="both"/>
        <w:textAlignment w:val="baseline"/>
        <w:rPr>
          <w:rFonts w:ascii="Cambria" w:hAnsi="Cambria" w:cs="Cambria"/>
          <w:sz w:val="22"/>
          <w:szCs w:val="22"/>
        </w:rPr>
      </w:pPr>
      <w:r w:rsidRPr="00B45A8C">
        <w:rPr>
          <w:rFonts w:ascii="Cambria" w:hAnsi="Cambria" w:cs="Cambria"/>
          <w:sz w:val="22"/>
          <w:szCs w:val="22"/>
        </w:rPr>
        <w:t>wnioskodawcy zgodnie z ustawą z dnia 06 września 2001 r. o dostępie do informacji publicznej (Dz. U. z 201</w:t>
      </w:r>
      <w:r>
        <w:rPr>
          <w:rFonts w:ascii="Cambria" w:hAnsi="Cambria" w:cs="Cambria"/>
          <w:sz w:val="22"/>
          <w:szCs w:val="22"/>
        </w:rPr>
        <w:t>9</w:t>
      </w:r>
      <w:r w:rsidRPr="00B45A8C">
        <w:rPr>
          <w:rFonts w:ascii="Cambria" w:hAnsi="Cambria" w:cs="Cambria"/>
          <w:sz w:val="22"/>
          <w:szCs w:val="22"/>
        </w:rPr>
        <w:t xml:space="preserve"> r. poz. 1</w:t>
      </w:r>
      <w:r>
        <w:rPr>
          <w:rFonts w:ascii="Cambria" w:hAnsi="Cambria" w:cs="Cambria"/>
          <w:sz w:val="22"/>
          <w:szCs w:val="22"/>
        </w:rPr>
        <w:t>429 ze</w:t>
      </w:r>
      <w:r w:rsidRPr="00B45A8C">
        <w:rPr>
          <w:rFonts w:ascii="Cambria" w:hAnsi="Cambria" w:cs="Cambria"/>
          <w:sz w:val="22"/>
          <w:szCs w:val="22"/>
        </w:rPr>
        <w:t xml:space="preserve"> zm.);</w:t>
      </w:r>
    </w:p>
    <w:p w:rsidR="00285F01" w:rsidRPr="00B45A8C" w:rsidRDefault="00285F01" w:rsidP="00285F01">
      <w:pPr>
        <w:widowControl/>
        <w:numPr>
          <w:ilvl w:val="5"/>
          <w:numId w:val="10"/>
        </w:numPr>
        <w:overflowPunct w:val="0"/>
        <w:autoSpaceDE w:val="0"/>
        <w:ind w:left="567" w:hanging="283"/>
        <w:jc w:val="both"/>
        <w:textAlignment w:val="baseline"/>
        <w:rPr>
          <w:rFonts w:ascii="Cambria" w:hAnsi="Cambria" w:cs="Cambria"/>
          <w:sz w:val="22"/>
          <w:szCs w:val="22"/>
        </w:rPr>
      </w:pPr>
      <w:r w:rsidRPr="00B45A8C">
        <w:rPr>
          <w:rFonts w:ascii="Cambria" w:hAnsi="Cambria" w:cs="Cambria"/>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w odniesieniu do Pani/Pana danych osobowych decyzje nie będą podejmowane w sposób zautomatyzowany, stosownie do art. 22 RODO;</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posiada Pani/Pan:</w:t>
      </w:r>
    </w:p>
    <w:p w:rsidR="00285F01" w:rsidRPr="00B45A8C" w:rsidRDefault="00285F01" w:rsidP="00285F01">
      <w:pPr>
        <w:widowControl/>
        <w:numPr>
          <w:ilvl w:val="0"/>
          <w:numId w:val="11"/>
        </w:numPr>
        <w:overflowPunct w:val="0"/>
        <w:autoSpaceDE w:val="0"/>
        <w:ind w:left="567" w:hanging="207"/>
        <w:jc w:val="both"/>
        <w:textAlignment w:val="baseline"/>
        <w:rPr>
          <w:rFonts w:ascii="Cambria" w:hAnsi="Cambria" w:cs="Cambria"/>
          <w:sz w:val="22"/>
          <w:szCs w:val="22"/>
        </w:rPr>
      </w:pPr>
      <w:r w:rsidRPr="00B45A8C">
        <w:rPr>
          <w:rFonts w:ascii="Cambria" w:hAnsi="Cambria" w:cs="Cambria"/>
          <w:sz w:val="22"/>
          <w:szCs w:val="22"/>
        </w:rPr>
        <w:t>na podstawie art. 15 RODO prawo dostępu do danych osobowych Pani/Pana dotyczących;</w:t>
      </w:r>
    </w:p>
    <w:p w:rsidR="00285F01" w:rsidRPr="00B45A8C" w:rsidRDefault="00285F01" w:rsidP="00285F01">
      <w:pPr>
        <w:widowControl/>
        <w:numPr>
          <w:ilvl w:val="0"/>
          <w:numId w:val="11"/>
        </w:numPr>
        <w:overflowPunct w:val="0"/>
        <w:autoSpaceDE w:val="0"/>
        <w:ind w:left="567" w:hanging="207"/>
        <w:jc w:val="both"/>
        <w:textAlignment w:val="baseline"/>
        <w:rPr>
          <w:rFonts w:ascii="Cambria" w:hAnsi="Cambria" w:cs="Cambria"/>
          <w:sz w:val="22"/>
          <w:szCs w:val="22"/>
        </w:rPr>
      </w:pPr>
      <w:r w:rsidRPr="00B45A8C">
        <w:rPr>
          <w:rFonts w:ascii="Cambria" w:hAnsi="Cambria" w:cs="Cambria"/>
          <w:sz w:val="22"/>
          <w:szCs w:val="22"/>
        </w:rPr>
        <w:t>na podstawie art. 16 RODO prawo do sprostowania Pani/Pana danych osobowych</w:t>
      </w:r>
      <w:r w:rsidRPr="00B45A8C">
        <w:rPr>
          <w:rStyle w:val="Odwoanieprzypisudolnego"/>
          <w:rFonts w:ascii="Cambria" w:hAnsi="Cambria" w:cs="Cambria"/>
          <w:sz w:val="22"/>
          <w:szCs w:val="22"/>
        </w:rPr>
        <w:footnoteReference w:id="1"/>
      </w:r>
      <w:r w:rsidRPr="00B45A8C">
        <w:rPr>
          <w:rFonts w:ascii="Cambria" w:hAnsi="Cambria" w:cs="Cambria"/>
          <w:sz w:val="22"/>
          <w:szCs w:val="22"/>
        </w:rPr>
        <w:t>;</w:t>
      </w:r>
    </w:p>
    <w:p w:rsidR="00285F01" w:rsidRPr="00B45A8C" w:rsidRDefault="00285F01" w:rsidP="00285F01">
      <w:pPr>
        <w:widowControl/>
        <w:numPr>
          <w:ilvl w:val="0"/>
          <w:numId w:val="11"/>
        </w:numPr>
        <w:overflowPunct w:val="0"/>
        <w:autoSpaceDE w:val="0"/>
        <w:ind w:left="567" w:hanging="207"/>
        <w:jc w:val="both"/>
        <w:textAlignment w:val="baseline"/>
        <w:rPr>
          <w:rFonts w:ascii="Cambria" w:hAnsi="Cambria" w:cs="Cambria"/>
          <w:sz w:val="22"/>
          <w:szCs w:val="22"/>
        </w:rPr>
      </w:pPr>
      <w:r w:rsidRPr="00B45A8C">
        <w:rPr>
          <w:rFonts w:ascii="Cambria" w:hAnsi="Cambria" w:cs="Cambria"/>
          <w:sz w:val="22"/>
          <w:szCs w:val="22"/>
        </w:rPr>
        <w:t>na podstawie art. 18 RODO prawo żądania od administratora ograniczenia przetwarzania danych osobowych z zastrzeżeniem przypadków, o których mowa w art. 18 ust. 2 RODO</w:t>
      </w:r>
      <w:r w:rsidRPr="00B45A8C">
        <w:rPr>
          <w:rStyle w:val="Odwoanieprzypisudolnego"/>
          <w:rFonts w:ascii="Cambria" w:hAnsi="Cambria" w:cs="Cambria"/>
          <w:sz w:val="22"/>
          <w:szCs w:val="22"/>
        </w:rPr>
        <w:footnoteReference w:id="2"/>
      </w:r>
      <w:r w:rsidRPr="00B45A8C">
        <w:rPr>
          <w:rFonts w:ascii="Cambria" w:hAnsi="Cambria" w:cs="Cambria"/>
          <w:sz w:val="22"/>
          <w:szCs w:val="22"/>
        </w:rPr>
        <w:t>;</w:t>
      </w:r>
    </w:p>
    <w:p w:rsidR="00285F01" w:rsidRPr="00B45A8C" w:rsidRDefault="00285F01" w:rsidP="00285F01">
      <w:pPr>
        <w:widowControl/>
        <w:numPr>
          <w:ilvl w:val="0"/>
          <w:numId w:val="11"/>
        </w:numPr>
        <w:overflowPunct w:val="0"/>
        <w:autoSpaceDE w:val="0"/>
        <w:ind w:left="567" w:hanging="207"/>
        <w:jc w:val="both"/>
        <w:textAlignment w:val="baseline"/>
        <w:rPr>
          <w:rFonts w:ascii="Cambria" w:hAnsi="Cambria" w:cs="Cambria"/>
          <w:sz w:val="22"/>
          <w:szCs w:val="22"/>
        </w:rPr>
      </w:pPr>
      <w:r w:rsidRPr="00B45A8C">
        <w:rPr>
          <w:rFonts w:ascii="Cambria" w:hAnsi="Cambria" w:cs="Cambria"/>
          <w:sz w:val="22"/>
          <w:szCs w:val="22"/>
        </w:rPr>
        <w:t>prawo do wniesienia skargi do Prezesa Urzędu Ochrony Danych Osobowych, gdy uzna Pani/Pan, że przetwarzanie danych osobowych Pani/Pana dotyczących narusza przepisy RODO;</w:t>
      </w:r>
    </w:p>
    <w:p w:rsidR="00285F01" w:rsidRPr="00B45A8C" w:rsidRDefault="00285F01" w:rsidP="00285F01">
      <w:pPr>
        <w:widowControl/>
        <w:numPr>
          <w:ilvl w:val="0"/>
          <w:numId w:val="9"/>
        </w:numPr>
        <w:overflowPunct w:val="0"/>
        <w:autoSpaceDE w:val="0"/>
        <w:ind w:left="284" w:hanging="284"/>
        <w:jc w:val="both"/>
        <w:textAlignment w:val="baseline"/>
        <w:rPr>
          <w:rFonts w:ascii="Cambria" w:hAnsi="Cambria" w:cs="Cambria"/>
          <w:sz w:val="22"/>
          <w:szCs w:val="22"/>
        </w:rPr>
      </w:pPr>
      <w:r w:rsidRPr="00B45A8C">
        <w:rPr>
          <w:rFonts w:ascii="Cambria" w:hAnsi="Cambria" w:cs="Cambria"/>
          <w:sz w:val="22"/>
          <w:szCs w:val="22"/>
        </w:rPr>
        <w:t>nie przysługuje Pani/Panu:</w:t>
      </w:r>
    </w:p>
    <w:p w:rsidR="00285F01" w:rsidRPr="00B45A8C" w:rsidRDefault="00285F01" w:rsidP="00285F01">
      <w:pPr>
        <w:widowControl/>
        <w:numPr>
          <w:ilvl w:val="0"/>
          <w:numId w:val="8"/>
        </w:numPr>
        <w:overflowPunct w:val="0"/>
        <w:autoSpaceDE w:val="0"/>
        <w:ind w:left="567" w:hanging="141"/>
        <w:jc w:val="both"/>
        <w:textAlignment w:val="baseline"/>
        <w:rPr>
          <w:rFonts w:ascii="Cambria" w:hAnsi="Cambria" w:cs="Cambria"/>
          <w:sz w:val="22"/>
          <w:szCs w:val="22"/>
        </w:rPr>
      </w:pPr>
      <w:r w:rsidRPr="00B45A8C">
        <w:rPr>
          <w:rFonts w:ascii="Cambria" w:hAnsi="Cambria" w:cs="Cambria"/>
          <w:sz w:val="22"/>
          <w:szCs w:val="22"/>
        </w:rPr>
        <w:t>w związku z art. 17 ust. 3 lit. b, d lub e RODO prawo do usunięcia danych osobowych;</w:t>
      </w:r>
    </w:p>
    <w:p w:rsidR="00285F01" w:rsidRPr="00B45A8C" w:rsidRDefault="00285F01" w:rsidP="00285F01">
      <w:pPr>
        <w:widowControl/>
        <w:numPr>
          <w:ilvl w:val="0"/>
          <w:numId w:val="8"/>
        </w:numPr>
        <w:overflowPunct w:val="0"/>
        <w:autoSpaceDE w:val="0"/>
        <w:ind w:left="567" w:hanging="141"/>
        <w:jc w:val="both"/>
        <w:textAlignment w:val="baseline"/>
        <w:rPr>
          <w:rFonts w:ascii="Cambria" w:hAnsi="Cambria" w:cs="Cambria"/>
          <w:sz w:val="22"/>
          <w:szCs w:val="22"/>
        </w:rPr>
      </w:pPr>
      <w:r w:rsidRPr="00B45A8C">
        <w:rPr>
          <w:rFonts w:ascii="Cambria" w:hAnsi="Cambria" w:cs="Cambria"/>
          <w:sz w:val="22"/>
          <w:szCs w:val="22"/>
        </w:rPr>
        <w:t>prawo do przenoszenia danych osobowych, o których mowa w art. 20 RODO;</w:t>
      </w:r>
    </w:p>
    <w:p w:rsidR="00285F01" w:rsidRPr="00B45A8C" w:rsidRDefault="00285F01" w:rsidP="00285F01">
      <w:pPr>
        <w:widowControl/>
        <w:numPr>
          <w:ilvl w:val="0"/>
          <w:numId w:val="8"/>
        </w:numPr>
        <w:tabs>
          <w:tab w:val="left" w:pos="284"/>
        </w:tabs>
        <w:overflowPunct w:val="0"/>
        <w:autoSpaceDE w:val="0"/>
        <w:ind w:left="567" w:hanging="141"/>
        <w:jc w:val="both"/>
        <w:textAlignment w:val="baseline"/>
        <w:rPr>
          <w:rFonts w:ascii="Cambria" w:hAnsi="Cambria" w:cs="Cambria"/>
          <w:sz w:val="22"/>
          <w:szCs w:val="22"/>
        </w:rPr>
      </w:pPr>
      <w:r w:rsidRPr="00B45A8C">
        <w:rPr>
          <w:rFonts w:ascii="Cambria" w:hAnsi="Cambria" w:cs="Cambria"/>
          <w:sz w:val="22"/>
          <w:szCs w:val="22"/>
        </w:rPr>
        <w:t>na podstawie art. 21 RODO prawo sprzeciwu, wobec przetwarzania danych osobowych, gdyż podstawą prawną przetwarzania Pani/Pana danych osobowych jest art. 6 ust. 1 lit. c RODO.</w:t>
      </w:r>
    </w:p>
    <w:p w:rsidR="00285F01" w:rsidRDefault="00285F01" w:rsidP="00285F01">
      <w:pPr>
        <w:rPr>
          <w:rFonts w:ascii="Cambria" w:hAnsi="Cambria"/>
          <w:b/>
          <w:i/>
          <w:sz w:val="22"/>
        </w:rPr>
      </w:pPr>
    </w:p>
    <w:p w:rsidR="00285F01" w:rsidRPr="008E678D" w:rsidRDefault="00285F01" w:rsidP="00285F01">
      <w:pPr>
        <w:rPr>
          <w:rFonts w:ascii="Cambria" w:hAnsi="Cambria" w:cs="Times New Roman"/>
          <w:sz w:val="22"/>
          <w:szCs w:val="22"/>
        </w:rPr>
      </w:pPr>
      <w:r>
        <w:rPr>
          <w:rFonts w:ascii="Cambria" w:hAnsi="Cambria"/>
          <w:b/>
          <w:i/>
          <w:sz w:val="22"/>
        </w:rPr>
        <w:t>20</w:t>
      </w:r>
      <w:r w:rsidRPr="008E678D">
        <w:rPr>
          <w:rFonts w:ascii="Cambria" w:hAnsi="Cambria"/>
          <w:b/>
          <w:i/>
          <w:sz w:val="22"/>
        </w:rPr>
        <w:t>. WYKAZ ZAŁĄCZNIKÓW DO SPECYFIKACJI ISTOTNYCH WARUNKÓW ZAMÓWIENIA</w:t>
      </w:r>
    </w:p>
    <w:p w:rsidR="00285F01" w:rsidRPr="008E678D" w:rsidRDefault="00285F01" w:rsidP="00285F01">
      <w:pPr>
        <w:numPr>
          <w:ilvl w:val="4"/>
          <w:numId w:val="6"/>
        </w:numPr>
        <w:tabs>
          <w:tab w:val="clear" w:pos="2160"/>
          <w:tab w:val="left" w:pos="-6237"/>
          <w:tab w:val="left" w:pos="426"/>
        </w:tabs>
        <w:ind w:left="426" w:hanging="426"/>
        <w:rPr>
          <w:rFonts w:ascii="Cambria" w:hAnsi="Cambria" w:cs="Times New Roman"/>
          <w:sz w:val="22"/>
          <w:szCs w:val="22"/>
        </w:rPr>
      </w:pPr>
      <w:r w:rsidRPr="008E678D">
        <w:rPr>
          <w:rFonts w:ascii="Cambria" w:hAnsi="Cambria" w:cs="Times New Roman"/>
          <w:sz w:val="22"/>
          <w:szCs w:val="22"/>
        </w:rPr>
        <w:t>Formularz oferty (zał. nr 1).</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sz w:val="22"/>
          <w:szCs w:val="22"/>
        </w:rPr>
      </w:pPr>
      <w:r w:rsidRPr="008E678D">
        <w:rPr>
          <w:rFonts w:ascii="Cambria" w:hAnsi="Cambria" w:cs="Times New Roman"/>
          <w:sz w:val="22"/>
          <w:szCs w:val="22"/>
        </w:rPr>
        <w:t>Wzór o</w:t>
      </w:r>
      <w:r w:rsidRPr="008E678D">
        <w:rPr>
          <w:rFonts w:ascii="Cambria" w:eastAsia="TimesNewRoman" w:hAnsi="Cambria" w:cs="Times New Roman"/>
          <w:sz w:val="22"/>
          <w:szCs w:val="22"/>
        </w:rPr>
        <w:t>ś</w:t>
      </w:r>
      <w:r w:rsidRPr="008E678D">
        <w:rPr>
          <w:rFonts w:ascii="Cambria" w:hAnsi="Cambria" w:cs="Times New Roman"/>
          <w:sz w:val="22"/>
          <w:szCs w:val="22"/>
        </w:rPr>
        <w:t>wiadczenia wykonawcy dotyczący spełniania warunków udziału w postępowaniu (zał. nr 2).</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sz w:val="22"/>
          <w:szCs w:val="22"/>
        </w:rPr>
      </w:pPr>
      <w:r w:rsidRPr="008E678D">
        <w:rPr>
          <w:rFonts w:ascii="Cambria" w:hAnsi="Cambria" w:cs="Times New Roman"/>
          <w:sz w:val="22"/>
          <w:szCs w:val="22"/>
        </w:rPr>
        <w:t>Wzór o</w:t>
      </w:r>
      <w:r w:rsidRPr="008E678D">
        <w:rPr>
          <w:rFonts w:ascii="Cambria" w:eastAsia="TimesNewRoman" w:hAnsi="Cambria" w:cs="Times New Roman"/>
          <w:sz w:val="22"/>
          <w:szCs w:val="22"/>
        </w:rPr>
        <w:t>ś</w:t>
      </w:r>
      <w:r w:rsidRPr="008E678D">
        <w:rPr>
          <w:rFonts w:ascii="Cambria" w:hAnsi="Cambria" w:cs="Times New Roman"/>
          <w:sz w:val="22"/>
          <w:szCs w:val="22"/>
        </w:rPr>
        <w:t>wiadczenia wykonawcy dotyczący przesłanek do wykluczenia z postępowania (zał. nr 3).</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sz w:val="22"/>
          <w:szCs w:val="22"/>
        </w:rPr>
      </w:pPr>
      <w:r w:rsidRPr="008E678D">
        <w:rPr>
          <w:rFonts w:ascii="Cambria" w:hAnsi="Cambria" w:cs="Times New Roman"/>
          <w:sz w:val="22"/>
          <w:szCs w:val="22"/>
        </w:rPr>
        <w:t>Oświadczenie wykonawcy o przynależności albo braku przynależności do tej samej grupy kapitałowej (zał. nr 4).</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sz w:val="22"/>
          <w:szCs w:val="22"/>
        </w:rPr>
      </w:pPr>
      <w:r w:rsidRPr="008E678D">
        <w:rPr>
          <w:rFonts w:ascii="Cambria" w:hAnsi="Cambria" w:cs="Times New Roman"/>
          <w:sz w:val="22"/>
          <w:szCs w:val="22"/>
        </w:rPr>
        <w:t xml:space="preserve">Wykaz </w:t>
      </w:r>
      <w:r w:rsidRPr="008E678D">
        <w:rPr>
          <w:rFonts w:ascii="Cambria" w:hAnsi="Cambria" w:cs="Times New Roman"/>
          <w:color w:val="000000"/>
          <w:sz w:val="22"/>
          <w:szCs w:val="22"/>
        </w:rPr>
        <w:t xml:space="preserve">osób, które będą uczestniczyć w wykonywaniu zamówienia (zał. nr </w:t>
      </w:r>
      <w:r>
        <w:rPr>
          <w:rFonts w:ascii="Cambria" w:hAnsi="Cambria" w:cs="Times New Roman"/>
          <w:color w:val="000000"/>
          <w:sz w:val="22"/>
          <w:szCs w:val="22"/>
        </w:rPr>
        <w:t>5</w:t>
      </w:r>
      <w:r w:rsidRPr="008E678D">
        <w:rPr>
          <w:rFonts w:ascii="Cambria" w:hAnsi="Cambria" w:cs="Times New Roman"/>
          <w:color w:val="000000"/>
          <w:sz w:val="22"/>
          <w:szCs w:val="22"/>
        </w:rPr>
        <w:t>).</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sz w:val="22"/>
          <w:szCs w:val="22"/>
        </w:rPr>
      </w:pPr>
      <w:r>
        <w:rPr>
          <w:rFonts w:ascii="Cambria" w:hAnsi="Cambria" w:cs="Times New Roman"/>
          <w:sz w:val="22"/>
          <w:szCs w:val="22"/>
        </w:rPr>
        <w:t>P</w:t>
      </w:r>
      <w:r w:rsidRPr="008E678D">
        <w:rPr>
          <w:rFonts w:ascii="Cambria" w:hAnsi="Cambria" w:cs="Times New Roman"/>
          <w:sz w:val="22"/>
          <w:szCs w:val="22"/>
        </w:rPr>
        <w:t>rzedmiar robót</w:t>
      </w:r>
      <w:r>
        <w:rPr>
          <w:rFonts w:ascii="Cambria" w:hAnsi="Cambria" w:cs="Times New Roman"/>
          <w:sz w:val="22"/>
          <w:szCs w:val="22"/>
        </w:rPr>
        <w:t xml:space="preserve">  (zał. nr 6</w:t>
      </w:r>
      <w:r w:rsidRPr="008E678D">
        <w:rPr>
          <w:rFonts w:ascii="Cambria" w:hAnsi="Cambria" w:cs="Times New Roman"/>
          <w:sz w:val="22"/>
          <w:szCs w:val="22"/>
        </w:rPr>
        <w:t>).</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cs="Times New Roman"/>
          <w:color w:val="000000"/>
          <w:sz w:val="22"/>
          <w:szCs w:val="22"/>
        </w:rPr>
      </w:pPr>
      <w:r>
        <w:rPr>
          <w:rFonts w:ascii="Cambria" w:hAnsi="Cambria" w:cs="Times New Roman"/>
          <w:sz w:val="22"/>
          <w:szCs w:val="22"/>
        </w:rPr>
        <w:t>Wzór umowy (zał. nr 7</w:t>
      </w:r>
      <w:r w:rsidRPr="008E678D">
        <w:rPr>
          <w:rFonts w:ascii="Cambria" w:hAnsi="Cambria" w:cs="Times New Roman"/>
          <w:sz w:val="22"/>
          <w:szCs w:val="22"/>
        </w:rPr>
        <w:t>).</w:t>
      </w:r>
    </w:p>
    <w:p w:rsidR="00285F01" w:rsidRPr="008E678D" w:rsidRDefault="00285F01" w:rsidP="00285F01">
      <w:pPr>
        <w:numPr>
          <w:ilvl w:val="4"/>
          <w:numId w:val="6"/>
        </w:numPr>
        <w:tabs>
          <w:tab w:val="clear" w:pos="2160"/>
          <w:tab w:val="left" w:pos="-6237"/>
          <w:tab w:val="left" w:pos="426"/>
        </w:tabs>
        <w:ind w:left="426" w:right="-284" w:hanging="426"/>
        <w:rPr>
          <w:rFonts w:ascii="Cambria" w:hAnsi="Cambria"/>
        </w:rPr>
      </w:pPr>
      <w:r w:rsidRPr="008E678D">
        <w:rPr>
          <w:rFonts w:ascii="Cambria" w:hAnsi="Cambria" w:cs="Times New Roman"/>
          <w:color w:val="000000"/>
          <w:sz w:val="22"/>
          <w:szCs w:val="22"/>
        </w:rPr>
        <w:t xml:space="preserve">Dokumentacja projektowa (zał. nr </w:t>
      </w:r>
      <w:r>
        <w:rPr>
          <w:rFonts w:ascii="Cambria" w:hAnsi="Cambria" w:cs="Times New Roman"/>
          <w:color w:val="000000"/>
          <w:sz w:val="22"/>
          <w:szCs w:val="22"/>
        </w:rPr>
        <w:t>8</w:t>
      </w:r>
      <w:r w:rsidRPr="008E678D">
        <w:rPr>
          <w:rFonts w:ascii="Cambria" w:hAnsi="Cambria" w:cs="Times New Roman"/>
          <w:color w:val="000000"/>
          <w:sz w:val="22"/>
          <w:szCs w:val="22"/>
        </w:rPr>
        <w:t>)</w:t>
      </w:r>
      <w:r>
        <w:rPr>
          <w:rFonts w:ascii="Cambria" w:hAnsi="Cambria" w:cs="Times New Roman"/>
          <w:color w:val="000000"/>
          <w:sz w:val="22"/>
          <w:szCs w:val="22"/>
        </w:rPr>
        <w:t>.</w:t>
      </w:r>
    </w:p>
    <w:p w:rsidR="00285F01" w:rsidRPr="008E678D" w:rsidRDefault="00285F01" w:rsidP="00285F01">
      <w:pPr>
        <w:tabs>
          <w:tab w:val="left" w:pos="568"/>
        </w:tabs>
        <w:ind w:right="-284"/>
        <w:rPr>
          <w:rFonts w:ascii="Cambria" w:hAnsi="Cambria"/>
        </w:rPr>
      </w:pPr>
    </w:p>
    <w:p w:rsidR="00285F01" w:rsidRPr="008E678D" w:rsidRDefault="00285F01" w:rsidP="00285F01">
      <w:pPr>
        <w:jc w:val="both"/>
        <w:rPr>
          <w:rFonts w:ascii="Cambria" w:hAnsi="Cambria" w:cs="Times New Roman"/>
          <w:color w:val="000000"/>
          <w:sz w:val="22"/>
          <w:szCs w:val="22"/>
        </w:rPr>
      </w:pPr>
      <w:r w:rsidRPr="008E678D">
        <w:rPr>
          <w:rFonts w:ascii="Cambria" w:hAnsi="Cambria" w:cs="Times New Roman"/>
          <w:color w:val="000000"/>
          <w:sz w:val="22"/>
          <w:szCs w:val="22"/>
        </w:rPr>
        <w:t>W sprawach nieuregulowanych niniejszą specyfikacją istotnych warunków zamówienia mają zastosowanie przepisy ustawy Prawo zamówień publicznych, Kodeksu cywilnego, Prawa budowlanego oraz przepisy wynikające z przedmiotu zamówienia.</w:t>
      </w: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Pr="008E678D" w:rsidRDefault="00285F01" w:rsidP="00285F01">
      <w:pPr>
        <w:jc w:val="both"/>
        <w:rPr>
          <w:rFonts w:ascii="Cambria" w:hAnsi="Cambria" w:cs="Times New Roman"/>
          <w:color w:val="000000"/>
          <w:sz w:val="22"/>
          <w:szCs w:val="22"/>
        </w:rPr>
      </w:pPr>
    </w:p>
    <w:p w:rsidR="00285F01" w:rsidRDefault="00285F01" w:rsidP="00285F01"/>
    <w:p w:rsidR="00610EDB" w:rsidRDefault="00610EDB"/>
    <w:sectPr w:rsidR="00610EDB" w:rsidSect="00252451">
      <w:headerReference w:type="default" r:id="rId14"/>
      <w:footerReference w:type="even" r:id="rId15"/>
      <w:footerReference w:type="default" r:id="rId16"/>
      <w:headerReference w:type="first" r:id="rId17"/>
      <w:footerReference w:type="first" r:id="rId18"/>
      <w:pgSz w:w="11906" w:h="16838"/>
      <w:pgMar w:top="720" w:right="720" w:bottom="720" w:left="720" w:header="964" w:footer="567" w:gutter="0"/>
      <w:cols w:space="708"/>
      <w:docGrid w:linePitch="326"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73" w:rsidRDefault="00FD3073" w:rsidP="00285F01">
      <w:r>
        <w:separator/>
      </w:r>
    </w:p>
  </w:endnote>
  <w:endnote w:type="continuationSeparator" w:id="0">
    <w:p w:rsidR="00FD3073" w:rsidRDefault="00FD3073" w:rsidP="002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 w:name="TimesNewRoman">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F01" w:rsidRPr="00B349A0" w:rsidRDefault="00285F01">
    <w:pPr>
      <w:pStyle w:val="Stopka"/>
      <w:jc w:val="center"/>
      <w:rPr>
        <w:sz w:val="16"/>
        <w:szCs w:val="16"/>
      </w:rPr>
    </w:pPr>
    <w:r w:rsidRPr="00B349A0">
      <w:rPr>
        <w:sz w:val="16"/>
        <w:szCs w:val="16"/>
      </w:rPr>
      <w:fldChar w:fldCharType="begin"/>
    </w:r>
    <w:r w:rsidRPr="00B349A0">
      <w:rPr>
        <w:sz w:val="16"/>
        <w:szCs w:val="16"/>
      </w:rPr>
      <w:instrText xml:space="preserve"> PAGE </w:instrText>
    </w:r>
    <w:r w:rsidRPr="00B349A0">
      <w:rPr>
        <w:sz w:val="16"/>
        <w:szCs w:val="16"/>
      </w:rPr>
      <w:fldChar w:fldCharType="separate"/>
    </w:r>
    <w:r w:rsidR="00FD3073">
      <w:rPr>
        <w:noProof/>
        <w:sz w:val="16"/>
        <w:szCs w:val="16"/>
      </w:rPr>
      <w:t>1</w:t>
    </w:r>
    <w:r w:rsidRPr="00B349A0">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8" w:rsidRDefault="00FD30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110296"/>
      <w:docPartObj>
        <w:docPartGallery w:val="Page Numbers (Bottom of Page)"/>
        <w:docPartUnique/>
      </w:docPartObj>
    </w:sdtPr>
    <w:sdtEndPr>
      <w:rPr>
        <w:kern w:val="24"/>
        <w:sz w:val="16"/>
      </w:rPr>
    </w:sdtEndPr>
    <w:sdtContent>
      <w:p w:rsidR="00252451" w:rsidRPr="00252451" w:rsidRDefault="00FD3073">
        <w:pPr>
          <w:pStyle w:val="Stopka"/>
          <w:jc w:val="center"/>
          <w:rPr>
            <w:kern w:val="24"/>
            <w:sz w:val="16"/>
          </w:rPr>
        </w:pPr>
        <w:r w:rsidRPr="00252451">
          <w:rPr>
            <w:kern w:val="24"/>
            <w:sz w:val="16"/>
          </w:rPr>
          <w:fldChar w:fldCharType="begin"/>
        </w:r>
        <w:r w:rsidRPr="00252451">
          <w:rPr>
            <w:kern w:val="24"/>
            <w:sz w:val="16"/>
          </w:rPr>
          <w:instrText>PAGE   \* MERGEFORMAT</w:instrText>
        </w:r>
        <w:r w:rsidRPr="00252451">
          <w:rPr>
            <w:kern w:val="24"/>
            <w:sz w:val="16"/>
          </w:rPr>
          <w:fldChar w:fldCharType="separate"/>
        </w:r>
        <w:r w:rsidR="00B00D1F">
          <w:rPr>
            <w:noProof/>
            <w:kern w:val="24"/>
            <w:sz w:val="16"/>
          </w:rPr>
          <w:t>10</w:t>
        </w:r>
        <w:r w:rsidRPr="00252451">
          <w:rPr>
            <w:kern w:val="24"/>
            <w:sz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8" w:rsidRDefault="00FD30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73" w:rsidRDefault="00FD3073" w:rsidP="00285F01">
      <w:r>
        <w:separator/>
      </w:r>
    </w:p>
  </w:footnote>
  <w:footnote w:type="continuationSeparator" w:id="0">
    <w:p w:rsidR="00FD3073" w:rsidRDefault="00FD3073" w:rsidP="00285F01">
      <w:r>
        <w:continuationSeparator/>
      </w:r>
    </w:p>
  </w:footnote>
  <w:footnote w:id="1">
    <w:p w:rsidR="00285F01" w:rsidRDefault="00285F01" w:rsidP="00285F01">
      <w:pPr>
        <w:pStyle w:val="Tekstprzypisudolnego"/>
        <w:tabs>
          <w:tab w:val="left" w:pos="284"/>
        </w:tabs>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2">
    <w:p w:rsidR="00285F01" w:rsidRDefault="00285F01" w:rsidP="00285F01">
      <w:pPr>
        <w:pStyle w:val="Tekstprzypisudolnego"/>
        <w:tabs>
          <w:tab w:val="left" w:pos="284"/>
        </w:tabs>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8" w:rsidRDefault="00FD307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8" w:rsidRDefault="00FD30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Segoe UI" w:hAnsi="Segoe UI" w:cs="OpenSymbol"/>
      </w:rPr>
    </w:lvl>
    <w:lvl w:ilvl="2">
      <w:start w:val="1"/>
      <w:numFmt w:val="bullet"/>
      <w:lvlText w:val="-"/>
      <w:lvlJc w:val="left"/>
      <w:pPr>
        <w:tabs>
          <w:tab w:val="num" w:pos="1440"/>
        </w:tabs>
        <w:ind w:left="1440" w:hanging="360"/>
      </w:pPr>
      <w:rPr>
        <w:rFonts w:ascii="Segoe UI" w:hAnsi="Segoe UI" w:cs="OpenSymbol"/>
      </w:rPr>
    </w:lvl>
    <w:lvl w:ilvl="3">
      <w:start w:val="1"/>
      <w:numFmt w:val="bullet"/>
      <w:lvlText w:val="-"/>
      <w:lvlJc w:val="left"/>
      <w:pPr>
        <w:tabs>
          <w:tab w:val="num" w:pos="1800"/>
        </w:tabs>
        <w:ind w:left="1800" w:hanging="360"/>
      </w:pPr>
      <w:rPr>
        <w:rFonts w:ascii="Segoe UI" w:hAnsi="Segoe UI" w:cs="OpenSymbol"/>
      </w:rPr>
    </w:lvl>
    <w:lvl w:ilvl="4">
      <w:start w:val="1"/>
      <w:numFmt w:val="bullet"/>
      <w:lvlText w:val="-"/>
      <w:lvlJc w:val="left"/>
      <w:pPr>
        <w:tabs>
          <w:tab w:val="num" w:pos="2160"/>
        </w:tabs>
        <w:ind w:left="2160" w:hanging="360"/>
      </w:pPr>
      <w:rPr>
        <w:rFonts w:ascii="Segoe UI" w:hAnsi="Segoe UI" w:cs="OpenSymbol"/>
      </w:rPr>
    </w:lvl>
    <w:lvl w:ilvl="5">
      <w:start w:val="1"/>
      <w:numFmt w:val="bullet"/>
      <w:lvlText w:val="-"/>
      <w:lvlJc w:val="left"/>
      <w:pPr>
        <w:tabs>
          <w:tab w:val="num" w:pos="2520"/>
        </w:tabs>
        <w:ind w:left="2520" w:hanging="360"/>
      </w:pPr>
      <w:rPr>
        <w:rFonts w:ascii="Segoe UI" w:hAnsi="Segoe UI" w:cs="OpenSymbol"/>
      </w:rPr>
    </w:lvl>
    <w:lvl w:ilvl="6">
      <w:start w:val="1"/>
      <w:numFmt w:val="bullet"/>
      <w:lvlText w:val="-"/>
      <w:lvlJc w:val="left"/>
      <w:pPr>
        <w:tabs>
          <w:tab w:val="num" w:pos="2880"/>
        </w:tabs>
        <w:ind w:left="2880" w:hanging="360"/>
      </w:pPr>
      <w:rPr>
        <w:rFonts w:ascii="Segoe UI" w:hAnsi="Segoe UI" w:cs="OpenSymbol"/>
      </w:rPr>
    </w:lvl>
    <w:lvl w:ilvl="7">
      <w:start w:val="1"/>
      <w:numFmt w:val="bullet"/>
      <w:lvlText w:val="-"/>
      <w:lvlJc w:val="left"/>
      <w:pPr>
        <w:tabs>
          <w:tab w:val="num" w:pos="3240"/>
        </w:tabs>
        <w:ind w:left="3240" w:hanging="360"/>
      </w:pPr>
      <w:rPr>
        <w:rFonts w:ascii="Segoe UI" w:hAnsi="Segoe UI" w:cs="OpenSymbol"/>
      </w:rPr>
    </w:lvl>
    <w:lvl w:ilvl="8">
      <w:start w:val="1"/>
      <w:numFmt w:val="bullet"/>
      <w:lvlText w:val="-"/>
      <w:lvlJc w:val="left"/>
      <w:pPr>
        <w:tabs>
          <w:tab w:val="num" w:pos="3600"/>
        </w:tabs>
        <w:ind w:left="3600" w:hanging="360"/>
      </w:pPr>
      <w:rPr>
        <w:rFonts w:ascii="Segoe UI" w:hAnsi="Segoe UI" w:cs="OpenSymbol"/>
      </w:r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sz w:val="22"/>
      </w:rPr>
    </w:lvl>
  </w:abstractNum>
  <w:abstractNum w:abstractNumId="2" w15:restartNumberingAfterBreak="0">
    <w:nsid w:val="0000000A"/>
    <w:multiLevelType w:val="multilevel"/>
    <w:tmpl w:val="0000000A"/>
    <w:name w:val="WW8Num10"/>
    <w:lvl w:ilvl="0">
      <w:start w:val="10"/>
      <w:numFmt w:val="decimal"/>
      <w:lvlText w:val="%1."/>
      <w:lvlJc w:val="left"/>
      <w:pPr>
        <w:tabs>
          <w:tab w:val="num" w:pos="480"/>
        </w:tabs>
        <w:ind w:left="480" w:hanging="480"/>
      </w:pPr>
      <w:rPr>
        <w:rFonts w:hint="default"/>
        <w:b w:val="0"/>
        <w:sz w:val="22"/>
        <w:szCs w:val="22"/>
      </w:rPr>
    </w:lvl>
    <w:lvl w:ilvl="1">
      <w:start w:val="1"/>
      <w:numFmt w:val="decimal"/>
      <w:lvlText w:val="%1.%2."/>
      <w:lvlJc w:val="left"/>
      <w:pPr>
        <w:tabs>
          <w:tab w:val="num" w:pos="480"/>
        </w:tabs>
        <w:ind w:left="480" w:hanging="480"/>
      </w:pPr>
      <w:rPr>
        <w:rFonts w:hint="default"/>
        <w:b w:val="0"/>
        <w:sz w:val="22"/>
        <w:szCs w:val="22"/>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b w:val="0"/>
        <w:sz w:val="22"/>
        <w:szCs w:val="22"/>
      </w:rPr>
    </w:lvl>
    <w:lvl w:ilvl="4">
      <w:start w:val="1"/>
      <w:numFmt w:val="decimal"/>
      <w:lvlText w:val="%1.%2.%3.%4.%5."/>
      <w:lvlJc w:val="left"/>
      <w:pPr>
        <w:tabs>
          <w:tab w:val="num" w:pos="1080"/>
        </w:tabs>
        <w:ind w:left="1080" w:hanging="1080"/>
      </w:pPr>
      <w:rPr>
        <w:rFonts w:hint="default"/>
        <w:b w:val="0"/>
        <w:sz w:val="22"/>
        <w:szCs w:val="22"/>
      </w:rPr>
    </w:lvl>
    <w:lvl w:ilvl="5">
      <w:start w:val="1"/>
      <w:numFmt w:val="decimal"/>
      <w:lvlText w:val="%1.%2.%3.%4.%5.%6."/>
      <w:lvlJc w:val="left"/>
      <w:pPr>
        <w:tabs>
          <w:tab w:val="num" w:pos="1080"/>
        </w:tabs>
        <w:ind w:left="1080" w:hanging="1080"/>
      </w:pPr>
      <w:rPr>
        <w:rFonts w:hint="default"/>
        <w:b w:val="0"/>
        <w:sz w:val="22"/>
        <w:szCs w:val="22"/>
      </w:rPr>
    </w:lvl>
    <w:lvl w:ilvl="6">
      <w:start w:val="1"/>
      <w:numFmt w:val="decimal"/>
      <w:lvlText w:val="%1.%2.%3.%4.%5.%6.%7."/>
      <w:lvlJc w:val="left"/>
      <w:pPr>
        <w:tabs>
          <w:tab w:val="num" w:pos="1440"/>
        </w:tabs>
        <w:ind w:left="1440" w:hanging="1440"/>
      </w:pPr>
      <w:rPr>
        <w:rFonts w:hint="default"/>
        <w:b w:val="0"/>
        <w:sz w:val="22"/>
        <w:szCs w:val="22"/>
      </w:rPr>
    </w:lvl>
    <w:lvl w:ilvl="7">
      <w:start w:val="1"/>
      <w:numFmt w:val="decimal"/>
      <w:lvlText w:val="%1.%2.%3.%4.%5.%6.%7.%8."/>
      <w:lvlJc w:val="left"/>
      <w:pPr>
        <w:tabs>
          <w:tab w:val="num" w:pos="1440"/>
        </w:tabs>
        <w:ind w:left="1440" w:hanging="1440"/>
      </w:pPr>
      <w:rPr>
        <w:rFonts w:hint="default"/>
        <w:b w:val="0"/>
        <w:sz w:val="22"/>
        <w:szCs w:val="22"/>
      </w:rPr>
    </w:lvl>
    <w:lvl w:ilvl="8">
      <w:start w:val="1"/>
      <w:numFmt w:val="decimal"/>
      <w:lvlText w:val="%1.%2.%3.%4.%5.%6.%7.%8.%9."/>
      <w:lvlJc w:val="left"/>
      <w:pPr>
        <w:tabs>
          <w:tab w:val="num" w:pos="1800"/>
        </w:tabs>
        <w:ind w:left="1800" w:hanging="1800"/>
      </w:pPr>
      <w:rPr>
        <w:rFonts w:hint="default"/>
        <w:b w:val="0"/>
        <w:sz w:val="22"/>
        <w:szCs w:val="22"/>
      </w:rPr>
    </w:lvl>
  </w:abstractNum>
  <w:abstractNum w:abstractNumId="3" w15:restartNumberingAfterBreak="0">
    <w:nsid w:val="0000000B"/>
    <w:multiLevelType w:val="multilevel"/>
    <w:tmpl w:val="0000000B"/>
    <w:name w:val="WW8Num11"/>
    <w:lvl w:ilvl="0">
      <w:start w:val="11"/>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rFonts w:cs="Times New Roman"/>
        <w:b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C"/>
    <w:multiLevelType w:val="multilevel"/>
    <w:tmpl w:val="0000000C"/>
    <w:name w:val="WW8Num12"/>
    <w:lvl w:ilvl="0">
      <w:start w:val="16"/>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b w:val="0"/>
        <w:bCs w:val="0"/>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D"/>
    <w:multiLevelType w:val="multilevel"/>
    <w:tmpl w:val="BBA66B1C"/>
    <w:name w:val="WW8Num13"/>
    <w:lvl w:ilvl="0">
      <w:start w:val="8"/>
      <w:numFmt w:val="decimal"/>
      <w:lvlText w:val="%1."/>
      <w:lvlJc w:val="left"/>
      <w:pPr>
        <w:tabs>
          <w:tab w:val="num" w:pos="720"/>
        </w:tabs>
        <w:ind w:left="720" w:hanging="360"/>
      </w:pPr>
      <w:rPr>
        <w:rFonts w:cs="Calibri" w:hint="default"/>
        <w:b w:val="0"/>
        <w:sz w:val="22"/>
      </w:rPr>
    </w:lvl>
    <w:lvl w:ilvl="1">
      <w:start w:val="8"/>
      <w:numFmt w:val="decimal"/>
      <w:lvlText w:val="%2."/>
      <w:lvlJc w:val="left"/>
      <w:pPr>
        <w:tabs>
          <w:tab w:val="num" w:pos="1080"/>
        </w:tabs>
        <w:ind w:left="1080" w:hanging="360"/>
      </w:pPr>
      <w:rPr>
        <w:rFonts w:ascii="Palatino Linotype" w:hAnsi="Palatino Linotype" w:cs="Palatino Linotype" w:hint="default"/>
        <w:b w:val="0"/>
        <w:i w:val="0"/>
        <w:shadow/>
        <w:sz w:val="20"/>
        <w:szCs w:val="20"/>
      </w:rPr>
    </w:lvl>
    <w:lvl w:ilvl="2">
      <w:start w:val="6"/>
      <w:numFmt w:val="decimal"/>
      <w:lvlText w:val="%3."/>
      <w:lvlJc w:val="left"/>
      <w:pPr>
        <w:tabs>
          <w:tab w:val="num" w:pos="1440"/>
        </w:tabs>
        <w:ind w:left="1440" w:hanging="360"/>
      </w:pPr>
      <w:rPr>
        <w:rFonts w:cs="Calibri" w:hint="default"/>
        <w:sz w:val="22"/>
      </w:rPr>
    </w:lvl>
    <w:lvl w:ilvl="3">
      <w:start w:val="1"/>
      <w:numFmt w:val="decimal"/>
      <w:lvlText w:val="%4."/>
      <w:lvlJc w:val="left"/>
      <w:pPr>
        <w:tabs>
          <w:tab w:val="num" w:pos="1800"/>
        </w:tabs>
        <w:ind w:left="1800" w:hanging="360"/>
      </w:pPr>
      <w:rPr>
        <w:rFonts w:cs="Calibri" w:hint="default"/>
        <w:sz w:val="22"/>
      </w:rPr>
    </w:lvl>
    <w:lvl w:ilvl="4">
      <w:start w:val="1"/>
      <w:numFmt w:val="decimal"/>
      <w:lvlText w:val="%5."/>
      <w:lvlJc w:val="left"/>
      <w:pPr>
        <w:tabs>
          <w:tab w:val="num" w:pos="2160"/>
        </w:tabs>
        <w:ind w:left="2160" w:hanging="360"/>
      </w:pPr>
      <w:rPr>
        <w:rFonts w:cs="Calibri" w:hint="default"/>
        <w:sz w:val="22"/>
      </w:rPr>
    </w:lvl>
    <w:lvl w:ilvl="5">
      <w:start w:val="1"/>
      <w:numFmt w:val="decimal"/>
      <w:lvlText w:val="%6)"/>
      <w:lvlJc w:val="left"/>
      <w:pPr>
        <w:tabs>
          <w:tab w:val="num" w:pos="2520"/>
        </w:tabs>
        <w:ind w:left="2520" w:hanging="360"/>
      </w:pPr>
      <w:rPr>
        <w:rFonts w:ascii="Palatino Linotype" w:eastAsia="Times New Roman" w:hAnsi="Palatino Linotype" w:cs="Tahoma"/>
      </w:rPr>
    </w:lvl>
    <w:lvl w:ilvl="6">
      <w:start w:val="1"/>
      <w:numFmt w:val="decimal"/>
      <w:lvlText w:val="%7."/>
      <w:lvlJc w:val="left"/>
      <w:pPr>
        <w:tabs>
          <w:tab w:val="num" w:pos="2880"/>
        </w:tabs>
        <w:ind w:left="2880" w:hanging="360"/>
      </w:pPr>
      <w:rPr>
        <w:rFonts w:cs="Calibri" w:hint="default"/>
        <w:sz w:val="22"/>
      </w:rPr>
    </w:lvl>
    <w:lvl w:ilvl="7">
      <w:start w:val="1"/>
      <w:numFmt w:val="decimal"/>
      <w:lvlText w:val="%8."/>
      <w:lvlJc w:val="left"/>
      <w:pPr>
        <w:tabs>
          <w:tab w:val="num" w:pos="3240"/>
        </w:tabs>
        <w:ind w:left="3240" w:hanging="360"/>
      </w:pPr>
      <w:rPr>
        <w:rFonts w:cs="Calibri" w:hint="default"/>
        <w:sz w:val="22"/>
      </w:rPr>
    </w:lvl>
    <w:lvl w:ilvl="8">
      <w:start w:val="1"/>
      <w:numFmt w:val="decimal"/>
      <w:lvlText w:val="%9."/>
      <w:lvlJc w:val="left"/>
      <w:pPr>
        <w:tabs>
          <w:tab w:val="num" w:pos="3600"/>
        </w:tabs>
        <w:ind w:left="3600" w:hanging="360"/>
      </w:pPr>
      <w:rPr>
        <w:rFonts w:cs="Calibri" w:hint="default"/>
        <w:sz w:val="22"/>
      </w:r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Segoe UI" w:hAnsi="Segoe UI" w:cs="OpenSymbol"/>
      </w:rPr>
    </w:lvl>
    <w:lvl w:ilvl="2">
      <w:start w:val="1"/>
      <w:numFmt w:val="bullet"/>
      <w:lvlText w:val="-"/>
      <w:lvlJc w:val="left"/>
      <w:pPr>
        <w:tabs>
          <w:tab w:val="num" w:pos="1440"/>
        </w:tabs>
        <w:ind w:left="1440" w:hanging="360"/>
      </w:pPr>
      <w:rPr>
        <w:rFonts w:ascii="Segoe UI" w:hAnsi="Segoe UI" w:cs="OpenSymbol"/>
      </w:rPr>
    </w:lvl>
    <w:lvl w:ilvl="3">
      <w:start w:val="1"/>
      <w:numFmt w:val="bullet"/>
      <w:lvlText w:val="-"/>
      <w:lvlJc w:val="left"/>
      <w:pPr>
        <w:tabs>
          <w:tab w:val="num" w:pos="1800"/>
        </w:tabs>
        <w:ind w:left="1800" w:hanging="360"/>
      </w:pPr>
      <w:rPr>
        <w:rFonts w:ascii="Segoe UI" w:hAnsi="Segoe UI" w:cs="OpenSymbol"/>
      </w:rPr>
    </w:lvl>
    <w:lvl w:ilvl="4">
      <w:start w:val="1"/>
      <w:numFmt w:val="bullet"/>
      <w:lvlText w:val="-"/>
      <w:lvlJc w:val="left"/>
      <w:pPr>
        <w:tabs>
          <w:tab w:val="num" w:pos="2160"/>
        </w:tabs>
        <w:ind w:left="2160" w:hanging="360"/>
      </w:pPr>
      <w:rPr>
        <w:rFonts w:ascii="Segoe UI" w:hAnsi="Segoe UI" w:cs="OpenSymbol"/>
      </w:rPr>
    </w:lvl>
    <w:lvl w:ilvl="5">
      <w:start w:val="1"/>
      <w:numFmt w:val="bullet"/>
      <w:lvlText w:val="-"/>
      <w:lvlJc w:val="left"/>
      <w:pPr>
        <w:tabs>
          <w:tab w:val="num" w:pos="2520"/>
        </w:tabs>
        <w:ind w:left="2520" w:hanging="360"/>
      </w:pPr>
      <w:rPr>
        <w:rFonts w:ascii="Segoe UI" w:hAnsi="Segoe UI" w:cs="OpenSymbol"/>
      </w:rPr>
    </w:lvl>
    <w:lvl w:ilvl="6">
      <w:start w:val="1"/>
      <w:numFmt w:val="bullet"/>
      <w:lvlText w:val="-"/>
      <w:lvlJc w:val="left"/>
      <w:pPr>
        <w:tabs>
          <w:tab w:val="num" w:pos="2880"/>
        </w:tabs>
        <w:ind w:left="2880" w:hanging="360"/>
      </w:pPr>
      <w:rPr>
        <w:rFonts w:ascii="Segoe UI" w:hAnsi="Segoe UI" w:cs="OpenSymbol"/>
      </w:rPr>
    </w:lvl>
    <w:lvl w:ilvl="7">
      <w:start w:val="1"/>
      <w:numFmt w:val="bullet"/>
      <w:lvlText w:val="-"/>
      <w:lvlJc w:val="left"/>
      <w:pPr>
        <w:tabs>
          <w:tab w:val="num" w:pos="3240"/>
        </w:tabs>
        <w:ind w:left="3240" w:hanging="360"/>
      </w:pPr>
      <w:rPr>
        <w:rFonts w:ascii="Segoe UI" w:hAnsi="Segoe UI" w:cs="OpenSymbol"/>
      </w:rPr>
    </w:lvl>
    <w:lvl w:ilvl="8">
      <w:start w:val="1"/>
      <w:numFmt w:val="bullet"/>
      <w:lvlText w:val="-"/>
      <w:lvlJc w:val="left"/>
      <w:pPr>
        <w:tabs>
          <w:tab w:val="num" w:pos="3600"/>
        </w:tabs>
        <w:ind w:left="3600" w:hanging="360"/>
      </w:pPr>
      <w:rPr>
        <w:rFonts w:ascii="Segoe UI" w:hAnsi="Segoe UI" w:cs="OpenSymbol"/>
      </w:rPr>
    </w:lvl>
  </w:abstractNum>
  <w:abstractNum w:abstractNumId="7" w15:restartNumberingAfterBreak="0">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8" w15:restartNumberingAfterBreak="0">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9" w15:restartNumberingAfterBreak="0">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11" w15:restartNumberingAfterBreak="0">
    <w:nsid w:val="0AE06F18"/>
    <w:multiLevelType w:val="hybridMultilevel"/>
    <w:tmpl w:val="F2287AA0"/>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394A92"/>
    <w:multiLevelType w:val="hybridMultilevel"/>
    <w:tmpl w:val="AAFC3702"/>
    <w:lvl w:ilvl="0" w:tplc="03261798">
      <w:start w:val="1"/>
      <w:numFmt w:val="lowerLetter"/>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035497E"/>
    <w:multiLevelType w:val="multilevel"/>
    <w:tmpl w:val="6656748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32ABE"/>
    <w:multiLevelType w:val="multilevel"/>
    <w:tmpl w:val="174CFDEC"/>
    <w:lvl w:ilvl="0">
      <w:start w:val="1"/>
      <w:numFmt w:val="lowerLetter"/>
      <w:lvlText w:val="%1)"/>
      <w:lvlJc w:val="left"/>
      <w:pPr>
        <w:ind w:left="360" w:hanging="360"/>
      </w:pPr>
      <w:rPr>
        <w:rFonts w:ascii="Times New Roman" w:eastAsia="SimSun" w:hAnsi="Times New Roman" w:cs="Times New Roman"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01"/>
    <w:rsid w:val="00074A56"/>
    <w:rsid w:val="00285F01"/>
    <w:rsid w:val="00307DFD"/>
    <w:rsid w:val="00400F7A"/>
    <w:rsid w:val="00543146"/>
    <w:rsid w:val="00610EDB"/>
    <w:rsid w:val="00A8601B"/>
    <w:rsid w:val="00B00D1F"/>
    <w:rsid w:val="00BB233C"/>
    <w:rsid w:val="00C26C2D"/>
    <w:rsid w:val="00C30A67"/>
    <w:rsid w:val="00D46E26"/>
    <w:rsid w:val="00FD3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AEA57-585A-4673-BBB0-462F2E6D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5F01"/>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Tekstpodstawowy"/>
    <w:link w:val="Nagwek1Znak"/>
    <w:qFormat/>
    <w:rsid w:val="00285F01"/>
    <w:pPr>
      <w:keepNext/>
      <w:widowControl/>
      <w:tabs>
        <w:tab w:val="num" w:pos="432"/>
      </w:tabs>
      <w:ind w:left="432" w:hanging="432"/>
      <w:jc w:val="center"/>
      <w:outlineLvl w:val="0"/>
    </w:pPr>
    <w:rPr>
      <w:rFonts w:ascii="Times New Roman" w:eastAsia="Times New Roman" w:hAnsi="Times New Roman" w:cs="Times New Roman"/>
      <w:b/>
      <w:sz w:val="32"/>
      <w:szCs w:val="2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5F01"/>
    <w:rPr>
      <w:rFonts w:ascii="Times New Roman" w:eastAsia="Times New Roman" w:hAnsi="Times New Roman" w:cs="Times New Roman"/>
      <w:b/>
      <w:kern w:val="1"/>
      <w:sz w:val="32"/>
      <w:szCs w:val="20"/>
      <w:lang w:eastAsia="pl-PL"/>
    </w:rPr>
  </w:style>
  <w:style w:type="character" w:styleId="Hipercze">
    <w:name w:val="Hyperlink"/>
    <w:rsid w:val="00285F01"/>
    <w:rPr>
      <w:color w:val="000080"/>
      <w:u w:val="single"/>
    </w:rPr>
  </w:style>
  <w:style w:type="paragraph" w:styleId="Tekstpodstawowy">
    <w:name w:val="Body Text"/>
    <w:basedOn w:val="Normalny"/>
    <w:link w:val="TekstpodstawowyZnak"/>
    <w:rsid w:val="00285F01"/>
    <w:pPr>
      <w:spacing w:after="140" w:line="288" w:lineRule="auto"/>
    </w:pPr>
  </w:style>
  <w:style w:type="character" w:customStyle="1" w:styleId="TekstpodstawowyZnak">
    <w:name w:val="Tekst podstawowy Znak"/>
    <w:basedOn w:val="Domylnaczcionkaakapitu"/>
    <w:link w:val="Tekstpodstawowy"/>
    <w:rsid w:val="00285F01"/>
    <w:rPr>
      <w:rFonts w:ascii="Liberation Serif" w:eastAsia="SimSun" w:hAnsi="Liberation Serif" w:cs="Mangal"/>
      <w:kern w:val="1"/>
      <w:sz w:val="24"/>
      <w:szCs w:val="24"/>
      <w:lang w:eastAsia="zh-CN" w:bidi="hi-IN"/>
    </w:rPr>
  </w:style>
  <w:style w:type="paragraph" w:styleId="Stopka">
    <w:name w:val="footer"/>
    <w:basedOn w:val="Normalny"/>
    <w:link w:val="StopkaZnak"/>
    <w:uiPriority w:val="99"/>
    <w:rsid w:val="00285F01"/>
    <w:pPr>
      <w:tabs>
        <w:tab w:val="center" w:pos="4536"/>
        <w:tab w:val="right" w:pos="9072"/>
      </w:tabs>
    </w:pPr>
  </w:style>
  <w:style w:type="character" w:customStyle="1" w:styleId="StopkaZnak">
    <w:name w:val="Stopka Znak"/>
    <w:basedOn w:val="Domylnaczcionkaakapitu"/>
    <w:link w:val="Stopka"/>
    <w:uiPriority w:val="99"/>
    <w:rsid w:val="00285F01"/>
    <w:rPr>
      <w:rFonts w:ascii="Liberation Serif" w:eastAsia="SimSun" w:hAnsi="Liberation Serif" w:cs="Mangal"/>
      <w:kern w:val="1"/>
      <w:sz w:val="24"/>
      <w:szCs w:val="24"/>
      <w:lang w:eastAsia="zh-CN" w:bidi="hi-IN"/>
    </w:rPr>
  </w:style>
  <w:style w:type="paragraph" w:customStyle="1" w:styleId="Default">
    <w:name w:val="Default"/>
    <w:rsid w:val="00285F01"/>
    <w:pPr>
      <w:suppressAutoHyphens/>
      <w:autoSpaceDE w:val="0"/>
      <w:spacing w:after="0" w:line="240" w:lineRule="auto"/>
    </w:pPr>
    <w:rPr>
      <w:rFonts w:ascii="Times New Roman" w:eastAsia="Calibri" w:hAnsi="Times New Roman" w:cs="Times New Roman"/>
      <w:color w:val="000000"/>
      <w:kern w:val="1"/>
      <w:sz w:val="24"/>
      <w:szCs w:val="24"/>
      <w:lang w:eastAsia="zh-CN"/>
    </w:rPr>
  </w:style>
  <w:style w:type="paragraph" w:customStyle="1" w:styleId="Akapitzlist1">
    <w:name w:val="Akapit z listą1"/>
    <w:basedOn w:val="Normalny"/>
    <w:rsid w:val="00285F01"/>
    <w:pPr>
      <w:ind w:left="720"/>
      <w:textAlignment w:val="baseline"/>
    </w:pPr>
    <w:rPr>
      <w:rFonts w:eastAsia="Arial Unicode MS" w:cs="Arial Unicode MS"/>
      <w:szCs w:val="21"/>
    </w:rPr>
  </w:style>
  <w:style w:type="paragraph" w:customStyle="1" w:styleId="pkt">
    <w:name w:val="pkt"/>
    <w:basedOn w:val="Normalny"/>
    <w:rsid w:val="00285F01"/>
    <w:pPr>
      <w:spacing w:before="60" w:after="60" w:line="240" w:lineRule="atLeast"/>
      <w:ind w:left="851" w:hanging="295"/>
      <w:jc w:val="both"/>
    </w:pPr>
    <w:rPr>
      <w:rFonts w:ascii="Univers-PL" w:hAnsi="Univers-PL" w:cs="Univers-PL"/>
      <w:sz w:val="19"/>
      <w:szCs w:val="19"/>
    </w:rPr>
  </w:style>
  <w:style w:type="paragraph" w:styleId="Nagwek">
    <w:name w:val="header"/>
    <w:basedOn w:val="Normalny"/>
    <w:link w:val="NagwekZnak"/>
    <w:rsid w:val="00285F01"/>
    <w:pPr>
      <w:suppressLineNumbers/>
      <w:tabs>
        <w:tab w:val="center" w:pos="4819"/>
        <w:tab w:val="right" w:pos="9638"/>
      </w:tabs>
    </w:pPr>
  </w:style>
  <w:style w:type="character" w:customStyle="1" w:styleId="NagwekZnak">
    <w:name w:val="Nagłówek Znak"/>
    <w:basedOn w:val="Domylnaczcionkaakapitu"/>
    <w:link w:val="Nagwek"/>
    <w:rsid w:val="00285F01"/>
    <w:rPr>
      <w:rFonts w:ascii="Liberation Serif" w:eastAsia="SimSun" w:hAnsi="Liberation Serif" w:cs="Mangal"/>
      <w:kern w:val="1"/>
      <w:sz w:val="24"/>
      <w:szCs w:val="24"/>
      <w:lang w:eastAsia="zh-CN" w:bidi="hi-IN"/>
    </w:rPr>
  </w:style>
  <w:style w:type="paragraph" w:styleId="Akapitzlist">
    <w:name w:val="List Paragraph"/>
    <w:aliases w:val="Akapit z listą BS"/>
    <w:basedOn w:val="Normalny"/>
    <w:link w:val="AkapitzlistZnak"/>
    <w:qFormat/>
    <w:rsid w:val="00285F01"/>
    <w:pPr>
      <w:ind w:left="720"/>
      <w:contextualSpacing/>
    </w:pPr>
    <w:rPr>
      <w:szCs w:val="21"/>
    </w:rPr>
  </w:style>
  <w:style w:type="character" w:customStyle="1" w:styleId="Znakiprzypiswdolnych">
    <w:name w:val="Znaki przypisów dolnych"/>
    <w:rsid w:val="00285F01"/>
  </w:style>
  <w:style w:type="character" w:styleId="Odwoanieprzypisudolnego">
    <w:name w:val="footnote reference"/>
    <w:rsid w:val="00285F01"/>
    <w:rPr>
      <w:vertAlign w:val="superscript"/>
    </w:rPr>
  </w:style>
  <w:style w:type="paragraph" w:styleId="Tekstprzypisudolnego">
    <w:name w:val="footnote text"/>
    <w:basedOn w:val="Normalny"/>
    <w:link w:val="TekstprzypisudolnegoZnak1"/>
    <w:rsid w:val="00285F01"/>
    <w:pPr>
      <w:widowControl/>
    </w:pPr>
    <w:rPr>
      <w:rFonts w:ascii="Times New Roman" w:eastAsia="Times New Roman" w:hAnsi="Times New Roman" w:cs="Times New Roman"/>
      <w:sz w:val="20"/>
      <w:szCs w:val="20"/>
      <w:lang w:eastAsia="pl-PL" w:bidi="ar-SA"/>
    </w:rPr>
  </w:style>
  <w:style w:type="character" w:customStyle="1" w:styleId="TekstprzypisudolnegoZnak">
    <w:name w:val="Tekst przypisu dolnego Znak"/>
    <w:basedOn w:val="Domylnaczcionkaakapitu"/>
    <w:uiPriority w:val="99"/>
    <w:semiHidden/>
    <w:rsid w:val="00285F01"/>
    <w:rPr>
      <w:rFonts w:ascii="Liberation Serif" w:eastAsia="SimSun" w:hAnsi="Liberation Serif" w:cs="Mangal"/>
      <w:kern w:val="1"/>
      <w:sz w:val="20"/>
      <w:szCs w:val="18"/>
      <w:lang w:eastAsia="zh-CN" w:bidi="hi-IN"/>
    </w:rPr>
  </w:style>
  <w:style w:type="character" w:customStyle="1" w:styleId="TekstprzypisudolnegoZnak1">
    <w:name w:val="Tekst przypisu dolnego Znak1"/>
    <w:basedOn w:val="Domylnaczcionkaakapitu"/>
    <w:link w:val="Tekstprzypisudolnego"/>
    <w:rsid w:val="00285F01"/>
    <w:rPr>
      <w:rFonts w:ascii="Times New Roman" w:eastAsia="Times New Roman" w:hAnsi="Times New Roman" w:cs="Times New Roman"/>
      <w:kern w:val="1"/>
      <w:sz w:val="20"/>
      <w:szCs w:val="20"/>
      <w:lang w:eastAsia="pl-PL"/>
    </w:rPr>
  </w:style>
  <w:style w:type="character" w:customStyle="1" w:styleId="AkapitzlistZnak">
    <w:name w:val="Akapit z listą Znak"/>
    <w:aliases w:val="Akapit z listą BS Znak"/>
    <w:basedOn w:val="Domylnaczcionkaakapitu"/>
    <w:link w:val="Akapitzlist"/>
    <w:uiPriority w:val="34"/>
    <w:rsid w:val="00285F01"/>
    <w:rPr>
      <w:rFonts w:ascii="Liberation Serif" w:eastAsia="SimSun" w:hAnsi="Liberation Serif" w:cs="Mangal"/>
      <w:kern w:val="1"/>
      <w:sz w:val="24"/>
      <w:szCs w:val="21"/>
      <w:lang w:eastAsia="zh-CN" w:bidi="hi-IN"/>
    </w:rPr>
  </w:style>
  <w:style w:type="paragraph" w:styleId="Tekstdymka">
    <w:name w:val="Balloon Text"/>
    <w:basedOn w:val="Normalny"/>
    <w:link w:val="TekstdymkaZnak"/>
    <w:uiPriority w:val="99"/>
    <w:semiHidden/>
    <w:unhideWhenUsed/>
    <w:rsid w:val="00B00D1F"/>
    <w:rPr>
      <w:rFonts w:ascii="Segoe UI" w:hAnsi="Segoe UI"/>
      <w:sz w:val="18"/>
      <w:szCs w:val="16"/>
    </w:rPr>
  </w:style>
  <w:style w:type="character" w:customStyle="1" w:styleId="TekstdymkaZnak">
    <w:name w:val="Tekst dymka Znak"/>
    <w:basedOn w:val="Domylnaczcionkaakapitu"/>
    <w:link w:val="Tekstdymka"/>
    <w:uiPriority w:val="99"/>
    <w:semiHidden/>
    <w:rsid w:val="00B00D1F"/>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6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ip.gminawinnica.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gminawinnic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13</Pages>
  <Words>6816</Words>
  <Characters>40897</Characters>
  <Application>Microsoft Office Word</Application>
  <DocSecurity>0</DocSecurity>
  <Lines>340</Lines>
  <Paragraphs>95</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Rozdział 23. Klauzula informacyjna z art. 13 „RODO”</vt:lpstr>
    </vt:vector>
  </TitlesOfParts>
  <Company/>
  <LinksUpToDate>false</LinksUpToDate>
  <CharactersWithSpaces>47618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cp:lastPrinted>2020-08-07T11:47:00Z</cp:lastPrinted>
  <dcterms:created xsi:type="dcterms:W3CDTF">2020-08-07T08:16:00Z</dcterms:created>
  <dcterms:modified xsi:type="dcterms:W3CDTF">2020-08-07T11:48:00Z</dcterms:modified>
</cp:coreProperties>
</file>